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D30F" w14:textId="7502992E" w:rsidR="00241E8A" w:rsidRPr="00BD60C2" w:rsidRDefault="00ED427A" w:rsidP="0041479D">
      <w:pPr>
        <w:pStyle w:val="Ttulo1"/>
        <w:jc w:val="center"/>
        <w:rPr>
          <w:rFonts w:ascii="Times New Roman" w:hAnsi="Times New Roman" w:cs="Times New Roman"/>
          <w:b/>
          <w:bCs/>
          <w:color w:val="auto"/>
          <w:sz w:val="32"/>
          <w:szCs w:val="32"/>
        </w:rPr>
      </w:pPr>
      <w:r w:rsidRPr="00BD60C2">
        <w:rPr>
          <w:rFonts w:ascii="Times New Roman" w:hAnsi="Times New Roman" w:cs="Times New Roman"/>
          <w:b/>
          <w:bCs/>
          <w:color w:val="auto"/>
          <w:sz w:val="32"/>
          <w:szCs w:val="32"/>
        </w:rPr>
        <w:t>INFORME PROYECTO FINAL</w:t>
      </w:r>
    </w:p>
    <w:p w14:paraId="038D6950" w14:textId="188DEDED" w:rsidR="005655BA" w:rsidRPr="00BD60C2" w:rsidRDefault="005655BA" w:rsidP="00ED427A">
      <w:pPr>
        <w:jc w:val="center"/>
        <w:rPr>
          <w:rFonts w:ascii="Times New Roman" w:hAnsi="Times New Roman" w:cs="Times New Roman"/>
        </w:rPr>
      </w:pPr>
      <w:r w:rsidRPr="00BD60C2">
        <w:rPr>
          <w:rFonts w:ascii="Times New Roman" w:hAnsi="Times New Roman" w:cs="Times New Roman"/>
        </w:rPr>
        <w:t xml:space="preserve">Carlos Enrique Alvarez Morales, </w:t>
      </w:r>
      <w:r w:rsidR="00871C2C" w:rsidRPr="00BD60C2">
        <w:rPr>
          <w:rFonts w:ascii="Times New Roman" w:hAnsi="Times New Roman" w:cs="Times New Roman"/>
        </w:rPr>
        <w:t xml:space="preserve">Johan </w:t>
      </w:r>
      <w:r w:rsidRPr="00BD60C2">
        <w:rPr>
          <w:rFonts w:ascii="Times New Roman" w:hAnsi="Times New Roman" w:cs="Times New Roman"/>
        </w:rPr>
        <w:t>Sebastián</w:t>
      </w:r>
      <w:r w:rsidR="00871C2C" w:rsidRPr="00BD60C2">
        <w:rPr>
          <w:rFonts w:ascii="Times New Roman" w:hAnsi="Times New Roman" w:cs="Times New Roman"/>
        </w:rPr>
        <w:t xml:space="preserve"> Cuan </w:t>
      </w:r>
      <w:r w:rsidR="00AD7E14" w:rsidRPr="00BD60C2">
        <w:rPr>
          <w:rFonts w:ascii="Times New Roman" w:hAnsi="Times New Roman" w:cs="Times New Roman"/>
        </w:rPr>
        <w:t>Ramírez</w:t>
      </w:r>
      <w:r w:rsidRPr="00BD60C2">
        <w:rPr>
          <w:rFonts w:ascii="Times New Roman" w:hAnsi="Times New Roman" w:cs="Times New Roman"/>
        </w:rPr>
        <w:t xml:space="preserve">, </w:t>
      </w:r>
      <w:r w:rsidR="00AD7E14" w:rsidRPr="00BD60C2">
        <w:rPr>
          <w:rFonts w:ascii="Times New Roman" w:hAnsi="Times New Roman" w:cs="Times New Roman"/>
        </w:rPr>
        <w:t xml:space="preserve">Joan </w:t>
      </w:r>
      <w:r w:rsidRPr="00BD60C2">
        <w:rPr>
          <w:rFonts w:ascii="Times New Roman" w:hAnsi="Times New Roman" w:cs="Times New Roman"/>
        </w:rPr>
        <w:t>Nicolas</w:t>
      </w:r>
      <w:r w:rsidR="00AD7E14" w:rsidRPr="00BD60C2">
        <w:rPr>
          <w:rFonts w:ascii="Times New Roman" w:hAnsi="Times New Roman" w:cs="Times New Roman"/>
        </w:rPr>
        <w:t xml:space="preserve"> Ávila</w:t>
      </w:r>
      <w:r w:rsidR="005C2ED9">
        <w:rPr>
          <w:rFonts w:ascii="Times New Roman" w:hAnsi="Times New Roman" w:cs="Times New Roman"/>
        </w:rPr>
        <w:t xml:space="preserve"> Lache</w:t>
      </w:r>
      <w:r w:rsidRPr="00BD60C2">
        <w:rPr>
          <w:rFonts w:ascii="Times New Roman" w:hAnsi="Times New Roman" w:cs="Times New Roman"/>
        </w:rPr>
        <w:t xml:space="preserve">, </w:t>
      </w:r>
      <w:r w:rsidR="008744F7" w:rsidRPr="00BD60C2">
        <w:rPr>
          <w:rFonts w:ascii="Times New Roman" w:hAnsi="Times New Roman" w:cs="Times New Roman"/>
        </w:rPr>
        <w:t xml:space="preserve">Juan </w:t>
      </w:r>
      <w:r w:rsidRPr="00BD60C2">
        <w:rPr>
          <w:rFonts w:ascii="Times New Roman" w:hAnsi="Times New Roman" w:cs="Times New Roman"/>
        </w:rPr>
        <w:t>Sebastián</w:t>
      </w:r>
      <w:r w:rsidR="00124AD9" w:rsidRPr="00BD60C2">
        <w:rPr>
          <w:rFonts w:ascii="Times New Roman" w:hAnsi="Times New Roman" w:cs="Times New Roman"/>
        </w:rPr>
        <w:t xml:space="preserve"> Fonseca Parra</w:t>
      </w:r>
    </w:p>
    <w:p w14:paraId="00E5EE67" w14:textId="3694749D" w:rsidR="005655BA" w:rsidRPr="00BD60C2" w:rsidRDefault="005655BA" w:rsidP="00ED427A">
      <w:pPr>
        <w:jc w:val="center"/>
        <w:rPr>
          <w:rFonts w:ascii="Times New Roman" w:hAnsi="Times New Roman" w:cs="Times New Roman"/>
        </w:rPr>
      </w:pPr>
      <w:r w:rsidRPr="00BD60C2">
        <w:rPr>
          <w:rFonts w:ascii="Times New Roman" w:hAnsi="Times New Roman" w:cs="Times New Roman"/>
        </w:rPr>
        <w:t xml:space="preserve">Facultad De </w:t>
      </w:r>
      <w:r w:rsidR="00017795" w:rsidRPr="00BD60C2">
        <w:rPr>
          <w:rFonts w:ascii="Times New Roman" w:hAnsi="Times New Roman" w:cs="Times New Roman"/>
        </w:rPr>
        <w:t>Ingeniería</w:t>
      </w:r>
    </w:p>
    <w:p w14:paraId="10AB50AC" w14:textId="77777777" w:rsidR="0041479D" w:rsidRPr="00BD60C2" w:rsidRDefault="0041479D" w:rsidP="0041479D">
      <w:pPr>
        <w:rPr>
          <w:rFonts w:ascii="Times New Roman" w:hAnsi="Times New Roman" w:cs="Times New Roman"/>
          <w:b/>
          <w:bCs/>
        </w:rPr>
      </w:pPr>
    </w:p>
    <w:p w14:paraId="1BE82CB9" w14:textId="66772E7D" w:rsidR="007A5B9C" w:rsidRPr="00BD60C2" w:rsidRDefault="00831173" w:rsidP="0041479D">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PLANTEAMIENTO DEL PROBLEMA</w:t>
      </w:r>
    </w:p>
    <w:p w14:paraId="35087D4A" w14:textId="77777777" w:rsidR="007A5B9C" w:rsidRPr="00BD60C2" w:rsidRDefault="007A5B9C" w:rsidP="007A5B9C">
      <w:pPr>
        <w:rPr>
          <w:rFonts w:ascii="Times New Roman" w:hAnsi="Times New Roman" w:cs="Times New Roman"/>
        </w:rPr>
      </w:pPr>
      <w:r w:rsidRPr="00BD60C2">
        <w:rPr>
          <w:rFonts w:ascii="Times New Roman" w:hAnsi="Times New Roman" w:cs="Times New Roman"/>
        </w:rPr>
        <w:t>La educación superior en Colombia enfrenta constantes cambios en su composición estudiantil, influenciados por factores demográficos, socioeconómicos y de preferencia académica. Comprender cómo se caracterizan los estudiantes matriculados en las Instituciones de Educación Superior (IES) permite identificar patrones relevantes para la planeación educativa, la formulación de políticas públicas y la toma de decisiones institucionales.</w:t>
      </w:r>
    </w:p>
    <w:p w14:paraId="21BB4FAF" w14:textId="77777777" w:rsidR="007A5B9C" w:rsidRPr="00BD60C2" w:rsidRDefault="007A5B9C" w:rsidP="007A5B9C">
      <w:pPr>
        <w:rPr>
          <w:rFonts w:ascii="Times New Roman" w:hAnsi="Times New Roman" w:cs="Times New Roman"/>
        </w:rPr>
      </w:pPr>
      <w:r w:rsidRPr="00BD60C2">
        <w:rPr>
          <w:rFonts w:ascii="Times New Roman" w:hAnsi="Times New Roman" w:cs="Times New Roman"/>
        </w:rPr>
        <w:t>En particular, la ciudad de Bogotá, al concentrar una de las mayores ofertas de programas de educación superior del país, resulta un caso de estudio relevante para analizar cómo se distribuyen los estudiantes según variables demográficas (sexo) y académicas (nivel de formación, área de conocimiento). Sin embargo, esta información suele encontrarse dispersa o sin procesar en las bases de datos oficiales, lo que dificulta su interpretación directa.</w:t>
      </w:r>
    </w:p>
    <w:p w14:paraId="29ECB136" w14:textId="77777777" w:rsidR="007A5B9C" w:rsidRPr="00BD60C2" w:rsidRDefault="007A5B9C" w:rsidP="007A5B9C">
      <w:pPr>
        <w:rPr>
          <w:rFonts w:ascii="Times New Roman" w:hAnsi="Times New Roman" w:cs="Times New Roman"/>
        </w:rPr>
      </w:pPr>
      <w:r w:rsidRPr="00BD60C2">
        <w:rPr>
          <w:rFonts w:ascii="Times New Roman" w:hAnsi="Times New Roman" w:cs="Times New Roman"/>
        </w:rPr>
        <w:t>Este proyecto busca abordar dicha necesidad mediante el procesamiento, limpieza y análisis de los datos de matrícula reportados para Bogotá durante el año 2023, con el fin de generar una caracterización clara y visualmente comprensible de la población estudiantil.</w:t>
      </w:r>
    </w:p>
    <w:p w14:paraId="785726C7" w14:textId="77777777" w:rsidR="007A5B9C" w:rsidRPr="00BD60C2" w:rsidRDefault="007A5B9C" w:rsidP="0041479D">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Pregunta principal de investigación</w:t>
      </w:r>
    </w:p>
    <w:p w14:paraId="4277890B" w14:textId="77777777" w:rsidR="007A5B9C" w:rsidRPr="00BD60C2" w:rsidRDefault="007A5B9C" w:rsidP="007A5B9C">
      <w:pPr>
        <w:rPr>
          <w:rFonts w:ascii="Times New Roman" w:hAnsi="Times New Roman" w:cs="Times New Roman"/>
        </w:rPr>
      </w:pPr>
      <w:r w:rsidRPr="00BD60C2">
        <w:rPr>
          <w:rFonts w:ascii="Times New Roman" w:hAnsi="Times New Roman" w:cs="Times New Roman"/>
        </w:rPr>
        <w:t>¿Cómo se caracterizan los estudiantes matriculados en las Instituciones de Educación Superior (IES) en la ciudad de Bogotá durante el año 2023, según sus características demográficas y académicas?</w:t>
      </w:r>
    </w:p>
    <w:p w14:paraId="7ED1426F" w14:textId="77777777" w:rsidR="007A5B9C" w:rsidRPr="00BD60C2" w:rsidRDefault="007A5B9C" w:rsidP="0041479D">
      <w:pPr>
        <w:pStyle w:val="Ttulo3"/>
        <w:rPr>
          <w:rFonts w:ascii="Times New Roman" w:hAnsi="Times New Roman" w:cs="Times New Roman"/>
          <w:b/>
          <w:bCs/>
          <w:color w:val="auto"/>
          <w:sz w:val="24"/>
          <w:szCs w:val="24"/>
          <w:lang w:val="en-US"/>
        </w:rPr>
      </w:pPr>
      <w:proofErr w:type="spellStart"/>
      <w:r w:rsidRPr="00BD60C2">
        <w:rPr>
          <w:rFonts w:ascii="Times New Roman" w:hAnsi="Times New Roman" w:cs="Times New Roman"/>
          <w:b/>
          <w:bCs/>
          <w:color w:val="auto"/>
          <w:sz w:val="24"/>
          <w:szCs w:val="24"/>
          <w:lang w:val="en-US"/>
        </w:rPr>
        <w:t>Preguntas</w:t>
      </w:r>
      <w:proofErr w:type="spellEnd"/>
      <w:r w:rsidRPr="00BD60C2">
        <w:rPr>
          <w:rFonts w:ascii="Times New Roman" w:hAnsi="Times New Roman" w:cs="Times New Roman"/>
          <w:b/>
          <w:bCs/>
          <w:color w:val="auto"/>
          <w:sz w:val="24"/>
          <w:szCs w:val="24"/>
          <w:lang w:val="en-US"/>
        </w:rPr>
        <w:t xml:space="preserve"> </w:t>
      </w:r>
      <w:proofErr w:type="spellStart"/>
      <w:r w:rsidRPr="00BD60C2">
        <w:rPr>
          <w:rFonts w:ascii="Times New Roman" w:hAnsi="Times New Roman" w:cs="Times New Roman"/>
          <w:b/>
          <w:bCs/>
          <w:color w:val="auto"/>
          <w:sz w:val="24"/>
          <w:szCs w:val="24"/>
          <w:lang w:val="en-US"/>
        </w:rPr>
        <w:t>secundarias</w:t>
      </w:r>
      <w:proofErr w:type="spellEnd"/>
    </w:p>
    <w:p w14:paraId="3CEE9B8E" w14:textId="77777777" w:rsidR="007A5B9C" w:rsidRPr="00BD60C2" w:rsidRDefault="007A5B9C" w:rsidP="007A5B9C">
      <w:pPr>
        <w:numPr>
          <w:ilvl w:val="0"/>
          <w:numId w:val="1"/>
        </w:numPr>
        <w:rPr>
          <w:rFonts w:ascii="Times New Roman" w:hAnsi="Times New Roman" w:cs="Times New Roman"/>
        </w:rPr>
      </w:pPr>
      <w:r w:rsidRPr="00BD60C2">
        <w:rPr>
          <w:rFonts w:ascii="Times New Roman" w:hAnsi="Times New Roman" w:cs="Times New Roman"/>
        </w:rPr>
        <w:t>¿Cuántos estudiantes se matricularon en los diferentes niveles de formación en Bogotá en el 2023?</w:t>
      </w:r>
    </w:p>
    <w:p w14:paraId="28D25A8C" w14:textId="77777777" w:rsidR="007A5B9C" w:rsidRPr="00BD60C2" w:rsidRDefault="007A5B9C" w:rsidP="007A5B9C">
      <w:pPr>
        <w:numPr>
          <w:ilvl w:val="0"/>
          <w:numId w:val="1"/>
        </w:numPr>
        <w:rPr>
          <w:rFonts w:ascii="Times New Roman" w:hAnsi="Times New Roman" w:cs="Times New Roman"/>
        </w:rPr>
      </w:pPr>
      <w:r w:rsidRPr="00BD60C2">
        <w:rPr>
          <w:rFonts w:ascii="Times New Roman" w:hAnsi="Times New Roman" w:cs="Times New Roman"/>
        </w:rPr>
        <w:t>¿Cómo se distribuyen los estudiantes matriculados según el sexo en Bogotá en el 2023?</w:t>
      </w:r>
    </w:p>
    <w:p w14:paraId="28E87D09" w14:textId="77777777" w:rsidR="007A5B9C" w:rsidRPr="00BD60C2" w:rsidRDefault="007A5B9C" w:rsidP="007A5B9C">
      <w:pPr>
        <w:numPr>
          <w:ilvl w:val="0"/>
          <w:numId w:val="1"/>
        </w:numPr>
        <w:rPr>
          <w:rFonts w:ascii="Times New Roman" w:hAnsi="Times New Roman" w:cs="Times New Roman"/>
        </w:rPr>
      </w:pPr>
      <w:r w:rsidRPr="00BD60C2">
        <w:rPr>
          <w:rFonts w:ascii="Times New Roman" w:hAnsi="Times New Roman" w:cs="Times New Roman"/>
        </w:rPr>
        <w:t>¿Qué relación existe entre el área de conocimiento y el nivel de formación de los estudiantes matriculados en Bogotá durante el 2023?</w:t>
      </w:r>
    </w:p>
    <w:p w14:paraId="0DAE7F94" w14:textId="77777777" w:rsidR="00E60D18" w:rsidRPr="00BD60C2" w:rsidRDefault="00E60D18" w:rsidP="00E60D18">
      <w:pPr>
        <w:rPr>
          <w:rFonts w:ascii="Times New Roman" w:hAnsi="Times New Roman" w:cs="Times New Roman"/>
        </w:rPr>
      </w:pPr>
    </w:p>
    <w:p w14:paraId="78ACFC04" w14:textId="3C185124" w:rsidR="00E60D18" w:rsidRPr="00BD60C2" w:rsidRDefault="00E60D18" w:rsidP="0041479D">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lastRenderedPageBreak/>
        <w:t xml:space="preserve">Objetivo General </w:t>
      </w:r>
    </w:p>
    <w:p w14:paraId="49BBF72A" w14:textId="77777777" w:rsidR="00E60D18" w:rsidRPr="00BD60C2" w:rsidRDefault="00E60D18" w:rsidP="00E60D18">
      <w:pPr>
        <w:ind w:left="360"/>
        <w:rPr>
          <w:rFonts w:ascii="Times New Roman" w:hAnsi="Times New Roman" w:cs="Times New Roman"/>
        </w:rPr>
      </w:pPr>
      <w:r w:rsidRPr="00BD60C2">
        <w:rPr>
          <w:rFonts w:ascii="Times New Roman" w:hAnsi="Times New Roman" w:cs="Times New Roman"/>
        </w:rPr>
        <w:t>Caracterizar a los estudiantes matriculados en las Instituciones de Educación Superior de Bogotá durante el año 2023, a partir del análisis de variables demográficas y académicas, mediante el procesamiento estadístico y la visualización de datos oficiales de matrícula.</w:t>
      </w:r>
    </w:p>
    <w:p w14:paraId="4B05DC6D" w14:textId="3EF27F4D" w:rsidR="00E60D18" w:rsidRPr="00BD60C2" w:rsidRDefault="00257ED9" w:rsidP="0041479D">
      <w:pPr>
        <w:pStyle w:val="Ttulo3"/>
        <w:rPr>
          <w:rFonts w:ascii="Times New Roman" w:hAnsi="Times New Roman" w:cs="Times New Roman"/>
          <w:b/>
          <w:bCs/>
          <w:color w:val="auto"/>
          <w:sz w:val="24"/>
          <w:szCs w:val="24"/>
          <w:lang w:val="en-US"/>
        </w:rPr>
      </w:pPr>
      <w:proofErr w:type="spellStart"/>
      <w:r w:rsidRPr="00BD60C2">
        <w:rPr>
          <w:rFonts w:ascii="Times New Roman" w:hAnsi="Times New Roman" w:cs="Times New Roman"/>
          <w:b/>
          <w:bCs/>
          <w:color w:val="auto"/>
          <w:sz w:val="24"/>
          <w:szCs w:val="24"/>
          <w:lang w:val="en-US"/>
        </w:rPr>
        <w:t>Obje</w:t>
      </w:r>
      <w:r>
        <w:rPr>
          <w:rFonts w:ascii="Times New Roman" w:hAnsi="Times New Roman" w:cs="Times New Roman"/>
          <w:b/>
          <w:bCs/>
          <w:color w:val="auto"/>
          <w:sz w:val="24"/>
          <w:szCs w:val="24"/>
          <w:lang w:val="en-US"/>
        </w:rPr>
        <w:t>tivos</w:t>
      </w:r>
      <w:r w:rsidRPr="00BD60C2">
        <w:rPr>
          <w:rFonts w:ascii="Times New Roman" w:hAnsi="Times New Roman" w:cs="Times New Roman"/>
          <w:b/>
          <w:bCs/>
          <w:color w:val="auto"/>
          <w:sz w:val="24"/>
          <w:szCs w:val="24"/>
          <w:lang w:val="en-US"/>
        </w:rPr>
        <w:t>s</w:t>
      </w:r>
      <w:proofErr w:type="spellEnd"/>
      <w:r w:rsidR="00E60D18" w:rsidRPr="00BD60C2">
        <w:rPr>
          <w:rFonts w:ascii="Times New Roman" w:hAnsi="Times New Roman" w:cs="Times New Roman"/>
          <w:b/>
          <w:bCs/>
          <w:color w:val="auto"/>
          <w:sz w:val="24"/>
          <w:szCs w:val="24"/>
          <w:lang w:val="en-US"/>
        </w:rPr>
        <w:t xml:space="preserve"> </w:t>
      </w:r>
      <w:proofErr w:type="spellStart"/>
      <w:r w:rsidR="00E60D18" w:rsidRPr="00BD60C2">
        <w:rPr>
          <w:rFonts w:ascii="Times New Roman" w:hAnsi="Times New Roman" w:cs="Times New Roman"/>
          <w:b/>
          <w:bCs/>
          <w:color w:val="auto"/>
          <w:sz w:val="24"/>
          <w:szCs w:val="24"/>
          <w:lang w:val="en-US"/>
        </w:rPr>
        <w:t>específicos</w:t>
      </w:r>
      <w:proofErr w:type="spellEnd"/>
    </w:p>
    <w:p w14:paraId="3AE61717" w14:textId="77777777" w:rsidR="00E60D18" w:rsidRPr="00BD60C2" w:rsidRDefault="00E60D18" w:rsidP="00E60D18">
      <w:pPr>
        <w:numPr>
          <w:ilvl w:val="0"/>
          <w:numId w:val="2"/>
        </w:numPr>
        <w:rPr>
          <w:rFonts w:ascii="Times New Roman" w:hAnsi="Times New Roman" w:cs="Times New Roman"/>
        </w:rPr>
      </w:pPr>
      <w:r w:rsidRPr="00BD60C2">
        <w:rPr>
          <w:rFonts w:ascii="Times New Roman" w:hAnsi="Times New Roman" w:cs="Times New Roman"/>
        </w:rPr>
        <w:t>Obtener y depurar la base de datos de matrícula de educación superior correspondiente a Bogotá y al año 2023.</w:t>
      </w:r>
    </w:p>
    <w:p w14:paraId="2810B0DD" w14:textId="77777777" w:rsidR="00E60D18" w:rsidRPr="00BD60C2" w:rsidRDefault="00E60D18" w:rsidP="00E60D18">
      <w:pPr>
        <w:numPr>
          <w:ilvl w:val="0"/>
          <w:numId w:val="2"/>
        </w:numPr>
        <w:rPr>
          <w:rFonts w:ascii="Times New Roman" w:hAnsi="Times New Roman" w:cs="Times New Roman"/>
        </w:rPr>
      </w:pPr>
      <w:r w:rsidRPr="00BD60C2">
        <w:rPr>
          <w:rFonts w:ascii="Times New Roman" w:hAnsi="Times New Roman" w:cs="Times New Roman"/>
        </w:rPr>
        <w:t>Describir la distribución de los estudiantes según nivel de formación.</w:t>
      </w:r>
    </w:p>
    <w:p w14:paraId="235DCA28" w14:textId="77777777" w:rsidR="00E60D18" w:rsidRPr="00BD60C2" w:rsidRDefault="00E60D18" w:rsidP="00E60D18">
      <w:pPr>
        <w:numPr>
          <w:ilvl w:val="0"/>
          <w:numId w:val="2"/>
        </w:numPr>
        <w:rPr>
          <w:rFonts w:ascii="Times New Roman" w:hAnsi="Times New Roman" w:cs="Times New Roman"/>
        </w:rPr>
      </w:pPr>
      <w:r w:rsidRPr="00BD60C2">
        <w:rPr>
          <w:rFonts w:ascii="Times New Roman" w:hAnsi="Times New Roman" w:cs="Times New Roman"/>
        </w:rPr>
        <w:t>Analizar la distribución de los estudiantes según sexo.</w:t>
      </w:r>
    </w:p>
    <w:p w14:paraId="60211907" w14:textId="77777777" w:rsidR="00E60D18" w:rsidRPr="00BD60C2" w:rsidRDefault="00E60D18" w:rsidP="00E60D18">
      <w:pPr>
        <w:numPr>
          <w:ilvl w:val="0"/>
          <w:numId w:val="2"/>
        </w:numPr>
        <w:rPr>
          <w:rFonts w:ascii="Times New Roman" w:hAnsi="Times New Roman" w:cs="Times New Roman"/>
        </w:rPr>
      </w:pPr>
      <w:r w:rsidRPr="00BD60C2">
        <w:rPr>
          <w:rFonts w:ascii="Times New Roman" w:hAnsi="Times New Roman" w:cs="Times New Roman"/>
        </w:rPr>
        <w:t>Explorar la relación entre área de conocimiento y nivel de formación.</w:t>
      </w:r>
    </w:p>
    <w:p w14:paraId="70C9F9BB" w14:textId="77777777" w:rsidR="00E60D18" w:rsidRPr="00BD60C2" w:rsidRDefault="00E60D18" w:rsidP="00E60D18">
      <w:pPr>
        <w:numPr>
          <w:ilvl w:val="0"/>
          <w:numId w:val="2"/>
        </w:numPr>
        <w:rPr>
          <w:rFonts w:ascii="Times New Roman" w:hAnsi="Times New Roman" w:cs="Times New Roman"/>
        </w:rPr>
      </w:pPr>
      <w:r w:rsidRPr="00BD60C2">
        <w:rPr>
          <w:rFonts w:ascii="Times New Roman" w:hAnsi="Times New Roman" w:cs="Times New Roman"/>
        </w:rPr>
        <w:t>Generar conclusiones y recomendaciones a partir de los hallazgos obtenidos.</w:t>
      </w:r>
    </w:p>
    <w:p w14:paraId="351EF5DE" w14:textId="77777777" w:rsidR="007A5B9C" w:rsidRPr="00BD60C2" w:rsidRDefault="007A5B9C" w:rsidP="00ED427A">
      <w:pPr>
        <w:rPr>
          <w:rFonts w:ascii="Times New Roman" w:hAnsi="Times New Roman" w:cs="Times New Roman"/>
        </w:rPr>
      </w:pPr>
    </w:p>
    <w:p w14:paraId="361B0F35" w14:textId="39BED555" w:rsidR="00ED427A" w:rsidRDefault="00831173" w:rsidP="0041479D">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BÚSQUEDA Y OBTENCIÓN DE DATOS</w:t>
      </w:r>
    </w:p>
    <w:p w14:paraId="508D5FA1" w14:textId="728EB214" w:rsidR="00A6462F" w:rsidRPr="00A6462F" w:rsidRDefault="00A926D8" w:rsidP="00A6462F">
      <w:r w:rsidRPr="00A926D8">
        <w:rPr>
          <w:noProof/>
        </w:rPr>
        <w:drawing>
          <wp:inline distT="0" distB="0" distL="0" distR="0" wp14:anchorId="67529F33" wp14:editId="2F6ED9A8">
            <wp:extent cx="5943600" cy="2437130"/>
            <wp:effectExtent l="0" t="0" r="0" b="1270"/>
            <wp:docPr id="2103138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38607" name=""/>
                    <pic:cNvPicPr/>
                  </pic:nvPicPr>
                  <pic:blipFill>
                    <a:blip r:embed="rId5"/>
                    <a:stretch>
                      <a:fillRect/>
                    </a:stretch>
                  </pic:blipFill>
                  <pic:spPr>
                    <a:xfrm>
                      <a:off x="0" y="0"/>
                      <a:ext cx="5943600" cy="2437130"/>
                    </a:xfrm>
                    <a:prstGeom prst="rect">
                      <a:avLst/>
                    </a:prstGeom>
                  </pic:spPr>
                </pic:pic>
              </a:graphicData>
            </a:graphic>
          </wp:inline>
        </w:drawing>
      </w:r>
    </w:p>
    <w:p w14:paraId="2AB8F67C" w14:textId="77777777" w:rsidR="00F034E0" w:rsidRPr="00BD60C2" w:rsidRDefault="00F034E0" w:rsidP="00F034E0">
      <w:pPr>
        <w:rPr>
          <w:rFonts w:ascii="Times New Roman" w:hAnsi="Times New Roman" w:cs="Times New Roman"/>
        </w:rPr>
      </w:pPr>
      <w:r w:rsidRPr="00BD60C2">
        <w:rPr>
          <w:rFonts w:ascii="Times New Roman" w:hAnsi="Times New Roman" w:cs="Times New Roman"/>
        </w:rPr>
        <w:t>Los datos utilizados en este proyecto provienen del portal oficial del Sistema Nacional de Información de la Educación Superior (SNIES), del Ministerio de Educación Nacional de Colombia, específicamente de la sección de Bases Consolidadas disponible en:</w:t>
      </w:r>
    </w:p>
    <w:p w14:paraId="14D4CF96" w14:textId="64E72B6B" w:rsidR="00F034E0" w:rsidRPr="00257ED9" w:rsidRDefault="00257ED9" w:rsidP="00F034E0">
      <w:pPr>
        <w:rPr>
          <w:rFonts w:ascii="Times New Roman" w:hAnsi="Times New Roman" w:cs="Times New Roman"/>
          <w:i/>
          <w:iCs/>
        </w:rPr>
      </w:pPr>
      <w:hyperlink r:id="rId6" w:history="1">
        <w:r w:rsidRPr="00802E7F">
          <w:rPr>
            <w:rStyle w:val="Hipervnculo"/>
            <w:rFonts w:ascii="Times New Roman" w:hAnsi="Times New Roman" w:cs="Times New Roman"/>
            <w:i/>
            <w:iCs/>
          </w:rPr>
          <w:t>https://snies.mineducacion.gov.co/portal/ESTADISTICAS/Bases-consolidadas/</w:t>
        </w:r>
      </w:hyperlink>
      <w:r>
        <w:rPr>
          <w:rFonts w:ascii="Times New Roman" w:hAnsi="Times New Roman" w:cs="Times New Roman"/>
          <w:i/>
          <w:iCs/>
        </w:rPr>
        <w:t xml:space="preserve"> </w:t>
      </w:r>
    </w:p>
    <w:p w14:paraId="432C6D7B" w14:textId="39AEFFDF" w:rsidR="00F034E0" w:rsidRPr="00BD60C2" w:rsidRDefault="00F034E0" w:rsidP="00F034E0">
      <w:pPr>
        <w:rPr>
          <w:rFonts w:ascii="Times New Roman" w:hAnsi="Times New Roman" w:cs="Times New Roman"/>
        </w:rPr>
      </w:pPr>
      <w:r w:rsidRPr="00BD60C2">
        <w:rPr>
          <w:rFonts w:ascii="Times New Roman" w:hAnsi="Times New Roman" w:cs="Times New Roman"/>
        </w:rPr>
        <w:t xml:space="preserve">Dentro de esta sección se descargó la base correspondiente a Matriculados Primer Curso — Año 2023, la cual contiene el registro de estudiantes que ingresaron por primera vez a un programa de educación superior durante dicho año, desagregado por institución, programa, nivel de formación, área de conocimiento, sexo, municipio y departamento de oferta, entre otras </w:t>
      </w:r>
      <w:r w:rsidRPr="00BD60C2">
        <w:rPr>
          <w:rFonts w:ascii="Times New Roman" w:hAnsi="Times New Roman" w:cs="Times New Roman"/>
        </w:rPr>
        <w:lastRenderedPageBreak/>
        <w:t>variables.</w:t>
      </w:r>
      <w:r w:rsidRPr="00BD60C2">
        <w:rPr>
          <w:rFonts w:ascii="Times New Roman" w:hAnsi="Times New Roman" w:cs="Times New Roman"/>
        </w:rPr>
        <w:br/>
      </w:r>
    </w:p>
    <w:p w14:paraId="783ADB55" w14:textId="77777777" w:rsidR="00F034E0" w:rsidRPr="00BD60C2" w:rsidRDefault="00F034E0" w:rsidP="00F034E0">
      <w:pPr>
        <w:rPr>
          <w:rFonts w:ascii="Times New Roman" w:hAnsi="Times New Roman" w:cs="Times New Roman"/>
        </w:rPr>
      </w:pPr>
      <w:r w:rsidRPr="00BD60C2">
        <w:rPr>
          <w:rFonts w:ascii="Times New Roman" w:hAnsi="Times New Roman" w:cs="Times New Roman"/>
        </w:rPr>
        <w:t>Se seleccionó esta fuente por las siguientes razones:</w:t>
      </w:r>
    </w:p>
    <w:p w14:paraId="04FD324F" w14:textId="77777777" w:rsidR="00F034E0" w:rsidRPr="00BD60C2" w:rsidRDefault="00F034E0" w:rsidP="00F034E0">
      <w:pPr>
        <w:numPr>
          <w:ilvl w:val="0"/>
          <w:numId w:val="3"/>
        </w:numPr>
        <w:rPr>
          <w:rFonts w:ascii="Times New Roman" w:hAnsi="Times New Roman" w:cs="Times New Roman"/>
        </w:rPr>
      </w:pPr>
      <w:r w:rsidRPr="00BD60C2">
        <w:rPr>
          <w:rFonts w:ascii="Times New Roman" w:hAnsi="Times New Roman" w:cs="Times New Roman"/>
        </w:rPr>
        <w:t>Oficialidad: el SNIES es la plataforma oficial del Ministerio de Educación Nacional para el reporte y consulta de estadísticas de educación superior en Colombia, lo que garantiza la confiabilidad de los datos.</w:t>
      </w:r>
    </w:p>
    <w:p w14:paraId="007FBFDE" w14:textId="77777777" w:rsidR="00F034E0" w:rsidRPr="00BD60C2" w:rsidRDefault="00F034E0" w:rsidP="00F034E0">
      <w:pPr>
        <w:numPr>
          <w:ilvl w:val="0"/>
          <w:numId w:val="3"/>
        </w:numPr>
        <w:rPr>
          <w:rFonts w:ascii="Times New Roman" w:hAnsi="Times New Roman" w:cs="Times New Roman"/>
        </w:rPr>
      </w:pPr>
      <w:r w:rsidRPr="00BD60C2">
        <w:rPr>
          <w:rFonts w:ascii="Times New Roman" w:hAnsi="Times New Roman" w:cs="Times New Roman"/>
        </w:rPr>
        <w:t>Cobertura nacional y desagregación geográfica: permite filtrar la información específicamente por municipio y departamento de oferta, en este caso Bogotá D.C.</w:t>
      </w:r>
    </w:p>
    <w:p w14:paraId="3FF05FD8" w14:textId="7D274ADB" w:rsidR="00F034E0" w:rsidRPr="00BD60C2" w:rsidRDefault="00F034E0" w:rsidP="00F034E0">
      <w:pPr>
        <w:numPr>
          <w:ilvl w:val="0"/>
          <w:numId w:val="3"/>
        </w:numPr>
        <w:rPr>
          <w:rFonts w:ascii="Times New Roman" w:hAnsi="Times New Roman" w:cs="Times New Roman"/>
        </w:rPr>
      </w:pPr>
      <w:r w:rsidRPr="00BD60C2">
        <w:rPr>
          <w:rFonts w:ascii="Times New Roman" w:hAnsi="Times New Roman" w:cs="Times New Roman"/>
        </w:rPr>
        <w:t>Nivel de detalle: incluye variables demográficas y académicas necesarias para responder la pregunta principal y las preguntas secundarias del proyecto.</w:t>
      </w:r>
    </w:p>
    <w:p w14:paraId="0399C428" w14:textId="77777777" w:rsidR="00F034E0" w:rsidRPr="00BD60C2" w:rsidRDefault="00F034E0" w:rsidP="00F034E0">
      <w:pPr>
        <w:numPr>
          <w:ilvl w:val="0"/>
          <w:numId w:val="3"/>
        </w:numPr>
        <w:rPr>
          <w:rFonts w:ascii="Times New Roman" w:hAnsi="Times New Roman" w:cs="Times New Roman"/>
        </w:rPr>
      </w:pPr>
      <w:r w:rsidRPr="00BD60C2">
        <w:rPr>
          <w:rFonts w:ascii="Times New Roman" w:hAnsi="Times New Roman" w:cs="Times New Roman"/>
        </w:rPr>
        <w:t>Disponibilidad pública: al ser una base consolidada de datos abiertos, es de libre acceso y reutilización, lo que favorece la transparencia y reproducibilidad del análisis.</w:t>
      </w:r>
    </w:p>
    <w:p w14:paraId="3D06D393" w14:textId="430A495E" w:rsidR="00F034E0" w:rsidRPr="00BD60C2" w:rsidRDefault="00F034E0" w:rsidP="00E07F4A">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 xml:space="preserve">Proceso de </w:t>
      </w:r>
      <w:r w:rsidR="00032EE6" w:rsidRPr="00BD60C2">
        <w:rPr>
          <w:rFonts w:ascii="Times New Roman" w:hAnsi="Times New Roman" w:cs="Times New Roman"/>
          <w:b/>
          <w:bCs/>
          <w:color w:val="auto"/>
          <w:sz w:val="24"/>
          <w:szCs w:val="24"/>
        </w:rPr>
        <w:t>O</w:t>
      </w:r>
      <w:r w:rsidRPr="00BD60C2">
        <w:rPr>
          <w:rFonts w:ascii="Times New Roman" w:hAnsi="Times New Roman" w:cs="Times New Roman"/>
          <w:b/>
          <w:bCs/>
          <w:color w:val="auto"/>
          <w:sz w:val="24"/>
          <w:szCs w:val="24"/>
        </w:rPr>
        <w:t>btención</w:t>
      </w:r>
    </w:p>
    <w:p w14:paraId="49EF8C36" w14:textId="43B1EEB1" w:rsidR="00F034E0" w:rsidRPr="00BD60C2" w:rsidRDefault="00F034E0" w:rsidP="00F034E0">
      <w:pPr>
        <w:rPr>
          <w:rFonts w:ascii="Times New Roman" w:hAnsi="Times New Roman" w:cs="Times New Roman"/>
        </w:rPr>
      </w:pPr>
      <w:r w:rsidRPr="00BD60C2">
        <w:rPr>
          <w:rFonts w:ascii="Times New Roman" w:hAnsi="Times New Roman" w:cs="Times New Roman"/>
        </w:rPr>
        <w:t xml:space="preserve">El archivo fue descargado directamente desde el portal SNIES en formato Excel (.xlsx) y posteriormente cargado en el entorno de trabajo de Google </w:t>
      </w:r>
      <w:proofErr w:type="spellStart"/>
      <w:r w:rsidRPr="00BD60C2">
        <w:rPr>
          <w:rFonts w:ascii="Times New Roman" w:hAnsi="Times New Roman" w:cs="Times New Roman"/>
        </w:rPr>
        <w:t>Colab</w:t>
      </w:r>
      <w:proofErr w:type="spellEnd"/>
      <w:r w:rsidRPr="00BD60C2">
        <w:rPr>
          <w:rFonts w:ascii="Times New Roman" w:hAnsi="Times New Roman" w:cs="Times New Roman"/>
        </w:rPr>
        <w:t xml:space="preserve"> para su procesamiento</w:t>
      </w:r>
      <w:r w:rsidR="00CF2897" w:rsidRPr="00BD60C2">
        <w:rPr>
          <w:rFonts w:ascii="Times New Roman" w:hAnsi="Times New Roman" w:cs="Times New Roman"/>
        </w:rPr>
        <w:t>.</w:t>
      </w:r>
    </w:p>
    <w:p w14:paraId="05E2DD58" w14:textId="77777777" w:rsidR="00F034E0" w:rsidRPr="00BD60C2" w:rsidRDefault="00F034E0" w:rsidP="00F034E0">
      <w:pPr>
        <w:rPr>
          <w:rFonts w:ascii="Times New Roman" w:hAnsi="Times New Roman" w:cs="Times New Roman"/>
          <w:lang w:val="en-US"/>
        </w:rPr>
      </w:pPr>
      <w:proofErr w:type="spellStart"/>
      <w:r w:rsidRPr="00BD60C2">
        <w:rPr>
          <w:rFonts w:ascii="Times New Roman" w:hAnsi="Times New Roman" w:cs="Times New Roman"/>
          <w:lang w:val="en-US"/>
        </w:rPr>
        <w:t>Alcance</w:t>
      </w:r>
      <w:proofErr w:type="spellEnd"/>
      <w:r w:rsidRPr="00BD60C2">
        <w:rPr>
          <w:rFonts w:ascii="Times New Roman" w:hAnsi="Times New Roman" w:cs="Times New Roman"/>
          <w:lang w:val="en-US"/>
        </w:rPr>
        <w:t xml:space="preserve"> temporal y </w:t>
      </w:r>
      <w:proofErr w:type="spellStart"/>
      <w:r w:rsidRPr="00BD60C2">
        <w:rPr>
          <w:rFonts w:ascii="Times New Roman" w:hAnsi="Times New Roman" w:cs="Times New Roman"/>
          <w:lang w:val="en-US"/>
        </w:rPr>
        <w:t>geográfico</w:t>
      </w:r>
      <w:proofErr w:type="spellEnd"/>
    </w:p>
    <w:p w14:paraId="6B5237C2" w14:textId="77777777" w:rsidR="00F034E0" w:rsidRPr="00BD60C2" w:rsidRDefault="00F034E0" w:rsidP="00F034E0">
      <w:pPr>
        <w:numPr>
          <w:ilvl w:val="0"/>
          <w:numId w:val="4"/>
        </w:numPr>
        <w:rPr>
          <w:rFonts w:ascii="Times New Roman" w:hAnsi="Times New Roman" w:cs="Times New Roman"/>
        </w:rPr>
      </w:pPr>
      <w:r w:rsidRPr="00BD60C2">
        <w:rPr>
          <w:rFonts w:ascii="Times New Roman" w:hAnsi="Times New Roman" w:cs="Times New Roman"/>
        </w:rPr>
        <w:t>Alcance geográfico: Bogotá D.C. (municipio y departamento de oferta del programa).</w:t>
      </w:r>
    </w:p>
    <w:p w14:paraId="4C31EF8F" w14:textId="77777777" w:rsidR="00F034E0" w:rsidRPr="00BD60C2" w:rsidRDefault="00F034E0" w:rsidP="00F034E0">
      <w:pPr>
        <w:numPr>
          <w:ilvl w:val="0"/>
          <w:numId w:val="4"/>
        </w:numPr>
        <w:rPr>
          <w:rFonts w:ascii="Times New Roman" w:hAnsi="Times New Roman" w:cs="Times New Roman"/>
          <w:lang w:val="en-US"/>
        </w:rPr>
      </w:pPr>
      <w:proofErr w:type="spellStart"/>
      <w:r w:rsidRPr="00BD60C2">
        <w:rPr>
          <w:rFonts w:ascii="Times New Roman" w:hAnsi="Times New Roman" w:cs="Times New Roman"/>
          <w:lang w:val="en-US"/>
        </w:rPr>
        <w:t>Alcance</w:t>
      </w:r>
      <w:proofErr w:type="spellEnd"/>
      <w:r w:rsidRPr="00BD60C2">
        <w:rPr>
          <w:rFonts w:ascii="Times New Roman" w:hAnsi="Times New Roman" w:cs="Times New Roman"/>
          <w:lang w:val="en-US"/>
        </w:rPr>
        <w:t xml:space="preserve"> temporal: </w:t>
      </w:r>
      <w:proofErr w:type="spellStart"/>
      <w:r w:rsidRPr="00BD60C2">
        <w:rPr>
          <w:rFonts w:ascii="Times New Roman" w:hAnsi="Times New Roman" w:cs="Times New Roman"/>
          <w:lang w:val="en-US"/>
        </w:rPr>
        <w:t>año</w:t>
      </w:r>
      <w:proofErr w:type="spellEnd"/>
      <w:r w:rsidRPr="00BD60C2">
        <w:rPr>
          <w:rFonts w:ascii="Times New Roman" w:hAnsi="Times New Roman" w:cs="Times New Roman"/>
          <w:lang w:val="en-US"/>
        </w:rPr>
        <w:t xml:space="preserve"> 2023.</w:t>
      </w:r>
    </w:p>
    <w:p w14:paraId="32C011F3" w14:textId="7B903B3F" w:rsidR="00F034E0" w:rsidRPr="00BD60C2" w:rsidRDefault="00F034E0" w:rsidP="00F034E0">
      <w:pPr>
        <w:numPr>
          <w:ilvl w:val="0"/>
          <w:numId w:val="4"/>
        </w:numPr>
        <w:rPr>
          <w:rFonts w:ascii="Times New Roman" w:hAnsi="Times New Roman" w:cs="Times New Roman"/>
        </w:rPr>
      </w:pPr>
      <w:r w:rsidRPr="00BD60C2">
        <w:rPr>
          <w:rFonts w:ascii="Times New Roman" w:hAnsi="Times New Roman" w:cs="Times New Roman"/>
        </w:rPr>
        <w:t>Alcance poblacional: estudiantes matriculados en primer curso</w:t>
      </w:r>
      <w:r w:rsidR="00CF2897" w:rsidRPr="00BD60C2">
        <w:rPr>
          <w:rFonts w:ascii="Times New Roman" w:hAnsi="Times New Roman" w:cs="Times New Roman"/>
        </w:rPr>
        <w:t xml:space="preserve"> en</w:t>
      </w:r>
      <w:r w:rsidRPr="00BD60C2">
        <w:rPr>
          <w:rFonts w:ascii="Times New Roman" w:hAnsi="Times New Roman" w:cs="Times New Roman"/>
        </w:rPr>
        <w:t xml:space="preserve"> un programa de educación superior durante </w:t>
      </w:r>
      <w:r w:rsidR="00CF2897" w:rsidRPr="00BD60C2">
        <w:rPr>
          <w:rFonts w:ascii="Times New Roman" w:hAnsi="Times New Roman" w:cs="Times New Roman"/>
        </w:rPr>
        <w:t xml:space="preserve">el año </w:t>
      </w:r>
      <w:r w:rsidRPr="00BD60C2">
        <w:rPr>
          <w:rFonts w:ascii="Times New Roman" w:hAnsi="Times New Roman" w:cs="Times New Roman"/>
        </w:rPr>
        <w:t>2023</w:t>
      </w:r>
      <w:r w:rsidR="00CF2897" w:rsidRPr="00BD60C2">
        <w:rPr>
          <w:rFonts w:ascii="Times New Roman" w:hAnsi="Times New Roman" w:cs="Times New Roman"/>
        </w:rPr>
        <w:t>.</w:t>
      </w:r>
    </w:p>
    <w:p w14:paraId="5B1D6855" w14:textId="77777777" w:rsidR="00F034E0" w:rsidRPr="00BD60C2" w:rsidRDefault="00F034E0" w:rsidP="00ED427A">
      <w:pPr>
        <w:rPr>
          <w:rFonts w:ascii="Times New Roman" w:hAnsi="Times New Roman" w:cs="Times New Roman"/>
        </w:rPr>
      </w:pPr>
    </w:p>
    <w:p w14:paraId="5AC5B36D" w14:textId="74E932F6" w:rsidR="00ED427A" w:rsidRPr="00BD60C2" w:rsidRDefault="00831173" w:rsidP="00E07F4A">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COMPRENSIÓN DEL CONJUNTO DE DATOS Y DESCRIPCIÓN DE LAS VARIABLES</w:t>
      </w:r>
    </w:p>
    <w:p w14:paraId="73CD4380" w14:textId="7BBCF3C8" w:rsidR="002F6234" w:rsidRPr="00BD60C2" w:rsidRDefault="002F6234" w:rsidP="00ED427A">
      <w:pPr>
        <w:rPr>
          <w:rFonts w:ascii="Times New Roman" w:hAnsi="Times New Roman" w:cs="Times New Roman"/>
        </w:rPr>
      </w:pPr>
      <w:r w:rsidRPr="00BD60C2">
        <w:rPr>
          <w:rFonts w:ascii="Times New Roman" w:hAnsi="Times New Roman" w:cs="Times New Roman"/>
        </w:rPr>
        <w:t>La base de datos corresponde al reporte de matriculados en primer curso para el año 2023, a nivel nacional, con una fila por cada combinación de institución, programa, municipio, sexo y demás variables reportadas. Para efectos de este proyecto, se filtraron los datos para conservar únicamente los registros correspondientes a Bogotá D.C.</w:t>
      </w:r>
    </w:p>
    <w:tbl>
      <w:tblPr>
        <w:tblStyle w:val="Tablaconcuadrcula"/>
        <w:tblW w:w="0" w:type="auto"/>
        <w:tblLook w:val="04A0" w:firstRow="1" w:lastRow="0" w:firstColumn="1" w:lastColumn="0" w:noHBand="0" w:noVBand="1"/>
      </w:tblPr>
      <w:tblGrid>
        <w:gridCol w:w="2605"/>
        <w:gridCol w:w="2160"/>
        <w:gridCol w:w="4585"/>
      </w:tblGrid>
      <w:tr w:rsidR="007A7CAA" w:rsidRPr="00BD60C2" w14:paraId="37DFD5C7" w14:textId="77777777" w:rsidTr="00CB05F5">
        <w:tc>
          <w:tcPr>
            <w:tcW w:w="2605" w:type="dxa"/>
          </w:tcPr>
          <w:p w14:paraId="3FD369C8" w14:textId="5EF49DA2" w:rsidR="007A7CAA" w:rsidRPr="00BD60C2" w:rsidRDefault="002325A7" w:rsidP="00ED427A">
            <w:pPr>
              <w:rPr>
                <w:rFonts w:ascii="Times New Roman" w:hAnsi="Times New Roman" w:cs="Times New Roman"/>
                <w:b/>
                <w:bCs/>
              </w:rPr>
            </w:pPr>
            <w:r w:rsidRPr="00BD60C2">
              <w:rPr>
                <w:rFonts w:ascii="Times New Roman" w:hAnsi="Times New Roman" w:cs="Times New Roman"/>
                <w:b/>
                <w:bCs/>
              </w:rPr>
              <w:t>VARIABLE</w:t>
            </w:r>
          </w:p>
        </w:tc>
        <w:tc>
          <w:tcPr>
            <w:tcW w:w="2160" w:type="dxa"/>
          </w:tcPr>
          <w:p w14:paraId="2C8DFACB" w14:textId="5CD28E99" w:rsidR="007A7CAA" w:rsidRPr="00BD60C2" w:rsidRDefault="007A7CAA" w:rsidP="00ED427A">
            <w:pPr>
              <w:rPr>
                <w:rFonts w:ascii="Times New Roman" w:hAnsi="Times New Roman" w:cs="Times New Roman"/>
                <w:b/>
                <w:bCs/>
              </w:rPr>
            </w:pPr>
            <w:r w:rsidRPr="00BD60C2">
              <w:rPr>
                <w:rFonts w:ascii="Times New Roman" w:hAnsi="Times New Roman" w:cs="Times New Roman"/>
                <w:b/>
                <w:bCs/>
              </w:rPr>
              <w:t>T</w:t>
            </w:r>
            <w:r w:rsidR="002325A7" w:rsidRPr="00BD60C2">
              <w:rPr>
                <w:rFonts w:ascii="Times New Roman" w:hAnsi="Times New Roman" w:cs="Times New Roman"/>
                <w:b/>
                <w:bCs/>
              </w:rPr>
              <w:t>IPO</w:t>
            </w:r>
          </w:p>
        </w:tc>
        <w:tc>
          <w:tcPr>
            <w:tcW w:w="4585" w:type="dxa"/>
          </w:tcPr>
          <w:p w14:paraId="5DDB0F1E" w14:textId="2D83F9DF" w:rsidR="007A7CAA" w:rsidRPr="00BD60C2" w:rsidRDefault="002325A7" w:rsidP="00ED427A">
            <w:pPr>
              <w:rPr>
                <w:rFonts w:ascii="Times New Roman" w:hAnsi="Times New Roman" w:cs="Times New Roman"/>
                <w:b/>
                <w:bCs/>
              </w:rPr>
            </w:pPr>
            <w:r w:rsidRPr="00BD60C2">
              <w:rPr>
                <w:rFonts w:ascii="Times New Roman" w:hAnsi="Times New Roman" w:cs="Times New Roman"/>
                <w:b/>
                <w:bCs/>
              </w:rPr>
              <w:t>DESCRIPCION</w:t>
            </w:r>
          </w:p>
        </w:tc>
      </w:tr>
      <w:tr w:rsidR="007A7CAA" w:rsidRPr="00BD60C2" w14:paraId="4F536A72" w14:textId="77777777" w:rsidTr="00CB05F5">
        <w:tc>
          <w:tcPr>
            <w:tcW w:w="2605" w:type="dxa"/>
          </w:tcPr>
          <w:p w14:paraId="21191201" w14:textId="4B92BCBE" w:rsidR="007A7CAA" w:rsidRPr="00BD60C2" w:rsidRDefault="00755B1B" w:rsidP="00ED427A">
            <w:pPr>
              <w:rPr>
                <w:rFonts w:ascii="Times New Roman" w:hAnsi="Times New Roman" w:cs="Times New Roman"/>
              </w:rPr>
            </w:pPr>
            <w:r w:rsidRPr="00BD60C2">
              <w:rPr>
                <w:rFonts w:ascii="Times New Roman" w:hAnsi="Times New Roman" w:cs="Times New Roman"/>
              </w:rPr>
              <w:t>MUNICIPIO DE OFERTA DEL PROGRAMA</w:t>
            </w:r>
          </w:p>
        </w:tc>
        <w:tc>
          <w:tcPr>
            <w:tcW w:w="2160" w:type="dxa"/>
          </w:tcPr>
          <w:p w14:paraId="59D47A9E" w14:textId="632BE480" w:rsidR="007A7CAA" w:rsidRPr="00BD60C2" w:rsidRDefault="00E65367" w:rsidP="00ED427A">
            <w:pPr>
              <w:rPr>
                <w:rFonts w:ascii="Times New Roman" w:hAnsi="Times New Roman" w:cs="Times New Roman"/>
              </w:rPr>
            </w:pPr>
            <w:r w:rsidRPr="00BD60C2">
              <w:rPr>
                <w:rFonts w:ascii="Times New Roman" w:hAnsi="Times New Roman" w:cs="Times New Roman"/>
              </w:rPr>
              <w:t>TEXTO</w:t>
            </w:r>
          </w:p>
        </w:tc>
        <w:tc>
          <w:tcPr>
            <w:tcW w:w="4585" w:type="dxa"/>
          </w:tcPr>
          <w:p w14:paraId="4770D976" w14:textId="466FD47A" w:rsidR="007A7CAA" w:rsidRPr="00BD60C2" w:rsidRDefault="0042209F" w:rsidP="00ED427A">
            <w:pPr>
              <w:rPr>
                <w:rFonts w:ascii="Times New Roman" w:hAnsi="Times New Roman" w:cs="Times New Roman"/>
              </w:rPr>
            </w:pPr>
            <w:r w:rsidRPr="00BD60C2">
              <w:rPr>
                <w:rFonts w:ascii="Times New Roman" w:hAnsi="Times New Roman" w:cs="Times New Roman"/>
              </w:rPr>
              <w:t>Municipio donde se ofrece el programa académico. Usada para filtrar los registros de Bogotá D.C.</w:t>
            </w:r>
          </w:p>
        </w:tc>
      </w:tr>
      <w:tr w:rsidR="007A7CAA" w:rsidRPr="00BD60C2" w14:paraId="5E06A732" w14:textId="77777777" w:rsidTr="00CB05F5">
        <w:tc>
          <w:tcPr>
            <w:tcW w:w="2605" w:type="dxa"/>
          </w:tcPr>
          <w:p w14:paraId="4E276471" w14:textId="40AC1671" w:rsidR="007A7CAA" w:rsidRPr="00BD60C2" w:rsidRDefault="007F135E" w:rsidP="00ED427A">
            <w:pPr>
              <w:rPr>
                <w:rFonts w:ascii="Times New Roman" w:hAnsi="Times New Roman" w:cs="Times New Roman"/>
              </w:rPr>
            </w:pPr>
            <w:r w:rsidRPr="00BD60C2">
              <w:rPr>
                <w:rFonts w:ascii="Times New Roman" w:hAnsi="Times New Roman" w:cs="Times New Roman"/>
              </w:rPr>
              <w:t>DEPARTAMENTO DE OFERTA DEL PROGRAMA</w:t>
            </w:r>
          </w:p>
        </w:tc>
        <w:tc>
          <w:tcPr>
            <w:tcW w:w="2160" w:type="dxa"/>
          </w:tcPr>
          <w:p w14:paraId="58451266" w14:textId="029569B7" w:rsidR="007A7CAA" w:rsidRPr="00BD60C2" w:rsidRDefault="00927360" w:rsidP="00ED427A">
            <w:pPr>
              <w:rPr>
                <w:rFonts w:ascii="Times New Roman" w:hAnsi="Times New Roman" w:cs="Times New Roman"/>
              </w:rPr>
            </w:pPr>
            <w:r w:rsidRPr="00BD60C2">
              <w:rPr>
                <w:rFonts w:ascii="Times New Roman" w:hAnsi="Times New Roman" w:cs="Times New Roman"/>
              </w:rPr>
              <w:t>TEXTO</w:t>
            </w:r>
          </w:p>
        </w:tc>
        <w:tc>
          <w:tcPr>
            <w:tcW w:w="4585" w:type="dxa"/>
          </w:tcPr>
          <w:p w14:paraId="6CDFBA9A" w14:textId="58240488" w:rsidR="007A7CAA" w:rsidRPr="00BD60C2" w:rsidRDefault="007B5C8F" w:rsidP="00ED427A">
            <w:pPr>
              <w:rPr>
                <w:rFonts w:ascii="Times New Roman" w:hAnsi="Times New Roman" w:cs="Times New Roman"/>
              </w:rPr>
            </w:pPr>
            <w:r w:rsidRPr="00BD60C2">
              <w:rPr>
                <w:rFonts w:ascii="Times New Roman" w:hAnsi="Times New Roman" w:cs="Times New Roman"/>
              </w:rPr>
              <w:t>Departamento donde se ofrece el programa académico.</w:t>
            </w:r>
          </w:p>
        </w:tc>
      </w:tr>
      <w:tr w:rsidR="007A7CAA" w:rsidRPr="00BD60C2" w14:paraId="58735517" w14:textId="77777777" w:rsidTr="00CB05F5">
        <w:tc>
          <w:tcPr>
            <w:tcW w:w="2605" w:type="dxa"/>
          </w:tcPr>
          <w:p w14:paraId="40490FBE" w14:textId="52D68A55" w:rsidR="007A7CAA" w:rsidRPr="00BD60C2" w:rsidRDefault="007F135E" w:rsidP="00ED427A">
            <w:pPr>
              <w:rPr>
                <w:rFonts w:ascii="Times New Roman" w:hAnsi="Times New Roman" w:cs="Times New Roman"/>
              </w:rPr>
            </w:pPr>
            <w:r w:rsidRPr="00BD60C2">
              <w:rPr>
                <w:rFonts w:ascii="Times New Roman" w:hAnsi="Times New Roman" w:cs="Times New Roman"/>
              </w:rPr>
              <w:lastRenderedPageBreak/>
              <w:t>AÑO</w:t>
            </w:r>
          </w:p>
        </w:tc>
        <w:tc>
          <w:tcPr>
            <w:tcW w:w="2160" w:type="dxa"/>
          </w:tcPr>
          <w:p w14:paraId="4DEDB90D" w14:textId="07D85E4B" w:rsidR="007A7CAA" w:rsidRPr="00BD60C2" w:rsidRDefault="003322CC" w:rsidP="00ED427A">
            <w:pPr>
              <w:rPr>
                <w:rFonts w:ascii="Times New Roman" w:hAnsi="Times New Roman" w:cs="Times New Roman"/>
              </w:rPr>
            </w:pPr>
            <w:r w:rsidRPr="00BD60C2">
              <w:rPr>
                <w:rFonts w:ascii="Times New Roman" w:hAnsi="Times New Roman" w:cs="Times New Roman"/>
              </w:rPr>
              <w:t>NUMERICO (INT)</w:t>
            </w:r>
          </w:p>
        </w:tc>
        <w:tc>
          <w:tcPr>
            <w:tcW w:w="4585" w:type="dxa"/>
          </w:tcPr>
          <w:p w14:paraId="33E0F713" w14:textId="5C1ADB2E" w:rsidR="007A7CAA" w:rsidRPr="00BD60C2" w:rsidRDefault="003A765E" w:rsidP="00ED427A">
            <w:pPr>
              <w:rPr>
                <w:rFonts w:ascii="Times New Roman" w:hAnsi="Times New Roman" w:cs="Times New Roman"/>
              </w:rPr>
            </w:pPr>
            <w:r w:rsidRPr="00BD60C2">
              <w:rPr>
                <w:rFonts w:ascii="Times New Roman" w:hAnsi="Times New Roman" w:cs="Times New Roman"/>
              </w:rPr>
              <w:t>Año en que se reporta la matrícula. Usada para filtrar el año 2023</w:t>
            </w:r>
          </w:p>
        </w:tc>
      </w:tr>
      <w:tr w:rsidR="007A7CAA" w:rsidRPr="00BD60C2" w14:paraId="29C3906B" w14:textId="77777777" w:rsidTr="00CB05F5">
        <w:tc>
          <w:tcPr>
            <w:tcW w:w="2605" w:type="dxa"/>
          </w:tcPr>
          <w:p w14:paraId="5B942E3E" w14:textId="2291F04C" w:rsidR="007A7CAA" w:rsidRPr="00BD60C2" w:rsidRDefault="00D20067" w:rsidP="00ED427A">
            <w:pPr>
              <w:rPr>
                <w:rFonts w:ascii="Times New Roman" w:hAnsi="Times New Roman" w:cs="Times New Roman"/>
              </w:rPr>
            </w:pPr>
            <w:r w:rsidRPr="00BD60C2">
              <w:rPr>
                <w:rFonts w:ascii="Times New Roman" w:hAnsi="Times New Roman" w:cs="Times New Roman"/>
              </w:rPr>
              <w:t>NIVEL DE FORMACIÓN</w:t>
            </w:r>
          </w:p>
        </w:tc>
        <w:tc>
          <w:tcPr>
            <w:tcW w:w="2160" w:type="dxa"/>
          </w:tcPr>
          <w:p w14:paraId="5EBEE706" w14:textId="39053167" w:rsidR="007A7CAA" w:rsidRPr="00BD60C2" w:rsidRDefault="00927360" w:rsidP="00ED427A">
            <w:pPr>
              <w:rPr>
                <w:rFonts w:ascii="Times New Roman" w:hAnsi="Times New Roman" w:cs="Times New Roman"/>
              </w:rPr>
            </w:pPr>
            <w:r w:rsidRPr="00BD60C2">
              <w:rPr>
                <w:rFonts w:ascii="Times New Roman" w:hAnsi="Times New Roman" w:cs="Times New Roman"/>
              </w:rPr>
              <w:t>TEXTO</w:t>
            </w:r>
          </w:p>
        </w:tc>
        <w:tc>
          <w:tcPr>
            <w:tcW w:w="4585" w:type="dxa"/>
          </w:tcPr>
          <w:p w14:paraId="5CB1BD99" w14:textId="0FFBA600" w:rsidR="007A7CAA" w:rsidRPr="00BD60C2" w:rsidRDefault="00FB4572" w:rsidP="00ED427A">
            <w:pPr>
              <w:rPr>
                <w:rFonts w:ascii="Times New Roman" w:hAnsi="Times New Roman" w:cs="Times New Roman"/>
              </w:rPr>
            </w:pPr>
            <w:r w:rsidRPr="00BD60C2">
              <w:rPr>
                <w:rFonts w:ascii="Times New Roman" w:hAnsi="Times New Roman" w:cs="Times New Roman"/>
              </w:rPr>
              <w:t>Nivel académico del programa (ej. Técnico Profesional, Tecnológico, Universitario, Especialización, Maestría, Doctorado).</w:t>
            </w:r>
          </w:p>
        </w:tc>
      </w:tr>
      <w:tr w:rsidR="007A7CAA" w:rsidRPr="00BD60C2" w14:paraId="4CE5C56E" w14:textId="77777777" w:rsidTr="00CB05F5">
        <w:tc>
          <w:tcPr>
            <w:tcW w:w="2605" w:type="dxa"/>
          </w:tcPr>
          <w:p w14:paraId="4E8819AF" w14:textId="0FD6E198" w:rsidR="007A7CAA" w:rsidRPr="00BD60C2" w:rsidRDefault="00D20067" w:rsidP="00ED427A">
            <w:pPr>
              <w:rPr>
                <w:rFonts w:ascii="Times New Roman" w:hAnsi="Times New Roman" w:cs="Times New Roman"/>
              </w:rPr>
            </w:pPr>
            <w:r w:rsidRPr="00BD60C2">
              <w:rPr>
                <w:rFonts w:ascii="Times New Roman" w:hAnsi="Times New Roman" w:cs="Times New Roman"/>
              </w:rPr>
              <w:t>SEXO</w:t>
            </w:r>
          </w:p>
        </w:tc>
        <w:tc>
          <w:tcPr>
            <w:tcW w:w="2160" w:type="dxa"/>
          </w:tcPr>
          <w:p w14:paraId="564E2CFC" w14:textId="148A6AAF" w:rsidR="007A7CAA" w:rsidRPr="00BD60C2" w:rsidRDefault="00685E40" w:rsidP="00ED427A">
            <w:pPr>
              <w:rPr>
                <w:rFonts w:ascii="Times New Roman" w:hAnsi="Times New Roman" w:cs="Times New Roman"/>
              </w:rPr>
            </w:pPr>
            <w:r w:rsidRPr="00BD60C2">
              <w:rPr>
                <w:rFonts w:ascii="Times New Roman" w:hAnsi="Times New Roman" w:cs="Times New Roman"/>
              </w:rPr>
              <w:t>TEXTO</w:t>
            </w:r>
          </w:p>
        </w:tc>
        <w:tc>
          <w:tcPr>
            <w:tcW w:w="4585" w:type="dxa"/>
          </w:tcPr>
          <w:p w14:paraId="1020944B" w14:textId="5A5FA46A" w:rsidR="007A7CAA" w:rsidRPr="00BD60C2" w:rsidRDefault="00F80CFC" w:rsidP="00ED427A">
            <w:pPr>
              <w:rPr>
                <w:rFonts w:ascii="Times New Roman" w:hAnsi="Times New Roman" w:cs="Times New Roman"/>
              </w:rPr>
            </w:pPr>
            <w:r w:rsidRPr="00BD60C2">
              <w:rPr>
                <w:rFonts w:ascii="Times New Roman" w:hAnsi="Times New Roman" w:cs="Times New Roman"/>
              </w:rPr>
              <w:t>Sexo reportado del estudiante matriculado (Masculino/Femenino).</w:t>
            </w:r>
          </w:p>
        </w:tc>
      </w:tr>
      <w:tr w:rsidR="00D20067" w:rsidRPr="00BD60C2" w14:paraId="3F994D6E" w14:textId="77777777" w:rsidTr="00CB05F5">
        <w:tc>
          <w:tcPr>
            <w:tcW w:w="2605" w:type="dxa"/>
          </w:tcPr>
          <w:p w14:paraId="20A18347" w14:textId="189AB911" w:rsidR="00D20067" w:rsidRPr="00BD60C2" w:rsidRDefault="00141AE0" w:rsidP="00ED427A">
            <w:pPr>
              <w:rPr>
                <w:rFonts w:ascii="Times New Roman" w:hAnsi="Times New Roman" w:cs="Times New Roman"/>
              </w:rPr>
            </w:pPr>
            <w:r w:rsidRPr="00BD60C2">
              <w:rPr>
                <w:rFonts w:ascii="Times New Roman" w:hAnsi="Times New Roman" w:cs="Times New Roman"/>
              </w:rPr>
              <w:t>ÁREA DE CONOCIMIENTO</w:t>
            </w:r>
          </w:p>
        </w:tc>
        <w:tc>
          <w:tcPr>
            <w:tcW w:w="2160" w:type="dxa"/>
          </w:tcPr>
          <w:p w14:paraId="6F35FB14" w14:textId="1D2B71E6" w:rsidR="00D20067" w:rsidRPr="00BD60C2" w:rsidRDefault="00685E40" w:rsidP="00ED427A">
            <w:pPr>
              <w:rPr>
                <w:rFonts w:ascii="Times New Roman" w:hAnsi="Times New Roman" w:cs="Times New Roman"/>
              </w:rPr>
            </w:pPr>
            <w:r w:rsidRPr="00BD60C2">
              <w:rPr>
                <w:rFonts w:ascii="Times New Roman" w:hAnsi="Times New Roman" w:cs="Times New Roman"/>
              </w:rPr>
              <w:t>TEXTO</w:t>
            </w:r>
          </w:p>
        </w:tc>
        <w:tc>
          <w:tcPr>
            <w:tcW w:w="4585" w:type="dxa"/>
          </w:tcPr>
          <w:p w14:paraId="04EE28A1" w14:textId="4DA06E2F" w:rsidR="00D20067" w:rsidRPr="00BD60C2" w:rsidRDefault="00886F05" w:rsidP="00ED427A">
            <w:pPr>
              <w:rPr>
                <w:rFonts w:ascii="Times New Roman" w:hAnsi="Times New Roman" w:cs="Times New Roman"/>
              </w:rPr>
            </w:pPr>
            <w:r w:rsidRPr="00BD60C2">
              <w:rPr>
                <w:rFonts w:ascii="Times New Roman" w:hAnsi="Times New Roman" w:cs="Times New Roman"/>
              </w:rPr>
              <w:t>Área disciplinar a la que pertenece el programa académico (ej. Ingeniería, Ciencias de la Salud, Ciencias Sociales, entre otras).</w:t>
            </w:r>
          </w:p>
        </w:tc>
      </w:tr>
      <w:tr w:rsidR="00141AE0" w:rsidRPr="00BD60C2" w14:paraId="1E8FF724" w14:textId="77777777" w:rsidTr="00CB05F5">
        <w:tc>
          <w:tcPr>
            <w:tcW w:w="2605" w:type="dxa"/>
          </w:tcPr>
          <w:p w14:paraId="4230451F" w14:textId="6E6419B6" w:rsidR="00141AE0" w:rsidRPr="00BD60C2" w:rsidRDefault="00F371E9" w:rsidP="00ED427A">
            <w:pPr>
              <w:rPr>
                <w:rFonts w:ascii="Times New Roman" w:hAnsi="Times New Roman" w:cs="Times New Roman"/>
              </w:rPr>
            </w:pPr>
            <w:r w:rsidRPr="00BD60C2">
              <w:rPr>
                <w:rFonts w:ascii="Times New Roman" w:hAnsi="Times New Roman" w:cs="Times New Roman"/>
              </w:rPr>
              <w:t>INSTITUCIÓN DE EDUCACIÓN SUPERIOR (IES)</w:t>
            </w:r>
          </w:p>
        </w:tc>
        <w:tc>
          <w:tcPr>
            <w:tcW w:w="2160" w:type="dxa"/>
          </w:tcPr>
          <w:p w14:paraId="50D87BA5" w14:textId="26BD527B" w:rsidR="00141AE0" w:rsidRPr="00BD60C2" w:rsidRDefault="00685E40" w:rsidP="00ED427A">
            <w:pPr>
              <w:rPr>
                <w:rFonts w:ascii="Times New Roman" w:hAnsi="Times New Roman" w:cs="Times New Roman"/>
              </w:rPr>
            </w:pPr>
            <w:r w:rsidRPr="00BD60C2">
              <w:rPr>
                <w:rFonts w:ascii="Times New Roman" w:hAnsi="Times New Roman" w:cs="Times New Roman"/>
              </w:rPr>
              <w:t>TEXTO</w:t>
            </w:r>
          </w:p>
        </w:tc>
        <w:tc>
          <w:tcPr>
            <w:tcW w:w="4585" w:type="dxa"/>
          </w:tcPr>
          <w:p w14:paraId="1C0C4A6D" w14:textId="37ECFFE8" w:rsidR="00141AE0" w:rsidRPr="00BD60C2" w:rsidRDefault="003B3E5A" w:rsidP="00ED427A">
            <w:pPr>
              <w:rPr>
                <w:rFonts w:ascii="Times New Roman" w:hAnsi="Times New Roman" w:cs="Times New Roman"/>
              </w:rPr>
            </w:pPr>
            <w:r w:rsidRPr="00BD60C2">
              <w:rPr>
                <w:rFonts w:ascii="Times New Roman" w:hAnsi="Times New Roman" w:cs="Times New Roman"/>
              </w:rPr>
              <w:t>Nombre de la institución donde el estudiante se matriculó.</w:t>
            </w:r>
          </w:p>
        </w:tc>
      </w:tr>
      <w:tr w:rsidR="00F371E9" w:rsidRPr="00BD60C2" w14:paraId="66D7209B" w14:textId="77777777" w:rsidTr="00CB05F5">
        <w:tc>
          <w:tcPr>
            <w:tcW w:w="2605" w:type="dxa"/>
          </w:tcPr>
          <w:p w14:paraId="4EABD6AD" w14:textId="5B01ACC4" w:rsidR="00F371E9" w:rsidRPr="00BD60C2" w:rsidRDefault="005D72A8" w:rsidP="00ED427A">
            <w:pPr>
              <w:rPr>
                <w:rFonts w:ascii="Times New Roman" w:hAnsi="Times New Roman" w:cs="Times New Roman"/>
              </w:rPr>
            </w:pPr>
            <w:r w:rsidRPr="00BD60C2">
              <w:rPr>
                <w:rFonts w:ascii="Times New Roman" w:hAnsi="Times New Roman" w:cs="Times New Roman"/>
              </w:rPr>
              <w:t>MATRICULADOS PRIMER CURSO</w:t>
            </w:r>
          </w:p>
        </w:tc>
        <w:tc>
          <w:tcPr>
            <w:tcW w:w="2160" w:type="dxa"/>
          </w:tcPr>
          <w:p w14:paraId="31577F85" w14:textId="60255557" w:rsidR="00F371E9" w:rsidRPr="00BD60C2" w:rsidRDefault="003322CC" w:rsidP="00ED427A">
            <w:pPr>
              <w:rPr>
                <w:rFonts w:ascii="Times New Roman" w:hAnsi="Times New Roman" w:cs="Times New Roman"/>
              </w:rPr>
            </w:pPr>
            <w:r w:rsidRPr="00BD60C2">
              <w:rPr>
                <w:rFonts w:ascii="Times New Roman" w:hAnsi="Times New Roman" w:cs="Times New Roman"/>
              </w:rPr>
              <w:t>NUMERICO (INT)</w:t>
            </w:r>
          </w:p>
        </w:tc>
        <w:tc>
          <w:tcPr>
            <w:tcW w:w="4585" w:type="dxa"/>
          </w:tcPr>
          <w:p w14:paraId="04C3CE89" w14:textId="768CCBD2" w:rsidR="00F371E9" w:rsidRPr="00BD60C2" w:rsidRDefault="00CB05F5" w:rsidP="00ED427A">
            <w:pPr>
              <w:rPr>
                <w:rFonts w:ascii="Times New Roman" w:hAnsi="Times New Roman" w:cs="Times New Roman"/>
              </w:rPr>
            </w:pPr>
            <w:r w:rsidRPr="00BD60C2">
              <w:rPr>
                <w:rFonts w:ascii="Times New Roman" w:hAnsi="Times New Roman" w:cs="Times New Roman"/>
              </w:rPr>
              <w:t>Número de estudiantes matriculados por primera vez, para cada combinación de las variables anteriores.</w:t>
            </w:r>
          </w:p>
        </w:tc>
      </w:tr>
    </w:tbl>
    <w:p w14:paraId="1F5B0FCE" w14:textId="77777777" w:rsidR="00586970" w:rsidRPr="00BD60C2" w:rsidRDefault="00586970" w:rsidP="00ED427A">
      <w:pPr>
        <w:rPr>
          <w:rFonts w:ascii="Times New Roman" w:hAnsi="Times New Roman" w:cs="Times New Roman"/>
        </w:rPr>
      </w:pPr>
    </w:p>
    <w:p w14:paraId="0075F8C4" w14:textId="09FE44E5" w:rsidR="00586970" w:rsidRPr="00BD60C2" w:rsidRDefault="00831173" w:rsidP="0033474B">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PROCESO COMPLETO DE LIMPIEZA Y PREPARACIÓN DE LOS DATOS</w:t>
      </w:r>
    </w:p>
    <w:p w14:paraId="6E91B952" w14:textId="0E9CCEB8" w:rsidR="00032EE6" w:rsidRPr="00BD60C2" w:rsidRDefault="00032EE6" w:rsidP="00032EE6">
      <w:pPr>
        <w:rPr>
          <w:rFonts w:ascii="Times New Roman" w:hAnsi="Times New Roman" w:cs="Times New Roman"/>
        </w:rPr>
      </w:pPr>
      <w:r w:rsidRPr="00BD60C2">
        <w:rPr>
          <w:rFonts w:ascii="Times New Roman" w:hAnsi="Times New Roman" w:cs="Times New Roman"/>
        </w:rPr>
        <w:t xml:space="preserve">A </w:t>
      </w:r>
      <w:r w:rsidR="00017795" w:rsidRPr="00BD60C2">
        <w:rPr>
          <w:rFonts w:ascii="Times New Roman" w:hAnsi="Times New Roman" w:cs="Times New Roman"/>
        </w:rPr>
        <w:t>continuación,</w:t>
      </w:r>
      <w:r w:rsidRPr="00BD60C2">
        <w:rPr>
          <w:rFonts w:ascii="Times New Roman" w:hAnsi="Times New Roman" w:cs="Times New Roman"/>
        </w:rPr>
        <w:t xml:space="preserve"> se describe, paso a paso, el proceso de limpieza y preparación aplicado al conjunto de datos, siguiendo el mismo orden en que se ejecutó en el código.</w:t>
      </w:r>
    </w:p>
    <w:p w14:paraId="677F81E9" w14:textId="1A798069" w:rsidR="00032EE6" w:rsidRPr="00BD60C2" w:rsidRDefault="00032EE6" w:rsidP="0033474B">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Carga del archivo</w:t>
      </w:r>
    </w:p>
    <w:p w14:paraId="21A7C30E" w14:textId="77777777" w:rsidR="00032EE6" w:rsidRPr="00BD60C2" w:rsidRDefault="00032EE6" w:rsidP="00032EE6">
      <w:pPr>
        <w:rPr>
          <w:rFonts w:ascii="Times New Roman" w:hAnsi="Times New Roman" w:cs="Times New Roman"/>
        </w:rPr>
      </w:pPr>
      <w:r w:rsidRPr="00BD60C2">
        <w:rPr>
          <w:rFonts w:ascii="Times New Roman" w:hAnsi="Times New Roman" w:cs="Times New Roman"/>
        </w:rPr>
        <w:t xml:space="preserve">El archivo </w:t>
      </w:r>
      <w:r w:rsidRPr="00BD60C2">
        <w:rPr>
          <w:rFonts w:ascii="Times New Roman" w:hAnsi="Times New Roman" w:cs="Times New Roman"/>
          <w:i/>
          <w:iCs/>
          <w:u w:val="single"/>
        </w:rPr>
        <w:t>articles-421541_recurso.xlsx</w:t>
      </w:r>
      <w:r w:rsidRPr="00BD60C2">
        <w:rPr>
          <w:rFonts w:ascii="Times New Roman" w:hAnsi="Times New Roman" w:cs="Times New Roman"/>
        </w:rPr>
        <w:t xml:space="preserve"> fue cargado con </w:t>
      </w:r>
      <w:proofErr w:type="spellStart"/>
      <w:r w:rsidRPr="00BD60C2">
        <w:rPr>
          <w:rFonts w:ascii="Times New Roman" w:hAnsi="Times New Roman" w:cs="Times New Roman"/>
          <w:b/>
          <w:bCs/>
          <w:u w:val="single"/>
        </w:rPr>
        <w:t>pandas.read_excel</w:t>
      </w:r>
      <w:proofErr w:type="spellEnd"/>
      <w:r w:rsidRPr="00BD60C2">
        <w:rPr>
          <w:rFonts w:ascii="Times New Roman" w:hAnsi="Times New Roman" w:cs="Times New Roman"/>
          <w:b/>
          <w:bCs/>
          <w:u w:val="single"/>
        </w:rPr>
        <w:t>().</w:t>
      </w:r>
      <w:r w:rsidRPr="00BD60C2">
        <w:rPr>
          <w:rFonts w:ascii="Times New Roman" w:hAnsi="Times New Roman" w:cs="Times New Roman"/>
        </w:rPr>
        <w:t xml:space="preserve"> Durante esta etapa se presentó un error de tipo </w:t>
      </w:r>
      <w:proofErr w:type="spellStart"/>
      <w:r w:rsidRPr="00BD60C2">
        <w:rPr>
          <w:rFonts w:ascii="Times New Roman" w:hAnsi="Times New Roman" w:cs="Times New Roman"/>
          <w:b/>
          <w:bCs/>
          <w:u w:val="single"/>
        </w:rPr>
        <w:t>BadZipFile</w:t>
      </w:r>
      <w:proofErr w:type="spellEnd"/>
      <w:r w:rsidRPr="00BD60C2">
        <w:rPr>
          <w:rFonts w:ascii="Times New Roman" w:hAnsi="Times New Roman" w:cs="Times New Roman"/>
        </w:rPr>
        <w:t xml:space="preserve">, indicando que el archivo estaba corrupto o incompleto. Se solucionó verificando el tamaño del archivo (8.24 MB, consistente con el tamaño esperado) y volviendo a descargarlo/subirlo al entorno de </w:t>
      </w:r>
      <w:proofErr w:type="spellStart"/>
      <w:r w:rsidRPr="00BD60C2">
        <w:rPr>
          <w:rFonts w:ascii="Times New Roman" w:hAnsi="Times New Roman" w:cs="Times New Roman"/>
        </w:rPr>
        <w:t>Colab</w:t>
      </w:r>
      <w:proofErr w:type="spellEnd"/>
      <w:r w:rsidRPr="00BD60C2">
        <w:rPr>
          <w:rFonts w:ascii="Times New Roman" w:hAnsi="Times New Roman" w:cs="Times New Roman"/>
        </w:rPr>
        <w:t xml:space="preserve">, tras lo cual la lectura se realizó correctamente con el motor </w:t>
      </w:r>
      <w:proofErr w:type="spellStart"/>
      <w:r w:rsidRPr="00BD60C2">
        <w:rPr>
          <w:rFonts w:ascii="Times New Roman" w:hAnsi="Times New Roman" w:cs="Times New Roman"/>
          <w:b/>
          <w:bCs/>
          <w:u w:val="single"/>
        </w:rPr>
        <w:t>openpyxl</w:t>
      </w:r>
      <w:proofErr w:type="spellEnd"/>
      <w:r w:rsidRPr="00BD60C2">
        <w:rPr>
          <w:rFonts w:ascii="Times New Roman" w:hAnsi="Times New Roman" w:cs="Times New Roman"/>
          <w:b/>
          <w:bCs/>
          <w:u w:val="single"/>
        </w:rPr>
        <w:t>.</w:t>
      </w:r>
    </w:p>
    <w:p w14:paraId="3BF2A9C8" w14:textId="7A4FA8AE" w:rsidR="00032EE6" w:rsidRDefault="00032EE6" w:rsidP="0033474B">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lastRenderedPageBreak/>
        <w:t>Eliminación de filas vacías</w:t>
      </w:r>
    </w:p>
    <w:p w14:paraId="1EE01957" w14:textId="28E54B23" w:rsidR="00D547AB" w:rsidRPr="00D547AB" w:rsidRDefault="0001499C" w:rsidP="00D547AB">
      <w:r w:rsidRPr="0001499C">
        <w:rPr>
          <w:noProof/>
        </w:rPr>
        <w:drawing>
          <wp:inline distT="0" distB="0" distL="0" distR="0" wp14:anchorId="7F803874" wp14:editId="4BC98F63">
            <wp:extent cx="5943600" cy="3428365"/>
            <wp:effectExtent l="0" t="0" r="0" b="635"/>
            <wp:docPr id="56979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95485" name=""/>
                    <pic:cNvPicPr/>
                  </pic:nvPicPr>
                  <pic:blipFill>
                    <a:blip r:embed="rId7"/>
                    <a:stretch>
                      <a:fillRect/>
                    </a:stretch>
                  </pic:blipFill>
                  <pic:spPr>
                    <a:xfrm>
                      <a:off x="0" y="0"/>
                      <a:ext cx="5943600" cy="3428365"/>
                    </a:xfrm>
                    <a:prstGeom prst="rect">
                      <a:avLst/>
                    </a:prstGeom>
                  </pic:spPr>
                </pic:pic>
              </a:graphicData>
            </a:graphic>
          </wp:inline>
        </w:drawing>
      </w:r>
    </w:p>
    <w:p w14:paraId="67683240" w14:textId="77777777" w:rsidR="00032EE6" w:rsidRPr="00BD60C2" w:rsidRDefault="00032EE6" w:rsidP="00032EE6">
      <w:pPr>
        <w:rPr>
          <w:rFonts w:ascii="Times New Roman" w:hAnsi="Times New Roman" w:cs="Times New Roman"/>
        </w:rPr>
      </w:pPr>
      <w:r w:rsidRPr="00BD60C2">
        <w:rPr>
          <w:rFonts w:ascii="Times New Roman" w:hAnsi="Times New Roman" w:cs="Times New Roman"/>
        </w:rPr>
        <w:t xml:space="preserve">Se eliminaron las filas completamente vacías </w:t>
      </w:r>
      <w:r w:rsidRPr="00BD60C2">
        <w:rPr>
          <w:rFonts w:ascii="Times New Roman" w:hAnsi="Times New Roman" w:cs="Times New Roman"/>
          <w:b/>
          <w:bCs/>
          <w:u w:val="single"/>
        </w:rPr>
        <w:t>(</w:t>
      </w:r>
      <w:proofErr w:type="spellStart"/>
      <w:r w:rsidRPr="00BD60C2">
        <w:rPr>
          <w:rFonts w:ascii="Times New Roman" w:hAnsi="Times New Roman" w:cs="Times New Roman"/>
          <w:b/>
          <w:bCs/>
          <w:u w:val="single"/>
        </w:rPr>
        <w:t>dropna</w:t>
      </w:r>
      <w:proofErr w:type="spellEnd"/>
      <w:r w:rsidRPr="00BD60C2">
        <w:rPr>
          <w:rFonts w:ascii="Times New Roman" w:hAnsi="Times New Roman" w:cs="Times New Roman"/>
          <w:b/>
          <w:bCs/>
          <w:u w:val="single"/>
        </w:rPr>
        <w:t>(</w:t>
      </w:r>
      <w:proofErr w:type="spellStart"/>
      <w:r w:rsidRPr="00BD60C2">
        <w:rPr>
          <w:rFonts w:ascii="Times New Roman" w:hAnsi="Times New Roman" w:cs="Times New Roman"/>
          <w:b/>
          <w:bCs/>
          <w:u w:val="single"/>
        </w:rPr>
        <w:t>how</w:t>
      </w:r>
      <w:proofErr w:type="spellEnd"/>
      <w:r w:rsidRPr="00BD60C2">
        <w:rPr>
          <w:rFonts w:ascii="Times New Roman" w:hAnsi="Times New Roman" w:cs="Times New Roman"/>
          <w:b/>
          <w:bCs/>
          <w:u w:val="single"/>
        </w:rPr>
        <w:t>="</w:t>
      </w:r>
      <w:proofErr w:type="spellStart"/>
      <w:r w:rsidRPr="00BD60C2">
        <w:rPr>
          <w:rFonts w:ascii="Times New Roman" w:hAnsi="Times New Roman" w:cs="Times New Roman"/>
          <w:b/>
          <w:bCs/>
          <w:u w:val="single"/>
        </w:rPr>
        <w:t>all</w:t>
      </w:r>
      <w:proofErr w:type="spellEnd"/>
      <w:r w:rsidRPr="00BD60C2">
        <w:rPr>
          <w:rFonts w:ascii="Times New Roman" w:hAnsi="Times New Roman" w:cs="Times New Roman"/>
          <w:b/>
          <w:bCs/>
          <w:u w:val="single"/>
        </w:rPr>
        <w:t>"))</w:t>
      </w:r>
      <w:r w:rsidRPr="00BD60C2">
        <w:rPr>
          <w:rFonts w:ascii="Times New Roman" w:hAnsi="Times New Roman" w:cs="Times New Roman"/>
        </w:rPr>
        <w:t>, es decir, registros sin ningún dato en ninguna columna, generados probablemente por el proceso de exportación del archivo original. Esto se hizo de forma segura, ya que no elimina registros con información parcial, solo los totalmente vacíos.</w:t>
      </w:r>
    </w:p>
    <w:p w14:paraId="235C9DDD" w14:textId="06A77527" w:rsidR="00032EE6" w:rsidRDefault="00032EE6" w:rsidP="0033474B">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lastRenderedPageBreak/>
        <w:t>Normalización de texto</w:t>
      </w:r>
    </w:p>
    <w:p w14:paraId="5D2629ED" w14:textId="148CC297" w:rsidR="00BF67D6" w:rsidRPr="00BF67D6" w:rsidRDefault="00BF67D6" w:rsidP="00BF67D6">
      <w:r w:rsidRPr="00BF67D6">
        <w:rPr>
          <w:noProof/>
        </w:rPr>
        <w:drawing>
          <wp:inline distT="0" distB="0" distL="0" distR="0" wp14:anchorId="7711E5A2" wp14:editId="76ABFDCD">
            <wp:extent cx="5943600" cy="3654425"/>
            <wp:effectExtent l="0" t="0" r="0" b="3175"/>
            <wp:docPr id="13267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250" name=""/>
                    <pic:cNvPicPr/>
                  </pic:nvPicPr>
                  <pic:blipFill>
                    <a:blip r:embed="rId8"/>
                    <a:stretch>
                      <a:fillRect/>
                    </a:stretch>
                  </pic:blipFill>
                  <pic:spPr>
                    <a:xfrm>
                      <a:off x="0" y="0"/>
                      <a:ext cx="5943600" cy="3654425"/>
                    </a:xfrm>
                    <a:prstGeom prst="rect">
                      <a:avLst/>
                    </a:prstGeom>
                  </pic:spPr>
                </pic:pic>
              </a:graphicData>
            </a:graphic>
          </wp:inline>
        </w:drawing>
      </w:r>
    </w:p>
    <w:p w14:paraId="3320EE3E" w14:textId="77777777" w:rsidR="00032EE6" w:rsidRPr="00BD60C2" w:rsidRDefault="00032EE6" w:rsidP="00032EE6">
      <w:pPr>
        <w:rPr>
          <w:rFonts w:ascii="Times New Roman" w:hAnsi="Times New Roman" w:cs="Times New Roman"/>
        </w:rPr>
      </w:pPr>
      <w:r w:rsidRPr="00BD60C2">
        <w:rPr>
          <w:rFonts w:ascii="Times New Roman" w:hAnsi="Times New Roman" w:cs="Times New Roman"/>
        </w:rPr>
        <w:t xml:space="preserve">Se diseñó una función personalizada </w:t>
      </w:r>
      <w:proofErr w:type="spellStart"/>
      <w:r w:rsidRPr="00BD60C2">
        <w:rPr>
          <w:rFonts w:ascii="Times New Roman" w:hAnsi="Times New Roman" w:cs="Times New Roman"/>
          <w:b/>
          <w:bCs/>
          <w:u w:val="single"/>
        </w:rPr>
        <w:t>limpiar_texto</w:t>
      </w:r>
      <w:proofErr w:type="spellEnd"/>
      <w:r w:rsidRPr="00BD60C2">
        <w:rPr>
          <w:rFonts w:ascii="Times New Roman" w:hAnsi="Times New Roman" w:cs="Times New Roman"/>
          <w:b/>
          <w:bCs/>
          <w:u w:val="single"/>
        </w:rPr>
        <w:t>()</w:t>
      </w:r>
      <w:r w:rsidRPr="00BD60C2">
        <w:rPr>
          <w:rFonts w:ascii="Times New Roman" w:hAnsi="Times New Roman" w:cs="Times New Roman"/>
        </w:rPr>
        <w:t xml:space="preserve"> para estandarizar todas las variables categóricas relevantes. Esta función:</w:t>
      </w:r>
    </w:p>
    <w:p w14:paraId="11609AE4" w14:textId="77777777" w:rsidR="00032EE6" w:rsidRPr="00BD60C2" w:rsidRDefault="00032EE6" w:rsidP="00032EE6">
      <w:pPr>
        <w:numPr>
          <w:ilvl w:val="0"/>
          <w:numId w:val="5"/>
        </w:numPr>
        <w:rPr>
          <w:rFonts w:ascii="Times New Roman" w:hAnsi="Times New Roman" w:cs="Times New Roman"/>
        </w:rPr>
      </w:pPr>
      <w:r w:rsidRPr="00BD60C2">
        <w:rPr>
          <w:rFonts w:ascii="Times New Roman" w:hAnsi="Times New Roman" w:cs="Times New Roman"/>
        </w:rPr>
        <w:t>Elimina tildes, diéresis y la letra ñ (convertida a n), mediante normalización Unicode (NFKD).</w:t>
      </w:r>
    </w:p>
    <w:p w14:paraId="4222D28D" w14:textId="77777777" w:rsidR="00032EE6" w:rsidRPr="00BD60C2" w:rsidRDefault="00032EE6" w:rsidP="00032EE6">
      <w:pPr>
        <w:numPr>
          <w:ilvl w:val="0"/>
          <w:numId w:val="5"/>
        </w:numPr>
        <w:rPr>
          <w:rFonts w:ascii="Times New Roman" w:hAnsi="Times New Roman" w:cs="Times New Roman"/>
        </w:rPr>
      </w:pPr>
      <w:r w:rsidRPr="00BD60C2">
        <w:rPr>
          <w:rFonts w:ascii="Times New Roman" w:hAnsi="Times New Roman" w:cs="Times New Roman"/>
        </w:rPr>
        <w:t>Convierte todo el texto a mayúsculas, para evitar duplicidad de categorías por diferencias de capitalización.</w:t>
      </w:r>
    </w:p>
    <w:p w14:paraId="4CF44E21" w14:textId="77777777" w:rsidR="00032EE6" w:rsidRPr="00BD60C2" w:rsidRDefault="00032EE6" w:rsidP="00032EE6">
      <w:pPr>
        <w:numPr>
          <w:ilvl w:val="0"/>
          <w:numId w:val="5"/>
        </w:numPr>
        <w:rPr>
          <w:rFonts w:ascii="Times New Roman" w:hAnsi="Times New Roman" w:cs="Times New Roman"/>
        </w:rPr>
      </w:pPr>
      <w:r w:rsidRPr="00BD60C2">
        <w:rPr>
          <w:rFonts w:ascii="Times New Roman" w:hAnsi="Times New Roman" w:cs="Times New Roman"/>
        </w:rPr>
        <w:t>Elimina caracteres especiales (puntos, comas, símbolos), dejando únicamente letras, números y espacios.</w:t>
      </w:r>
    </w:p>
    <w:p w14:paraId="536618D6" w14:textId="77777777" w:rsidR="00032EE6" w:rsidRPr="00BD60C2" w:rsidRDefault="00032EE6" w:rsidP="00032EE6">
      <w:pPr>
        <w:numPr>
          <w:ilvl w:val="0"/>
          <w:numId w:val="5"/>
        </w:numPr>
        <w:rPr>
          <w:rFonts w:ascii="Times New Roman" w:hAnsi="Times New Roman" w:cs="Times New Roman"/>
        </w:rPr>
      </w:pPr>
      <w:r w:rsidRPr="00BD60C2">
        <w:rPr>
          <w:rFonts w:ascii="Times New Roman" w:hAnsi="Times New Roman" w:cs="Times New Roman"/>
        </w:rPr>
        <w:t>Colapsa espacios múltiples y elimina espacios al inicio/final del texto.</w:t>
      </w:r>
    </w:p>
    <w:p w14:paraId="6FE6D358" w14:textId="7D1C888D" w:rsidR="003F6E05" w:rsidRPr="00BD60C2" w:rsidRDefault="00032EE6" w:rsidP="00D97FF6">
      <w:pPr>
        <w:rPr>
          <w:rFonts w:ascii="Times New Roman" w:hAnsi="Times New Roman" w:cs="Times New Roman"/>
        </w:rPr>
      </w:pPr>
      <w:r w:rsidRPr="00BD60C2">
        <w:rPr>
          <w:rFonts w:ascii="Times New Roman" w:hAnsi="Times New Roman" w:cs="Times New Roman"/>
        </w:rPr>
        <w:t xml:space="preserve">Esta función se aplicó a las siguientes columnas, generando una versión adicional _LIMPIO de cada </w:t>
      </w:r>
      <w:proofErr w:type="spellStart"/>
      <w:r w:rsidRPr="00BD60C2">
        <w:rPr>
          <w:rFonts w:ascii="Times New Roman" w:hAnsi="Times New Roman" w:cs="Times New Roman"/>
        </w:rPr>
        <w:t>una</w:t>
      </w:r>
      <w:r w:rsidR="00E658B5" w:rsidRPr="00BD60C2">
        <w:rPr>
          <w:rFonts w:ascii="Times New Roman" w:hAnsi="Times New Roman" w:cs="Times New Roman"/>
        </w:rPr>
        <w:t>.</w:t>
      </w:r>
      <w:r w:rsidR="006A64FA" w:rsidRPr="00BD60C2">
        <w:rPr>
          <w:rFonts w:ascii="Times New Roman" w:hAnsi="Times New Roman" w:cs="Times New Roman"/>
        </w:rPr>
        <w:t>de</w:t>
      </w:r>
      <w:proofErr w:type="spellEnd"/>
      <w:r w:rsidR="006A64FA" w:rsidRPr="00BD60C2">
        <w:rPr>
          <w:rFonts w:ascii="Times New Roman" w:hAnsi="Times New Roman" w:cs="Times New Roman"/>
        </w:rPr>
        <w:t xml:space="preserve"> las variables</w:t>
      </w:r>
    </w:p>
    <w:p w14:paraId="6828FD72" w14:textId="0D78D743" w:rsidR="00032EE6" w:rsidRPr="00BD60C2" w:rsidRDefault="00032EE6" w:rsidP="003F6E05">
      <w:pPr>
        <w:pStyle w:val="Prrafodelista"/>
        <w:numPr>
          <w:ilvl w:val="0"/>
          <w:numId w:val="8"/>
        </w:numPr>
        <w:rPr>
          <w:rFonts w:ascii="Times New Roman" w:hAnsi="Times New Roman" w:cs="Times New Roman"/>
        </w:rPr>
      </w:pPr>
      <w:r w:rsidRPr="00BD60C2">
        <w:rPr>
          <w:rFonts w:ascii="Times New Roman" w:hAnsi="Times New Roman" w:cs="Times New Roman"/>
        </w:rPr>
        <w:t>MUNICIPIO DE OFERTA DEL PROGRAMA</w:t>
      </w:r>
    </w:p>
    <w:p w14:paraId="078FEC6A" w14:textId="77777777" w:rsidR="00032EE6" w:rsidRPr="00BD60C2" w:rsidRDefault="00032EE6" w:rsidP="00032EE6">
      <w:pPr>
        <w:numPr>
          <w:ilvl w:val="0"/>
          <w:numId w:val="6"/>
        </w:numPr>
        <w:rPr>
          <w:rFonts w:ascii="Times New Roman" w:hAnsi="Times New Roman" w:cs="Times New Roman"/>
          <w:lang w:val="en-US"/>
        </w:rPr>
      </w:pPr>
      <w:r w:rsidRPr="00BD60C2">
        <w:rPr>
          <w:rFonts w:ascii="Times New Roman" w:hAnsi="Times New Roman" w:cs="Times New Roman"/>
          <w:lang w:val="en-US"/>
        </w:rPr>
        <w:t>DEPARTAMENTO DE OFERTA DEL PROGRAMA</w:t>
      </w:r>
    </w:p>
    <w:p w14:paraId="376D447F" w14:textId="77777777" w:rsidR="00032EE6" w:rsidRPr="00BD60C2" w:rsidRDefault="00032EE6" w:rsidP="00032EE6">
      <w:pPr>
        <w:numPr>
          <w:ilvl w:val="0"/>
          <w:numId w:val="6"/>
        </w:numPr>
        <w:rPr>
          <w:rFonts w:ascii="Times New Roman" w:hAnsi="Times New Roman" w:cs="Times New Roman"/>
          <w:lang w:val="en-US"/>
        </w:rPr>
      </w:pPr>
      <w:r w:rsidRPr="00BD60C2">
        <w:rPr>
          <w:rFonts w:ascii="Times New Roman" w:hAnsi="Times New Roman" w:cs="Times New Roman"/>
          <w:lang w:val="en-US"/>
        </w:rPr>
        <w:t>NIVEL DE FORMACIÓN</w:t>
      </w:r>
    </w:p>
    <w:p w14:paraId="75E9997F" w14:textId="77777777" w:rsidR="00032EE6" w:rsidRPr="00BD60C2" w:rsidRDefault="00032EE6" w:rsidP="00032EE6">
      <w:pPr>
        <w:numPr>
          <w:ilvl w:val="0"/>
          <w:numId w:val="6"/>
        </w:numPr>
        <w:rPr>
          <w:rFonts w:ascii="Times New Roman" w:hAnsi="Times New Roman" w:cs="Times New Roman"/>
          <w:lang w:val="en-US"/>
        </w:rPr>
      </w:pPr>
      <w:r w:rsidRPr="00BD60C2">
        <w:rPr>
          <w:rFonts w:ascii="Times New Roman" w:hAnsi="Times New Roman" w:cs="Times New Roman"/>
          <w:lang w:val="en-US"/>
        </w:rPr>
        <w:t>SEXO</w:t>
      </w:r>
    </w:p>
    <w:p w14:paraId="1DB2836B" w14:textId="77777777" w:rsidR="00032EE6" w:rsidRPr="00BD60C2" w:rsidRDefault="00032EE6" w:rsidP="00032EE6">
      <w:pPr>
        <w:numPr>
          <w:ilvl w:val="0"/>
          <w:numId w:val="6"/>
        </w:numPr>
        <w:rPr>
          <w:rFonts w:ascii="Times New Roman" w:hAnsi="Times New Roman" w:cs="Times New Roman"/>
          <w:lang w:val="en-US"/>
        </w:rPr>
      </w:pPr>
      <w:r w:rsidRPr="00BD60C2">
        <w:rPr>
          <w:rFonts w:ascii="Times New Roman" w:hAnsi="Times New Roman" w:cs="Times New Roman"/>
          <w:lang w:val="en-US"/>
        </w:rPr>
        <w:lastRenderedPageBreak/>
        <w:t>ÁREA DE CONOCIMIENTO</w:t>
      </w:r>
    </w:p>
    <w:p w14:paraId="64685119" w14:textId="77777777" w:rsidR="00032EE6" w:rsidRPr="00BD60C2" w:rsidRDefault="00032EE6" w:rsidP="00032EE6">
      <w:pPr>
        <w:numPr>
          <w:ilvl w:val="0"/>
          <w:numId w:val="6"/>
        </w:numPr>
        <w:rPr>
          <w:rFonts w:ascii="Times New Roman" w:hAnsi="Times New Roman" w:cs="Times New Roman"/>
        </w:rPr>
      </w:pPr>
      <w:r w:rsidRPr="00BD60C2">
        <w:rPr>
          <w:rFonts w:ascii="Times New Roman" w:hAnsi="Times New Roman" w:cs="Times New Roman"/>
        </w:rPr>
        <w:t>INSTITUCIÓN DE EDUCACIÓN SUPERIOR (IES)</w:t>
      </w:r>
    </w:p>
    <w:p w14:paraId="10FC12E3" w14:textId="135C637A" w:rsidR="00032EE6" w:rsidRPr="00BD60C2" w:rsidRDefault="00032EE6" w:rsidP="00D80D2D">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Conversión y depuración de la variable numérica</w:t>
      </w:r>
    </w:p>
    <w:p w14:paraId="316D4A09" w14:textId="77777777" w:rsidR="00032EE6" w:rsidRPr="00BD60C2" w:rsidRDefault="00032EE6" w:rsidP="00032EE6">
      <w:pPr>
        <w:rPr>
          <w:rFonts w:ascii="Times New Roman" w:hAnsi="Times New Roman" w:cs="Times New Roman"/>
        </w:rPr>
      </w:pPr>
      <w:r w:rsidRPr="00BD60C2">
        <w:rPr>
          <w:rFonts w:ascii="Times New Roman" w:hAnsi="Times New Roman" w:cs="Times New Roman"/>
        </w:rPr>
        <w:t xml:space="preserve">La columna MATRICULADOS PRIMER CURSO fue convertida explícitamente a tipo numérico mediante </w:t>
      </w:r>
      <w:proofErr w:type="spellStart"/>
      <w:r w:rsidRPr="00BD60C2">
        <w:rPr>
          <w:rFonts w:ascii="Times New Roman" w:hAnsi="Times New Roman" w:cs="Times New Roman"/>
        </w:rPr>
        <w:t>pd.to_numeric</w:t>
      </w:r>
      <w:proofErr w:type="spellEnd"/>
      <w:r w:rsidRPr="00BD60C2">
        <w:rPr>
          <w:rFonts w:ascii="Times New Roman" w:hAnsi="Times New Roman" w:cs="Times New Roman"/>
        </w:rPr>
        <w:t xml:space="preserve">(..., </w:t>
      </w:r>
      <w:proofErr w:type="spellStart"/>
      <w:r w:rsidRPr="00BD60C2">
        <w:rPr>
          <w:rFonts w:ascii="Times New Roman" w:hAnsi="Times New Roman" w:cs="Times New Roman"/>
        </w:rPr>
        <w:t>errors</w:t>
      </w:r>
      <w:proofErr w:type="spellEnd"/>
      <w:r w:rsidRPr="00BD60C2">
        <w:rPr>
          <w:rFonts w:ascii="Times New Roman" w:hAnsi="Times New Roman" w:cs="Times New Roman"/>
        </w:rPr>
        <w:t>="coerce"), lo cual transforma en valores nulos (NaN) cualquier dato que no pudiera interpretarse como número. Posteriormente, se eliminaron las filas con valores nulos en esta columna, ya que un registro sin número de matriculados no aporta información válida para el análisis cuantitativo.</w:t>
      </w:r>
    </w:p>
    <w:p w14:paraId="48BDFE41" w14:textId="5A610B25" w:rsidR="00032EE6" w:rsidRPr="00BD60C2" w:rsidRDefault="00032EE6" w:rsidP="00D80D2D">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Filtrado geográfico y temporal</w:t>
      </w:r>
    </w:p>
    <w:p w14:paraId="3BCFEC4A" w14:textId="77777777" w:rsidR="00032EE6" w:rsidRPr="00BD60C2" w:rsidRDefault="00032EE6" w:rsidP="00032EE6">
      <w:pPr>
        <w:rPr>
          <w:rFonts w:ascii="Times New Roman" w:hAnsi="Times New Roman" w:cs="Times New Roman"/>
        </w:rPr>
      </w:pPr>
      <w:r w:rsidRPr="00BD60C2">
        <w:rPr>
          <w:rFonts w:ascii="Times New Roman" w:hAnsi="Times New Roman" w:cs="Times New Roman"/>
        </w:rPr>
        <w:t>Finalmente, se filtró el conjunto de datos para conservar únicamente los registros correspondientes a:</w:t>
      </w:r>
    </w:p>
    <w:p w14:paraId="32A8A335" w14:textId="77777777" w:rsidR="00032EE6" w:rsidRPr="00BD60C2" w:rsidRDefault="00032EE6" w:rsidP="00032EE6">
      <w:pPr>
        <w:numPr>
          <w:ilvl w:val="0"/>
          <w:numId w:val="7"/>
        </w:numPr>
        <w:rPr>
          <w:rFonts w:ascii="Times New Roman" w:hAnsi="Times New Roman" w:cs="Times New Roman"/>
        </w:rPr>
      </w:pPr>
      <w:r w:rsidRPr="00BD60C2">
        <w:rPr>
          <w:rFonts w:ascii="Times New Roman" w:hAnsi="Times New Roman" w:cs="Times New Roman"/>
        </w:rPr>
        <w:t>Municipio de oferta: Bogotá D.C. (usando la columna normalizada MUNICIPIO DE OFERTA DEL PROGRAMA_LIMPIO == "BOGOTA D C").</w:t>
      </w:r>
    </w:p>
    <w:p w14:paraId="0A89F74F" w14:textId="4E4A582E" w:rsidR="00032EE6" w:rsidRPr="00BD60C2" w:rsidRDefault="00032EE6" w:rsidP="00032EE6">
      <w:pPr>
        <w:numPr>
          <w:ilvl w:val="0"/>
          <w:numId w:val="7"/>
        </w:numPr>
        <w:rPr>
          <w:rFonts w:ascii="Times New Roman" w:hAnsi="Times New Roman" w:cs="Times New Roman"/>
          <w:lang w:val="en-US"/>
        </w:rPr>
      </w:pPr>
      <w:r w:rsidRPr="00BD60C2">
        <w:rPr>
          <w:rFonts w:ascii="Times New Roman" w:hAnsi="Times New Roman" w:cs="Times New Roman"/>
          <w:lang w:val="en-US"/>
        </w:rPr>
        <w:t>Año: 2023 (AÑO == 2023).</w:t>
      </w:r>
    </w:p>
    <w:p w14:paraId="2491BC4D" w14:textId="36FED362" w:rsidR="00626825" w:rsidRPr="00BD60C2" w:rsidRDefault="00032EE6" w:rsidP="00032EE6">
      <w:pPr>
        <w:rPr>
          <w:rFonts w:ascii="Times New Roman" w:hAnsi="Times New Roman" w:cs="Times New Roman"/>
        </w:rPr>
      </w:pPr>
      <w:r w:rsidRPr="00BD60C2">
        <w:rPr>
          <w:rFonts w:ascii="Times New Roman" w:hAnsi="Times New Roman" w:cs="Times New Roman"/>
        </w:rPr>
        <w:t xml:space="preserve">El resultado de este filtrado se almacenó en un nuevo </w:t>
      </w:r>
      <w:proofErr w:type="spellStart"/>
      <w:r w:rsidRPr="00BD60C2">
        <w:rPr>
          <w:rFonts w:ascii="Times New Roman" w:hAnsi="Times New Roman" w:cs="Times New Roman"/>
        </w:rPr>
        <w:t>dataframe</w:t>
      </w:r>
      <w:proofErr w:type="spellEnd"/>
      <w:r w:rsidRPr="00BD60C2">
        <w:rPr>
          <w:rFonts w:ascii="Times New Roman" w:hAnsi="Times New Roman" w:cs="Times New Roman"/>
        </w:rPr>
        <w:t xml:space="preserve"> (</w:t>
      </w:r>
      <w:proofErr w:type="spellStart"/>
      <w:r w:rsidRPr="00BD60C2">
        <w:rPr>
          <w:rFonts w:ascii="Times New Roman" w:hAnsi="Times New Roman" w:cs="Times New Roman"/>
        </w:rPr>
        <w:t>df_bog</w:t>
      </w:r>
      <w:proofErr w:type="spellEnd"/>
      <w:r w:rsidRPr="00BD60C2">
        <w:rPr>
          <w:rFonts w:ascii="Times New Roman" w:hAnsi="Times New Roman" w:cs="Times New Roman"/>
        </w:rPr>
        <w:t>), que constituye la base de trabajo para todo el análisis posterior. Se verificó el número de filas resultantes y el total de estudiantes matriculados como control de calidad del proceso.</w:t>
      </w:r>
    </w:p>
    <w:p w14:paraId="712D621E" w14:textId="4EF0D42E" w:rsidR="00395B29" w:rsidRPr="00BD60C2" w:rsidRDefault="00395B29" w:rsidP="00032EE6">
      <w:pPr>
        <w:rPr>
          <w:rFonts w:ascii="Times New Roman" w:hAnsi="Times New Roman" w:cs="Times New Roman"/>
        </w:rPr>
      </w:pPr>
    </w:p>
    <w:p w14:paraId="50F6BD6E" w14:textId="24847088" w:rsidR="00A81476" w:rsidRPr="00BD60C2" w:rsidRDefault="00831173" w:rsidP="00A81476">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ANÁLISIS EXPLORATORIO DE DATOS</w:t>
      </w:r>
    </w:p>
    <w:p w14:paraId="7FE2BC4D" w14:textId="77777777" w:rsidR="005C0C51" w:rsidRPr="00BD60C2" w:rsidRDefault="005C0C51" w:rsidP="005C0C51">
      <w:pPr>
        <w:rPr>
          <w:rFonts w:ascii="Times New Roman" w:hAnsi="Times New Roman" w:cs="Times New Roman"/>
        </w:rPr>
      </w:pPr>
      <w:r w:rsidRPr="00BD60C2">
        <w:rPr>
          <w:rFonts w:ascii="Times New Roman" w:hAnsi="Times New Roman" w:cs="Times New Roman"/>
        </w:rPr>
        <w:t>Antes de realizar pruebas estadísticas formales, se exploró el conjunto de datos filtrado (</w:t>
      </w:r>
      <w:proofErr w:type="spellStart"/>
      <w:r w:rsidRPr="00BD60C2">
        <w:rPr>
          <w:rFonts w:ascii="Times New Roman" w:hAnsi="Times New Roman" w:cs="Times New Roman"/>
        </w:rPr>
        <w:t>df_bog</w:t>
      </w:r>
      <w:proofErr w:type="spellEnd"/>
      <w:r w:rsidRPr="00BD60C2">
        <w:rPr>
          <w:rFonts w:ascii="Times New Roman" w:hAnsi="Times New Roman" w:cs="Times New Roman"/>
        </w:rPr>
        <w:t>) para comprender su estructura general, la magnitud de las cifras y posibles anomalías que pudieran afectar el análisis posterior.</w:t>
      </w:r>
    </w:p>
    <w:p w14:paraId="385EC10C" w14:textId="2B121207" w:rsidR="005C0C51" w:rsidRPr="00BD60C2" w:rsidRDefault="005C0C51" w:rsidP="005C0C51">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Volumen general de datos</w:t>
      </w:r>
    </w:p>
    <w:p w14:paraId="2620BE1B" w14:textId="77777777" w:rsidR="005C0C51" w:rsidRPr="00BD60C2" w:rsidRDefault="005C0C51" w:rsidP="005C0C51">
      <w:pPr>
        <w:rPr>
          <w:rFonts w:ascii="Times New Roman" w:hAnsi="Times New Roman" w:cs="Times New Roman"/>
        </w:rPr>
      </w:pPr>
      <w:r w:rsidRPr="00BD60C2">
        <w:rPr>
          <w:rFonts w:ascii="Times New Roman" w:hAnsi="Times New Roman" w:cs="Times New Roman"/>
        </w:rPr>
        <w:t>Se revisó el número de registros resultantes tras el filtrado por Bogotá D.C. y año 2023, así como el total agregado de estudiantes matriculados en primer curso, como primer indicador del tamaño de la población de estudio.</w:t>
      </w:r>
    </w:p>
    <w:p w14:paraId="5129D5FE" w14:textId="4A99F723" w:rsidR="005C0C51" w:rsidRDefault="005C0C51" w:rsidP="005C0C51">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lastRenderedPageBreak/>
        <w:t>Distribución por nivel de formación</w:t>
      </w:r>
    </w:p>
    <w:p w14:paraId="5906225D" w14:textId="3BD69A25" w:rsidR="00A967B7" w:rsidRPr="00A967B7" w:rsidRDefault="00A967B7" w:rsidP="00A967B7">
      <w:r w:rsidRPr="00A967B7">
        <w:rPr>
          <w:noProof/>
        </w:rPr>
        <w:drawing>
          <wp:inline distT="0" distB="0" distL="0" distR="0" wp14:anchorId="32E44E24" wp14:editId="06FAFD0C">
            <wp:extent cx="5943600" cy="3116580"/>
            <wp:effectExtent l="0" t="0" r="0" b="7620"/>
            <wp:docPr id="1936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873" name=""/>
                    <pic:cNvPicPr/>
                  </pic:nvPicPr>
                  <pic:blipFill>
                    <a:blip r:embed="rId9"/>
                    <a:stretch>
                      <a:fillRect/>
                    </a:stretch>
                  </pic:blipFill>
                  <pic:spPr>
                    <a:xfrm>
                      <a:off x="0" y="0"/>
                      <a:ext cx="5943600" cy="3116580"/>
                    </a:xfrm>
                    <a:prstGeom prst="rect">
                      <a:avLst/>
                    </a:prstGeom>
                  </pic:spPr>
                </pic:pic>
              </a:graphicData>
            </a:graphic>
          </wp:inline>
        </w:drawing>
      </w:r>
    </w:p>
    <w:p w14:paraId="626AD171" w14:textId="18F95AC2" w:rsidR="00C40141" w:rsidRPr="00BD60C2" w:rsidRDefault="00C40141" w:rsidP="00C40141">
      <w:pPr>
        <w:rPr>
          <w:rFonts w:ascii="Times New Roman" w:hAnsi="Times New Roman" w:cs="Times New Roman"/>
        </w:rPr>
      </w:pPr>
      <w:r w:rsidRPr="00BD60C2">
        <w:rPr>
          <w:rFonts w:ascii="Times New Roman" w:hAnsi="Times New Roman" w:cs="Times New Roman"/>
          <w:noProof/>
        </w:rPr>
        <w:drawing>
          <wp:inline distT="0" distB="0" distL="0" distR="0" wp14:anchorId="311B9194" wp14:editId="345693F9">
            <wp:extent cx="5943600" cy="4693920"/>
            <wp:effectExtent l="0" t="0" r="0" b="0"/>
            <wp:docPr id="2040834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34786" name=""/>
                    <pic:cNvPicPr/>
                  </pic:nvPicPr>
                  <pic:blipFill>
                    <a:blip r:embed="rId10"/>
                    <a:stretch>
                      <a:fillRect/>
                    </a:stretch>
                  </pic:blipFill>
                  <pic:spPr>
                    <a:xfrm>
                      <a:off x="0" y="0"/>
                      <a:ext cx="5943600" cy="4693920"/>
                    </a:xfrm>
                    <a:prstGeom prst="rect">
                      <a:avLst/>
                    </a:prstGeom>
                  </pic:spPr>
                </pic:pic>
              </a:graphicData>
            </a:graphic>
          </wp:inline>
        </w:drawing>
      </w:r>
    </w:p>
    <w:p w14:paraId="4D03565A" w14:textId="77777777" w:rsidR="005C0C51" w:rsidRPr="00BD60C2" w:rsidRDefault="005C0C51" w:rsidP="005C0C51">
      <w:pPr>
        <w:rPr>
          <w:rFonts w:ascii="Times New Roman" w:hAnsi="Times New Roman" w:cs="Times New Roman"/>
        </w:rPr>
      </w:pPr>
      <w:r w:rsidRPr="00BD60C2">
        <w:rPr>
          <w:rFonts w:ascii="Times New Roman" w:hAnsi="Times New Roman" w:cs="Times New Roman"/>
        </w:rPr>
        <w:lastRenderedPageBreak/>
        <w:t>El análisis exploratorio de la variable NIVEL DE FORMACIÓN_LIMPIO mostró que la matrícula se concentra principalmente en los niveles Tecnológico y Universitario, mientras que los niveles de posgrado (especializaciones, maestría, doctorado) representan una proporción considerablemente menor del total. Esto es consistente con la estructura habitual del sistema de educación superior colombiano, donde el pregrado concentra la mayoría de la matrícula de primer curso.</w:t>
      </w:r>
    </w:p>
    <w:p w14:paraId="141495D0" w14:textId="0BD51826" w:rsidR="005C0C51" w:rsidRPr="00BD60C2" w:rsidRDefault="005C0C51" w:rsidP="005C0C51">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Distribución por sexo</w:t>
      </w:r>
    </w:p>
    <w:p w14:paraId="55CE0B14" w14:textId="399A63D3" w:rsidR="00752BE0" w:rsidRPr="00BD60C2" w:rsidRDefault="00752BE0" w:rsidP="00752BE0">
      <w:pPr>
        <w:rPr>
          <w:rFonts w:ascii="Times New Roman" w:hAnsi="Times New Roman" w:cs="Times New Roman"/>
        </w:rPr>
      </w:pPr>
      <w:r w:rsidRPr="00BD60C2">
        <w:rPr>
          <w:rFonts w:ascii="Times New Roman" w:hAnsi="Times New Roman" w:cs="Times New Roman"/>
          <w:noProof/>
        </w:rPr>
        <w:drawing>
          <wp:inline distT="0" distB="0" distL="0" distR="0" wp14:anchorId="72F459E9" wp14:editId="24B91001">
            <wp:extent cx="5943600" cy="5586095"/>
            <wp:effectExtent l="0" t="0" r="0" b="0"/>
            <wp:docPr id="339314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14231" name=""/>
                    <pic:cNvPicPr/>
                  </pic:nvPicPr>
                  <pic:blipFill>
                    <a:blip r:embed="rId11"/>
                    <a:stretch>
                      <a:fillRect/>
                    </a:stretch>
                  </pic:blipFill>
                  <pic:spPr>
                    <a:xfrm>
                      <a:off x="0" y="0"/>
                      <a:ext cx="5943600" cy="5586095"/>
                    </a:xfrm>
                    <a:prstGeom prst="rect">
                      <a:avLst/>
                    </a:prstGeom>
                  </pic:spPr>
                </pic:pic>
              </a:graphicData>
            </a:graphic>
          </wp:inline>
        </w:drawing>
      </w:r>
    </w:p>
    <w:p w14:paraId="74C3FB3D" w14:textId="77777777" w:rsidR="005C0C51" w:rsidRPr="00BD60C2" w:rsidRDefault="005C0C51" w:rsidP="005C0C51">
      <w:pPr>
        <w:rPr>
          <w:rFonts w:ascii="Times New Roman" w:hAnsi="Times New Roman" w:cs="Times New Roman"/>
        </w:rPr>
      </w:pPr>
      <w:r w:rsidRPr="00BD60C2">
        <w:rPr>
          <w:rFonts w:ascii="Times New Roman" w:hAnsi="Times New Roman" w:cs="Times New Roman"/>
        </w:rPr>
        <w:t>La exploración de la variable SEXO_LIMPIO permitió identificar la proporción de estudiantes matriculados por cada categoría (femenino/masculino), sentando la base para responder la pregunta secundaria 2 mediante el gráfico circular correspondiente.</w:t>
      </w:r>
    </w:p>
    <w:p w14:paraId="1D8A5995" w14:textId="7CF506D5" w:rsidR="005C0C51" w:rsidRPr="00BD60C2" w:rsidRDefault="005C0C51" w:rsidP="005C0C51">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lastRenderedPageBreak/>
        <w:t>Distribución por área de conocimiento</w:t>
      </w:r>
    </w:p>
    <w:p w14:paraId="0D4596F4" w14:textId="565E1E72" w:rsidR="00E178EC" w:rsidRPr="00BD60C2" w:rsidRDefault="00E178EC" w:rsidP="00E178EC">
      <w:pPr>
        <w:rPr>
          <w:rFonts w:ascii="Times New Roman" w:hAnsi="Times New Roman" w:cs="Times New Roman"/>
        </w:rPr>
      </w:pPr>
      <w:r w:rsidRPr="00BD60C2">
        <w:rPr>
          <w:rFonts w:ascii="Times New Roman" w:hAnsi="Times New Roman" w:cs="Times New Roman"/>
          <w:noProof/>
        </w:rPr>
        <w:drawing>
          <wp:inline distT="0" distB="0" distL="0" distR="0" wp14:anchorId="73C2D028" wp14:editId="5BF3F8F2">
            <wp:extent cx="5943600" cy="3441065"/>
            <wp:effectExtent l="0" t="0" r="0" b="6985"/>
            <wp:docPr id="1422975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75544" name=""/>
                    <pic:cNvPicPr/>
                  </pic:nvPicPr>
                  <pic:blipFill>
                    <a:blip r:embed="rId12"/>
                    <a:stretch>
                      <a:fillRect/>
                    </a:stretch>
                  </pic:blipFill>
                  <pic:spPr>
                    <a:xfrm>
                      <a:off x="0" y="0"/>
                      <a:ext cx="5943600" cy="3441065"/>
                    </a:xfrm>
                    <a:prstGeom prst="rect">
                      <a:avLst/>
                    </a:prstGeom>
                  </pic:spPr>
                </pic:pic>
              </a:graphicData>
            </a:graphic>
          </wp:inline>
        </w:drawing>
      </w:r>
    </w:p>
    <w:p w14:paraId="5F9B7DDF" w14:textId="77777777" w:rsidR="005C0C51" w:rsidRPr="00BD60C2" w:rsidRDefault="005C0C51" w:rsidP="005C0C51">
      <w:pPr>
        <w:rPr>
          <w:rFonts w:ascii="Times New Roman" w:hAnsi="Times New Roman" w:cs="Times New Roman"/>
        </w:rPr>
      </w:pPr>
      <w:r w:rsidRPr="00BD60C2">
        <w:rPr>
          <w:rFonts w:ascii="Times New Roman" w:hAnsi="Times New Roman" w:cs="Times New Roman"/>
        </w:rPr>
        <w:t>Al explorar la variable ÁREA DE CONOCIMIENTO_LIMPIO, se identificó que áreas como Economía, Administración, Contaduría y afines e Ingeniería, Arquitectura, Urbanismo y afines agrupan la mayor cantidad de matriculados, mientras que áreas como Bellas Artes, Matemáticas y Ciencias Naturales y Economía Veterinaria y afines presentan una participación marginal.</w:t>
      </w:r>
    </w:p>
    <w:p w14:paraId="6B38BE8F" w14:textId="77777777" w:rsidR="005C0C51" w:rsidRPr="00BD60C2" w:rsidRDefault="005C0C51" w:rsidP="005C0C51">
      <w:pPr>
        <w:rPr>
          <w:rFonts w:ascii="Times New Roman" w:hAnsi="Times New Roman" w:cs="Times New Roman"/>
        </w:rPr>
      </w:pPr>
      <w:r w:rsidRPr="00BD60C2">
        <w:rPr>
          <w:rFonts w:ascii="Times New Roman" w:hAnsi="Times New Roman" w:cs="Times New Roman"/>
        </w:rPr>
        <w:t>Adicionalmente, se identificó una categoría reportada como "SIN INFORMACIÓN", que agrupa un volumen considerable de registros (el más alto entre todas las áreas), lo cual constituye un hallazgo relevante sobre la calidad del dato de origen más que sobre el fenómeno educativo en sí.</w:t>
      </w:r>
    </w:p>
    <w:p w14:paraId="7AF35906" w14:textId="0230AE95" w:rsidR="005C0C51" w:rsidRPr="00BD60C2" w:rsidRDefault="005C0C51" w:rsidP="005C0C51">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Relación entre variables</w:t>
      </w:r>
    </w:p>
    <w:p w14:paraId="64AB3CBB" w14:textId="77777777" w:rsidR="005C0C51" w:rsidRPr="00BD60C2" w:rsidRDefault="005C0C51" w:rsidP="005C0C51">
      <w:pPr>
        <w:rPr>
          <w:rFonts w:ascii="Times New Roman" w:hAnsi="Times New Roman" w:cs="Times New Roman"/>
        </w:rPr>
      </w:pPr>
      <w:r w:rsidRPr="00BD60C2">
        <w:rPr>
          <w:rFonts w:ascii="Times New Roman" w:hAnsi="Times New Roman" w:cs="Times New Roman"/>
        </w:rPr>
        <w:t>Cruzando ÁREA DE CONOCIMIENTO_LIMPIO y NIVEL DE FORMACIÓN_LIMPIO mediante una tabla de contingencia, se observó que la composición por nivel de formación no es homogénea entre áreas: algunas concentran fuertemente su matrícula en el nivel tecnológico, mientras otras muestran mayor peso en el nivel universitario, sugiriendo desde esta etapa exploratoria (y confirmado posteriormente con la prueba chi-cuadrado) una posible asociación entre ambas variables.</w:t>
      </w:r>
    </w:p>
    <w:p w14:paraId="1845AE06" w14:textId="6C0B81E1" w:rsidR="005C0C51" w:rsidRPr="00BD60C2" w:rsidRDefault="005C0C51" w:rsidP="005C0C51">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Hallazgos preliminares de calidad de datos durante el EDA</w:t>
      </w:r>
    </w:p>
    <w:p w14:paraId="4431D8B9" w14:textId="77777777" w:rsidR="005C0C51" w:rsidRPr="00BD60C2" w:rsidRDefault="005C0C51" w:rsidP="005C0C51">
      <w:pPr>
        <w:numPr>
          <w:ilvl w:val="0"/>
          <w:numId w:val="17"/>
        </w:numPr>
        <w:rPr>
          <w:rFonts w:ascii="Times New Roman" w:hAnsi="Times New Roman" w:cs="Times New Roman"/>
        </w:rPr>
      </w:pPr>
      <w:r w:rsidRPr="00BD60C2">
        <w:rPr>
          <w:rFonts w:ascii="Times New Roman" w:hAnsi="Times New Roman" w:cs="Times New Roman"/>
        </w:rPr>
        <w:t>La categoría "SIN INFORMACIÓN" en área de conocimiento sugiere registros con datos incompletos en el reporte original del SNIES, que deben mencionarse como limitación del estudio.</w:t>
      </w:r>
    </w:p>
    <w:p w14:paraId="4754020E" w14:textId="77777777" w:rsidR="005C0C51" w:rsidRPr="00BD60C2" w:rsidRDefault="005C0C51" w:rsidP="005C0C51">
      <w:pPr>
        <w:numPr>
          <w:ilvl w:val="0"/>
          <w:numId w:val="17"/>
        </w:numPr>
        <w:rPr>
          <w:rFonts w:ascii="Times New Roman" w:hAnsi="Times New Roman" w:cs="Times New Roman"/>
        </w:rPr>
      </w:pPr>
      <w:r w:rsidRPr="00BD60C2">
        <w:rPr>
          <w:rFonts w:ascii="Times New Roman" w:hAnsi="Times New Roman" w:cs="Times New Roman"/>
        </w:rPr>
        <w:lastRenderedPageBreak/>
        <w:t>No se identificaron valores negativos ni atípicos evidentes en la variable MATRICULADOS PRIMER CURSO tras la limpieza, lo que respalda la validez de las sumas y proporciones calculadas.</w:t>
      </w:r>
    </w:p>
    <w:p w14:paraId="7592C9B6" w14:textId="77777777" w:rsidR="00AF25E8" w:rsidRPr="00BD60C2" w:rsidRDefault="00AF25E8" w:rsidP="00ED427A">
      <w:pPr>
        <w:rPr>
          <w:rFonts w:ascii="Times New Roman" w:hAnsi="Times New Roman" w:cs="Times New Roman"/>
        </w:rPr>
      </w:pPr>
    </w:p>
    <w:p w14:paraId="024851BE" w14:textId="4087BE0B" w:rsidR="00ED427A" w:rsidRPr="00BD60C2" w:rsidRDefault="00831173" w:rsidP="00D80D2D">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ANÁLISIS ESTADÍSTICO REALIZADO</w:t>
      </w:r>
    </w:p>
    <w:p w14:paraId="7F7BBA1F" w14:textId="77777777" w:rsidR="00A758D5" w:rsidRPr="00BD60C2" w:rsidRDefault="00A758D5" w:rsidP="00A758D5">
      <w:pPr>
        <w:rPr>
          <w:rFonts w:ascii="Times New Roman" w:hAnsi="Times New Roman" w:cs="Times New Roman"/>
        </w:rPr>
      </w:pPr>
      <w:r w:rsidRPr="00BD60C2">
        <w:rPr>
          <w:rFonts w:ascii="Times New Roman" w:hAnsi="Times New Roman" w:cs="Times New Roman"/>
        </w:rPr>
        <w:t>Se calcularon frecuencias absolutas y relativas (porcentajes) para cada una de las variables categóricas de interés, agregando la variable MATRICULADOS PRIMER CURSO como medida de conteo:</w:t>
      </w:r>
    </w:p>
    <w:p w14:paraId="48A04447" w14:textId="77777777" w:rsidR="00A758D5" w:rsidRPr="00BD60C2" w:rsidRDefault="00A758D5" w:rsidP="00A758D5">
      <w:pPr>
        <w:numPr>
          <w:ilvl w:val="0"/>
          <w:numId w:val="9"/>
        </w:numPr>
        <w:rPr>
          <w:rFonts w:ascii="Times New Roman" w:hAnsi="Times New Roman" w:cs="Times New Roman"/>
        </w:rPr>
      </w:pPr>
      <w:r w:rsidRPr="00BD60C2">
        <w:rPr>
          <w:rFonts w:ascii="Times New Roman" w:hAnsi="Times New Roman" w:cs="Times New Roman"/>
        </w:rPr>
        <w:t>Distribución por nivel de formación: total y proporción de matriculados en cada nivel (técnico profesional, tecnológico, universitario, especialización, maestría, doctorado).</w:t>
      </w:r>
    </w:p>
    <w:p w14:paraId="47682BF0" w14:textId="77777777" w:rsidR="00A758D5" w:rsidRPr="00BD60C2" w:rsidRDefault="00A758D5" w:rsidP="00A758D5">
      <w:pPr>
        <w:numPr>
          <w:ilvl w:val="0"/>
          <w:numId w:val="9"/>
        </w:numPr>
        <w:rPr>
          <w:rFonts w:ascii="Times New Roman" w:hAnsi="Times New Roman" w:cs="Times New Roman"/>
        </w:rPr>
      </w:pPr>
      <w:r w:rsidRPr="00BD60C2">
        <w:rPr>
          <w:rFonts w:ascii="Times New Roman" w:hAnsi="Times New Roman" w:cs="Times New Roman"/>
        </w:rPr>
        <w:t>Distribución por sexo: total y proporción de matriculados femeninos y masculinos.</w:t>
      </w:r>
    </w:p>
    <w:p w14:paraId="026A6F5B" w14:textId="77777777" w:rsidR="00A758D5" w:rsidRPr="00BD60C2" w:rsidRDefault="00A758D5" w:rsidP="00A758D5">
      <w:pPr>
        <w:numPr>
          <w:ilvl w:val="0"/>
          <w:numId w:val="9"/>
        </w:numPr>
        <w:rPr>
          <w:rFonts w:ascii="Times New Roman" w:hAnsi="Times New Roman" w:cs="Times New Roman"/>
        </w:rPr>
      </w:pPr>
      <w:r w:rsidRPr="00BD60C2">
        <w:rPr>
          <w:rFonts w:ascii="Times New Roman" w:hAnsi="Times New Roman" w:cs="Times New Roman"/>
        </w:rPr>
        <w:t>Distribución por área de conocimiento: total y proporción de matriculados en cada área disciplinar.</w:t>
      </w:r>
    </w:p>
    <w:p w14:paraId="483EAF61" w14:textId="77777777" w:rsidR="00A758D5" w:rsidRPr="00BD60C2" w:rsidRDefault="00A758D5" w:rsidP="00A758D5">
      <w:pPr>
        <w:rPr>
          <w:rFonts w:ascii="Times New Roman" w:hAnsi="Times New Roman" w:cs="Times New Roman"/>
        </w:rPr>
      </w:pPr>
      <w:r w:rsidRPr="00BD60C2">
        <w:rPr>
          <w:rFonts w:ascii="Times New Roman" w:hAnsi="Times New Roman" w:cs="Times New Roman"/>
        </w:rPr>
        <w:t>Estas medidas permiten responder directamente las preguntas secundarias 1 y 2 del proyecto.</w:t>
      </w:r>
    </w:p>
    <w:p w14:paraId="27DAF45C" w14:textId="222CBB45" w:rsidR="00A758D5" w:rsidRDefault="00A758D5" w:rsidP="00A81476">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Análisis de asociación entre variables categóricas</w:t>
      </w:r>
    </w:p>
    <w:p w14:paraId="527A606D" w14:textId="2DE85758" w:rsidR="001F339A" w:rsidRDefault="001F339A" w:rsidP="001F339A">
      <w:r w:rsidRPr="001F339A">
        <w:rPr>
          <w:noProof/>
        </w:rPr>
        <w:drawing>
          <wp:inline distT="0" distB="0" distL="0" distR="0" wp14:anchorId="456B9992" wp14:editId="56D258AD">
            <wp:extent cx="5943600" cy="3871595"/>
            <wp:effectExtent l="0" t="0" r="0" b="0"/>
            <wp:docPr id="65530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08706" name=""/>
                    <pic:cNvPicPr/>
                  </pic:nvPicPr>
                  <pic:blipFill>
                    <a:blip r:embed="rId13"/>
                    <a:stretch>
                      <a:fillRect/>
                    </a:stretch>
                  </pic:blipFill>
                  <pic:spPr>
                    <a:xfrm>
                      <a:off x="0" y="0"/>
                      <a:ext cx="5943600" cy="3871595"/>
                    </a:xfrm>
                    <a:prstGeom prst="rect">
                      <a:avLst/>
                    </a:prstGeom>
                  </pic:spPr>
                </pic:pic>
              </a:graphicData>
            </a:graphic>
          </wp:inline>
        </w:drawing>
      </w:r>
    </w:p>
    <w:p w14:paraId="56F140EB" w14:textId="0A7A5F20" w:rsidR="001F339A" w:rsidRPr="001F339A" w:rsidRDefault="001F339A" w:rsidP="001F339A">
      <w:r w:rsidRPr="001F339A">
        <w:rPr>
          <w:noProof/>
        </w:rPr>
        <w:lastRenderedPageBreak/>
        <w:drawing>
          <wp:inline distT="0" distB="0" distL="0" distR="0" wp14:anchorId="13A006D3" wp14:editId="62DF7654">
            <wp:extent cx="5943600" cy="3529965"/>
            <wp:effectExtent l="0" t="0" r="0" b="0"/>
            <wp:docPr id="443322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2725" name=""/>
                    <pic:cNvPicPr/>
                  </pic:nvPicPr>
                  <pic:blipFill>
                    <a:blip r:embed="rId14"/>
                    <a:stretch>
                      <a:fillRect/>
                    </a:stretch>
                  </pic:blipFill>
                  <pic:spPr>
                    <a:xfrm>
                      <a:off x="0" y="0"/>
                      <a:ext cx="5943600" cy="3529965"/>
                    </a:xfrm>
                    <a:prstGeom prst="rect">
                      <a:avLst/>
                    </a:prstGeom>
                  </pic:spPr>
                </pic:pic>
              </a:graphicData>
            </a:graphic>
          </wp:inline>
        </w:drawing>
      </w:r>
    </w:p>
    <w:p w14:paraId="15DD28EB" w14:textId="77777777" w:rsidR="00A758D5" w:rsidRPr="00BD60C2" w:rsidRDefault="00A758D5" w:rsidP="00A758D5">
      <w:pPr>
        <w:rPr>
          <w:rFonts w:ascii="Times New Roman" w:hAnsi="Times New Roman" w:cs="Times New Roman"/>
        </w:rPr>
      </w:pPr>
      <w:r w:rsidRPr="00BD60C2">
        <w:rPr>
          <w:rFonts w:ascii="Times New Roman" w:hAnsi="Times New Roman" w:cs="Times New Roman"/>
        </w:rPr>
        <w:t>Para responder la pregunta secundaria 3 (relación entre área de conocimiento y nivel de formación), se construyó una tabla de contingencia cruzando ambas variables, con la suma de matriculados como valor de celda. Sobre esta tabla se aplicó una prueba de independencia Chi-cuadrado (</w:t>
      </w:r>
      <w:r w:rsidRPr="00BD60C2">
        <w:rPr>
          <w:rFonts w:ascii="Times New Roman" w:hAnsi="Times New Roman" w:cs="Times New Roman"/>
          <w:lang w:val="en-US"/>
        </w:rPr>
        <w:t>χ</w:t>
      </w:r>
      <w:r w:rsidRPr="00BD60C2">
        <w:rPr>
          <w:rFonts w:ascii="Times New Roman" w:hAnsi="Times New Roman" w:cs="Times New Roman"/>
        </w:rPr>
        <w:t>²).</w:t>
      </w:r>
    </w:p>
    <w:p w14:paraId="60777B63" w14:textId="77777777" w:rsidR="00A758D5" w:rsidRPr="00BD60C2" w:rsidRDefault="00A758D5" w:rsidP="00A758D5">
      <w:pPr>
        <w:numPr>
          <w:ilvl w:val="0"/>
          <w:numId w:val="10"/>
        </w:numPr>
        <w:rPr>
          <w:rFonts w:ascii="Times New Roman" w:hAnsi="Times New Roman" w:cs="Times New Roman"/>
        </w:rPr>
      </w:pPr>
      <w:r w:rsidRPr="00BD60C2">
        <w:rPr>
          <w:rFonts w:ascii="Times New Roman" w:hAnsi="Times New Roman" w:cs="Times New Roman"/>
        </w:rPr>
        <w:t>Hipótesis nula (H₀): el nivel de formación y el área de conocimiento son independientes (no hay relación entre ellos).</w:t>
      </w:r>
    </w:p>
    <w:p w14:paraId="62C571C2" w14:textId="77777777" w:rsidR="00A758D5" w:rsidRPr="00BD60C2" w:rsidRDefault="00A758D5" w:rsidP="00A758D5">
      <w:pPr>
        <w:numPr>
          <w:ilvl w:val="0"/>
          <w:numId w:val="10"/>
        </w:numPr>
        <w:rPr>
          <w:rFonts w:ascii="Times New Roman" w:hAnsi="Times New Roman" w:cs="Times New Roman"/>
        </w:rPr>
      </w:pPr>
      <w:r w:rsidRPr="00BD60C2">
        <w:rPr>
          <w:rFonts w:ascii="Times New Roman" w:hAnsi="Times New Roman" w:cs="Times New Roman"/>
        </w:rPr>
        <w:t>Hipótesis alternativa (H₁): existe una asociación entre el nivel de formación y el área de conocimiento.</w:t>
      </w:r>
    </w:p>
    <w:p w14:paraId="4BAA15CA" w14:textId="77777777" w:rsidR="00A758D5" w:rsidRPr="00BD60C2" w:rsidRDefault="00A758D5" w:rsidP="00A758D5">
      <w:pPr>
        <w:numPr>
          <w:ilvl w:val="0"/>
          <w:numId w:val="10"/>
        </w:numPr>
        <w:rPr>
          <w:rFonts w:ascii="Times New Roman" w:hAnsi="Times New Roman" w:cs="Times New Roman"/>
          <w:lang w:val="en-US"/>
        </w:rPr>
      </w:pPr>
      <w:r w:rsidRPr="00BD60C2">
        <w:rPr>
          <w:rFonts w:ascii="Times New Roman" w:hAnsi="Times New Roman" w:cs="Times New Roman"/>
          <w:lang w:val="en-US"/>
        </w:rPr>
        <w:t>Nivel de significancia: α = 0.05.</w:t>
      </w:r>
    </w:p>
    <w:p w14:paraId="015F539D" w14:textId="77777777" w:rsidR="00A11D1A" w:rsidRPr="00BD60C2" w:rsidRDefault="00A11D1A" w:rsidP="00A11D1A">
      <w:pPr>
        <w:rPr>
          <w:rFonts w:ascii="Times New Roman" w:hAnsi="Times New Roman" w:cs="Times New Roman"/>
          <w:lang w:val="en-US"/>
        </w:rPr>
      </w:pPr>
    </w:p>
    <w:tbl>
      <w:tblPr>
        <w:tblStyle w:val="Tablaconcuadrcula"/>
        <w:tblW w:w="0" w:type="auto"/>
        <w:tblLook w:val="04A0" w:firstRow="1" w:lastRow="0" w:firstColumn="1" w:lastColumn="0" w:noHBand="0" w:noVBand="1"/>
      </w:tblPr>
      <w:tblGrid>
        <w:gridCol w:w="4675"/>
        <w:gridCol w:w="4675"/>
      </w:tblGrid>
      <w:tr w:rsidR="00A11D1A" w:rsidRPr="00BD60C2" w14:paraId="3C3C3B59" w14:textId="77777777" w:rsidTr="00A11D1A">
        <w:tc>
          <w:tcPr>
            <w:tcW w:w="4675" w:type="dxa"/>
          </w:tcPr>
          <w:p w14:paraId="574CF9A7" w14:textId="66E39B80" w:rsidR="00A11D1A" w:rsidRPr="00BD60C2" w:rsidRDefault="00A11D1A" w:rsidP="00A11D1A">
            <w:pPr>
              <w:rPr>
                <w:rFonts w:ascii="Times New Roman" w:hAnsi="Times New Roman" w:cs="Times New Roman"/>
                <w:lang w:val="en-US"/>
              </w:rPr>
            </w:pPr>
            <w:r w:rsidRPr="00BD60C2">
              <w:rPr>
                <w:rFonts w:ascii="Times New Roman" w:hAnsi="Times New Roman" w:cs="Times New Roman"/>
                <w:lang w:val="en-US"/>
              </w:rPr>
              <w:t>ESTADISTICO</w:t>
            </w:r>
          </w:p>
        </w:tc>
        <w:tc>
          <w:tcPr>
            <w:tcW w:w="4675" w:type="dxa"/>
          </w:tcPr>
          <w:p w14:paraId="3F124DB7" w14:textId="02AA8E44" w:rsidR="00A11D1A" w:rsidRPr="00BD60C2" w:rsidRDefault="00A11D1A" w:rsidP="00A11D1A">
            <w:pPr>
              <w:rPr>
                <w:rFonts w:ascii="Times New Roman" w:hAnsi="Times New Roman" w:cs="Times New Roman"/>
                <w:lang w:val="en-US"/>
              </w:rPr>
            </w:pPr>
            <w:r w:rsidRPr="00BD60C2">
              <w:rPr>
                <w:rFonts w:ascii="Times New Roman" w:hAnsi="Times New Roman" w:cs="Times New Roman"/>
                <w:lang w:val="en-US"/>
              </w:rPr>
              <w:t>VALOR</w:t>
            </w:r>
          </w:p>
        </w:tc>
      </w:tr>
      <w:tr w:rsidR="00A11D1A" w:rsidRPr="00BD60C2" w14:paraId="6E9BED74" w14:textId="77777777" w:rsidTr="00A11D1A">
        <w:tc>
          <w:tcPr>
            <w:tcW w:w="4675" w:type="dxa"/>
          </w:tcPr>
          <w:p w14:paraId="6DBDA550" w14:textId="4D18661A" w:rsidR="00A11D1A" w:rsidRPr="00BD60C2" w:rsidRDefault="003518D0" w:rsidP="00A11D1A">
            <w:pPr>
              <w:rPr>
                <w:rFonts w:ascii="Times New Roman" w:hAnsi="Times New Roman" w:cs="Times New Roman"/>
                <w:lang w:val="en-US"/>
              </w:rPr>
            </w:pPr>
            <w:r w:rsidRPr="00BD60C2">
              <w:rPr>
                <w:rFonts w:ascii="Times New Roman" w:hAnsi="Times New Roman" w:cs="Times New Roman"/>
              </w:rPr>
              <w:t>Chi-cuadrado (χ²)</w:t>
            </w:r>
          </w:p>
        </w:tc>
        <w:tc>
          <w:tcPr>
            <w:tcW w:w="4675" w:type="dxa"/>
          </w:tcPr>
          <w:p w14:paraId="1F7BE20E" w14:textId="63A1915A" w:rsidR="00A11D1A" w:rsidRPr="00BD60C2" w:rsidRDefault="009F6779" w:rsidP="00A11D1A">
            <w:pPr>
              <w:rPr>
                <w:rFonts w:ascii="Times New Roman" w:hAnsi="Times New Roman" w:cs="Times New Roman"/>
                <w:lang w:val="en-US"/>
              </w:rPr>
            </w:pPr>
            <w:r w:rsidRPr="00BD60C2">
              <w:rPr>
                <w:rFonts w:ascii="Times New Roman" w:hAnsi="Times New Roman" w:cs="Times New Roman"/>
              </w:rPr>
              <w:t>172,658.93</w:t>
            </w:r>
          </w:p>
        </w:tc>
      </w:tr>
      <w:tr w:rsidR="00A11D1A" w:rsidRPr="00BD60C2" w14:paraId="437BCEE2" w14:textId="77777777" w:rsidTr="00A11D1A">
        <w:tc>
          <w:tcPr>
            <w:tcW w:w="4675" w:type="dxa"/>
          </w:tcPr>
          <w:p w14:paraId="6EF16815" w14:textId="58D16712" w:rsidR="00A11D1A" w:rsidRPr="00BD60C2" w:rsidRDefault="00D11BD9" w:rsidP="00A11D1A">
            <w:pPr>
              <w:rPr>
                <w:rFonts w:ascii="Times New Roman" w:hAnsi="Times New Roman" w:cs="Times New Roman"/>
                <w:lang w:val="en-US"/>
              </w:rPr>
            </w:pPr>
            <w:r w:rsidRPr="00BD60C2">
              <w:rPr>
                <w:rFonts w:ascii="Times New Roman" w:hAnsi="Times New Roman" w:cs="Times New Roman"/>
              </w:rPr>
              <w:t>Grados de libertad</w:t>
            </w:r>
          </w:p>
        </w:tc>
        <w:tc>
          <w:tcPr>
            <w:tcW w:w="4675" w:type="dxa"/>
          </w:tcPr>
          <w:p w14:paraId="3E32F207" w14:textId="0F195FCC" w:rsidR="00A11D1A" w:rsidRPr="00BD60C2" w:rsidRDefault="009F6779" w:rsidP="00A11D1A">
            <w:pPr>
              <w:rPr>
                <w:rFonts w:ascii="Times New Roman" w:hAnsi="Times New Roman" w:cs="Times New Roman"/>
                <w:lang w:val="en-US"/>
              </w:rPr>
            </w:pPr>
            <w:r w:rsidRPr="00BD60C2">
              <w:rPr>
                <w:rFonts w:ascii="Times New Roman" w:hAnsi="Times New Roman" w:cs="Times New Roman"/>
                <w:lang w:val="en-US"/>
              </w:rPr>
              <w:t>64</w:t>
            </w:r>
          </w:p>
        </w:tc>
      </w:tr>
      <w:tr w:rsidR="009F6779" w:rsidRPr="00BD60C2" w14:paraId="689AB56D" w14:textId="77777777" w:rsidTr="00A11D1A">
        <w:tc>
          <w:tcPr>
            <w:tcW w:w="4675" w:type="dxa"/>
          </w:tcPr>
          <w:p w14:paraId="7005E928" w14:textId="006C61F8" w:rsidR="009F6779" w:rsidRPr="00BD60C2" w:rsidRDefault="009F6779" w:rsidP="00A11D1A">
            <w:pPr>
              <w:rPr>
                <w:rFonts w:ascii="Times New Roman" w:hAnsi="Times New Roman" w:cs="Times New Roman"/>
              </w:rPr>
            </w:pPr>
            <w:r w:rsidRPr="00BD60C2">
              <w:rPr>
                <w:rFonts w:ascii="Times New Roman" w:hAnsi="Times New Roman" w:cs="Times New Roman"/>
              </w:rPr>
              <w:t>Valor p</w:t>
            </w:r>
          </w:p>
        </w:tc>
        <w:tc>
          <w:tcPr>
            <w:tcW w:w="4675" w:type="dxa"/>
          </w:tcPr>
          <w:p w14:paraId="2DCE90EE" w14:textId="79223092" w:rsidR="009F6779" w:rsidRPr="00BD60C2" w:rsidRDefault="00892A73" w:rsidP="00A11D1A">
            <w:pPr>
              <w:rPr>
                <w:rFonts w:ascii="Times New Roman" w:hAnsi="Times New Roman" w:cs="Times New Roman"/>
                <w:lang w:val="en-US"/>
              </w:rPr>
            </w:pPr>
            <w:r w:rsidRPr="00BD60C2">
              <w:rPr>
                <w:rFonts w:ascii="Times New Roman" w:hAnsi="Times New Roman" w:cs="Times New Roman"/>
              </w:rPr>
              <w:t>&lt; 0.0000000001</w:t>
            </w:r>
          </w:p>
        </w:tc>
      </w:tr>
    </w:tbl>
    <w:p w14:paraId="38A95ED3" w14:textId="77777777" w:rsidR="00A11D1A" w:rsidRPr="00BD60C2" w:rsidRDefault="00A11D1A" w:rsidP="00A11D1A">
      <w:pPr>
        <w:rPr>
          <w:rFonts w:ascii="Times New Roman" w:hAnsi="Times New Roman" w:cs="Times New Roman"/>
          <w:lang w:val="en-US"/>
        </w:rPr>
      </w:pPr>
    </w:p>
    <w:p w14:paraId="43C1FC6A" w14:textId="6A620897" w:rsidR="00A758D5" w:rsidRPr="00BD60C2" w:rsidRDefault="00A758D5" w:rsidP="00430E24">
      <w:pPr>
        <w:rPr>
          <w:rFonts w:ascii="Times New Roman" w:hAnsi="Times New Roman" w:cs="Times New Roman"/>
        </w:rPr>
      </w:pPr>
      <w:r w:rsidRPr="00BD60C2">
        <w:rPr>
          <w:rFonts w:ascii="Times New Roman" w:hAnsi="Times New Roman" w:cs="Times New Roman"/>
        </w:rPr>
        <w:t>Interpretación: dado que el valor p obtenido es considerablemente menor que el nivel de significancia establecido (</w:t>
      </w:r>
      <w:r w:rsidRPr="00BD60C2">
        <w:rPr>
          <w:rFonts w:ascii="Times New Roman" w:hAnsi="Times New Roman" w:cs="Times New Roman"/>
          <w:lang w:val="en-US"/>
        </w:rPr>
        <w:t>α</w:t>
      </w:r>
      <w:r w:rsidRPr="00BD60C2">
        <w:rPr>
          <w:rFonts w:ascii="Times New Roman" w:hAnsi="Times New Roman" w:cs="Times New Roman"/>
        </w:rPr>
        <w:t xml:space="preserve"> = 0.05), se rechaza la hipótesis nula. Esto indica que existe una asociación estadísticamente significativa entre el área de conocimiento y el nivel de formación de los estudiantes matriculados en Bogotá durante 2023. En otras palabras, la distribución de los niveles de formación no es independiente del área de conocimiento: ciertas áreas tienden a </w:t>
      </w:r>
      <w:r w:rsidRPr="00BD60C2">
        <w:rPr>
          <w:rFonts w:ascii="Times New Roman" w:hAnsi="Times New Roman" w:cs="Times New Roman"/>
        </w:rPr>
        <w:lastRenderedPageBreak/>
        <w:t>concentrarse en niveles específicos de formación (por ejemplo, predominio del nivel tecnológico en algunas áreas, mientras otras muestran mayor presencia de programas universitarios o de posgrado).</w:t>
      </w:r>
    </w:p>
    <w:p w14:paraId="03FD4B7F" w14:textId="77777777" w:rsidR="00A758D5" w:rsidRPr="00BD60C2" w:rsidRDefault="00A758D5" w:rsidP="00A758D5">
      <w:pPr>
        <w:rPr>
          <w:rFonts w:ascii="Times New Roman" w:hAnsi="Times New Roman" w:cs="Times New Roman"/>
        </w:rPr>
      </w:pPr>
      <w:r w:rsidRPr="00BD60C2">
        <w:rPr>
          <w:rFonts w:ascii="Times New Roman" w:hAnsi="Times New Roman" w:cs="Times New Roman"/>
        </w:rPr>
        <w:t>Es importante señalar que, dado el tamaño muy grande de la muestra (más de un millón de registros agregados), la prueba chi-cuadrado es altamente sensible y prácticamente cualquier diferencia entre categorías resultará estadísticamente significativa. Por ello, el valor p se complementa con el análisis visual de la tabla de contingencia (gráfico de barras apiladas), que permite dimensionar la magnitud práctica de estas diferencias, no solo su significancia estadística.</w:t>
      </w:r>
    </w:p>
    <w:p w14:paraId="27460A93" w14:textId="14A68D5D" w:rsidR="00A758D5" w:rsidRPr="00BD60C2" w:rsidRDefault="00A758D5" w:rsidP="00A81476">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Justificación del enfoque estadístico</w:t>
      </w:r>
    </w:p>
    <w:p w14:paraId="45106F29" w14:textId="77777777" w:rsidR="00A758D5" w:rsidRPr="00BD60C2" w:rsidRDefault="00A758D5" w:rsidP="00A758D5">
      <w:pPr>
        <w:rPr>
          <w:rFonts w:ascii="Times New Roman" w:hAnsi="Times New Roman" w:cs="Times New Roman"/>
        </w:rPr>
      </w:pPr>
      <w:r w:rsidRPr="00BD60C2">
        <w:rPr>
          <w:rFonts w:ascii="Times New Roman" w:hAnsi="Times New Roman" w:cs="Times New Roman"/>
        </w:rPr>
        <w:t>Se optó por pruebas y medidas propias de variables categóricas (frecuencias, proporciones, chi-cuadrado) en lugar de estadísticos como media o desviación estándar sobre variables cualitativas, ya que estos últimos no son interpretables en este contexto. La variable numérica (MATRICULADOS PRIMER CURSO) se usó exclusivamente como magnitud de conteo para ponderar las categorías, no como variable continua a analizar en sí misma.</w:t>
      </w:r>
    </w:p>
    <w:p w14:paraId="199D9EEB" w14:textId="77777777" w:rsidR="00A758D5" w:rsidRPr="00BD60C2" w:rsidRDefault="00A758D5" w:rsidP="00ED427A">
      <w:pPr>
        <w:rPr>
          <w:rFonts w:ascii="Times New Roman" w:hAnsi="Times New Roman" w:cs="Times New Roman"/>
          <w:b/>
          <w:bCs/>
        </w:rPr>
      </w:pPr>
    </w:p>
    <w:p w14:paraId="40361F5C" w14:textId="733A130F" w:rsidR="00ED427A" w:rsidRPr="00BD60C2" w:rsidRDefault="00831173" w:rsidP="00A81476">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HALLAZGOS DE PATRONES, RELACIONES E INSIGHTS</w:t>
      </w:r>
    </w:p>
    <w:p w14:paraId="006332FE" w14:textId="77777777" w:rsidR="00513144" w:rsidRPr="00BD60C2" w:rsidRDefault="00513144" w:rsidP="00513144">
      <w:pPr>
        <w:rPr>
          <w:rFonts w:ascii="Times New Roman" w:hAnsi="Times New Roman" w:cs="Times New Roman"/>
        </w:rPr>
      </w:pPr>
      <w:r w:rsidRPr="00BD60C2">
        <w:rPr>
          <w:rFonts w:ascii="Times New Roman" w:hAnsi="Times New Roman" w:cs="Times New Roman"/>
        </w:rPr>
        <w:t>Antes de realizar pruebas estadísticas formales, se exploró el conjunto de datos filtrado (</w:t>
      </w:r>
      <w:proofErr w:type="spellStart"/>
      <w:r w:rsidRPr="00BD60C2">
        <w:rPr>
          <w:rFonts w:ascii="Times New Roman" w:hAnsi="Times New Roman" w:cs="Times New Roman"/>
        </w:rPr>
        <w:t>df_bog</w:t>
      </w:r>
      <w:proofErr w:type="spellEnd"/>
      <w:r w:rsidRPr="00BD60C2">
        <w:rPr>
          <w:rFonts w:ascii="Times New Roman" w:hAnsi="Times New Roman" w:cs="Times New Roman"/>
        </w:rPr>
        <w:t>) para comprender su estructura general, la magnitud de las cifras y posibles anomalías que pudieran afectar el análisis posterior.</w:t>
      </w:r>
    </w:p>
    <w:p w14:paraId="78A7DA6A" w14:textId="4A99444E" w:rsidR="00513144" w:rsidRPr="00BD60C2" w:rsidRDefault="00513144" w:rsidP="00F241D5">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Volumen general de datos</w:t>
      </w:r>
    </w:p>
    <w:p w14:paraId="5A7311CA" w14:textId="77777777" w:rsidR="00513144" w:rsidRPr="00BD60C2" w:rsidRDefault="00513144" w:rsidP="00513144">
      <w:pPr>
        <w:rPr>
          <w:rFonts w:ascii="Times New Roman" w:hAnsi="Times New Roman" w:cs="Times New Roman"/>
        </w:rPr>
      </w:pPr>
      <w:r w:rsidRPr="00BD60C2">
        <w:rPr>
          <w:rFonts w:ascii="Times New Roman" w:hAnsi="Times New Roman" w:cs="Times New Roman"/>
        </w:rPr>
        <w:t>Se revisó el número de registros resultantes tras el filtrado por Bogotá D.C. y año 2023, así como el total agregado de estudiantes matriculados en primer curso, como primer indicador del tamaño de la población de estudio.</w:t>
      </w:r>
    </w:p>
    <w:p w14:paraId="0B7E4F39" w14:textId="74DE3674" w:rsidR="00513144" w:rsidRPr="00BD60C2" w:rsidRDefault="00513144" w:rsidP="00F241D5">
      <w:pPr>
        <w:pStyle w:val="Ttulo3"/>
        <w:rPr>
          <w:rFonts w:ascii="Times New Roman" w:hAnsi="Times New Roman" w:cs="Times New Roman"/>
          <w:b/>
          <w:bCs/>
          <w:sz w:val="24"/>
          <w:szCs w:val="24"/>
        </w:rPr>
      </w:pPr>
      <w:r w:rsidRPr="00BD60C2">
        <w:rPr>
          <w:rFonts w:ascii="Times New Roman" w:hAnsi="Times New Roman" w:cs="Times New Roman"/>
          <w:sz w:val="24"/>
          <w:szCs w:val="24"/>
        </w:rPr>
        <w:t xml:space="preserve"> </w:t>
      </w:r>
      <w:r w:rsidRPr="00BD60C2">
        <w:rPr>
          <w:rFonts w:ascii="Times New Roman" w:hAnsi="Times New Roman" w:cs="Times New Roman"/>
          <w:b/>
          <w:bCs/>
          <w:color w:val="auto"/>
          <w:sz w:val="24"/>
          <w:szCs w:val="24"/>
        </w:rPr>
        <w:t>Distribución por nivel de formación</w:t>
      </w:r>
    </w:p>
    <w:p w14:paraId="07B1F336" w14:textId="77777777" w:rsidR="00513144" w:rsidRPr="00BD60C2" w:rsidRDefault="00513144" w:rsidP="00513144">
      <w:pPr>
        <w:rPr>
          <w:rFonts w:ascii="Times New Roman" w:hAnsi="Times New Roman" w:cs="Times New Roman"/>
        </w:rPr>
      </w:pPr>
      <w:r w:rsidRPr="00BD60C2">
        <w:rPr>
          <w:rFonts w:ascii="Times New Roman" w:hAnsi="Times New Roman" w:cs="Times New Roman"/>
        </w:rPr>
        <w:t xml:space="preserve">El análisis exploratorio de la variable NIVEL DE FORMACIÓN_LIMPIO mostró que la matrícula se concentra principalmente en los niveles </w:t>
      </w:r>
      <w:r w:rsidRPr="00BD60C2">
        <w:rPr>
          <w:rFonts w:ascii="Times New Roman" w:hAnsi="Times New Roman" w:cs="Times New Roman"/>
          <w:b/>
          <w:bCs/>
        </w:rPr>
        <w:t>Tecnológico</w:t>
      </w:r>
      <w:r w:rsidRPr="00BD60C2">
        <w:rPr>
          <w:rFonts w:ascii="Times New Roman" w:hAnsi="Times New Roman" w:cs="Times New Roman"/>
        </w:rPr>
        <w:t xml:space="preserve"> y </w:t>
      </w:r>
      <w:r w:rsidRPr="00BD60C2">
        <w:rPr>
          <w:rFonts w:ascii="Times New Roman" w:hAnsi="Times New Roman" w:cs="Times New Roman"/>
          <w:b/>
          <w:bCs/>
        </w:rPr>
        <w:t>Universitario</w:t>
      </w:r>
      <w:r w:rsidRPr="00BD60C2">
        <w:rPr>
          <w:rFonts w:ascii="Times New Roman" w:hAnsi="Times New Roman" w:cs="Times New Roman"/>
        </w:rPr>
        <w:t>, mientras que los niveles de posgrado (especializaciones, maestría, doctorado) representan una proporción considerablemente menor del total. Esto es consistente con la estructura habitual del sistema de educación superior colombiano, donde el pregrado concentra la mayoría de la matrícula de primer curso.</w:t>
      </w:r>
    </w:p>
    <w:p w14:paraId="50CC0641" w14:textId="0BDC0358" w:rsidR="00513144" w:rsidRPr="00BD60C2" w:rsidRDefault="00513144" w:rsidP="00F241D5">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 xml:space="preserve"> Distribución por sexo</w:t>
      </w:r>
    </w:p>
    <w:p w14:paraId="3E18C8D3" w14:textId="77777777" w:rsidR="00513144" w:rsidRPr="00BD60C2" w:rsidRDefault="00513144" w:rsidP="00513144">
      <w:pPr>
        <w:rPr>
          <w:rFonts w:ascii="Times New Roman" w:hAnsi="Times New Roman" w:cs="Times New Roman"/>
        </w:rPr>
      </w:pPr>
      <w:r w:rsidRPr="00BD60C2">
        <w:rPr>
          <w:rFonts w:ascii="Times New Roman" w:hAnsi="Times New Roman" w:cs="Times New Roman"/>
        </w:rPr>
        <w:t>La exploración de la variable SEXO_LIMPIO permitió identificar la proporción de estudiantes matriculados por cada categoría (femenino/masculino), sentando la base para responder la pregunta secundaria 2 mediante el gráfico circular correspondiente.</w:t>
      </w:r>
    </w:p>
    <w:p w14:paraId="57DD1EFE" w14:textId="1278FC8C" w:rsidR="00513144" w:rsidRPr="00BD60C2" w:rsidRDefault="00513144" w:rsidP="00F241D5">
      <w:pPr>
        <w:pStyle w:val="Ttulo3"/>
        <w:rPr>
          <w:rFonts w:ascii="Times New Roman" w:hAnsi="Times New Roman" w:cs="Times New Roman"/>
          <w:b/>
          <w:bCs/>
          <w:sz w:val="24"/>
          <w:szCs w:val="24"/>
        </w:rPr>
      </w:pPr>
      <w:r w:rsidRPr="00BD60C2">
        <w:rPr>
          <w:rFonts w:ascii="Times New Roman" w:hAnsi="Times New Roman" w:cs="Times New Roman"/>
          <w:sz w:val="24"/>
          <w:szCs w:val="24"/>
        </w:rPr>
        <w:lastRenderedPageBreak/>
        <w:t xml:space="preserve"> </w:t>
      </w:r>
      <w:r w:rsidRPr="00BD60C2">
        <w:rPr>
          <w:rFonts w:ascii="Times New Roman" w:hAnsi="Times New Roman" w:cs="Times New Roman"/>
          <w:b/>
          <w:bCs/>
          <w:color w:val="auto"/>
          <w:sz w:val="24"/>
          <w:szCs w:val="24"/>
        </w:rPr>
        <w:t>Distribución por área de conocimiento</w:t>
      </w:r>
    </w:p>
    <w:p w14:paraId="58FAD608" w14:textId="77777777" w:rsidR="00513144" w:rsidRPr="00BD60C2" w:rsidRDefault="00513144" w:rsidP="00513144">
      <w:pPr>
        <w:rPr>
          <w:rFonts w:ascii="Times New Roman" w:hAnsi="Times New Roman" w:cs="Times New Roman"/>
        </w:rPr>
      </w:pPr>
      <w:r w:rsidRPr="00BD60C2">
        <w:rPr>
          <w:rFonts w:ascii="Times New Roman" w:hAnsi="Times New Roman" w:cs="Times New Roman"/>
        </w:rPr>
        <w:t>Al explorar la variable ÁREA DE CONOCIMIENTO_LIMPIO, se identificó que áreas como Economía, Administración, Contaduría y afines e Ingeniería, Arquitectura, Urbanismo y afines agrupan la mayor cantidad de matriculados, mientras que áreas como Bellas Artes, Matemáticas y Ciencias Naturales y Economía Veterinaria y afines presentan una participación marginal.</w:t>
      </w:r>
    </w:p>
    <w:p w14:paraId="29F1CFFE" w14:textId="77777777" w:rsidR="00513144" w:rsidRPr="00BD60C2" w:rsidRDefault="00513144" w:rsidP="00513144">
      <w:pPr>
        <w:rPr>
          <w:rFonts w:ascii="Times New Roman" w:hAnsi="Times New Roman" w:cs="Times New Roman"/>
        </w:rPr>
      </w:pPr>
      <w:r w:rsidRPr="00BD60C2">
        <w:rPr>
          <w:rFonts w:ascii="Times New Roman" w:hAnsi="Times New Roman" w:cs="Times New Roman"/>
        </w:rPr>
        <w:t xml:space="preserve">Adicionalmente, se identificó una categoría reportada como </w:t>
      </w:r>
      <w:r w:rsidRPr="00BD60C2">
        <w:rPr>
          <w:rFonts w:ascii="Times New Roman" w:hAnsi="Times New Roman" w:cs="Times New Roman"/>
          <w:b/>
          <w:bCs/>
        </w:rPr>
        <w:t>"SIN INFORMACIÓN"</w:t>
      </w:r>
      <w:r w:rsidRPr="00BD60C2">
        <w:rPr>
          <w:rFonts w:ascii="Times New Roman" w:hAnsi="Times New Roman" w:cs="Times New Roman"/>
        </w:rPr>
        <w:t>, que agrupa un volumen considerable de registros (el más alto entre todas las áreas), lo cual constituye un hallazgo relevante sobre la calidad del dato de origen más que sobre el fenómeno educativo en sí.</w:t>
      </w:r>
    </w:p>
    <w:p w14:paraId="3CC50A02" w14:textId="63DCD09A" w:rsidR="00513144" w:rsidRPr="00BD60C2" w:rsidRDefault="00513144" w:rsidP="00F241D5">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 xml:space="preserve"> Relación entre variables</w:t>
      </w:r>
    </w:p>
    <w:p w14:paraId="6E1DB42F" w14:textId="77777777" w:rsidR="00513144" w:rsidRPr="00BD60C2" w:rsidRDefault="00513144" w:rsidP="00513144">
      <w:pPr>
        <w:rPr>
          <w:rFonts w:ascii="Times New Roman" w:hAnsi="Times New Roman" w:cs="Times New Roman"/>
        </w:rPr>
      </w:pPr>
      <w:r w:rsidRPr="00BD60C2">
        <w:rPr>
          <w:rFonts w:ascii="Times New Roman" w:hAnsi="Times New Roman" w:cs="Times New Roman"/>
        </w:rPr>
        <w:t>Cruzando ÁREA DE CONOCIMIENTO_LIMPIO y NIVEL DE FORMACIÓN_LIMPIO mediante una tabla de contingencia, se observó que la composición por nivel de formación no es homogénea entre áreas: algunas concentran fuertemente su matrícula en el nivel tecnológico, mientras otras muestran mayor peso en el nivel universitario, sugiriendo desde esta etapa exploratoria (y confirmado posteriormente con la prueba chi-cuadrado) una posible asociación entre ambas variables.</w:t>
      </w:r>
    </w:p>
    <w:p w14:paraId="04965787" w14:textId="293B9876" w:rsidR="00513144" w:rsidRPr="00BD60C2" w:rsidRDefault="00513144" w:rsidP="00F241D5">
      <w:pPr>
        <w:pStyle w:val="Ttulo3"/>
        <w:rPr>
          <w:rFonts w:ascii="Times New Roman" w:hAnsi="Times New Roman" w:cs="Times New Roman"/>
          <w:b/>
          <w:bCs/>
          <w:sz w:val="24"/>
          <w:szCs w:val="24"/>
        </w:rPr>
      </w:pPr>
      <w:r w:rsidRPr="00BD60C2">
        <w:rPr>
          <w:rFonts w:ascii="Times New Roman" w:hAnsi="Times New Roman" w:cs="Times New Roman"/>
          <w:sz w:val="24"/>
          <w:szCs w:val="24"/>
        </w:rPr>
        <w:t xml:space="preserve"> </w:t>
      </w:r>
      <w:r w:rsidRPr="00BD60C2">
        <w:rPr>
          <w:rFonts w:ascii="Times New Roman" w:hAnsi="Times New Roman" w:cs="Times New Roman"/>
          <w:b/>
          <w:bCs/>
          <w:color w:val="auto"/>
          <w:sz w:val="24"/>
          <w:szCs w:val="24"/>
        </w:rPr>
        <w:t>Hallazgos preliminares de calidad de datos durante el EDA</w:t>
      </w:r>
    </w:p>
    <w:p w14:paraId="16A8919D" w14:textId="77777777" w:rsidR="00513144" w:rsidRPr="00BD60C2" w:rsidRDefault="00513144" w:rsidP="00513144">
      <w:pPr>
        <w:numPr>
          <w:ilvl w:val="0"/>
          <w:numId w:val="12"/>
        </w:numPr>
        <w:rPr>
          <w:rFonts w:ascii="Times New Roman" w:hAnsi="Times New Roman" w:cs="Times New Roman"/>
        </w:rPr>
      </w:pPr>
      <w:r w:rsidRPr="00BD60C2">
        <w:rPr>
          <w:rFonts w:ascii="Times New Roman" w:hAnsi="Times New Roman" w:cs="Times New Roman"/>
        </w:rPr>
        <w:t>La categoría "SIN INFORMACIÓN" en área de conocimiento sugiere registros con datos incompletos en el reporte original del SNIES, que deben mencionarse como limitación del estudio.</w:t>
      </w:r>
    </w:p>
    <w:p w14:paraId="5BE6F705" w14:textId="77777777" w:rsidR="00513144" w:rsidRPr="00BD60C2" w:rsidRDefault="00513144" w:rsidP="00513144">
      <w:pPr>
        <w:numPr>
          <w:ilvl w:val="0"/>
          <w:numId w:val="12"/>
        </w:numPr>
        <w:rPr>
          <w:rFonts w:ascii="Times New Roman" w:hAnsi="Times New Roman" w:cs="Times New Roman"/>
        </w:rPr>
      </w:pPr>
      <w:r w:rsidRPr="00BD60C2">
        <w:rPr>
          <w:rFonts w:ascii="Times New Roman" w:hAnsi="Times New Roman" w:cs="Times New Roman"/>
        </w:rPr>
        <w:t>No se identificaron valores negativos ni atípicos evidentes en la variable MATRICULADOS PRIMER CURSO tras la limpieza, lo que respalda la validez de las sumas y proporciones calculadas.</w:t>
      </w:r>
    </w:p>
    <w:p w14:paraId="70AAEBF0" w14:textId="77777777" w:rsidR="007A4230" w:rsidRPr="00BD60C2" w:rsidRDefault="007A4230" w:rsidP="007A4230">
      <w:pPr>
        <w:rPr>
          <w:rFonts w:ascii="Times New Roman" w:hAnsi="Times New Roman" w:cs="Times New Roman"/>
        </w:rPr>
      </w:pPr>
    </w:p>
    <w:p w14:paraId="3994BF6C" w14:textId="27621CC8" w:rsidR="007A4230" w:rsidRPr="00BD60C2" w:rsidRDefault="00831173" w:rsidP="0086052B">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SELECCIÓN DEL MODELO Y JUSTIFICACIÓN DE SU ELECCIÓN</w:t>
      </w:r>
    </w:p>
    <w:p w14:paraId="6E71237C" w14:textId="77777777" w:rsidR="007A4230" w:rsidRPr="00BD60C2" w:rsidRDefault="007A4230" w:rsidP="007A4230">
      <w:pPr>
        <w:rPr>
          <w:rFonts w:ascii="Times New Roman" w:hAnsi="Times New Roman" w:cs="Times New Roman"/>
        </w:rPr>
      </w:pPr>
      <w:r w:rsidRPr="00BD60C2">
        <w:rPr>
          <w:rFonts w:ascii="Times New Roman" w:hAnsi="Times New Roman" w:cs="Times New Roman"/>
        </w:rPr>
        <w:t xml:space="preserve">La variable objetivo del análisis, MATRICULADOS PRIMER CURSO, es una </w:t>
      </w:r>
      <w:r w:rsidRPr="00BD60C2">
        <w:rPr>
          <w:rFonts w:ascii="Times New Roman" w:hAnsi="Times New Roman" w:cs="Times New Roman"/>
          <w:b/>
          <w:bCs/>
        </w:rPr>
        <w:t>variable numérica de conteo</w:t>
      </w:r>
      <w:r w:rsidRPr="00BD60C2">
        <w:rPr>
          <w:rFonts w:ascii="Times New Roman" w:hAnsi="Times New Roman" w:cs="Times New Roman"/>
        </w:rPr>
        <w:t xml:space="preserve"> (representa cantidad de estudiantes). Esto define el problema como una tarea de </w:t>
      </w:r>
      <w:r w:rsidRPr="00BD60C2">
        <w:rPr>
          <w:rFonts w:ascii="Times New Roman" w:hAnsi="Times New Roman" w:cs="Times New Roman"/>
          <w:b/>
          <w:bCs/>
        </w:rPr>
        <w:t>regresión</w:t>
      </w:r>
      <w:r w:rsidRPr="00BD60C2">
        <w:rPr>
          <w:rFonts w:ascii="Times New Roman" w:hAnsi="Times New Roman" w:cs="Times New Roman"/>
        </w:rPr>
        <w:t xml:space="preserve"> (predicción de un valor numérico continuo), y no de clasificación, ya que no se busca predecir una categoría sino una cantidad.</w:t>
      </w:r>
    </w:p>
    <w:p w14:paraId="056B3699" w14:textId="77777777" w:rsidR="007A4230" w:rsidRPr="00BD60C2" w:rsidRDefault="007A4230" w:rsidP="00F241D5">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Variables predictoras consideradas</w:t>
      </w:r>
    </w:p>
    <w:p w14:paraId="7D1A4A72" w14:textId="77777777" w:rsidR="007A4230" w:rsidRPr="00BD60C2" w:rsidRDefault="007A4230" w:rsidP="007A4230">
      <w:pPr>
        <w:rPr>
          <w:rFonts w:ascii="Times New Roman" w:hAnsi="Times New Roman" w:cs="Times New Roman"/>
        </w:rPr>
      </w:pPr>
      <w:r w:rsidRPr="00BD60C2">
        <w:rPr>
          <w:rFonts w:ascii="Times New Roman" w:hAnsi="Times New Roman" w:cs="Times New Roman"/>
        </w:rPr>
        <w:t>Para explicar el comportamiento de la variable objetivo se seleccionaron variables categóricas asociadas a las características del programa y la institución:</w:t>
      </w:r>
    </w:p>
    <w:p w14:paraId="74A6E076" w14:textId="77777777" w:rsidR="007A4230" w:rsidRPr="00BD60C2" w:rsidRDefault="007A4230" w:rsidP="007A4230">
      <w:pPr>
        <w:numPr>
          <w:ilvl w:val="0"/>
          <w:numId w:val="13"/>
        </w:numPr>
        <w:rPr>
          <w:rFonts w:ascii="Times New Roman" w:hAnsi="Times New Roman" w:cs="Times New Roman"/>
          <w:lang w:val="en-US"/>
        </w:rPr>
      </w:pPr>
      <w:r w:rsidRPr="00BD60C2">
        <w:rPr>
          <w:rFonts w:ascii="Times New Roman" w:hAnsi="Times New Roman" w:cs="Times New Roman"/>
          <w:lang w:val="en-US"/>
        </w:rPr>
        <w:t xml:space="preserve">Nivel de </w:t>
      </w:r>
      <w:proofErr w:type="spellStart"/>
      <w:r w:rsidRPr="00BD60C2">
        <w:rPr>
          <w:rFonts w:ascii="Times New Roman" w:hAnsi="Times New Roman" w:cs="Times New Roman"/>
          <w:lang w:val="en-US"/>
        </w:rPr>
        <w:t>formación</w:t>
      </w:r>
      <w:proofErr w:type="spellEnd"/>
    </w:p>
    <w:p w14:paraId="40FE022F" w14:textId="77777777" w:rsidR="007A4230" w:rsidRPr="00BD60C2" w:rsidRDefault="007A4230" w:rsidP="007A4230">
      <w:pPr>
        <w:numPr>
          <w:ilvl w:val="0"/>
          <w:numId w:val="13"/>
        </w:numPr>
        <w:rPr>
          <w:rFonts w:ascii="Times New Roman" w:hAnsi="Times New Roman" w:cs="Times New Roman"/>
          <w:lang w:val="en-US"/>
        </w:rPr>
      </w:pPr>
      <w:proofErr w:type="spellStart"/>
      <w:r w:rsidRPr="00BD60C2">
        <w:rPr>
          <w:rFonts w:ascii="Times New Roman" w:hAnsi="Times New Roman" w:cs="Times New Roman"/>
          <w:lang w:val="en-US"/>
        </w:rPr>
        <w:t>Sexo</w:t>
      </w:r>
      <w:proofErr w:type="spellEnd"/>
    </w:p>
    <w:p w14:paraId="6BA68D87" w14:textId="77777777" w:rsidR="007A4230" w:rsidRPr="00BD60C2" w:rsidRDefault="007A4230" w:rsidP="007A4230">
      <w:pPr>
        <w:numPr>
          <w:ilvl w:val="0"/>
          <w:numId w:val="13"/>
        </w:numPr>
        <w:rPr>
          <w:rFonts w:ascii="Times New Roman" w:hAnsi="Times New Roman" w:cs="Times New Roman"/>
          <w:lang w:val="en-US"/>
        </w:rPr>
      </w:pPr>
      <w:proofErr w:type="spellStart"/>
      <w:r w:rsidRPr="00BD60C2">
        <w:rPr>
          <w:rFonts w:ascii="Times New Roman" w:hAnsi="Times New Roman" w:cs="Times New Roman"/>
          <w:lang w:val="en-US"/>
        </w:rPr>
        <w:lastRenderedPageBreak/>
        <w:t>Área</w:t>
      </w:r>
      <w:proofErr w:type="spellEnd"/>
      <w:r w:rsidRPr="00BD60C2">
        <w:rPr>
          <w:rFonts w:ascii="Times New Roman" w:hAnsi="Times New Roman" w:cs="Times New Roman"/>
          <w:lang w:val="en-US"/>
        </w:rPr>
        <w:t xml:space="preserve"> de </w:t>
      </w:r>
      <w:proofErr w:type="spellStart"/>
      <w:r w:rsidRPr="00BD60C2">
        <w:rPr>
          <w:rFonts w:ascii="Times New Roman" w:hAnsi="Times New Roman" w:cs="Times New Roman"/>
          <w:lang w:val="en-US"/>
        </w:rPr>
        <w:t>conocimiento</w:t>
      </w:r>
      <w:proofErr w:type="spellEnd"/>
    </w:p>
    <w:p w14:paraId="6F9066AE" w14:textId="77777777" w:rsidR="007A4230" w:rsidRPr="00BD60C2" w:rsidRDefault="007A4230" w:rsidP="007A4230">
      <w:pPr>
        <w:numPr>
          <w:ilvl w:val="0"/>
          <w:numId w:val="13"/>
        </w:numPr>
        <w:rPr>
          <w:rFonts w:ascii="Times New Roman" w:hAnsi="Times New Roman" w:cs="Times New Roman"/>
          <w:lang w:val="en-US"/>
        </w:rPr>
      </w:pPr>
      <w:proofErr w:type="spellStart"/>
      <w:r w:rsidRPr="00BD60C2">
        <w:rPr>
          <w:rFonts w:ascii="Times New Roman" w:hAnsi="Times New Roman" w:cs="Times New Roman"/>
          <w:lang w:val="en-US"/>
        </w:rPr>
        <w:t>Semestre</w:t>
      </w:r>
      <w:proofErr w:type="spellEnd"/>
    </w:p>
    <w:p w14:paraId="11C01E1F" w14:textId="77777777" w:rsidR="007A4230" w:rsidRPr="00BD60C2" w:rsidRDefault="007A4230" w:rsidP="007A4230">
      <w:pPr>
        <w:numPr>
          <w:ilvl w:val="0"/>
          <w:numId w:val="13"/>
        </w:numPr>
        <w:rPr>
          <w:rFonts w:ascii="Times New Roman" w:hAnsi="Times New Roman" w:cs="Times New Roman"/>
        </w:rPr>
      </w:pPr>
      <w:r w:rsidRPr="00BD60C2">
        <w:rPr>
          <w:rFonts w:ascii="Times New Roman" w:hAnsi="Times New Roman" w:cs="Times New Roman"/>
        </w:rPr>
        <w:t>Sector de la institución de educación superior</w:t>
      </w:r>
    </w:p>
    <w:p w14:paraId="125036F3" w14:textId="77777777" w:rsidR="007A4230" w:rsidRPr="00BD60C2" w:rsidRDefault="007A4230" w:rsidP="007A4230">
      <w:pPr>
        <w:numPr>
          <w:ilvl w:val="0"/>
          <w:numId w:val="13"/>
        </w:numPr>
        <w:rPr>
          <w:rFonts w:ascii="Times New Roman" w:hAnsi="Times New Roman" w:cs="Times New Roman"/>
          <w:lang w:val="en-US"/>
        </w:rPr>
      </w:pPr>
      <w:proofErr w:type="spellStart"/>
      <w:r w:rsidRPr="00BD60C2">
        <w:rPr>
          <w:rFonts w:ascii="Times New Roman" w:hAnsi="Times New Roman" w:cs="Times New Roman"/>
          <w:lang w:val="en-US"/>
        </w:rPr>
        <w:t>Modalidad</w:t>
      </w:r>
      <w:proofErr w:type="spellEnd"/>
    </w:p>
    <w:p w14:paraId="2A58B7C9" w14:textId="77777777" w:rsidR="007A4230" w:rsidRPr="00BD60C2" w:rsidRDefault="007A4230" w:rsidP="007A4230">
      <w:pPr>
        <w:rPr>
          <w:rFonts w:ascii="Times New Roman" w:hAnsi="Times New Roman" w:cs="Times New Roman"/>
        </w:rPr>
      </w:pPr>
      <w:r w:rsidRPr="00BD60C2">
        <w:rPr>
          <w:rFonts w:ascii="Times New Roman" w:hAnsi="Times New Roman" w:cs="Times New Roman"/>
        </w:rPr>
        <w:t>Estas variables fueron elegidas por ser las disponibles en la base de datos con mayor relación conceptual con el volumen de matrícula, y por haber sido previamente depuradas y estandarizadas durante el proceso de limpieza.</w:t>
      </w:r>
    </w:p>
    <w:p w14:paraId="288F53A4" w14:textId="77777777" w:rsidR="007A4230" w:rsidRPr="00BD60C2" w:rsidRDefault="007A4230" w:rsidP="0086052B">
      <w:pPr>
        <w:pStyle w:val="Ttulo3"/>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 xml:space="preserve">Justificación del modelo: Random Forest </w:t>
      </w:r>
      <w:proofErr w:type="spellStart"/>
      <w:r w:rsidRPr="00BD60C2">
        <w:rPr>
          <w:rFonts w:ascii="Times New Roman" w:hAnsi="Times New Roman" w:cs="Times New Roman"/>
          <w:b/>
          <w:bCs/>
          <w:color w:val="auto"/>
          <w:sz w:val="24"/>
          <w:szCs w:val="24"/>
        </w:rPr>
        <w:t>Regressor</w:t>
      </w:r>
      <w:proofErr w:type="spellEnd"/>
    </w:p>
    <w:p w14:paraId="1D888835" w14:textId="77777777" w:rsidR="007A4230" w:rsidRPr="00BD60C2" w:rsidRDefault="007A4230" w:rsidP="007A4230">
      <w:pPr>
        <w:rPr>
          <w:rFonts w:ascii="Times New Roman" w:hAnsi="Times New Roman" w:cs="Times New Roman"/>
        </w:rPr>
      </w:pPr>
      <w:r w:rsidRPr="00BD60C2">
        <w:rPr>
          <w:rFonts w:ascii="Times New Roman" w:hAnsi="Times New Roman" w:cs="Times New Roman"/>
        </w:rPr>
        <w:t xml:space="preserve">Se seleccionó el algoritmo </w:t>
      </w:r>
      <w:r w:rsidRPr="00BD60C2">
        <w:rPr>
          <w:rFonts w:ascii="Times New Roman" w:hAnsi="Times New Roman" w:cs="Times New Roman"/>
          <w:b/>
          <w:bCs/>
        </w:rPr>
        <w:t xml:space="preserve">Random Forest </w:t>
      </w:r>
      <w:proofErr w:type="spellStart"/>
      <w:r w:rsidRPr="00BD60C2">
        <w:rPr>
          <w:rFonts w:ascii="Times New Roman" w:hAnsi="Times New Roman" w:cs="Times New Roman"/>
          <w:b/>
          <w:bCs/>
        </w:rPr>
        <w:t>Regressor</w:t>
      </w:r>
      <w:proofErr w:type="spellEnd"/>
      <w:r w:rsidRPr="00BD60C2">
        <w:rPr>
          <w:rFonts w:ascii="Times New Roman" w:hAnsi="Times New Roman" w:cs="Times New Roman"/>
        </w:rPr>
        <w:t xml:space="preserve"> por las siguientes razones:</w:t>
      </w:r>
    </w:p>
    <w:p w14:paraId="19DE13A0" w14:textId="77777777" w:rsidR="007A4230" w:rsidRPr="00BD60C2" w:rsidRDefault="007A4230" w:rsidP="007A4230">
      <w:pPr>
        <w:numPr>
          <w:ilvl w:val="0"/>
          <w:numId w:val="14"/>
        </w:numPr>
        <w:rPr>
          <w:rFonts w:ascii="Times New Roman" w:hAnsi="Times New Roman" w:cs="Times New Roman"/>
        </w:rPr>
      </w:pPr>
      <w:r w:rsidRPr="00BD60C2">
        <w:rPr>
          <w:rFonts w:ascii="Times New Roman" w:hAnsi="Times New Roman" w:cs="Times New Roman"/>
          <w:b/>
          <w:bCs/>
        </w:rPr>
        <w:t>Compatibilidad con variables categóricas múltiples:</w:t>
      </w:r>
      <w:r w:rsidRPr="00BD60C2">
        <w:rPr>
          <w:rFonts w:ascii="Times New Roman" w:hAnsi="Times New Roman" w:cs="Times New Roman"/>
        </w:rPr>
        <w:t xml:space="preserve"> el conjunto de predictores es en su totalidad categórico (nivel de formación, sexo, área, semestre, sector, modalidad). Random Forest maneja bien este tipo de variables una vez codificadas, sin requerir supuestos sobre la distribución de los datos.</w:t>
      </w:r>
    </w:p>
    <w:p w14:paraId="77A3A7B4" w14:textId="77777777" w:rsidR="007A4230" w:rsidRPr="00BD60C2" w:rsidRDefault="007A4230" w:rsidP="007A4230">
      <w:pPr>
        <w:numPr>
          <w:ilvl w:val="0"/>
          <w:numId w:val="14"/>
        </w:numPr>
        <w:rPr>
          <w:rFonts w:ascii="Times New Roman" w:hAnsi="Times New Roman" w:cs="Times New Roman"/>
        </w:rPr>
      </w:pPr>
      <w:r w:rsidRPr="00BD60C2">
        <w:rPr>
          <w:rFonts w:ascii="Times New Roman" w:hAnsi="Times New Roman" w:cs="Times New Roman"/>
          <w:b/>
          <w:bCs/>
        </w:rPr>
        <w:t>No exige relaciones lineales:</w:t>
      </w:r>
      <w:r w:rsidRPr="00BD60C2">
        <w:rPr>
          <w:rFonts w:ascii="Times New Roman" w:hAnsi="Times New Roman" w:cs="Times New Roman"/>
        </w:rPr>
        <w:t xml:space="preserve"> a diferencia de una regresión lineal simple, Random Forest puede capturar relaciones complejas y no lineales entre las variables predictoras y la cantidad de matriculados, lo cual es esperable en datos administrativos como estos (por ejemplo, la relación entre área de conocimiento y nivel de formación ya demostrada como no independiente mediante la prueba chi-cuadrado).</w:t>
      </w:r>
    </w:p>
    <w:p w14:paraId="5C65A8A3" w14:textId="77777777" w:rsidR="007A4230" w:rsidRPr="00BD60C2" w:rsidRDefault="007A4230" w:rsidP="007A4230">
      <w:pPr>
        <w:numPr>
          <w:ilvl w:val="0"/>
          <w:numId w:val="14"/>
        </w:numPr>
        <w:rPr>
          <w:rFonts w:ascii="Times New Roman" w:hAnsi="Times New Roman" w:cs="Times New Roman"/>
        </w:rPr>
      </w:pPr>
      <w:r w:rsidRPr="00BD60C2">
        <w:rPr>
          <w:rFonts w:ascii="Times New Roman" w:hAnsi="Times New Roman" w:cs="Times New Roman"/>
          <w:b/>
          <w:bCs/>
        </w:rPr>
        <w:t>Robustez frente a valores atípicos y ruido:</w:t>
      </w:r>
      <w:r w:rsidRPr="00BD60C2">
        <w:rPr>
          <w:rFonts w:ascii="Times New Roman" w:hAnsi="Times New Roman" w:cs="Times New Roman"/>
        </w:rPr>
        <w:t xml:space="preserve"> al ser un modelo basado en el promedio de múltiples árboles de decisión, es menos sensible a valores extremos que otros modelos de regresión, lo cual resulta útil dado que ciertas combinaciones de categorías (ej. algunas IES o áreas específicas) presentan volúmenes de matrícula muy dispares entre sí.</w:t>
      </w:r>
    </w:p>
    <w:p w14:paraId="430365FB" w14:textId="77777777" w:rsidR="007A4230" w:rsidRPr="00BD60C2" w:rsidRDefault="007A4230" w:rsidP="007A4230">
      <w:pPr>
        <w:numPr>
          <w:ilvl w:val="0"/>
          <w:numId w:val="14"/>
        </w:numPr>
        <w:rPr>
          <w:rFonts w:ascii="Times New Roman" w:hAnsi="Times New Roman" w:cs="Times New Roman"/>
        </w:rPr>
      </w:pPr>
      <w:r w:rsidRPr="00BD60C2">
        <w:rPr>
          <w:rFonts w:ascii="Times New Roman" w:hAnsi="Times New Roman" w:cs="Times New Roman"/>
          <w:b/>
          <w:bCs/>
        </w:rPr>
        <w:t>Facilidad de interpretación relativa:</w:t>
      </w:r>
      <w:r w:rsidRPr="00BD60C2">
        <w:rPr>
          <w:rFonts w:ascii="Times New Roman" w:hAnsi="Times New Roman" w:cs="Times New Roman"/>
        </w:rPr>
        <w:t xml:space="preserve"> aunque no es tan interpretable como una regresión lineal, permite obtener la </w:t>
      </w:r>
      <w:r w:rsidRPr="00BD60C2">
        <w:rPr>
          <w:rFonts w:ascii="Times New Roman" w:hAnsi="Times New Roman" w:cs="Times New Roman"/>
          <w:b/>
          <w:bCs/>
        </w:rPr>
        <w:t>importancia de cada variable</w:t>
      </w:r>
      <w:r w:rsidRPr="00BD60C2">
        <w:rPr>
          <w:rFonts w:ascii="Times New Roman" w:hAnsi="Times New Roman" w:cs="Times New Roman"/>
        </w:rPr>
        <w:t xml:space="preserve"> en la predicción, lo cual aporta valor analítico adicional para responder la pregunta principal del proyecto (qué características se asocian más con el volumen de matrícula).</w:t>
      </w:r>
    </w:p>
    <w:p w14:paraId="746C362E" w14:textId="77777777" w:rsidR="007A4230" w:rsidRPr="00BD60C2" w:rsidRDefault="007A4230" w:rsidP="007A4230">
      <w:pPr>
        <w:numPr>
          <w:ilvl w:val="0"/>
          <w:numId w:val="14"/>
        </w:numPr>
        <w:rPr>
          <w:rFonts w:ascii="Times New Roman" w:hAnsi="Times New Roman" w:cs="Times New Roman"/>
        </w:rPr>
      </w:pPr>
      <w:r w:rsidRPr="00BD60C2">
        <w:rPr>
          <w:rFonts w:ascii="Times New Roman" w:hAnsi="Times New Roman" w:cs="Times New Roman"/>
          <w:b/>
          <w:bCs/>
        </w:rPr>
        <w:t>Buen desempeño con conjuntos de datos de tamaño moderado:</w:t>
      </w:r>
      <w:r w:rsidRPr="00BD60C2">
        <w:rPr>
          <w:rFonts w:ascii="Times New Roman" w:hAnsi="Times New Roman" w:cs="Times New Roman"/>
        </w:rPr>
        <w:t xml:space="preserve"> con 12,056 registros, Random Forest es una opción adecuada, evitando tanto el sobreajuste de modelos muy complejos (como redes neuronales, que requieren más datos) como la simplicidad excesiva de un modelo lineal.</w:t>
      </w:r>
    </w:p>
    <w:p w14:paraId="76678768" w14:textId="77777777" w:rsidR="007A4230" w:rsidRPr="00BD60C2" w:rsidRDefault="007A4230" w:rsidP="0086052B">
      <w:pPr>
        <w:pStyle w:val="Ttulo3"/>
        <w:rPr>
          <w:rFonts w:ascii="Times New Roman" w:hAnsi="Times New Roman" w:cs="Times New Roman"/>
          <w:b/>
          <w:bCs/>
          <w:color w:val="auto"/>
          <w:sz w:val="24"/>
          <w:szCs w:val="24"/>
          <w:lang w:val="en-US"/>
        </w:rPr>
      </w:pPr>
      <w:proofErr w:type="spellStart"/>
      <w:r w:rsidRPr="00BD60C2">
        <w:rPr>
          <w:rFonts w:ascii="Times New Roman" w:hAnsi="Times New Roman" w:cs="Times New Roman"/>
          <w:b/>
          <w:bCs/>
          <w:color w:val="auto"/>
          <w:sz w:val="24"/>
          <w:szCs w:val="24"/>
          <w:lang w:val="en-US"/>
        </w:rPr>
        <w:t>Alternativas</w:t>
      </w:r>
      <w:proofErr w:type="spellEnd"/>
      <w:r w:rsidRPr="00BD60C2">
        <w:rPr>
          <w:rFonts w:ascii="Times New Roman" w:hAnsi="Times New Roman" w:cs="Times New Roman"/>
          <w:b/>
          <w:bCs/>
          <w:color w:val="auto"/>
          <w:sz w:val="24"/>
          <w:szCs w:val="24"/>
          <w:lang w:val="en-US"/>
        </w:rPr>
        <w:t xml:space="preserve"> </w:t>
      </w:r>
      <w:proofErr w:type="spellStart"/>
      <w:r w:rsidRPr="00BD60C2">
        <w:rPr>
          <w:rFonts w:ascii="Times New Roman" w:hAnsi="Times New Roman" w:cs="Times New Roman"/>
          <w:b/>
          <w:bCs/>
          <w:color w:val="auto"/>
          <w:sz w:val="24"/>
          <w:szCs w:val="24"/>
          <w:lang w:val="en-US"/>
        </w:rPr>
        <w:t>descartadas</w:t>
      </w:r>
      <w:proofErr w:type="spellEnd"/>
    </w:p>
    <w:p w14:paraId="7CC294FE" w14:textId="77777777" w:rsidR="007A4230" w:rsidRPr="00BD60C2" w:rsidRDefault="007A4230" w:rsidP="007A4230">
      <w:pPr>
        <w:numPr>
          <w:ilvl w:val="0"/>
          <w:numId w:val="15"/>
        </w:numPr>
        <w:rPr>
          <w:rFonts w:ascii="Times New Roman" w:hAnsi="Times New Roman" w:cs="Times New Roman"/>
        </w:rPr>
      </w:pPr>
      <w:r w:rsidRPr="00BD60C2">
        <w:rPr>
          <w:rFonts w:ascii="Times New Roman" w:hAnsi="Times New Roman" w:cs="Times New Roman"/>
          <w:b/>
          <w:bCs/>
        </w:rPr>
        <w:t>Regresión lineal múltiple:</w:t>
      </w:r>
      <w:r w:rsidRPr="00BD60C2">
        <w:rPr>
          <w:rFonts w:ascii="Times New Roman" w:hAnsi="Times New Roman" w:cs="Times New Roman"/>
        </w:rPr>
        <w:t xml:space="preserve"> descartada por la naturaleza categórica de todas las variables predictoras y la probable existencia de relaciones no lineales entre ellas.</w:t>
      </w:r>
    </w:p>
    <w:p w14:paraId="4FDAC9FC" w14:textId="77777777" w:rsidR="007A4230" w:rsidRPr="00BD60C2" w:rsidRDefault="007A4230" w:rsidP="007A4230">
      <w:pPr>
        <w:numPr>
          <w:ilvl w:val="0"/>
          <w:numId w:val="15"/>
        </w:numPr>
        <w:rPr>
          <w:rFonts w:ascii="Times New Roman" w:hAnsi="Times New Roman" w:cs="Times New Roman"/>
        </w:rPr>
      </w:pPr>
      <w:r w:rsidRPr="00BD60C2">
        <w:rPr>
          <w:rFonts w:ascii="Times New Roman" w:hAnsi="Times New Roman" w:cs="Times New Roman"/>
          <w:b/>
          <w:bCs/>
        </w:rPr>
        <w:lastRenderedPageBreak/>
        <w:t>Árbol de decisión simple:</w:t>
      </w:r>
      <w:r w:rsidRPr="00BD60C2">
        <w:rPr>
          <w:rFonts w:ascii="Times New Roman" w:hAnsi="Times New Roman" w:cs="Times New Roman"/>
        </w:rPr>
        <w:t xml:space="preserve"> descartado por su mayor tendencia al sobreajuste en comparación con un ensamble como Random Forest.</w:t>
      </w:r>
    </w:p>
    <w:p w14:paraId="1783B02D" w14:textId="77777777" w:rsidR="007A4230" w:rsidRPr="00BD60C2" w:rsidRDefault="007A4230" w:rsidP="007A4230">
      <w:pPr>
        <w:numPr>
          <w:ilvl w:val="0"/>
          <w:numId w:val="15"/>
        </w:numPr>
        <w:rPr>
          <w:rFonts w:ascii="Times New Roman" w:hAnsi="Times New Roman" w:cs="Times New Roman"/>
        </w:rPr>
      </w:pPr>
      <w:r w:rsidRPr="00BD60C2">
        <w:rPr>
          <w:rFonts w:ascii="Times New Roman" w:hAnsi="Times New Roman" w:cs="Times New Roman"/>
          <w:b/>
          <w:bCs/>
        </w:rPr>
        <w:t>Modelos de clasificación:</w:t>
      </w:r>
      <w:r w:rsidRPr="00BD60C2">
        <w:rPr>
          <w:rFonts w:ascii="Times New Roman" w:hAnsi="Times New Roman" w:cs="Times New Roman"/>
        </w:rPr>
        <w:t xml:space="preserve"> no aplican, ya que la variable objetivo es numérica y no categórica.</w:t>
      </w:r>
    </w:p>
    <w:p w14:paraId="5D5FE9FB" w14:textId="6829DF48" w:rsidR="6189AC22" w:rsidRPr="00BD60C2" w:rsidRDefault="6189AC22" w:rsidP="6189AC22">
      <w:pPr>
        <w:rPr>
          <w:rFonts w:ascii="Times New Roman" w:hAnsi="Times New Roman" w:cs="Times New Roman"/>
        </w:rPr>
      </w:pPr>
    </w:p>
    <w:p w14:paraId="76098377" w14:textId="5BD3C57A" w:rsidR="6189AC22" w:rsidRPr="00BD60C2" w:rsidRDefault="00831173" w:rsidP="0086052B">
      <w:pPr>
        <w:pStyle w:val="Ttulo2"/>
        <w:rPr>
          <w:rFonts w:ascii="Times New Roman" w:hAnsi="Times New Roman" w:cs="Times New Roman"/>
          <w:b/>
          <w:bCs/>
          <w:color w:val="auto"/>
          <w:sz w:val="24"/>
          <w:szCs w:val="24"/>
        </w:rPr>
      </w:pPr>
      <w:r w:rsidRPr="00BD60C2">
        <w:rPr>
          <w:rFonts w:ascii="Times New Roman" w:hAnsi="Times New Roman" w:cs="Times New Roman"/>
          <w:b/>
          <w:bCs/>
          <w:color w:val="auto"/>
          <w:sz w:val="24"/>
          <w:szCs w:val="24"/>
        </w:rPr>
        <w:t xml:space="preserve">APLICACIÓN DEL MODELO </w:t>
      </w:r>
    </w:p>
    <w:p w14:paraId="33F3A0EB" w14:textId="3EFD9E35" w:rsidR="7A2862B4" w:rsidRPr="00BD60C2" w:rsidRDefault="3BD80645" w:rsidP="33BADD5B">
      <w:pPr>
        <w:spacing w:before="240" w:after="240"/>
        <w:rPr>
          <w:rFonts w:ascii="Times New Roman" w:hAnsi="Times New Roman" w:cs="Times New Roman"/>
        </w:rPr>
      </w:pPr>
      <w:r w:rsidRPr="00BD60C2">
        <w:rPr>
          <w:rFonts w:ascii="Times New Roman" w:hAnsi="Times New Roman" w:cs="Times New Roman"/>
        </w:rPr>
        <w:t xml:space="preserve">Para complementar el </w:t>
      </w:r>
      <w:proofErr w:type="spellStart"/>
      <w:r w:rsidRPr="00BD60C2">
        <w:rPr>
          <w:rFonts w:ascii="Times New Roman" w:hAnsi="Times New Roman" w:cs="Times New Roman"/>
        </w:rPr>
        <w:t>analisis</w:t>
      </w:r>
      <w:proofErr w:type="spellEnd"/>
      <w:r w:rsidRPr="00BD60C2">
        <w:rPr>
          <w:rFonts w:ascii="Times New Roman" w:hAnsi="Times New Roman" w:cs="Times New Roman"/>
        </w:rPr>
        <w:t xml:space="preserve"> de los datos de </w:t>
      </w:r>
      <w:proofErr w:type="spellStart"/>
      <w:r w:rsidR="4F8D1679" w:rsidRPr="00BD60C2">
        <w:rPr>
          <w:rFonts w:ascii="Times New Roman" w:hAnsi="Times New Roman" w:cs="Times New Roman"/>
        </w:rPr>
        <w:t>educacion</w:t>
      </w:r>
      <w:proofErr w:type="spellEnd"/>
      <w:r w:rsidR="4F8D1679" w:rsidRPr="00BD60C2">
        <w:rPr>
          <w:rFonts w:ascii="Times New Roman" w:hAnsi="Times New Roman" w:cs="Times New Roman"/>
        </w:rPr>
        <w:t xml:space="preserve"> </w:t>
      </w:r>
      <w:r w:rsidR="13188CB3" w:rsidRPr="00BD60C2">
        <w:rPr>
          <w:rFonts w:ascii="Times New Roman" w:hAnsi="Times New Roman" w:cs="Times New Roman"/>
        </w:rPr>
        <w:t>superior,</w:t>
      </w:r>
      <w:r w:rsidR="7C8505EB" w:rsidRPr="00BD60C2">
        <w:rPr>
          <w:rFonts w:ascii="Times New Roman" w:hAnsi="Times New Roman" w:cs="Times New Roman"/>
        </w:rPr>
        <w:t xml:space="preserve"> se </w:t>
      </w:r>
      <w:proofErr w:type="spellStart"/>
      <w:r w:rsidR="11125C46" w:rsidRPr="00BD60C2">
        <w:rPr>
          <w:rFonts w:ascii="Times New Roman" w:hAnsi="Times New Roman" w:cs="Times New Roman"/>
        </w:rPr>
        <w:t>aplico</w:t>
      </w:r>
      <w:proofErr w:type="spellEnd"/>
      <w:r w:rsidR="11125C46" w:rsidRPr="00BD60C2">
        <w:rPr>
          <w:rFonts w:ascii="Times New Roman" w:hAnsi="Times New Roman" w:cs="Times New Roman"/>
        </w:rPr>
        <w:t xml:space="preserve"> un modelo de</w:t>
      </w:r>
      <w:r w:rsidR="2362BDD4" w:rsidRPr="00BD60C2">
        <w:rPr>
          <w:rFonts w:ascii="Times New Roman" w:hAnsi="Times New Roman" w:cs="Times New Roman"/>
        </w:rPr>
        <w:t xml:space="preserve"> </w:t>
      </w:r>
      <w:r w:rsidR="522EFDA6" w:rsidRPr="00BD60C2">
        <w:rPr>
          <w:rFonts w:ascii="Times New Roman" w:hAnsi="Times New Roman" w:cs="Times New Roman"/>
        </w:rPr>
        <w:t>aprendizaje</w:t>
      </w:r>
      <w:r w:rsidR="361878E6" w:rsidRPr="00BD60C2">
        <w:rPr>
          <w:rFonts w:ascii="Times New Roman" w:hAnsi="Times New Roman" w:cs="Times New Roman"/>
        </w:rPr>
        <w:t xml:space="preserve"> </w:t>
      </w:r>
      <w:r w:rsidR="2C64B214" w:rsidRPr="00BD60C2">
        <w:rPr>
          <w:rFonts w:ascii="Times New Roman" w:hAnsi="Times New Roman" w:cs="Times New Roman"/>
        </w:rPr>
        <w:t>automático</w:t>
      </w:r>
      <w:r w:rsidR="5AA6A050" w:rsidRPr="00BD60C2">
        <w:rPr>
          <w:rFonts w:ascii="Times New Roman" w:hAnsi="Times New Roman" w:cs="Times New Roman"/>
        </w:rPr>
        <w:t xml:space="preserve"> de </w:t>
      </w:r>
      <w:proofErr w:type="spellStart"/>
      <w:r w:rsidR="5AA6A050" w:rsidRPr="00BD60C2">
        <w:rPr>
          <w:rFonts w:ascii="Times New Roman" w:hAnsi="Times New Roman" w:cs="Times New Roman"/>
        </w:rPr>
        <w:t>random</w:t>
      </w:r>
      <w:proofErr w:type="spellEnd"/>
      <w:r w:rsidR="5AA6A050" w:rsidRPr="00BD60C2">
        <w:rPr>
          <w:rFonts w:ascii="Times New Roman" w:hAnsi="Times New Roman" w:cs="Times New Roman"/>
        </w:rPr>
        <w:t xml:space="preserve"> </w:t>
      </w:r>
      <w:proofErr w:type="spellStart"/>
      <w:r w:rsidR="5AA6A050" w:rsidRPr="00BD60C2">
        <w:rPr>
          <w:rFonts w:ascii="Times New Roman" w:hAnsi="Times New Roman" w:cs="Times New Roman"/>
        </w:rPr>
        <w:t>forest</w:t>
      </w:r>
      <w:proofErr w:type="spellEnd"/>
      <w:r w:rsidR="4E5FD37E" w:rsidRPr="00BD60C2">
        <w:rPr>
          <w:rFonts w:ascii="Times New Roman" w:hAnsi="Times New Roman" w:cs="Times New Roman"/>
        </w:rPr>
        <w:t xml:space="preserve"> </w:t>
      </w:r>
      <w:proofErr w:type="spellStart"/>
      <w:r w:rsidR="72B9284B" w:rsidRPr="00BD60C2">
        <w:rPr>
          <w:rFonts w:ascii="Times New Roman" w:hAnsi="Times New Roman" w:cs="Times New Roman"/>
        </w:rPr>
        <w:t>regressor,</w:t>
      </w:r>
      <w:r w:rsidR="5BC6B993" w:rsidRPr="00BD60C2">
        <w:rPr>
          <w:rFonts w:ascii="Times New Roman" w:hAnsi="Times New Roman" w:cs="Times New Roman"/>
        </w:rPr>
        <w:t>debido</w:t>
      </w:r>
      <w:proofErr w:type="spellEnd"/>
      <w:r w:rsidR="5BC6B993" w:rsidRPr="00BD60C2">
        <w:rPr>
          <w:rFonts w:ascii="Times New Roman" w:hAnsi="Times New Roman" w:cs="Times New Roman"/>
        </w:rPr>
        <w:t xml:space="preserve"> a que la </w:t>
      </w:r>
      <w:r w:rsidR="0B088029" w:rsidRPr="00BD60C2">
        <w:rPr>
          <w:rFonts w:ascii="Times New Roman" w:hAnsi="Times New Roman" w:cs="Times New Roman"/>
        </w:rPr>
        <w:t>variable</w:t>
      </w:r>
      <w:r w:rsidR="234094B9" w:rsidRPr="00BD60C2">
        <w:rPr>
          <w:rFonts w:ascii="Times New Roman" w:hAnsi="Times New Roman" w:cs="Times New Roman"/>
        </w:rPr>
        <w:t xml:space="preserve"> </w:t>
      </w:r>
      <w:r w:rsidR="2B524D06" w:rsidRPr="00BD60C2">
        <w:rPr>
          <w:rFonts w:ascii="Times New Roman" w:hAnsi="Times New Roman" w:cs="Times New Roman"/>
        </w:rPr>
        <w:t xml:space="preserve">que se iba a </w:t>
      </w:r>
      <w:r w:rsidR="62198011" w:rsidRPr="00BD60C2">
        <w:rPr>
          <w:rFonts w:ascii="Times New Roman" w:hAnsi="Times New Roman" w:cs="Times New Roman"/>
        </w:rPr>
        <w:t>predecir</w:t>
      </w:r>
      <w:r w:rsidR="33BADD5B" w:rsidRPr="00BD60C2">
        <w:rPr>
          <w:rFonts w:ascii="Times New Roman" w:eastAsia="Arial" w:hAnsi="Times New Roman" w:cs="Times New Roman"/>
        </w:rPr>
        <w:t xml:space="preserve">, </w:t>
      </w:r>
      <w:r w:rsidR="443BAD1E" w:rsidRPr="00BD60C2">
        <w:rPr>
          <w:rFonts w:ascii="Times New Roman" w:eastAsia="Arial" w:hAnsi="Times New Roman" w:cs="Times New Roman"/>
          <w:b/>
          <w:bCs/>
        </w:rPr>
        <w:t>Matriculados</w:t>
      </w:r>
      <w:r w:rsidR="5CBA937C" w:rsidRPr="00BD60C2">
        <w:rPr>
          <w:rFonts w:ascii="Times New Roman" w:eastAsia="Arial" w:hAnsi="Times New Roman" w:cs="Times New Roman"/>
          <w:b/>
          <w:bCs/>
        </w:rPr>
        <w:t xml:space="preserve"> </w:t>
      </w:r>
      <w:r w:rsidR="7ED38035" w:rsidRPr="00BD60C2">
        <w:rPr>
          <w:rFonts w:ascii="Times New Roman" w:eastAsia="Arial" w:hAnsi="Times New Roman" w:cs="Times New Roman"/>
          <w:b/>
          <w:bCs/>
        </w:rPr>
        <w:t>primer curso</w:t>
      </w:r>
      <w:r w:rsidR="33BADD5B" w:rsidRPr="00BD60C2">
        <w:rPr>
          <w:rFonts w:ascii="Times New Roman" w:eastAsia="Arial" w:hAnsi="Times New Roman" w:cs="Times New Roman"/>
          <w:b/>
          <w:bCs/>
        </w:rPr>
        <w:t>”</w:t>
      </w:r>
      <w:r w:rsidR="33BADD5B" w:rsidRPr="00BD60C2">
        <w:rPr>
          <w:rFonts w:ascii="Times New Roman" w:eastAsia="Arial" w:hAnsi="Times New Roman" w:cs="Times New Roman"/>
        </w:rPr>
        <w:t>, es una variable numérica</w:t>
      </w:r>
    </w:p>
    <w:p w14:paraId="22637D38" w14:textId="55BB5916" w:rsidR="7A2862B4" w:rsidRPr="00BD60C2" w:rsidRDefault="33BADD5B" w:rsidP="33BADD5B">
      <w:pPr>
        <w:spacing w:before="240" w:after="240"/>
        <w:rPr>
          <w:rFonts w:ascii="Times New Roman" w:hAnsi="Times New Roman" w:cs="Times New Roman"/>
        </w:rPr>
      </w:pPr>
      <w:r w:rsidRPr="00BD60C2">
        <w:rPr>
          <w:rFonts w:ascii="Times New Roman" w:eastAsia="Arial" w:hAnsi="Times New Roman" w:cs="Times New Roman"/>
        </w:rPr>
        <w:t xml:space="preserve">El modelo se aplicó sobre los datos correspondientes a </w:t>
      </w:r>
      <w:proofErr w:type="spellStart"/>
      <w:r w:rsidR="4CAACF60" w:rsidRPr="00BD60C2">
        <w:rPr>
          <w:rFonts w:ascii="Times New Roman" w:eastAsia="Arial" w:hAnsi="Times New Roman" w:cs="Times New Roman"/>
          <w:b/>
          <w:bCs/>
        </w:rPr>
        <w:t>bogota</w:t>
      </w:r>
      <w:proofErr w:type="spellEnd"/>
      <w:r w:rsidR="2D4252F7" w:rsidRPr="00BD60C2">
        <w:rPr>
          <w:rFonts w:ascii="Times New Roman" w:eastAsia="Arial" w:hAnsi="Times New Roman" w:cs="Times New Roman"/>
          <w:b/>
          <w:bCs/>
        </w:rPr>
        <w:t xml:space="preserve"> </w:t>
      </w:r>
      <w:r w:rsidR="5F686E2A" w:rsidRPr="00BD60C2">
        <w:rPr>
          <w:rFonts w:ascii="Times New Roman" w:eastAsia="Arial" w:hAnsi="Times New Roman" w:cs="Times New Roman"/>
          <w:b/>
          <w:bCs/>
        </w:rPr>
        <w:t xml:space="preserve">durante </w:t>
      </w:r>
      <w:r w:rsidR="5D932E3C" w:rsidRPr="00BD60C2">
        <w:rPr>
          <w:rFonts w:ascii="Times New Roman" w:eastAsia="Arial" w:hAnsi="Times New Roman" w:cs="Times New Roman"/>
          <w:b/>
          <w:bCs/>
        </w:rPr>
        <w:t>2023</w:t>
      </w:r>
      <w:r w:rsidR="5D932E3C" w:rsidRPr="00BD60C2">
        <w:rPr>
          <w:rFonts w:ascii="Times New Roman" w:eastAsia="Arial" w:hAnsi="Times New Roman" w:cs="Times New Roman"/>
        </w:rPr>
        <w:t>.</w:t>
      </w:r>
      <w:r w:rsidRPr="00BD60C2">
        <w:rPr>
          <w:rFonts w:ascii="Times New Roman" w:eastAsia="Arial" w:hAnsi="Times New Roman" w:cs="Times New Roman"/>
        </w:rPr>
        <w:t xml:space="preserve"> Para este proceso se trabajó con la información previamente limpiada y organizada. La limpieza incluyó la normalización de variables de texto, eliminando tildes, caracteres especiales y diferencias en la escritura de los datos. Posteriormente, se realizó el filtro de los registros correspondientes a Bogotá y al año 2023</w:t>
      </w:r>
    </w:p>
    <w:p w14:paraId="16B6740E" w14:textId="44A2EAB3" w:rsidR="7A2862B4" w:rsidRPr="00BD60C2" w:rsidRDefault="1D4E4EB9" w:rsidP="1D4E4EB9">
      <w:pPr>
        <w:spacing w:before="240" w:after="240"/>
        <w:rPr>
          <w:rFonts w:ascii="Times New Roman" w:hAnsi="Times New Roman" w:cs="Times New Roman"/>
        </w:rPr>
      </w:pPr>
      <w:r w:rsidRPr="00BD60C2">
        <w:rPr>
          <w:rFonts w:ascii="Times New Roman" w:eastAsia="Arial" w:hAnsi="Times New Roman" w:cs="Times New Roman"/>
        </w:rPr>
        <w:t xml:space="preserve">El conjunto utilizado para el análisis contiene </w:t>
      </w:r>
      <w:r w:rsidRPr="00BD60C2">
        <w:rPr>
          <w:rFonts w:ascii="Times New Roman" w:eastAsia="Arial" w:hAnsi="Times New Roman" w:cs="Times New Roman"/>
          <w:b/>
          <w:bCs/>
        </w:rPr>
        <w:t>12.056 registros</w:t>
      </w:r>
      <w:r w:rsidRPr="00BD60C2">
        <w:rPr>
          <w:rFonts w:ascii="Times New Roman" w:eastAsia="Arial" w:hAnsi="Times New Roman" w:cs="Times New Roman"/>
        </w:rPr>
        <w:t>. La variable objetivo fue la cantidad de estudiantes matriculados en primer curso</w:t>
      </w:r>
    </w:p>
    <w:p w14:paraId="443A34AB" w14:textId="4B6EE9F5" w:rsidR="7A2862B4" w:rsidRPr="00BD60C2" w:rsidRDefault="39488984" w:rsidP="39488984">
      <w:pPr>
        <w:spacing w:before="240" w:after="240"/>
        <w:rPr>
          <w:rFonts w:ascii="Times New Roman" w:hAnsi="Times New Roman" w:cs="Times New Roman"/>
        </w:rPr>
      </w:pPr>
      <w:r w:rsidRPr="00BD60C2">
        <w:rPr>
          <w:rFonts w:ascii="Times New Roman" w:eastAsia="Arial" w:hAnsi="Times New Roman" w:cs="Times New Roman"/>
        </w:rPr>
        <w:t>Para realizar las predicciones se utilizaron variables relacionadas con las características de los programas e instituciones como</w:t>
      </w:r>
    </w:p>
    <w:p w14:paraId="0FE8EF9D" w14:textId="175511E3" w:rsidR="7A2862B4" w:rsidRPr="00BD60C2" w:rsidRDefault="39488984" w:rsidP="39488984">
      <w:pPr>
        <w:pStyle w:val="Prrafodelista"/>
        <w:numPr>
          <w:ilvl w:val="0"/>
          <w:numId w:val="11"/>
        </w:numPr>
        <w:spacing w:after="0"/>
        <w:rPr>
          <w:rFonts w:ascii="Times New Roman" w:eastAsia="Arial" w:hAnsi="Times New Roman" w:cs="Times New Roman"/>
        </w:rPr>
      </w:pPr>
      <w:r w:rsidRPr="00BD60C2">
        <w:rPr>
          <w:rFonts w:ascii="Times New Roman" w:eastAsia="Arial" w:hAnsi="Times New Roman" w:cs="Times New Roman"/>
        </w:rPr>
        <w:t>Nivel de formación</w:t>
      </w:r>
    </w:p>
    <w:p w14:paraId="43F553AA" w14:textId="207AA50A" w:rsidR="7A2862B4" w:rsidRPr="00BD60C2" w:rsidRDefault="39488984" w:rsidP="39488984">
      <w:pPr>
        <w:pStyle w:val="Prrafodelista"/>
        <w:numPr>
          <w:ilvl w:val="0"/>
          <w:numId w:val="11"/>
        </w:numPr>
        <w:spacing w:after="0"/>
        <w:rPr>
          <w:rFonts w:ascii="Times New Roman" w:eastAsia="Arial" w:hAnsi="Times New Roman" w:cs="Times New Roman"/>
        </w:rPr>
      </w:pPr>
      <w:r w:rsidRPr="00BD60C2">
        <w:rPr>
          <w:rFonts w:ascii="Times New Roman" w:eastAsia="Arial" w:hAnsi="Times New Roman" w:cs="Times New Roman"/>
        </w:rPr>
        <w:t>Sexo</w:t>
      </w:r>
    </w:p>
    <w:p w14:paraId="4730C181" w14:textId="41563BB7" w:rsidR="7A2862B4" w:rsidRPr="00BD60C2" w:rsidRDefault="39488984" w:rsidP="39488984">
      <w:pPr>
        <w:pStyle w:val="Prrafodelista"/>
        <w:numPr>
          <w:ilvl w:val="0"/>
          <w:numId w:val="11"/>
        </w:numPr>
        <w:spacing w:after="0"/>
        <w:rPr>
          <w:rFonts w:ascii="Times New Roman" w:eastAsia="Arial" w:hAnsi="Times New Roman" w:cs="Times New Roman"/>
        </w:rPr>
      </w:pPr>
      <w:r w:rsidRPr="00BD60C2">
        <w:rPr>
          <w:rFonts w:ascii="Times New Roman" w:eastAsia="Arial" w:hAnsi="Times New Roman" w:cs="Times New Roman"/>
        </w:rPr>
        <w:t>Área de conocimiento</w:t>
      </w:r>
    </w:p>
    <w:p w14:paraId="717126DB" w14:textId="204FF57C" w:rsidR="7A2862B4" w:rsidRPr="00BD60C2" w:rsidRDefault="39488984" w:rsidP="39488984">
      <w:pPr>
        <w:pStyle w:val="Prrafodelista"/>
        <w:numPr>
          <w:ilvl w:val="0"/>
          <w:numId w:val="11"/>
        </w:numPr>
        <w:spacing w:after="0"/>
        <w:rPr>
          <w:rFonts w:ascii="Times New Roman" w:eastAsia="Arial" w:hAnsi="Times New Roman" w:cs="Times New Roman"/>
        </w:rPr>
      </w:pPr>
      <w:r w:rsidRPr="00BD60C2">
        <w:rPr>
          <w:rFonts w:ascii="Times New Roman" w:eastAsia="Arial" w:hAnsi="Times New Roman" w:cs="Times New Roman"/>
        </w:rPr>
        <w:t>Semestre</w:t>
      </w:r>
    </w:p>
    <w:p w14:paraId="4C5B94F1" w14:textId="32DF06E1" w:rsidR="7A2862B4" w:rsidRPr="00BD60C2" w:rsidRDefault="39488984" w:rsidP="39488984">
      <w:pPr>
        <w:pStyle w:val="Prrafodelista"/>
        <w:numPr>
          <w:ilvl w:val="0"/>
          <w:numId w:val="11"/>
        </w:numPr>
        <w:spacing w:after="0"/>
        <w:rPr>
          <w:rFonts w:ascii="Times New Roman" w:eastAsia="Arial" w:hAnsi="Times New Roman" w:cs="Times New Roman"/>
        </w:rPr>
      </w:pPr>
      <w:r w:rsidRPr="00BD60C2">
        <w:rPr>
          <w:rFonts w:ascii="Times New Roman" w:eastAsia="Arial" w:hAnsi="Times New Roman" w:cs="Times New Roman"/>
        </w:rPr>
        <w:t xml:space="preserve">Sector de la institución de educación superior. </w:t>
      </w:r>
    </w:p>
    <w:p w14:paraId="734AA626" w14:textId="70B4714F" w:rsidR="7A2862B4" w:rsidRPr="00BD60C2" w:rsidRDefault="39488984" w:rsidP="39488984">
      <w:pPr>
        <w:pStyle w:val="Prrafodelista"/>
        <w:numPr>
          <w:ilvl w:val="0"/>
          <w:numId w:val="11"/>
        </w:numPr>
        <w:spacing w:after="0"/>
        <w:rPr>
          <w:rFonts w:ascii="Times New Roman" w:eastAsia="Arial" w:hAnsi="Times New Roman" w:cs="Times New Roman"/>
        </w:rPr>
      </w:pPr>
      <w:r w:rsidRPr="00BD60C2">
        <w:rPr>
          <w:rFonts w:ascii="Times New Roman" w:eastAsia="Arial" w:hAnsi="Times New Roman" w:cs="Times New Roman"/>
        </w:rPr>
        <w:t>Modalidad</w:t>
      </w:r>
    </w:p>
    <w:p w14:paraId="7F46AF2F" w14:textId="27178077" w:rsidR="19E91E55" w:rsidRPr="00BD60C2" w:rsidRDefault="19E91E55" w:rsidP="19E91E55">
      <w:pPr>
        <w:pStyle w:val="Prrafodelista"/>
        <w:spacing w:after="0"/>
        <w:rPr>
          <w:rFonts w:ascii="Times New Roman" w:eastAsia="Arial" w:hAnsi="Times New Roman" w:cs="Times New Roman"/>
        </w:rPr>
      </w:pPr>
    </w:p>
    <w:p w14:paraId="7E8B7940" w14:textId="2156688E" w:rsidR="0D31ACAB" w:rsidRPr="00BD60C2" w:rsidRDefault="0D31ACAB" w:rsidP="0D31ACAB">
      <w:pPr>
        <w:pStyle w:val="Prrafodelista"/>
        <w:spacing w:after="0"/>
        <w:rPr>
          <w:rFonts w:ascii="Times New Roman" w:eastAsia="Arial" w:hAnsi="Times New Roman" w:cs="Times New Roman"/>
        </w:rPr>
      </w:pPr>
    </w:p>
    <w:p w14:paraId="27B2940C" w14:textId="60B5D0B7" w:rsidR="19E91E55" w:rsidRPr="00BD60C2" w:rsidRDefault="19E91E55" w:rsidP="19E91E55">
      <w:pPr>
        <w:spacing w:before="240" w:after="240"/>
        <w:rPr>
          <w:rFonts w:ascii="Times New Roman" w:hAnsi="Times New Roman" w:cs="Times New Roman"/>
        </w:rPr>
      </w:pPr>
      <w:r w:rsidRPr="00BD60C2">
        <w:rPr>
          <w:rFonts w:ascii="Times New Roman" w:eastAsia="Arial" w:hAnsi="Times New Roman" w:cs="Times New Roman"/>
        </w:rPr>
        <w:t>Los datos fueron divididos en un conjunto de entrenamiento y otro de prueba. El conjunto de entrenamiento permitió que el modelo aprendiera los patrones presentes en los datos, mientras que el conjunto de prueba permitió comprobar qué tan bien podía realizar predicciones sobre datos que no había utilizado durante el entrenamiento</w:t>
      </w:r>
    </w:p>
    <w:p w14:paraId="624C6C24" w14:textId="539BD324" w:rsidR="00FE0FC3" w:rsidRPr="00BD60C2" w:rsidRDefault="00FE0FC3" w:rsidP="19E91E55">
      <w:pPr>
        <w:spacing w:before="240" w:after="240"/>
        <w:rPr>
          <w:rFonts w:ascii="Times New Roman" w:eastAsia="Arial" w:hAnsi="Times New Roman" w:cs="Times New Roman"/>
        </w:rPr>
      </w:pPr>
    </w:p>
    <w:p w14:paraId="7BCF4A5B" w14:textId="16AF81C3" w:rsidR="19E91E55" w:rsidRPr="00BD60C2" w:rsidRDefault="19E91E55" w:rsidP="19E91E55">
      <w:pPr>
        <w:spacing w:before="240" w:after="240"/>
        <w:rPr>
          <w:rFonts w:ascii="Times New Roman" w:hAnsi="Times New Roman" w:cs="Times New Roman"/>
        </w:rPr>
      </w:pPr>
      <w:r w:rsidRPr="00BD60C2">
        <w:rPr>
          <w:rFonts w:ascii="Times New Roman" w:eastAsia="Arial" w:hAnsi="Times New Roman" w:cs="Times New Roman"/>
        </w:rPr>
        <w:lastRenderedPageBreak/>
        <w:t>Finalmente, el modelo generó una predicción de la cantidad de estudiantes matriculados para cada registro del conjunto de prueba</w:t>
      </w:r>
    </w:p>
    <w:p w14:paraId="671BA9CB" w14:textId="70B5760F" w:rsidR="19E91E55" w:rsidRPr="00BD60C2" w:rsidRDefault="19E91E55" w:rsidP="38035E32">
      <w:pPr>
        <w:spacing w:before="240" w:after="240"/>
        <w:rPr>
          <w:rFonts w:ascii="Times New Roman" w:eastAsia="Arial" w:hAnsi="Times New Roman" w:cs="Times New Roman"/>
        </w:rPr>
      </w:pPr>
    </w:p>
    <w:p w14:paraId="7D3F2921" w14:textId="760974C2" w:rsidR="0D31ACAB" w:rsidRPr="00BD60C2" w:rsidRDefault="0D31ACAB" w:rsidP="0D31ACAB">
      <w:pPr>
        <w:spacing w:before="240" w:after="240"/>
        <w:rPr>
          <w:rFonts w:ascii="Times New Roman" w:eastAsia="Arial" w:hAnsi="Times New Roman" w:cs="Times New Roman"/>
        </w:rPr>
      </w:pPr>
    </w:p>
    <w:p w14:paraId="15443518" w14:textId="0230518B" w:rsidR="292B1EA5" w:rsidRPr="00BD60C2" w:rsidRDefault="00831173" w:rsidP="00017795">
      <w:pPr>
        <w:pStyle w:val="Ttulo2"/>
        <w:rPr>
          <w:rFonts w:ascii="Times New Roman" w:hAnsi="Times New Roman" w:cs="Times New Roman"/>
          <w:b/>
          <w:bCs/>
          <w:color w:val="auto"/>
          <w:sz w:val="24"/>
          <w:szCs w:val="24"/>
        </w:rPr>
      </w:pPr>
      <w:r w:rsidRPr="00BD60C2">
        <w:rPr>
          <w:rFonts w:ascii="Times New Roman" w:eastAsia="Arial" w:hAnsi="Times New Roman" w:cs="Times New Roman"/>
          <w:b/>
          <w:bCs/>
          <w:color w:val="auto"/>
          <w:sz w:val="24"/>
          <w:szCs w:val="24"/>
        </w:rPr>
        <w:t>EVALUACIÓN DEL MODELO</w:t>
      </w:r>
    </w:p>
    <w:p w14:paraId="4357E525" w14:textId="6469C246" w:rsidR="2905FC49" w:rsidRPr="00BD60C2" w:rsidRDefault="2905FC49" w:rsidP="2905FC49">
      <w:pPr>
        <w:spacing w:before="240" w:after="240"/>
        <w:rPr>
          <w:rFonts w:ascii="Times New Roman" w:eastAsia="Arial" w:hAnsi="Times New Roman" w:cs="Times New Roman"/>
        </w:rPr>
      </w:pPr>
      <w:r w:rsidRPr="00BD60C2">
        <w:rPr>
          <w:rFonts w:ascii="Times New Roman" w:eastAsia="Arial" w:hAnsi="Times New Roman" w:cs="Times New Roman"/>
        </w:rPr>
        <w:t xml:space="preserve">Para evaluar el desempeño del modelo se utilizaron tres métricas principales: </w:t>
      </w:r>
      <w:r w:rsidRPr="00BD60C2">
        <w:rPr>
          <w:rFonts w:ascii="Times New Roman" w:eastAsia="Arial" w:hAnsi="Times New Roman" w:cs="Times New Roman"/>
          <w:b/>
          <w:bCs/>
        </w:rPr>
        <w:t>MAE, RMSE y R</w:t>
      </w:r>
      <w:r w:rsidR="38035E32" w:rsidRPr="00BD60C2">
        <w:rPr>
          <w:rFonts w:ascii="Times New Roman" w:eastAsia="Arial" w:hAnsi="Times New Roman" w:cs="Times New Roman"/>
          <w:b/>
          <w:bCs/>
        </w:rPr>
        <w:t>²</w:t>
      </w:r>
    </w:p>
    <w:p w14:paraId="38F83C22" w14:textId="2667BC7C" w:rsidR="2905FC49" w:rsidRPr="00BD60C2" w:rsidRDefault="2905FC49" w:rsidP="2905FC49">
      <w:pPr>
        <w:spacing w:before="240" w:after="240"/>
        <w:rPr>
          <w:rFonts w:ascii="Times New Roman" w:hAnsi="Times New Roman" w:cs="Times New Roman"/>
        </w:rPr>
      </w:pPr>
      <w:r w:rsidRPr="00BD60C2">
        <w:rPr>
          <w:rFonts w:ascii="Times New Roman" w:eastAsia="Arial" w:hAnsi="Times New Roman" w:cs="Times New Roman"/>
        </w:rPr>
        <w:t>Los resultados obtenidos fueron</w:t>
      </w:r>
    </w:p>
    <w:tbl>
      <w:tblPr>
        <w:tblStyle w:val="Tablaconcuadrcula"/>
        <w:tblW w:w="0" w:type="auto"/>
        <w:tblLook w:val="06A0" w:firstRow="1" w:lastRow="0" w:firstColumn="1" w:lastColumn="0" w:noHBand="1" w:noVBand="1"/>
      </w:tblPr>
      <w:tblGrid>
        <w:gridCol w:w="4675"/>
        <w:gridCol w:w="4675"/>
      </w:tblGrid>
      <w:tr w:rsidR="2837F056" w:rsidRPr="00BD60C2" w14:paraId="661C7EE6" w14:textId="77777777" w:rsidTr="169C128E">
        <w:trPr>
          <w:trHeight w:val="300"/>
        </w:trPr>
        <w:tc>
          <w:tcPr>
            <w:tcW w:w="4680" w:type="dxa"/>
          </w:tcPr>
          <w:p w14:paraId="198574BA" w14:textId="02484FB6" w:rsidR="169C128E" w:rsidRPr="00BD60C2" w:rsidRDefault="169C128E" w:rsidP="169C128E">
            <w:pPr>
              <w:jc w:val="center"/>
              <w:rPr>
                <w:rFonts w:ascii="Times New Roman" w:hAnsi="Times New Roman" w:cs="Times New Roman"/>
                <w:b/>
                <w:bCs/>
              </w:rPr>
            </w:pPr>
            <w:r w:rsidRPr="00BD60C2">
              <w:rPr>
                <w:rFonts w:ascii="Times New Roman" w:hAnsi="Times New Roman" w:cs="Times New Roman"/>
                <w:b/>
                <w:bCs/>
              </w:rPr>
              <w:t>Métrica</w:t>
            </w:r>
          </w:p>
        </w:tc>
        <w:tc>
          <w:tcPr>
            <w:tcW w:w="4680" w:type="dxa"/>
          </w:tcPr>
          <w:p w14:paraId="3FD24F37" w14:textId="32BCAA77" w:rsidR="169C128E" w:rsidRPr="00BD60C2" w:rsidRDefault="169C128E" w:rsidP="169C128E">
            <w:pPr>
              <w:jc w:val="center"/>
              <w:rPr>
                <w:rFonts w:ascii="Times New Roman" w:hAnsi="Times New Roman" w:cs="Times New Roman"/>
                <w:b/>
                <w:bCs/>
              </w:rPr>
            </w:pPr>
            <w:r w:rsidRPr="00BD60C2">
              <w:rPr>
                <w:rFonts w:ascii="Times New Roman" w:hAnsi="Times New Roman" w:cs="Times New Roman"/>
                <w:b/>
                <w:bCs/>
              </w:rPr>
              <w:t>Resultado</w:t>
            </w:r>
          </w:p>
        </w:tc>
      </w:tr>
      <w:tr w:rsidR="2837F056" w:rsidRPr="00BD60C2" w14:paraId="70192F66" w14:textId="77777777" w:rsidTr="169C128E">
        <w:trPr>
          <w:trHeight w:val="300"/>
        </w:trPr>
        <w:tc>
          <w:tcPr>
            <w:tcW w:w="4680" w:type="dxa"/>
          </w:tcPr>
          <w:p w14:paraId="43B7DA3F" w14:textId="22CAA484" w:rsidR="169C128E" w:rsidRPr="00BD60C2" w:rsidRDefault="169C128E" w:rsidP="169C128E">
            <w:pPr>
              <w:rPr>
                <w:rFonts w:ascii="Times New Roman" w:hAnsi="Times New Roman" w:cs="Times New Roman"/>
              </w:rPr>
            </w:pPr>
            <w:r w:rsidRPr="00BD60C2">
              <w:rPr>
                <w:rFonts w:ascii="Times New Roman" w:hAnsi="Times New Roman" w:cs="Times New Roman"/>
              </w:rPr>
              <w:t>MAE</w:t>
            </w:r>
          </w:p>
        </w:tc>
        <w:tc>
          <w:tcPr>
            <w:tcW w:w="4680" w:type="dxa"/>
          </w:tcPr>
          <w:p w14:paraId="43B65508" w14:textId="67308B09" w:rsidR="169C128E" w:rsidRPr="00BD60C2" w:rsidRDefault="169C128E" w:rsidP="169C128E">
            <w:pPr>
              <w:rPr>
                <w:rFonts w:ascii="Times New Roman" w:hAnsi="Times New Roman" w:cs="Times New Roman"/>
              </w:rPr>
            </w:pPr>
            <w:r w:rsidRPr="00BD60C2">
              <w:rPr>
                <w:rFonts w:ascii="Times New Roman" w:hAnsi="Times New Roman" w:cs="Times New Roman"/>
              </w:rPr>
              <w:t>30,74</w:t>
            </w:r>
          </w:p>
        </w:tc>
      </w:tr>
      <w:tr w:rsidR="2837F056" w:rsidRPr="00BD60C2" w14:paraId="170C88DA" w14:textId="77777777" w:rsidTr="169C128E">
        <w:trPr>
          <w:trHeight w:val="300"/>
        </w:trPr>
        <w:tc>
          <w:tcPr>
            <w:tcW w:w="4680" w:type="dxa"/>
          </w:tcPr>
          <w:p w14:paraId="590BFA5E" w14:textId="332CD1FF" w:rsidR="169C128E" w:rsidRPr="00BD60C2" w:rsidRDefault="169C128E" w:rsidP="169C128E">
            <w:pPr>
              <w:rPr>
                <w:rFonts w:ascii="Times New Roman" w:hAnsi="Times New Roman" w:cs="Times New Roman"/>
              </w:rPr>
            </w:pPr>
            <w:r w:rsidRPr="00BD60C2">
              <w:rPr>
                <w:rFonts w:ascii="Times New Roman" w:hAnsi="Times New Roman" w:cs="Times New Roman"/>
              </w:rPr>
              <w:t>RMSE</w:t>
            </w:r>
          </w:p>
        </w:tc>
        <w:tc>
          <w:tcPr>
            <w:tcW w:w="4680" w:type="dxa"/>
          </w:tcPr>
          <w:p w14:paraId="1F87FD93" w14:textId="15DE6137" w:rsidR="169C128E" w:rsidRPr="00BD60C2" w:rsidRDefault="169C128E" w:rsidP="169C128E">
            <w:pPr>
              <w:rPr>
                <w:rFonts w:ascii="Times New Roman" w:hAnsi="Times New Roman" w:cs="Times New Roman"/>
              </w:rPr>
            </w:pPr>
            <w:r w:rsidRPr="00BD60C2">
              <w:rPr>
                <w:rFonts w:ascii="Times New Roman" w:hAnsi="Times New Roman" w:cs="Times New Roman"/>
              </w:rPr>
              <w:t>123,17</w:t>
            </w:r>
          </w:p>
        </w:tc>
      </w:tr>
      <w:tr w:rsidR="2837F056" w:rsidRPr="00BD60C2" w14:paraId="6B4EE46D" w14:textId="77777777" w:rsidTr="169C128E">
        <w:trPr>
          <w:trHeight w:val="300"/>
        </w:trPr>
        <w:tc>
          <w:tcPr>
            <w:tcW w:w="4680" w:type="dxa"/>
          </w:tcPr>
          <w:p w14:paraId="2DADF620" w14:textId="21986B66" w:rsidR="169C128E" w:rsidRPr="00BD60C2" w:rsidRDefault="169C128E" w:rsidP="169C128E">
            <w:pPr>
              <w:rPr>
                <w:rFonts w:ascii="Times New Roman" w:hAnsi="Times New Roman" w:cs="Times New Roman"/>
              </w:rPr>
            </w:pPr>
            <w:r w:rsidRPr="00BD60C2">
              <w:rPr>
                <w:rFonts w:ascii="Times New Roman" w:hAnsi="Times New Roman" w:cs="Times New Roman"/>
              </w:rPr>
              <w:t>R²</w:t>
            </w:r>
          </w:p>
        </w:tc>
        <w:tc>
          <w:tcPr>
            <w:tcW w:w="4680" w:type="dxa"/>
          </w:tcPr>
          <w:p w14:paraId="197AC536" w14:textId="3939B602" w:rsidR="169C128E" w:rsidRPr="00BD60C2" w:rsidRDefault="169C128E" w:rsidP="169C128E">
            <w:pPr>
              <w:rPr>
                <w:rFonts w:ascii="Times New Roman" w:hAnsi="Times New Roman" w:cs="Times New Roman"/>
              </w:rPr>
            </w:pPr>
            <w:r w:rsidRPr="00BD60C2">
              <w:rPr>
                <w:rFonts w:ascii="Times New Roman" w:hAnsi="Times New Roman" w:cs="Times New Roman"/>
              </w:rPr>
              <w:t>0,179</w:t>
            </w:r>
          </w:p>
        </w:tc>
      </w:tr>
    </w:tbl>
    <w:p w14:paraId="7849CF80" w14:textId="34D8BDAD" w:rsidR="7A2862B4" w:rsidRPr="00BD60C2" w:rsidRDefault="7A2862B4" w:rsidP="39488984">
      <w:pPr>
        <w:spacing w:before="240" w:after="240"/>
        <w:rPr>
          <w:rFonts w:ascii="Times New Roman" w:eastAsia="Arial" w:hAnsi="Times New Roman" w:cs="Times New Roman"/>
        </w:rPr>
      </w:pPr>
    </w:p>
    <w:p w14:paraId="629C9093" w14:textId="5753BEF2" w:rsidR="7A2862B4" w:rsidRPr="00BD60C2" w:rsidRDefault="6D2AB8AD" w:rsidP="6D2AB8AD">
      <w:pPr>
        <w:pStyle w:val="Ttulo3"/>
        <w:spacing w:before="281" w:after="281"/>
        <w:rPr>
          <w:rFonts w:ascii="Times New Roman" w:eastAsia="Arial" w:hAnsi="Times New Roman" w:cs="Times New Roman"/>
          <w:b/>
          <w:color w:val="auto"/>
          <w:sz w:val="24"/>
          <w:szCs w:val="24"/>
        </w:rPr>
      </w:pPr>
      <w:r w:rsidRPr="00BD60C2">
        <w:rPr>
          <w:rFonts w:ascii="Times New Roman" w:eastAsia="Arial" w:hAnsi="Times New Roman" w:cs="Times New Roman"/>
          <w:b/>
          <w:color w:val="auto"/>
          <w:sz w:val="24"/>
          <w:szCs w:val="24"/>
        </w:rPr>
        <w:t>MAE – Error absoluto medio</w:t>
      </w:r>
    </w:p>
    <w:p w14:paraId="0F676F24" w14:textId="644742D0" w:rsidR="7A2862B4" w:rsidRPr="00BD60C2" w:rsidRDefault="6D2AB8AD" w:rsidP="6D2AB8AD">
      <w:pPr>
        <w:spacing w:before="240" w:after="240"/>
        <w:rPr>
          <w:rFonts w:ascii="Times New Roman" w:hAnsi="Times New Roman" w:cs="Times New Roman"/>
        </w:rPr>
      </w:pPr>
      <w:r w:rsidRPr="00BD60C2">
        <w:rPr>
          <w:rFonts w:ascii="Times New Roman" w:eastAsia="Arial" w:hAnsi="Times New Roman" w:cs="Times New Roman"/>
        </w:rPr>
        <w:t xml:space="preserve">El </w:t>
      </w:r>
      <w:r w:rsidRPr="00BD60C2">
        <w:rPr>
          <w:rFonts w:ascii="Times New Roman" w:eastAsia="Arial" w:hAnsi="Times New Roman" w:cs="Times New Roman"/>
          <w:b/>
          <w:bCs/>
        </w:rPr>
        <w:t>MAE fue de 30,74</w:t>
      </w:r>
      <w:r w:rsidRPr="00BD60C2">
        <w:rPr>
          <w:rFonts w:ascii="Times New Roman" w:eastAsia="Arial" w:hAnsi="Times New Roman" w:cs="Times New Roman"/>
        </w:rPr>
        <w:t xml:space="preserve">. Este resultado significa </w:t>
      </w:r>
      <w:proofErr w:type="gramStart"/>
      <w:r w:rsidRPr="00BD60C2">
        <w:rPr>
          <w:rFonts w:ascii="Times New Roman" w:eastAsia="Arial" w:hAnsi="Times New Roman" w:cs="Times New Roman"/>
        </w:rPr>
        <w:t>que</w:t>
      </w:r>
      <w:proofErr w:type="gramEnd"/>
      <w:r w:rsidRPr="00BD60C2">
        <w:rPr>
          <w:rFonts w:ascii="Times New Roman" w:eastAsia="Arial" w:hAnsi="Times New Roman" w:cs="Times New Roman"/>
        </w:rPr>
        <w:t xml:space="preserve"> en promedio, las predicciones realizadas por el modelo presentan una diferencia aproximada de </w:t>
      </w:r>
      <w:r w:rsidRPr="00BD60C2">
        <w:rPr>
          <w:rFonts w:ascii="Times New Roman" w:eastAsia="Arial" w:hAnsi="Times New Roman" w:cs="Times New Roman"/>
          <w:b/>
          <w:bCs/>
        </w:rPr>
        <w:t>31 estudiantes</w:t>
      </w:r>
      <w:r w:rsidRPr="00BD60C2">
        <w:rPr>
          <w:rFonts w:ascii="Times New Roman" w:eastAsia="Arial" w:hAnsi="Times New Roman" w:cs="Times New Roman"/>
        </w:rPr>
        <w:t xml:space="preserve"> frente al valor real</w:t>
      </w:r>
    </w:p>
    <w:p w14:paraId="1B76F625" w14:textId="263FBB04" w:rsidR="7BEEBB49" w:rsidRPr="00BD60C2" w:rsidRDefault="7BEEBB49" w:rsidP="7BEEBB49">
      <w:pPr>
        <w:spacing w:before="240" w:after="240"/>
        <w:rPr>
          <w:rFonts w:ascii="Times New Roman" w:hAnsi="Times New Roman" w:cs="Times New Roman"/>
        </w:rPr>
      </w:pPr>
      <w:r w:rsidRPr="00BD60C2">
        <w:rPr>
          <w:rFonts w:ascii="Times New Roman" w:eastAsia="Arial" w:hAnsi="Times New Roman" w:cs="Times New Roman"/>
        </w:rPr>
        <w:t>Esta métrica permite conocer de manera sencilla qué tan alejadas están, en promedio, las predicciones de los valores reales</w:t>
      </w:r>
    </w:p>
    <w:p w14:paraId="2DB15AB1" w14:textId="24692F4E" w:rsidR="07FCE712" w:rsidRPr="00BD60C2" w:rsidRDefault="07FCE712" w:rsidP="07FCE712">
      <w:pPr>
        <w:pStyle w:val="Ttulo3"/>
        <w:spacing w:before="281" w:after="281"/>
        <w:rPr>
          <w:rFonts w:ascii="Times New Roman" w:eastAsia="Arial" w:hAnsi="Times New Roman" w:cs="Times New Roman"/>
          <w:b/>
          <w:color w:val="auto"/>
          <w:sz w:val="24"/>
          <w:szCs w:val="24"/>
        </w:rPr>
      </w:pPr>
      <w:r w:rsidRPr="00BD60C2">
        <w:rPr>
          <w:rFonts w:ascii="Times New Roman" w:eastAsia="Arial" w:hAnsi="Times New Roman" w:cs="Times New Roman"/>
          <w:b/>
          <w:color w:val="auto"/>
          <w:sz w:val="24"/>
          <w:szCs w:val="24"/>
        </w:rPr>
        <w:t>RMSE – Raíz del error cuadrático medio</w:t>
      </w:r>
    </w:p>
    <w:p w14:paraId="7ECB5856" w14:textId="5D8B9CD6"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t xml:space="preserve">El </w:t>
      </w:r>
      <w:r w:rsidRPr="00BD60C2">
        <w:rPr>
          <w:rFonts w:ascii="Times New Roman" w:eastAsia="Arial" w:hAnsi="Times New Roman" w:cs="Times New Roman"/>
          <w:b/>
          <w:bCs/>
        </w:rPr>
        <w:t>RMSE fue de 123,17</w:t>
      </w:r>
      <w:r w:rsidRPr="00BD60C2">
        <w:rPr>
          <w:rFonts w:ascii="Times New Roman" w:eastAsia="Arial" w:hAnsi="Times New Roman" w:cs="Times New Roman"/>
        </w:rPr>
        <w:t>. Este valor es considerablemente mayor que el MAE porque esta métrica da mayor importancia a los errores grandes</w:t>
      </w:r>
    </w:p>
    <w:p w14:paraId="110376BE" w14:textId="58BB2CFB"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t>Esto puede estar relacionado con que existen registros con cantidades de estudiantes matriculados mucho mayores que la mayoría de los datos. Por lo tanto, algunos errores grandes tienen un impacto importante en el resultado final</w:t>
      </w:r>
    </w:p>
    <w:p w14:paraId="33B5192F" w14:textId="64923F14" w:rsidR="07FCE712" w:rsidRPr="00BD60C2" w:rsidRDefault="07FCE712" w:rsidP="07FCE712">
      <w:pPr>
        <w:pStyle w:val="Ttulo3"/>
        <w:spacing w:before="281" w:after="281"/>
        <w:rPr>
          <w:rFonts w:ascii="Times New Roman" w:eastAsia="Arial" w:hAnsi="Times New Roman" w:cs="Times New Roman"/>
          <w:b/>
          <w:color w:val="auto"/>
          <w:sz w:val="24"/>
          <w:szCs w:val="24"/>
        </w:rPr>
      </w:pPr>
      <w:r w:rsidRPr="00BD60C2">
        <w:rPr>
          <w:rFonts w:ascii="Times New Roman" w:eastAsia="Arial" w:hAnsi="Times New Roman" w:cs="Times New Roman"/>
          <w:b/>
          <w:color w:val="auto"/>
          <w:sz w:val="24"/>
          <w:szCs w:val="24"/>
        </w:rPr>
        <w:t>R² – Coeficiente de determinación</w:t>
      </w:r>
    </w:p>
    <w:p w14:paraId="1AA15230" w14:textId="5D053D6D"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t xml:space="preserve">El modelo obtuvo un </w:t>
      </w:r>
      <w:r w:rsidRPr="00BD60C2">
        <w:rPr>
          <w:rFonts w:ascii="Times New Roman" w:eastAsia="Arial" w:hAnsi="Times New Roman" w:cs="Times New Roman"/>
          <w:b/>
          <w:bCs/>
        </w:rPr>
        <w:t>R² de 0,179</w:t>
      </w:r>
      <w:r w:rsidRPr="00BD60C2">
        <w:rPr>
          <w:rFonts w:ascii="Times New Roman" w:eastAsia="Arial" w:hAnsi="Times New Roman" w:cs="Times New Roman"/>
        </w:rPr>
        <w:t xml:space="preserve">, lo que significa que aproximadamente el </w:t>
      </w:r>
      <w:r w:rsidRPr="00BD60C2">
        <w:rPr>
          <w:rFonts w:ascii="Times New Roman" w:eastAsia="Arial" w:hAnsi="Times New Roman" w:cs="Times New Roman"/>
          <w:b/>
          <w:bCs/>
        </w:rPr>
        <w:t>17,9 % de la variación</w:t>
      </w:r>
      <w:r w:rsidRPr="00BD60C2">
        <w:rPr>
          <w:rFonts w:ascii="Times New Roman" w:eastAsia="Arial" w:hAnsi="Times New Roman" w:cs="Times New Roman"/>
        </w:rPr>
        <w:t xml:space="preserve"> en la cantidad de estudiantes matriculados puede ser explicada por las variables utilizadas en el modelo</w:t>
      </w:r>
    </w:p>
    <w:p w14:paraId="7CEF5EE6" w14:textId="0FB76204" w:rsidR="07FCE712" w:rsidRPr="00BD60C2" w:rsidRDefault="07FCE712" w:rsidP="07FCE712">
      <w:pPr>
        <w:spacing w:before="240" w:after="240"/>
        <w:rPr>
          <w:rFonts w:ascii="Times New Roman" w:hAnsi="Times New Roman" w:cs="Times New Roman"/>
        </w:rPr>
      </w:pPr>
      <w:r w:rsidRPr="00BD60C2">
        <w:rPr>
          <w:rFonts w:ascii="Times New Roman" w:eastAsia="Arial" w:hAnsi="Times New Roman" w:cs="Times New Roman"/>
        </w:rPr>
        <w:lastRenderedPageBreak/>
        <w:t>Por lo tanto, aunque el modelo logra encontrar algunos patrones en los datos, su capacidad para explicar y predecir completamente la cantidad de matriculados es limitada</w:t>
      </w:r>
    </w:p>
    <w:p w14:paraId="7EC82179" w14:textId="0EBF24CC" w:rsidR="07FCE712" w:rsidRPr="00BD60C2" w:rsidRDefault="07FCE712">
      <w:pPr>
        <w:rPr>
          <w:rFonts w:ascii="Times New Roman" w:hAnsi="Times New Roman" w:cs="Times New Roman"/>
        </w:rPr>
      </w:pPr>
    </w:p>
    <w:p w14:paraId="28973736" w14:textId="1016F8D5" w:rsidR="07FCE712" w:rsidRDefault="07FCE712" w:rsidP="00017795">
      <w:pPr>
        <w:pStyle w:val="Ttulo3"/>
        <w:rPr>
          <w:rFonts w:ascii="Times New Roman" w:eastAsia="Arial" w:hAnsi="Times New Roman" w:cs="Times New Roman"/>
          <w:b/>
          <w:bCs/>
          <w:color w:val="auto"/>
          <w:sz w:val="24"/>
          <w:szCs w:val="24"/>
        </w:rPr>
      </w:pPr>
      <w:r w:rsidRPr="00BD60C2">
        <w:rPr>
          <w:rFonts w:ascii="Times New Roman" w:eastAsia="Arial" w:hAnsi="Times New Roman" w:cs="Times New Roman"/>
          <w:b/>
          <w:bCs/>
          <w:color w:val="auto"/>
          <w:sz w:val="24"/>
          <w:szCs w:val="24"/>
        </w:rPr>
        <w:t>Interpretación de resultados</w:t>
      </w:r>
    </w:p>
    <w:p w14:paraId="72DEC05D" w14:textId="7764FA1C" w:rsidR="00B54708" w:rsidRDefault="00EF4E34" w:rsidP="00B54708">
      <w:r w:rsidRPr="00EF4E34">
        <w:rPr>
          <w:noProof/>
        </w:rPr>
        <w:drawing>
          <wp:inline distT="0" distB="0" distL="0" distR="0" wp14:anchorId="77DC0100" wp14:editId="4E1F4E84">
            <wp:extent cx="4667901" cy="5725324"/>
            <wp:effectExtent l="0" t="0" r="0" b="8890"/>
            <wp:docPr id="85692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29953" name=""/>
                    <pic:cNvPicPr/>
                  </pic:nvPicPr>
                  <pic:blipFill>
                    <a:blip r:embed="rId15"/>
                    <a:stretch>
                      <a:fillRect/>
                    </a:stretch>
                  </pic:blipFill>
                  <pic:spPr>
                    <a:xfrm>
                      <a:off x="0" y="0"/>
                      <a:ext cx="4667901" cy="5725324"/>
                    </a:xfrm>
                    <a:prstGeom prst="rect">
                      <a:avLst/>
                    </a:prstGeom>
                  </pic:spPr>
                </pic:pic>
              </a:graphicData>
            </a:graphic>
          </wp:inline>
        </w:drawing>
      </w:r>
    </w:p>
    <w:p w14:paraId="7429EC00" w14:textId="06E2AB9D" w:rsidR="00EF4E34" w:rsidRPr="00B54708" w:rsidRDefault="00EF4E34" w:rsidP="00B54708">
      <w:r w:rsidRPr="00EF4E34">
        <w:rPr>
          <w:noProof/>
        </w:rPr>
        <w:lastRenderedPageBreak/>
        <w:drawing>
          <wp:inline distT="0" distB="0" distL="0" distR="0" wp14:anchorId="40DE68F2" wp14:editId="1144E97A">
            <wp:extent cx="5943600" cy="5657215"/>
            <wp:effectExtent l="0" t="0" r="0" b="635"/>
            <wp:docPr id="400425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5920" name=""/>
                    <pic:cNvPicPr/>
                  </pic:nvPicPr>
                  <pic:blipFill>
                    <a:blip r:embed="rId16"/>
                    <a:stretch>
                      <a:fillRect/>
                    </a:stretch>
                  </pic:blipFill>
                  <pic:spPr>
                    <a:xfrm>
                      <a:off x="0" y="0"/>
                      <a:ext cx="5943600" cy="5657215"/>
                    </a:xfrm>
                    <a:prstGeom prst="rect">
                      <a:avLst/>
                    </a:prstGeom>
                  </pic:spPr>
                </pic:pic>
              </a:graphicData>
            </a:graphic>
          </wp:inline>
        </w:drawing>
      </w:r>
    </w:p>
    <w:p w14:paraId="6BBF6ACF" w14:textId="70D370CC" w:rsidR="00244550" w:rsidRPr="00BD60C2" w:rsidRDefault="00244550" w:rsidP="00244550">
      <w:pPr>
        <w:rPr>
          <w:rFonts w:ascii="Times New Roman" w:hAnsi="Times New Roman" w:cs="Times New Roman"/>
        </w:rPr>
      </w:pPr>
      <w:r w:rsidRPr="00BD60C2">
        <w:rPr>
          <w:rFonts w:ascii="Times New Roman" w:hAnsi="Times New Roman" w:cs="Times New Roman"/>
          <w:noProof/>
        </w:rPr>
        <w:lastRenderedPageBreak/>
        <w:drawing>
          <wp:inline distT="0" distB="0" distL="0" distR="0" wp14:anchorId="7A9B3B1E" wp14:editId="29BF299F">
            <wp:extent cx="5943600" cy="3744595"/>
            <wp:effectExtent l="0" t="0" r="0" b="8255"/>
            <wp:docPr id="1814511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11962" name=""/>
                    <pic:cNvPicPr/>
                  </pic:nvPicPr>
                  <pic:blipFill>
                    <a:blip r:embed="rId17"/>
                    <a:stretch>
                      <a:fillRect/>
                    </a:stretch>
                  </pic:blipFill>
                  <pic:spPr>
                    <a:xfrm>
                      <a:off x="0" y="0"/>
                      <a:ext cx="5943600" cy="3744595"/>
                    </a:xfrm>
                    <a:prstGeom prst="rect">
                      <a:avLst/>
                    </a:prstGeom>
                  </pic:spPr>
                </pic:pic>
              </a:graphicData>
            </a:graphic>
          </wp:inline>
        </w:drawing>
      </w:r>
    </w:p>
    <w:p w14:paraId="7EAD16AA" w14:textId="5EA24F5C" w:rsidR="00656361" w:rsidRPr="00BD60C2" w:rsidRDefault="00656361" w:rsidP="00244550">
      <w:pPr>
        <w:rPr>
          <w:rFonts w:ascii="Times New Roman" w:hAnsi="Times New Roman" w:cs="Times New Roman"/>
        </w:rPr>
      </w:pPr>
      <w:r w:rsidRPr="00BD60C2">
        <w:rPr>
          <w:rFonts w:ascii="Times New Roman" w:hAnsi="Times New Roman" w:cs="Times New Roman"/>
          <w:noProof/>
        </w:rPr>
        <w:drawing>
          <wp:inline distT="0" distB="0" distL="0" distR="0" wp14:anchorId="13CB6B8B" wp14:editId="6836B6BC">
            <wp:extent cx="5943600" cy="3768090"/>
            <wp:effectExtent l="0" t="0" r="0" b="3810"/>
            <wp:docPr id="874230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30126" name=""/>
                    <pic:cNvPicPr/>
                  </pic:nvPicPr>
                  <pic:blipFill>
                    <a:blip r:embed="rId18"/>
                    <a:stretch>
                      <a:fillRect/>
                    </a:stretch>
                  </pic:blipFill>
                  <pic:spPr>
                    <a:xfrm>
                      <a:off x="0" y="0"/>
                      <a:ext cx="5943600" cy="3768090"/>
                    </a:xfrm>
                    <a:prstGeom prst="rect">
                      <a:avLst/>
                    </a:prstGeom>
                  </pic:spPr>
                </pic:pic>
              </a:graphicData>
            </a:graphic>
          </wp:inline>
        </w:drawing>
      </w:r>
    </w:p>
    <w:p w14:paraId="1D5E8503" w14:textId="1F65FDE7" w:rsidR="07FCE712" w:rsidRPr="00BD60C2" w:rsidRDefault="07FCE712" w:rsidP="07FCE712">
      <w:pPr>
        <w:spacing w:before="240" w:after="240"/>
        <w:rPr>
          <w:rFonts w:ascii="Times New Roman" w:hAnsi="Times New Roman" w:cs="Times New Roman"/>
        </w:rPr>
      </w:pPr>
      <w:r w:rsidRPr="00BD60C2">
        <w:rPr>
          <w:rFonts w:ascii="Times New Roman" w:eastAsia="Arial" w:hAnsi="Times New Roman" w:cs="Times New Roman"/>
        </w:rPr>
        <w:lastRenderedPageBreak/>
        <w:t>Los resultados obtenidos muestran que el modelo de Random Forest logró identificar algunas relaciones entre las características de los programas y la cantidad de estudiantes matriculados en primer curso.</w:t>
      </w:r>
    </w:p>
    <w:p w14:paraId="6A4D13EA" w14:textId="5463011B" w:rsidR="07FCE712" w:rsidRPr="00BD60C2" w:rsidRDefault="07FCE712" w:rsidP="07FCE712">
      <w:pPr>
        <w:spacing w:before="240" w:after="240"/>
        <w:rPr>
          <w:rFonts w:ascii="Times New Roman" w:hAnsi="Times New Roman" w:cs="Times New Roman"/>
        </w:rPr>
      </w:pPr>
      <w:r w:rsidRPr="00BD60C2">
        <w:rPr>
          <w:rFonts w:ascii="Times New Roman" w:eastAsia="Arial" w:hAnsi="Times New Roman" w:cs="Times New Roman"/>
        </w:rPr>
        <w:t xml:space="preserve">Sin embargo, el resultado del </w:t>
      </w:r>
      <w:r w:rsidRPr="00BD60C2">
        <w:rPr>
          <w:rFonts w:ascii="Times New Roman" w:eastAsia="Arial" w:hAnsi="Times New Roman" w:cs="Times New Roman"/>
          <w:b/>
          <w:bCs/>
        </w:rPr>
        <w:t>R² de 0,179</w:t>
      </w:r>
      <w:r w:rsidRPr="00BD60C2">
        <w:rPr>
          <w:rFonts w:ascii="Times New Roman" w:eastAsia="Arial" w:hAnsi="Times New Roman" w:cs="Times New Roman"/>
        </w:rPr>
        <w:t xml:space="preserve"> indica que todavía existe una gran parte de la variación que no puede ser explicada por las variables incluidas en el modelo. Esto significa que probablemente existen otros factores que pueden influir en la cantidad de estudiantes matriculados</w:t>
      </w:r>
    </w:p>
    <w:p w14:paraId="3BF5C2EA" w14:textId="16A7EE63" w:rsidR="07FCE712" w:rsidRPr="00BD60C2" w:rsidRDefault="07FCE712" w:rsidP="07FCE712">
      <w:pPr>
        <w:spacing w:before="240" w:after="240"/>
        <w:rPr>
          <w:rFonts w:ascii="Times New Roman" w:hAnsi="Times New Roman" w:cs="Times New Roman"/>
        </w:rPr>
      </w:pPr>
      <w:r w:rsidRPr="00BD60C2">
        <w:rPr>
          <w:rFonts w:ascii="Times New Roman" w:eastAsia="Arial" w:hAnsi="Times New Roman" w:cs="Times New Roman"/>
        </w:rPr>
        <w:t xml:space="preserve">Además, la diferencia entre el </w:t>
      </w:r>
      <w:r w:rsidRPr="00BD60C2">
        <w:rPr>
          <w:rFonts w:ascii="Times New Roman" w:eastAsia="Arial" w:hAnsi="Times New Roman" w:cs="Times New Roman"/>
          <w:b/>
          <w:bCs/>
        </w:rPr>
        <w:t>MAE de 30,74</w:t>
      </w:r>
      <w:r w:rsidRPr="00BD60C2">
        <w:rPr>
          <w:rFonts w:ascii="Times New Roman" w:eastAsia="Arial" w:hAnsi="Times New Roman" w:cs="Times New Roman"/>
        </w:rPr>
        <w:t xml:space="preserve"> y el </w:t>
      </w:r>
      <w:r w:rsidRPr="00BD60C2">
        <w:rPr>
          <w:rFonts w:ascii="Times New Roman" w:eastAsia="Arial" w:hAnsi="Times New Roman" w:cs="Times New Roman"/>
          <w:b/>
          <w:bCs/>
        </w:rPr>
        <w:t>RMSE de 123,17</w:t>
      </w:r>
      <w:r w:rsidRPr="00BD60C2">
        <w:rPr>
          <w:rFonts w:ascii="Times New Roman" w:eastAsia="Arial" w:hAnsi="Times New Roman" w:cs="Times New Roman"/>
        </w:rPr>
        <w:t xml:space="preserve"> indica que existen algunos casos con errores de predicción bastante grandes. Esto es importante porque la cantidad de estudiantes no es igual en todos los programas y existen registros con valores de matrícula mucho más altos</w:t>
      </w:r>
    </w:p>
    <w:p w14:paraId="610E7E67" w14:textId="495E330E" w:rsidR="07FCE712" w:rsidRPr="00BD60C2" w:rsidRDefault="07FCE712" w:rsidP="07FCE712">
      <w:pPr>
        <w:spacing w:before="240" w:after="240"/>
        <w:rPr>
          <w:rFonts w:ascii="Times New Roman" w:hAnsi="Times New Roman" w:cs="Times New Roman"/>
        </w:rPr>
      </w:pPr>
      <w:r w:rsidRPr="00BD60C2">
        <w:rPr>
          <w:rFonts w:ascii="Times New Roman" w:eastAsia="Arial" w:hAnsi="Times New Roman" w:cs="Times New Roman"/>
        </w:rPr>
        <w:t xml:space="preserve">También se utilizó una gráfica de </w:t>
      </w:r>
      <w:r w:rsidRPr="00BD60C2">
        <w:rPr>
          <w:rFonts w:ascii="Times New Roman" w:eastAsia="Arial" w:hAnsi="Times New Roman" w:cs="Times New Roman"/>
          <w:b/>
          <w:bCs/>
        </w:rPr>
        <w:t>valores reales frente a valores predichos</w:t>
      </w:r>
      <w:r w:rsidRPr="00BD60C2">
        <w:rPr>
          <w:rFonts w:ascii="Times New Roman" w:eastAsia="Arial" w:hAnsi="Times New Roman" w:cs="Times New Roman"/>
        </w:rPr>
        <w:t>. En esta gráfica, la línea punteada representa la situación ideal en la que el valor predicho coincide exactamente con el valor real</w:t>
      </w:r>
    </w:p>
    <w:p w14:paraId="32B3F2C5" w14:textId="789251B2" w:rsidR="07FCE712" w:rsidRPr="00BD60C2" w:rsidRDefault="07FCE712" w:rsidP="07FCE712">
      <w:pPr>
        <w:spacing w:before="240" w:after="240"/>
        <w:rPr>
          <w:rFonts w:ascii="Times New Roman" w:hAnsi="Times New Roman" w:cs="Times New Roman"/>
        </w:rPr>
      </w:pPr>
      <w:r w:rsidRPr="00BD60C2">
        <w:rPr>
          <w:rFonts w:ascii="Times New Roman" w:eastAsia="Arial" w:hAnsi="Times New Roman" w:cs="Times New Roman"/>
        </w:rPr>
        <w:t>Al observar la gráfica, varios puntos se encuentran alejados de esta línea, especialmente en algunos valores altos de matriculados. Esto permite visualizar que el modelo presenta dificultades para realizar predicciones precisas en determinados casos</w:t>
      </w:r>
    </w:p>
    <w:p w14:paraId="60F12AA7" w14:textId="23831E60" w:rsidR="07FCE712" w:rsidRPr="00BD60C2" w:rsidRDefault="07FCE712" w:rsidP="07FCE712">
      <w:pPr>
        <w:spacing w:before="240" w:after="240"/>
        <w:rPr>
          <w:rFonts w:ascii="Times New Roman" w:hAnsi="Times New Roman" w:cs="Times New Roman"/>
        </w:rPr>
      </w:pPr>
      <w:r w:rsidRPr="00BD60C2">
        <w:rPr>
          <w:rFonts w:ascii="Times New Roman" w:eastAsia="Arial" w:hAnsi="Times New Roman" w:cs="Times New Roman"/>
        </w:rPr>
        <w:t xml:space="preserve">En general, los resultados muestran que el modelo puede servir como una herramienta para identificar ciertos patrones, pero </w:t>
      </w:r>
      <w:r w:rsidRPr="00BD60C2">
        <w:rPr>
          <w:rFonts w:ascii="Times New Roman" w:eastAsia="Arial" w:hAnsi="Times New Roman" w:cs="Times New Roman"/>
          <w:b/>
          <w:bCs/>
        </w:rPr>
        <w:t>no debe considerarse como un modelo de predicción completamente preciso</w:t>
      </w:r>
      <w:r w:rsidRPr="00BD60C2">
        <w:rPr>
          <w:rFonts w:ascii="Times New Roman" w:eastAsia="Arial" w:hAnsi="Times New Roman" w:cs="Times New Roman"/>
        </w:rPr>
        <w:t xml:space="preserve"> con las variables utilizadas</w:t>
      </w:r>
    </w:p>
    <w:p w14:paraId="0AAD1175" w14:textId="5B5E7763" w:rsidR="07FCE712" w:rsidRPr="00BD60C2" w:rsidRDefault="07FCE712">
      <w:pPr>
        <w:rPr>
          <w:rFonts w:ascii="Times New Roman" w:hAnsi="Times New Roman" w:cs="Times New Roman"/>
        </w:rPr>
      </w:pPr>
    </w:p>
    <w:p w14:paraId="6C5D34E6" w14:textId="744EC655" w:rsidR="07FCE712" w:rsidRPr="00BD60C2" w:rsidRDefault="00010EB6" w:rsidP="00017795">
      <w:pPr>
        <w:pStyle w:val="Ttulo2"/>
        <w:rPr>
          <w:rFonts w:ascii="Times New Roman" w:eastAsia="Arial" w:hAnsi="Times New Roman" w:cs="Times New Roman"/>
          <w:b/>
          <w:bCs/>
          <w:color w:val="auto"/>
          <w:sz w:val="24"/>
          <w:szCs w:val="24"/>
        </w:rPr>
      </w:pPr>
      <w:r w:rsidRPr="00BD60C2">
        <w:rPr>
          <w:rFonts w:ascii="Times New Roman" w:eastAsia="Arial" w:hAnsi="Times New Roman" w:cs="Times New Roman"/>
          <w:b/>
          <w:bCs/>
          <w:color w:val="auto"/>
          <w:sz w:val="24"/>
          <w:szCs w:val="24"/>
        </w:rPr>
        <w:t xml:space="preserve">CONCLUSIONES </w:t>
      </w:r>
    </w:p>
    <w:p w14:paraId="18275939" w14:textId="6DE38FD4"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t>La aplicación del modelo de Random Forest permitió complementar el análisis descriptivo de los estudiantes matriculados en primer curso en Bogotá durante 2023 mediante una herramienta de aprendizaje automático</w:t>
      </w:r>
    </w:p>
    <w:p w14:paraId="66D843D1" w14:textId="48D84EAD"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t>El modelo permitió utilizar diferentes características de los programas e instituciones para realizar predicciones sobre la cantidad de estudiantes matriculados. Sin embargo, los resultados obtenidos muestran que su capacidad predictiva es limitada</w:t>
      </w:r>
    </w:p>
    <w:p w14:paraId="3DBFDE06" w14:textId="0A1B06D0"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t>El MAE de 30,74 indica que las predicciones presentan, en promedio, una diferencia de aproximadamente 31 estudiantes respecto a los valores reales. Por otra parte, el RMSE de 123,17 muestra la presencia de algunos errores de mayor magnitud. Finalmente, el R² de 0,179 evidencia que el modelo explica una proporción relativamente baja de la variación de los datos</w:t>
      </w:r>
    </w:p>
    <w:p w14:paraId="3A215663" w14:textId="03652FF8"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lastRenderedPageBreak/>
        <w:t>Por lo anterior, se concluye que el modelo permite identificar algunos patrones relacionados con la matrícula, pero es necesario considerar otros factores para conseguir predicciones más precisas</w:t>
      </w:r>
    </w:p>
    <w:p w14:paraId="391593B2" w14:textId="58F65C4B" w:rsidR="07FCE712" w:rsidRPr="00BD60C2" w:rsidRDefault="07FCE712" w:rsidP="07FCE712">
      <w:pPr>
        <w:spacing w:before="240" w:after="240"/>
        <w:rPr>
          <w:rFonts w:ascii="Times New Roman" w:eastAsia="Arial" w:hAnsi="Times New Roman" w:cs="Times New Roman"/>
        </w:rPr>
      </w:pPr>
      <w:r w:rsidRPr="00BD60C2">
        <w:rPr>
          <w:rFonts w:ascii="Times New Roman" w:eastAsia="Arial" w:hAnsi="Times New Roman" w:cs="Times New Roman"/>
        </w:rPr>
        <w:t>Como posible mejora para futuros análisis, se podrían incorporar más variables relacionadas con las instituciones, los programas académicos y las características de los estudiantes, además de comparar diferentes modelos de aprendizaje automático para determinar cuál presenta un mejor desempeño</w:t>
      </w:r>
    </w:p>
    <w:p w14:paraId="55102576" w14:textId="77777777" w:rsidR="00ED427A" w:rsidRPr="00BD60C2" w:rsidRDefault="00ED427A">
      <w:pPr>
        <w:rPr>
          <w:rFonts w:ascii="Times New Roman" w:hAnsi="Times New Roman" w:cs="Times New Roman"/>
        </w:rPr>
      </w:pPr>
    </w:p>
    <w:p w14:paraId="3803AA3B" w14:textId="77777777" w:rsidR="00817020" w:rsidRPr="00BD60C2" w:rsidRDefault="00817020">
      <w:pPr>
        <w:rPr>
          <w:rFonts w:ascii="Times New Roman" w:hAnsi="Times New Roman" w:cs="Times New Roman"/>
        </w:rPr>
      </w:pPr>
    </w:p>
    <w:p w14:paraId="2C84D9ED" w14:textId="77777777" w:rsidR="00817020" w:rsidRPr="00BD60C2" w:rsidRDefault="00817020">
      <w:pPr>
        <w:rPr>
          <w:rFonts w:ascii="Times New Roman" w:hAnsi="Times New Roman" w:cs="Times New Roman"/>
        </w:rPr>
      </w:pPr>
    </w:p>
    <w:p w14:paraId="179E43AD" w14:textId="77777777" w:rsidR="00817020" w:rsidRPr="00BD60C2" w:rsidRDefault="00817020">
      <w:pPr>
        <w:rPr>
          <w:rFonts w:ascii="Times New Roman" w:hAnsi="Times New Roman" w:cs="Times New Roman"/>
        </w:rPr>
      </w:pPr>
    </w:p>
    <w:p w14:paraId="1355FFEE" w14:textId="77777777" w:rsidR="00817020" w:rsidRPr="00BD60C2" w:rsidRDefault="00817020">
      <w:pPr>
        <w:rPr>
          <w:rFonts w:ascii="Times New Roman" w:hAnsi="Times New Roman" w:cs="Times New Roman"/>
        </w:rPr>
      </w:pPr>
    </w:p>
    <w:p w14:paraId="199A635C" w14:textId="77777777" w:rsidR="00817020" w:rsidRPr="00BD60C2" w:rsidRDefault="00817020">
      <w:pPr>
        <w:rPr>
          <w:rFonts w:ascii="Times New Roman" w:hAnsi="Times New Roman" w:cs="Times New Roman"/>
        </w:rPr>
      </w:pPr>
    </w:p>
    <w:p w14:paraId="53939B17" w14:textId="77777777" w:rsidR="00817020" w:rsidRPr="00BD60C2" w:rsidRDefault="00817020">
      <w:pPr>
        <w:rPr>
          <w:rFonts w:ascii="Times New Roman" w:hAnsi="Times New Roman" w:cs="Times New Roman"/>
        </w:rPr>
      </w:pPr>
    </w:p>
    <w:p w14:paraId="18ACDE10" w14:textId="77777777" w:rsidR="00817020" w:rsidRDefault="00817020">
      <w:pPr>
        <w:rPr>
          <w:rFonts w:ascii="Times New Roman" w:hAnsi="Times New Roman" w:cs="Times New Roman"/>
        </w:rPr>
      </w:pPr>
    </w:p>
    <w:p w14:paraId="54FF6195" w14:textId="77777777" w:rsidR="00EF4E34" w:rsidRDefault="00EF4E34">
      <w:pPr>
        <w:rPr>
          <w:rFonts w:ascii="Times New Roman" w:hAnsi="Times New Roman" w:cs="Times New Roman"/>
        </w:rPr>
      </w:pPr>
    </w:p>
    <w:p w14:paraId="56B61308" w14:textId="77777777" w:rsidR="00EF4E34" w:rsidRDefault="00EF4E34">
      <w:pPr>
        <w:rPr>
          <w:rFonts w:ascii="Times New Roman" w:hAnsi="Times New Roman" w:cs="Times New Roman"/>
        </w:rPr>
      </w:pPr>
    </w:p>
    <w:p w14:paraId="33721346" w14:textId="77777777" w:rsidR="00EF4E34" w:rsidRDefault="00EF4E34">
      <w:pPr>
        <w:rPr>
          <w:rFonts w:ascii="Times New Roman" w:hAnsi="Times New Roman" w:cs="Times New Roman"/>
        </w:rPr>
      </w:pPr>
    </w:p>
    <w:p w14:paraId="3327CDD6" w14:textId="77777777" w:rsidR="00EF4E34" w:rsidRDefault="00EF4E34">
      <w:pPr>
        <w:rPr>
          <w:rFonts w:ascii="Times New Roman" w:hAnsi="Times New Roman" w:cs="Times New Roman"/>
        </w:rPr>
      </w:pPr>
    </w:p>
    <w:p w14:paraId="208B8C5F" w14:textId="77777777" w:rsidR="00EF4E34" w:rsidRPr="00BD60C2" w:rsidRDefault="00EF4E34">
      <w:pPr>
        <w:rPr>
          <w:rFonts w:ascii="Times New Roman" w:hAnsi="Times New Roman" w:cs="Times New Roman"/>
        </w:rPr>
      </w:pPr>
    </w:p>
    <w:p w14:paraId="50E434CB" w14:textId="77777777" w:rsidR="00817020" w:rsidRPr="00BD60C2" w:rsidRDefault="00817020">
      <w:pPr>
        <w:rPr>
          <w:rFonts w:ascii="Times New Roman" w:hAnsi="Times New Roman" w:cs="Times New Roman"/>
        </w:rPr>
      </w:pPr>
    </w:p>
    <w:p w14:paraId="7B541B3A" w14:textId="77777777" w:rsidR="00EF4E34" w:rsidRDefault="00EF4E34">
      <w:pPr>
        <w:rPr>
          <w:rFonts w:ascii="Times New Roman" w:hAnsi="Times New Roman" w:cs="Times New Roman"/>
        </w:rPr>
      </w:pPr>
    </w:p>
    <w:p w14:paraId="397C4E87" w14:textId="77777777" w:rsidR="00EF4E34" w:rsidRDefault="00EF4E34">
      <w:pPr>
        <w:rPr>
          <w:rFonts w:ascii="Times New Roman" w:hAnsi="Times New Roman" w:cs="Times New Roman"/>
        </w:rPr>
      </w:pPr>
    </w:p>
    <w:p w14:paraId="79E14BB1" w14:textId="77777777" w:rsidR="00EF4E34" w:rsidRDefault="00EF4E34">
      <w:pPr>
        <w:rPr>
          <w:rFonts w:ascii="Times New Roman" w:hAnsi="Times New Roman" w:cs="Times New Roman"/>
        </w:rPr>
      </w:pPr>
    </w:p>
    <w:p w14:paraId="514C7B7D" w14:textId="77777777" w:rsidR="00EF4E34" w:rsidRDefault="00EF4E34">
      <w:pPr>
        <w:rPr>
          <w:rFonts w:ascii="Times New Roman" w:hAnsi="Times New Roman" w:cs="Times New Roman"/>
        </w:rPr>
      </w:pPr>
    </w:p>
    <w:p w14:paraId="38CAE2EE" w14:textId="77777777" w:rsidR="00EF4E34" w:rsidRDefault="00EF4E34">
      <w:pPr>
        <w:rPr>
          <w:rFonts w:ascii="Times New Roman" w:hAnsi="Times New Roman" w:cs="Times New Roman"/>
        </w:rPr>
      </w:pPr>
    </w:p>
    <w:p w14:paraId="2A00697B" w14:textId="77777777" w:rsidR="00EF4E34" w:rsidRDefault="00EF4E34">
      <w:pPr>
        <w:rPr>
          <w:rFonts w:ascii="Times New Roman" w:hAnsi="Times New Roman" w:cs="Times New Roman"/>
        </w:rPr>
      </w:pPr>
    </w:p>
    <w:p w14:paraId="33B2FCA7" w14:textId="77777777" w:rsidR="00EF4E34" w:rsidRDefault="00EF4E34">
      <w:pPr>
        <w:rPr>
          <w:rFonts w:ascii="Times New Roman" w:hAnsi="Times New Roman" w:cs="Times New Roman"/>
        </w:rPr>
      </w:pPr>
    </w:p>
    <w:p w14:paraId="562C8F1B" w14:textId="77777777" w:rsidR="00EF4E34" w:rsidRDefault="00EF4E34">
      <w:pPr>
        <w:rPr>
          <w:rFonts w:ascii="Times New Roman" w:hAnsi="Times New Roman" w:cs="Times New Roman"/>
        </w:rPr>
      </w:pPr>
    </w:p>
    <w:p w14:paraId="5ED0F5E4" w14:textId="749368E8" w:rsidR="00E065C2" w:rsidRPr="00546537" w:rsidRDefault="00E065C2" w:rsidP="00546537">
      <w:pPr>
        <w:pStyle w:val="Ttulo2"/>
        <w:rPr>
          <w:rFonts w:ascii="Times New Roman" w:hAnsi="Times New Roman" w:cs="Times New Roman"/>
          <w:b/>
          <w:bCs/>
          <w:color w:val="auto"/>
          <w:sz w:val="24"/>
          <w:szCs w:val="24"/>
        </w:rPr>
      </w:pPr>
      <w:r w:rsidRPr="00546537">
        <w:rPr>
          <w:rFonts w:ascii="Times New Roman" w:hAnsi="Times New Roman" w:cs="Times New Roman"/>
          <w:b/>
          <w:bCs/>
          <w:color w:val="auto"/>
          <w:sz w:val="24"/>
          <w:szCs w:val="24"/>
        </w:rPr>
        <w:lastRenderedPageBreak/>
        <w:t>REFERENCIAS Y BIBLIOGRAFIA</w:t>
      </w:r>
    </w:p>
    <w:p w14:paraId="164FB420" w14:textId="0EF328CF" w:rsidR="0072209F" w:rsidRPr="00546537" w:rsidRDefault="0072209F">
      <w:pPr>
        <w:rPr>
          <w:rFonts w:ascii="Times New Roman" w:hAnsi="Times New Roman" w:cs="Times New Roman"/>
          <w:lang w:val="en-US"/>
        </w:rPr>
      </w:pPr>
      <w:r w:rsidRPr="00546537">
        <w:rPr>
          <w:rFonts w:ascii="Times New Roman" w:hAnsi="Times New Roman" w:cs="Times New Roman"/>
        </w:rPr>
        <w:t xml:space="preserve">Breiman, L. (2001). </w:t>
      </w:r>
      <w:r w:rsidRPr="00546537">
        <w:rPr>
          <w:rFonts w:ascii="Times New Roman" w:hAnsi="Times New Roman" w:cs="Times New Roman"/>
          <w:lang w:val="en-US"/>
        </w:rPr>
        <w:t xml:space="preserve">Random forests. </w:t>
      </w:r>
      <w:r w:rsidRPr="00546537">
        <w:rPr>
          <w:rFonts w:ascii="Times New Roman" w:hAnsi="Times New Roman" w:cs="Times New Roman"/>
          <w:i/>
          <w:iCs/>
          <w:lang w:val="en-US"/>
        </w:rPr>
        <w:t>Machine Learning</w:t>
      </w:r>
      <w:r w:rsidRPr="00546537">
        <w:rPr>
          <w:rFonts w:ascii="Times New Roman" w:hAnsi="Times New Roman" w:cs="Times New Roman"/>
          <w:lang w:val="en-US"/>
        </w:rPr>
        <w:t xml:space="preserve">, </w:t>
      </w:r>
      <w:r w:rsidRPr="00546537">
        <w:rPr>
          <w:rFonts w:ascii="Times New Roman" w:hAnsi="Times New Roman" w:cs="Times New Roman"/>
          <w:i/>
          <w:iCs/>
          <w:lang w:val="en-US"/>
        </w:rPr>
        <w:t>45</w:t>
      </w:r>
      <w:r w:rsidRPr="00546537">
        <w:rPr>
          <w:rFonts w:ascii="Times New Roman" w:hAnsi="Times New Roman" w:cs="Times New Roman"/>
          <w:lang w:val="en-US"/>
        </w:rPr>
        <w:t xml:space="preserve">(1), 5–32. </w:t>
      </w:r>
      <w:hyperlink r:id="rId19" w:history="1">
        <w:r w:rsidRPr="00546537">
          <w:rPr>
            <w:rStyle w:val="Hipervnculo"/>
            <w:rFonts w:ascii="Times New Roman" w:hAnsi="Times New Roman" w:cs="Times New Roman"/>
            <w:lang w:val="en-US"/>
          </w:rPr>
          <w:t>https://doi.org/10.1023/A:1010933404324</w:t>
        </w:r>
      </w:hyperlink>
    </w:p>
    <w:p w14:paraId="3071F29F" w14:textId="7FEABA73" w:rsidR="00047B7B" w:rsidRPr="00546537" w:rsidRDefault="00047B7B">
      <w:pPr>
        <w:rPr>
          <w:rFonts w:ascii="Times New Roman" w:hAnsi="Times New Roman" w:cs="Times New Roman"/>
        </w:rPr>
      </w:pPr>
      <w:r w:rsidRPr="00546537">
        <w:rPr>
          <w:rFonts w:ascii="Times New Roman" w:hAnsi="Times New Roman" w:cs="Times New Roman"/>
        </w:rPr>
        <w:t xml:space="preserve">Ministerio de Educación Nacional. (2023). </w:t>
      </w:r>
      <w:r w:rsidRPr="00546537">
        <w:rPr>
          <w:rFonts w:ascii="Times New Roman" w:hAnsi="Times New Roman" w:cs="Times New Roman"/>
          <w:i/>
          <w:iCs/>
        </w:rPr>
        <w:t>Matriculados primer curso 2023</w:t>
      </w:r>
      <w:r w:rsidRPr="00546537">
        <w:rPr>
          <w:rFonts w:ascii="Times New Roman" w:hAnsi="Times New Roman" w:cs="Times New Roman"/>
        </w:rPr>
        <w:t xml:space="preserve"> [Conjunto de datos]. Sistema Nacional de Información de la Educación Superior (SNIES). </w:t>
      </w:r>
      <w:hyperlink r:id="rId20" w:history="1">
        <w:r w:rsidRPr="00546537">
          <w:rPr>
            <w:rStyle w:val="Hipervnculo"/>
            <w:rFonts w:ascii="Times New Roman" w:hAnsi="Times New Roman" w:cs="Times New Roman"/>
          </w:rPr>
          <w:t>https://snies.mineducacion.gov.co/portal/ESTADISTICAS/Bases-consolidadas/</w:t>
        </w:r>
      </w:hyperlink>
    </w:p>
    <w:sectPr w:rsidR="00047B7B" w:rsidRPr="005465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860DD"/>
    <w:multiLevelType w:val="hybridMultilevel"/>
    <w:tmpl w:val="88828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D2BBB"/>
    <w:multiLevelType w:val="multilevel"/>
    <w:tmpl w:val="CD0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37B2D"/>
    <w:multiLevelType w:val="hybridMultilevel"/>
    <w:tmpl w:val="E2EC2370"/>
    <w:lvl w:ilvl="0" w:tplc="BCFA6A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30011B"/>
    <w:multiLevelType w:val="multilevel"/>
    <w:tmpl w:val="407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F5E7E"/>
    <w:multiLevelType w:val="multilevel"/>
    <w:tmpl w:val="BB24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7D4EDB"/>
    <w:multiLevelType w:val="multilevel"/>
    <w:tmpl w:val="C25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8671F"/>
    <w:multiLevelType w:val="multilevel"/>
    <w:tmpl w:val="D77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A5F82"/>
    <w:multiLevelType w:val="multilevel"/>
    <w:tmpl w:val="9AC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A5C87"/>
    <w:multiLevelType w:val="multilevel"/>
    <w:tmpl w:val="CCD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061"/>
    <w:multiLevelType w:val="multilevel"/>
    <w:tmpl w:val="5B5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75BDE"/>
    <w:multiLevelType w:val="multilevel"/>
    <w:tmpl w:val="4604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EA2DEA"/>
    <w:multiLevelType w:val="multilevel"/>
    <w:tmpl w:val="41F4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B5811"/>
    <w:multiLevelType w:val="multilevel"/>
    <w:tmpl w:val="A4E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207BB"/>
    <w:multiLevelType w:val="multilevel"/>
    <w:tmpl w:val="878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9FB50"/>
    <w:multiLevelType w:val="hybridMultilevel"/>
    <w:tmpl w:val="FFFFFFFF"/>
    <w:lvl w:ilvl="0" w:tplc="1BAAA228">
      <w:start w:val="1"/>
      <w:numFmt w:val="bullet"/>
      <w:lvlText w:val=""/>
      <w:lvlJc w:val="left"/>
      <w:pPr>
        <w:ind w:left="720" w:hanging="360"/>
      </w:pPr>
      <w:rPr>
        <w:rFonts w:ascii="Symbol" w:hAnsi="Symbol" w:hint="default"/>
      </w:rPr>
    </w:lvl>
    <w:lvl w:ilvl="1" w:tplc="7BD28C2A">
      <w:start w:val="1"/>
      <w:numFmt w:val="bullet"/>
      <w:lvlText w:val="o"/>
      <w:lvlJc w:val="left"/>
      <w:pPr>
        <w:ind w:left="1440" w:hanging="360"/>
      </w:pPr>
      <w:rPr>
        <w:rFonts w:ascii="Courier New" w:hAnsi="Courier New" w:hint="default"/>
      </w:rPr>
    </w:lvl>
    <w:lvl w:ilvl="2" w:tplc="B780436A">
      <w:start w:val="1"/>
      <w:numFmt w:val="bullet"/>
      <w:lvlText w:val=""/>
      <w:lvlJc w:val="left"/>
      <w:pPr>
        <w:ind w:left="2160" w:hanging="360"/>
      </w:pPr>
      <w:rPr>
        <w:rFonts w:ascii="Wingdings" w:hAnsi="Wingdings" w:hint="default"/>
      </w:rPr>
    </w:lvl>
    <w:lvl w:ilvl="3" w:tplc="A5F656DC">
      <w:start w:val="1"/>
      <w:numFmt w:val="bullet"/>
      <w:lvlText w:val=""/>
      <w:lvlJc w:val="left"/>
      <w:pPr>
        <w:ind w:left="2880" w:hanging="360"/>
      </w:pPr>
      <w:rPr>
        <w:rFonts w:ascii="Symbol" w:hAnsi="Symbol" w:hint="default"/>
      </w:rPr>
    </w:lvl>
    <w:lvl w:ilvl="4" w:tplc="9CBC5502">
      <w:start w:val="1"/>
      <w:numFmt w:val="bullet"/>
      <w:lvlText w:val="o"/>
      <w:lvlJc w:val="left"/>
      <w:pPr>
        <w:ind w:left="3600" w:hanging="360"/>
      </w:pPr>
      <w:rPr>
        <w:rFonts w:ascii="Courier New" w:hAnsi="Courier New" w:hint="default"/>
      </w:rPr>
    </w:lvl>
    <w:lvl w:ilvl="5" w:tplc="A2A062CA">
      <w:start w:val="1"/>
      <w:numFmt w:val="bullet"/>
      <w:lvlText w:val=""/>
      <w:lvlJc w:val="left"/>
      <w:pPr>
        <w:ind w:left="4320" w:hanging="360"/>
      </w:pPr>
      <w:rPr>
        <w:rFonts w:ascii="Wingdings" w:hAnsi="Wingdings" w:hint="default"/>
      </w:rPr>
    </w:lvl>
    <w:lvl w:ilvl="6" w:tplc="712C2176">
      <w:start w:val="1"/>
      <w:numFmt w:val="bullet"/>
      <w:lvlText w:val=""/>
      <w:lvlJc w:val="left"/>
      <w:pPr>
        <w:ind w:left="5040" w:hanging="360"/>
      </w:pPr>
      <w:rPr>
        <w:rFonts w:ascii="Symbol" w:hAnsi="Symbol" w:hint="default"/>
      </w:rPr>
    </w:lvl>
    <w:lvl w:ilvl="7" w:tplc="11D0C9CA">
      <w:start w:val="1"/>
      <w:numFmt w:val="bullet"/>
      <w:lvlText w:val="o"/>
      <w:lvlJc w:val="left"/>
      <w:pPr>
        <w:ind w:left="5760" w:hanging="360"/>
      </w:pPr>
      <w:rPr>
        <w:rFonts w:ascii="Courier New" w:hAnsi="Courier New" w:hint="default"/>
      </w:rPr>
    </w:lvl>
    <w:lvl w:ilvl="8" w:tplc="C67ADC18">
      <w:start w:val="1"/>
      <w:numFmt w:val="bullet"/>
      <w:lvlText w:val=""/>
      <w:lvlJc w:val="left"/>
      <w:pPr>
        <w:ind w:left="6480" w:hanging="360"/>
      </w:pPr>
      <w:rPr>
        <w:rFonts w:ascii="Wingdings" w:hAnsi="Wingdings" w:hint="default"/>
      </w:rPr>
    </w:lvl>
  </w:abstractNum>
  <w:abstractNum w:abstractNumId="15" w15:restartNumberingAfterBreak="0">
    <w:nsid w:val="7AF83C41"/>
    <w:multiLevelType w:val="multilevel"/>
    <w:tmpl w:val="AE8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475BF"/>
    <w:multiLevelType w:val="multilevel"/>
    <w:tmpl w:val="DA2E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913736">
    <w:abstractNumId w:val="4"/>
  </w:num>
  <w:num w:numId="2" w16cid:durableId="1049376678">
    <w:abstractNumId w:val="13"/>
  </w:num>
  <w:num w:numId="3" w16cid:durableId="186801099">
    <w:abstractNumId w:val="5"/>
  </w:num>
  <w:num w:numId="4" w16cid:durableId="1003168129">
    <w:abstractNumId w:val="9"/>
  </w:num>
  <w:num w:numId="5" w16cid:durableId="973292489">
    <w:abstractNumId w:val="12"/>
  </w:num>
  <w:num w:numId="6" w16cid:durableId="1735203729">
    <w:abstractNumId w:val="3"/>
  </w:num>
  <w:num w:numId="7" w16cid:durableId="1274097080">
    <w:abstractNumId w:val="8"/>
  </w:num>
  <w:num w:numId="8" w16cid:durableId="201988738">
    <w:abstractNumId w:val="0"/>
  </w:num>
  <w:num w:numId="9" w16cid:durableId="619191112">
    <w:abstractNumId w:val="7"/>
  </w:num>
  <w:num w:numId="10" w16cid:durableId="439035837">
    <w:abstractNumId w:val="11"/>
  </w:num>
  <w:num w:numId="11" w16cid:durableId="1068845591">
    <w:abstractNumId w:val="14"/>
  </w:num>
  <w:num w:numId="12" w16cid:durableId="1104115046">
    <w:abstractNumId w:val="1"/>
  </w:num>
  <w:num w:numId="13" w16cid:durableId="909191893">
    <w:abstractNumId w:val="6"/>
  </w:num>
  <w:num w:numId="14" w16cid:durableId="125708967">
    <w:abstractNumId w:val="10"/>
  </w:num>
  <w:num w:numId="15" w16cid:durableId="928125099">
    <w:abstractNumId w:val="15"/>
  </w:num>
  <w:num w:numId="16" w16cid:durableId="1945117006">
    <w:abstractNumId w:val="2"/>
  </w:num>
  <w:num w:numId="17" w16cid:durableId="3559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7A"/>
    <w:rsid w:val="00010EB6"/>
    <w:rsid w:val="00014186"/>
    <w:rsid w:val="0001499C"/>
    <w:rsid w:val="00017795"/>
    <w:rsid w:val="00022F53"/>
    <w:rsid w:val="00032EE6"/>
    <w:rsid w:val="00047B7B"/>
    <w:rsid w:val="000540EC"/>
    <w:rsid w:val="00067050"/>
    <w:rsid w:val="000765ED"/>
    <w:rsid w:val="0008239B"/>
    <w:rsid w:val="000849FC"/>
    <w:rsid w:val="00094AD7"/>
    <w:rsid w:val="000A4F59"/>
    <w:rsid w:val="000C1774"/>
    <w:rsid w:val="000C6E15"/>
    <w:rsid w:val="000C7DE7"/>
    <w:rsid w:val="000E5A71"/>
    <w:rsid w:val="00121E59"/>
    <w:rsid w:val="00122945"/>
    <w:rsid w:val="00124AD9"/>
    <w:rsid w:val="00141AE0"/>
    <w:rsid w:val="001508DA"/>
    <w:rsid w:val="0015422D"/>
    <w:rsid w:val="00161F66"/>
    <w:rsid w:val="00164DC3"/>
    <w:rsid w:val="001A4337"/>
    <w:rsid w:val="001C090F"/>
    <w:rsid w:val="001D451E"/>
    <w:rsid w:val="001E0F03"/>
    <w:rsid w:val="001E6DD5"/>
    <w:rsid w:val="001F339A"/>
    <w:rsid w:val="001F531E"/>
    <w:rsid w:val="00223D4E"/>
    <w:rsid w:val="002325A7"/>
    <w:rsid w:val="00241E8A"/>
    <w:rsid w:val="00244550"/>
    <w:rsid w:val="0025065B"/>
    <w:rsid w:val="002578FC"/>
    <w:rsid w:val="00257ED9"/>
    <w:rsid w:val="00266F33"/>
    <w:rsid w:val="002807FF"/>
    <w:rsid w:val="00293F46"/>
    <w:rsid w:val="002B3A3F"/>
    <w:rsid w:val="002C2CF5"/>
    <w:rsid w:val="002E0C78"/>
    <w:rsid w:val="002E797B"/>
    <w:rsid w:val="002F57FC"/>
    <w:rsid w:val="002F6234"/>
    <w:rsid w:val="003322CC"/>
    <w:rsid w:val="0033474B"/>
    <w:rsid w:val="003518D0"/>
    <w:rsid w:val="0036143C"/>
    <w:rsid w:val="003705E6"/>
    <w:rsid w:val="003771C3"/>
    <w:rsid w:val="003778B0"/>
    <w:rsid w:val="00384C22"/>
    <w:rsid w:val="00390145"/>
    <w:rsid w:val="0039097E"/>
    <w:rsid w:val="00395B29"/>
    <w:rsid w:val="003A4E92"/>
    <w:rsid w:val="003A765E"/>
    <w:rsid w:val="003B3E5A"/>
    <w:rsid w:val="003C0CBF"/>
    <w:rsid w:val="003D44B9"/>
    <w:rsid w:val="003F03BC"/>
    <w:rsid w:val="003F2822"/>
    <w:rsid w:val="003F4986"/>
    <w:rsid w:val="003F6E05"/>
    <w:rsid w:val="00404391"/>
    <w:rsid w:val="00405ED1"/>
    <w:rsid w:val="0041479D"/>
    <w:rsid w:val="0042209F"/>
    <w:rsid w:val="00430E24"/>
    <w:rsid w:val="0043184F"/>
    <w:rsid w:val="00460CB5"/>
    <w:rsid w:val="00476E64"/>
    <w:rsid w:val="00480BB7"/>
    <w:rsid w:val="0049653F"/>
    <w:rsid w:val="004A7A80"/>
    <w:rsid w:val="004B2A47"/>
    <w:rsid w:val="004C23BC"/>
    <w:rsid w:val="004D47AD"/>
    <w:rsid w:val="004E0D8D"/>
    <w:rsid w:val="004E25D3"/>
    <w:rsid w:val="004E3F8C"/>
    <w:rsid w:val="004E40B4"/>
    <w:rsid w:val="005129C3"/>
    <w:rsid w:val="00513144"/>
    <w:rsid w:val="00514636"/>
    <w:rsid w:val="0053192D"/>
    <w:rsid w:val="00546537"/>
    <w:rsid w:val="00546D89"/>
    <w:rsid w:val="005655BA"/>
    <w:rsid w:val="00586970"/>
    <w:rsid w:val="00594BCA"/>
    <w:rsid w:val="005A4816"/>
    <w:rsid w:val="005C0C51"/>
    <w:rsid w:val="005C2ED9"/>
    <w:rsid w:val="005D33B7"/>
    <w:rsid w:val="005D72A8"/>
    <w:rsid w:val="005E74D8"/>
    <w:rsid w:val="005F31B4"/>
    <w:rsid w:val="00626825"/>
    <w:rsid w:val="00630135"/>
    <w:rsid w:val="00645150"/>
    <w:rsid w:val="00653347"/>
    <w:rsid w:val="00656361"/>
    <w:rsid w:val="00664A57"/>
    <w:rsid w:val="00685E40"/>
    <w:rsid w:val="00686B94"/>
    <w:rsid w:val="006A1961"/>
    <w:rsid w:val="006A64FA"/>
    <w:rsid w:val="006D4DF0"/>
    <w:rsid w:val="006E5F69"/>
    <w:rsid w:val="006F3597"/>
    <w:rsid w:val="00705101"/>
    <w:rsid w:val="0072209F"/>
    <w:rsid w:val="007416D6"/>
    <w:rsid w:val="00752BE0"/>
    <w:rsid w:val="00754D94"/>
    <w:rsid w:val="00755B1B"/>
    <w:rsid w:val="007A4230"/>
    <w:rsid w:val="007A45FB"/>
    <w:rsid w:val="007A5B9C"/>
    <w:rsid w:val="007A7CAA"/>
    <w:rsid w:val="007B5C8F"/>
    <w:rsid w:val="007D2D52"/>
    <w:rsid w:val="007D4F84"/>
    <w:rsid w:val="007D6581"/>
    <w:rsid w:val="007E256D"/>
    <w:rsid w:val="007F135E"/>
    <w:rsid w:val="008048D2"/>
    <w:rsid w:val="00810BE2"/>
    <w:rsid w:val="00817020"/>
    <w:rsid w:val="00831173"/>
    <w:rsid w:val="00836658"/>
    <w:rsid w:val="008431D7"/>
    <w:rsid w:val="00847B6A"/>
    <w:rsid w:val="008531F8"/>
    <w:rsid w:val="0086052B"/>
    <w:rsid w:val="00871C2C"/>
    <w:rsid w:val="008744F7"/>
    <w:rsid w:val="00886F05"/>
    <w:rsid w:val="00892A73"/>
    <w:rsid w:val="008A0576"/>
    <w:rsid w:val="008C134F"/>
    <w:rsid w:val="008F460F"/>
    <w:rsid w:val="0090656D"/>
    <w:rsid w:val="009138AC"/>
    <w:rsid w:val="00913B38"/>
    <w:rsid w:val="00927360"/>
    <w:rsid w:val="00941941"/>
    <w:rsid w:val="00961A7E"/>
    <w:rsid w:val="00986CD4"/>
    <w:rsid w:val="0099328A"/>
    <w:rsid w:val="009958D9"/>
    <w:rsid w:val="009A6778"/>
    <w:rsid w:val="009B4FF1"/>
    <w:rsid w:val="009F6779"/>
    <w:rsid w:val="00A10FD3"/>
    <w:rsid w:val="00A11D1A"/>
    <w:rsid w:val="00A14B35"/>
    <w:rsid w:val="00A150BA"/>
    <w:rsid w:val="00A17ED5"/>
    <w:rsid w:val="00A43549"/>
    <w:rsid w:val="00A446D2"/>
    <w:rsid w:val="00A5007B"/>
    <w:rsid w:val="00A6462F"/>
    <w:rsid w:val="00A71B01"/>
    <w:rsid w:val="00A758D5"/>
    <w:rsid w:val="00A81476"/>
    <w:rsid w:val="00A83C91"/>
    <w:rsid w:val="00A926D8"/>
    <w:rsid w:val="00A93E32"/>
    <w:rsid w:val="00A967B7"/>
    <w:rsid w:val="00AA7B91"/>
    <w:rsid w:val="00AB0D6B"/>
    <w:rsid w:val="00AD7E14"/>
    <w:rsid w:val="00AE3BF4"/>
    <w:rsid w:val="00AF25E8"/>
    <w:rsid w:val="00B01AC0"/>
    <w:rsid w:val="00B01ED9"/>
    <w:rsid w:val="00B12353"/>
    <w:rsid w:val="00B13B6F"/>
    <w:rsid w:val="00B338EB"/>
    <w:rsid w:val="00B36878"/>
    <w:rsid w:val="00B47247"/>
    <w:rsid w:val="00B50D2C"/>
    <w:rsid w:val="00B514E8"/>
    <w:rsid w:val="00B54708"/>
    <w:rsid w:val="00B55C4E"/>
    <w:rsid w:val="00B82952"/>
    <w:rsid w:val="00B93805"/>
    <w:rsid w:val="00BC75EE"/>
    <w:rsid w:val="00BD0D11"/>
    <w:rsid w:val="00BD60C2"/>
    <w:rsid w:val="00BE13C3"/>
    <w:rsid w:val="00BF0587"/>
    <w:rsid w:val="00BF67D6"/>
    <w:rsid w:val="00C24A4D"/>
    <w:rsid w:val="00C36BE7"/>
    <w:rsid w:val="00C40141"/>
    <w:rsid w:val="00C42201"/>
    <w:rsid w:val="00C42ECF"/>
    <w:rsid w:val="00C6147B"/>
    <w:rsid w:val="00C71844"/>
    <w:rsid w:val="00CA5BD6"/>
    <w:rsid w:val="00CB05F5"/>
    <w:rsid w:val="00CBBA08"/>
    <w:rsid w:val="00CC56A1"/>
    <w:rsid w:val="00CC7A7D"/>
    <w:rsid w:val="00CD097C"/>
    <w:rsid w:val="00CD1654"/>
    <w:rsid w:val="00CF2897"/>
    <w:rsid w:val="00CF6914"/>
    <w:rsid w:val="00CF7AF2"/>
    <w:rsid w:val="00D11BD9"/>
    <w:rsid w:val="00D1411A"/>
    <w:rsid w:val="00D20067"/>
    <w:rsid w:val="00D30250"/>
    <w:rsid w:val="00D3045C"/>
    <w:rsid w:val="00D42370"/>
    <w:rsid w:val="00D46065"/>
    <w:rsid w:val="00D547AB"/>
    <w:rsid w:val="00D80D2D"/>
    <w:rsid w:val="00D90BB2"/>
    <w:rsid w:val="00D915E2"/>
    <w:rsid w:val="00D978D2"/>
    <w:rsid w:val="00D97FF6"/>
    <w:rsid w:val="00DC0DA1"/>
    <w:rsid w:val="00DC3DC3"/>
    <w:rsid w:val="00DC6A9D"/>
    <w:rsid w:val="00DD66D8"/>
    <w:rsid w:val="00E065C2"/>
    <w:rsid w:val="00E07F4A"/>
    <w:rsid w:val="00E1056E"/>
    <w:rsid w:val="00E178EC"/>
    <w:rsid w:val="00E3320A"/>
    <w:rsid w:val="00E46A39"/>
    <w:rsid w:val="00E51C7B"/>
    <w:rsid w:val="00E60D18"/>
    <w:rsid w:val="00E64E9A"/>
    <w:rsid w:val="00E652CC"/>
    <w:rsid w:val="00E65367"/>
    <w:rsid w:val="00E658B5"/>
    <w:rsid w:val="00E67A64"/>
    <w:rsid w:val="00E82685"/>
    <w:rsid w:val="00E83811"/>
    <w:rsid w:val="00EA3E83"/>
    <w:rsid w:val="00EB5C4C"/>
    <w:rsid w:val="00ED427A"/>
    <w:rsid w:val="00EF1DAA"/>
    <w:rsid w:val="00EF4E34"/>
    <w:rsid w:val="00F01779"/>
    <w:rsid w:val="00F034E0"/>
    <w:rsid w:val="00F202B4"/>
    <w:rsid w:val="00F241D5"/>
    <w:rsid w:val="00F2675C"/>
    <w:rsid w:val="00F36C81"/>
    <w:rsid w:val="00F371E9"/>
    <w:rsid w:val="00F41A4E"/>
    <w:rsid w:val="00F46FFE"/>
    <w:rsid w:val="00F50C85"/>
    <w:rsid w:val="00F7010E"/>
    <w:rsid w:val="00F800AD"/>
    <w:rsid w:val="00F80CFC"/>
    <w:rsid w:val="00F918BE"/>
    <w:rsid w:val="00FA5CE3"/>
    <w:rsid w:val="00FB4572"/>
    <w:rsid w:val="00FC54E0"/>
    <w:rsid w:val="00FD4C4E"/>
    <w:rsid w:val="00FD67ED"/>
    <w:rsid w:val="00FE0FC3"/>
    <w:rsid w:val="07FCE712"/>
    <w:rsid w:val="0AD1B5BF"/>
    <w:rsid w:val="0B088029"/>
    <w:rsid w:val="0C238DFB"/>
    <w:rsid w:val="0D31ACAB"/>
    <w:rsid w:val="10CDF190"/>
    <w:rsid w:val="11125C46"/>
    <w:rsid w:val="111FE53A"/>
    <w:rsid w:val="1179B1FE"/>
    <w:rsid w:val="13188CB3"/>
    <w:rsid w:val="14071D6F"/>
    <w:rsid w:val="169C128E"/>
    <w:rsid w:val="19E91E55"/>
    <w:rsid w:val="1B2FB971"/>
    <w:rsid w:val="1C489BAF"/>
    <w:rsid w:val="1D2EB3C6"/>
    <w:rsid w:val="1D4E4EB9"/>
    <w:rsid w:val="1F345AF8"/>
    <w:rsid w:val="1F96A237"/>
    <w:rsid w:val="22993C2E"/>
    <w:rsid w:val="234094B9"/>
    <w:rsid w:val="2362BDD4"/>
    <w:rsid w:val="267C47D5"/>
    <w:rsid w:val="2837F056"/>
    <w:rsid w:val="2905FC49"/>
    <w:rsid w:val="292B1EA5"/>
    <w:rsid w:val="296DAD56"/>
    <w:rsid w:val="2B524D06"/>
    <w:rsid w:val="2C64B214"/>
    <w:rsid w:val="2D4252F7"/>
    <w:rsid w:val="309FAFE9"/>
    <w:rsid w:val="322CA1AF"/>
    <w:rsid w:val="33BADD5B"/>
    <w:rsid w:val="361878E6"/>
    <w:rsid w:val="37922EDC"/>
    <w:rsid w:val="37F4C661"/>
    <w:rsid w:val="37F7AC13"/>
    <w:rsid w:val="38035E32"/>
    <w:rsid w:val="383354F6"/>
    <w:rsid w:val="388A384E"/>
    <w:rsid w:val="39488984"/>
    <w:rsid w:val="3BD80645"/>
    <w:rsid w:val="3DFEC10B"/>
    <w:rsid w:val="40211D86"/>
    <w:rsid w:val="443BAD1E"/>
    <w:rsid w:val="45BB1571"/>
    <w:rsid w:val="4706083C"/>
    <w:rsid w:val="4CAACF60"/>
    <w:rsid w:val="4E5FD37E"/>
    <w:rsid w:val="4F8D1679"/>
    <w:rsid w:val="522EFDA6"/>
    <w:rsid w:val="52C5666D"/>
    <w:rsid w:val="56CD4CA6"/>
    <w:rsid w:val="5AA6A050"/>
    <w:rsid w:val="5BC6B993"/>
    <w:rsid w:val="5CBA937C"/>
    <w:rsid w:val="5D932E3C"/>
    <w:rsid w:val="5F686E2A"/>
    <w:rsid w:val="5FFA7362"/>
    <w:rsid w:val="6081C015"/>
    <w:rsid w:val="6189AC22"/>
    <w:rsid w:val="62198011"/>
    <w:rsid w:val="6273D1FE"/>
    <w:rsid w:val="6D2AB8AD"/>
    <w:rsid w:val="72B9284B"/>
    <w:rsid w:val="76305E5B"/>
    <w:rsid w:val="77791661"/>
    <w:rsid w:val="7A2862B4"/>
    <w:rsid w:val="7BEEBB49"/>
    <w:rsid w:val="7C8505EB"/>
    <w:rsid w:val="7ED38035"/>
    <w:rsid w:val="7F4C0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8853"/>
  <w15:chartTrackingRefBased/>
  <w15:docId w15:val="{3E612CC9-192A-4F6D-B155-6C9F4AE2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ED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D42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D42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42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42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42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42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42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427A"/>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rsid w:val="00ED427A"/>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rsid w:val="00ED427A"/>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rsid w:val="00ED427A"/>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ED427A"/>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ED427A"/>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ED427A"/>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ED427A"/>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ED427A"/>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ED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427A"/>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ED42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427A"/>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ED427A"/>
    <w:pPr>
      <w:spacing w:before="160"/>
      <w:jc w:val="center"/>
    </w:pPr>
    <w:rPr>
      <w:i/>
      <w:iCs/>
      <w:color w:val="404040" w:themeColor="text1" w:themeTint="BF"/>
    </w:rPr>
  </w:style>
  <w:style w:type="character" w:customStyle="1" w:styleId="CitaCar">
    <w:name w:val="Cita Car"/>
    <w:basedOn w:val="Fuentedeprrafopredeter"/>
    <w:link w:val="Cita"/>
    <w:uiPriority w:val="29"/>
    <w:rsid w:val="00ED427A"/>
    <w:rPr>
      <w:i/>
      <w:iCs/>
      <w:color w:val="404040" w:themeColor="text1" w:themeTint="BF"/>
      <w:lang w:val="es-CO"/>
    </w:rPr>
  </w:style>
  <w:style w:type="paragraph" w:styleId="Prrafodelista">
    <w:name w:val="List Paragraph"/>
    <w:basedOn w:val="Normal"/>
    <w:uiPriority w:val="34"/>
    <w:qFormat/>
    <w:rsid w:val="00ED427A"/>
    <w:pPr>
      <w:ind w:left="720"/>
      <w:contextualSpacing/>
    </w:pPr>
  </w:style>
  <w:style w:type="character" w:styleId="nfasisintenso">
    <w:name w:val="Intense Emphasis"/>
    <w:basedOn w:val="Fuentedeprrafopredeter"/>
    <w:uiPriority w:val="21"/>
    <w:qFormat/>
    <w:rsid w:val="00ED427A"/>
    <w:rPr>
      <w:i/>
      <w:iCs/>
      <w:color w:val="0F4761" w:themeColor="accent1" w:themeShade="BF"/>
    </w:rPr>
  </w:style>
  <w:style w:type="paragraph" w:styleId="Citadestacada">
    <w:name w:val="Intense Quote"/>
    <w:basedOn w:val="Normal"/>
    <w:next w:val="Normal"/>
    <w:link w:val="CitadestacadaCar"/>
    <w:uiPriority w:val="30"/>
    <w:qFormat/>
    <w:rsid w:val="00ED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427A"/>
    <w:rPr>
      <w:i/>
      <w:iCs/>
      <w:color w:val="0F4761" w:themeColor="accent1" w:themeShade="BF"/>
      <w:lang w:val="es-CO"/>
    </w:rPr>
  </w:style>
  <w:style w:type="character" w:styleId="Referenciaintensa">
    <w:name w:val="Intense Reference"/>
    <w:basedOn w:val="Fuentedeprrafopredeter"/>
    <w:uiPriority w:val="32"/>
    <w:qFormat/>
    <w:rsid w:val="00ED427A"/>
    <w:rPr>
      <w:b/>
      <w:bCs/>
      <w:smallCaps/>
      <w:color w:val="0F4761" w:themeColor="accent1" w:themeShade="BF"/>
      <w:spacing w:val="5"/>
    </w:rPr>
  </w:style>
  <w:style w:type="paragraph" w:styleId="Revisin">
    <w:name w:val="Revision"/>
    <w:hidden/>
    <w:uiPriority w:val="99"/>
    <w:semiHidden/>
    <w:rsid w:val="00ED427A"/>
    <w:pPr>
      <w:spacing w:after="0" w:line="240" w:lineRule="auto"/>
    </w:pPr>
    <w:rPr>
      <w:lang w:val="es-CO"/>
    </w:rPr>
  </w:style>
  <w:style w:type="table" w:styleId="Tablaconcuadrcula">
    <w:name w:val="Table Grid"/>
    <w:basedOn w:val="Tablanormal"/>
    <w:uiPriority w:val="39"/>
    <w:rsid w:val="007A7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E0FC3"/>
    <w:rPr>
      <w:color w:val="467886" w:themeColor="hyperlink"/>
      <w:u w:val="single"/>
    </w:rPr>
  </w:style>
  <w:style w:type="character" w:styleId="Mencinsinresolver">
    <w:name w:val="Unresolved Mention"/>
    <w:basedOn w:val="Fuentedeprrafopredeter"/>
    <w:uiPriority w:val="99"/>
    <w:semiHidden/>
    <w:unhideWhenUsed/>
    <w:rsid w:val="00FE0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snies.mineducacion.gov.co/portal/ESTADISTICAS/Bases-consolidadas/" TargetMode="External"/><Relationship Id="rId1" Type="http://schemas.openxmlformats.org/officeDocument/2006/relationships/numbering" Target="numbering.xml"/><Relationship Id="rId6" Type="http://schemas.openxmlformats.org/officeDocument/2006/relationships/hyperlink" Target="https://snies.mineducacion.gov.co/portal/ESTADISTICAS/Bases-consolidada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oi.org/10.1023/A:1010933404324"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4010</Words>
  <Characters>22857</Characters>
  <Application>Microsoft Office Word</Application>
  <DocSecurity>0</DocSecurity>
  <Lines>190</Lines>
  <Paragraphs>53</Paragraphs>
  <ScaleCrop>false</ScaleCrop>
  <Company/>
  <LinksUpToDate>false</LinksUpToDate>
  <CharactersWithSpaces>26814</CharactersWithSpaces>
  <SharedDoc>false</SharedDoc>
  <HLinks>
    <vt:vector size="6" baseType="variant">
      <vt:variant>
        <vt:i4>655387</vt:i4>
      </vt:variant>
      <vt:variant>
        <vt:i4>0</vt:i4>
      </vt:variant>
      <vt:variant>
        <vt:i4>0</vt:i4>
      </vt:variant>
      <vt:variant>
        <vt:i4>5</vt:i4>
      </vt:variant>
      <vt:variant>
        <vt:lpwstr>https://snies.mineducacion.gov.co/portal/ESTADISTICAS/Bases-consolidadas/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ALVAREZ MORALES</dc:creator>
  <cp:keywords/>
  <dc:description/>
  <cp:lastModifiedBy>CARLOS ENRIQUE ALVAREZ MORALES</cp:lastModifiedBy>
  <cp:revision>2</cp:revision>
  <cp:lastPrinted>2026-09-14T01:22:00Z</cp:lastPrinted>
  <dcterms:created xsi:type="dcterms:W3CDTF">2026-09-14T03:29:00Z</dcterms:created>
  <dcterms:modified xsi:type="dcterms:W3CDTF">2026-09-14T03:29:00Z</dcterms:modified>
</cp:coreProperties>
</file>