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49805" w14:textId="77777777" w:rsidR="00416018" w:rsidRDefault="00416018" w:rsidP="00AD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</w:pPr>
      <w:r w:rsidRPr="00416018"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  <w:t>¿Qué costes tienen para las empresas las diferentes operaciones financieras de financiación?</w:t>
      </w:r>
    </w:p>
    <w:p w14:paraId="1EF83633" w14:textId="61C1AE74" w:rsidR="0002567B" w:rsidRPr="00073D93" w:rsidRDefault="0002567B" w:rsidP="0002567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Primero de todo voy a nombrar </w:t>
      </w:r>
      <w:r w:rsidR="00EA2631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posibles </w:t>
      </w:r>
      <w:r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comisiones </w:t>
      </w:r>
      <w:r w:rsid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y otros gastos </w:t>
      </w:r>
      <w:r w:rsidR="00EA2631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que puede tener la empresa</w:t>
      </w:r>
      <w:r w:rsidR="002E78F6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forma general</w:t>
      </w:r>
      <w:r w:rsidR="00EA2631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como </w:t>
      </w:r>
      <w:r w:rsidR="00073D93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coste al</w:t>
      </w:r>
      <w:r w:rsidR="00EA2631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contratar </w:t>
      </w:r>
      <w:r w:rsidR="00073D93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alguno</w:t>
      </w:r>
      <w:r w:rsidR="00EA2631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los servicios financieros</w:t>
      </w:r>
      <w:r w:rsidR="00073D93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:</w:t>
      </w:r>
    </w:p>
    <w:p w14:paraId="7CA09BF7" w14:textId="77777777" w:rsidR="00073D93" w:rsidRPr="00942A94" w:rsidRDefault="00073D93" w:rsidP="00073D93">
      <w:pPr>
        <w:pStyle w:val="Pargrafdellista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942A94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Comisiones: </w:t>
      </w:r>
    </w:p>
    <w:p w14:paraId="388C47B2" w14:textId="77777777" w:rsidR="00073D93" w:rsidRPr="007E6100" w:rsidRDefault="00073D93" w:rsidP="00073D93">
      <w:pPr>
        <w:pStyle w:val="Pargrafdel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estudio</w:t>
      </w:r>
    </w:p>
    <w:p w14:paraId="78A73FF7" w14:textId="77777777" w:rsidR="00073D93" w:rsidRPr="007E6100" w:rsidRDefault="00073D93" w:rsidP="00073D93">
      <w:pPr>
        <w:pStyle w:val="Pargrafdel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apertura</w:t>
      </w:r>
    </w:p>
    <w:p w14:paraId="434DF1CC" w14:textId="77777777" w:rsidR="00073D93" w:rsidRPr="007E6100" w:rsidRDefault="00073D93" w:rsidP="00073D93">
      <w:pPr>
        <w:pStyle w:val="Pargrafdel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amortización parcial</w:t>
      </w:r>
    </w:p>
    <w:p w14:paraId="2041FDBF" w14:textId="77777777" w:rsidR="00073D93" w:rsidRPr="007E6100" w:rsidRDefault="00073D93" w:rsidP="00073D93">
      <w:pPr>
        <w:pStyle w:val="Pargrafdel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cancelación</w:t>
      </w:r>
    </w:p>
    <w:p w14:paraId="1EB04BAD" w14:textId="77777777" w:rsidR="00073D93" w:rsidRPr="007E6100" w:rsidRDefault="00073D93" w:rsidP="00073D93">
      <w:pPr>
        <w:pStyle w:val="Pargrafdel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Por descubiertos</w:t>
      </w:r>
    </w:p>
    <w:p w14:paraId="6C53E3AB" w14:textId="77777777" w:rsidR="00073D93" w:rsidRPr="007E6100" w:rsidRDefault="00073D93" w:rsidP="00073D93">
      <w:pPr>
        <w:pStyle w:val="Pargrafdellista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Gastos de notario</w:t>
      </w:r>
    </w:p>
    <w:p w14:paraId="6951FD52" w14:textId="77777777" w:rsidR="00073D93" w:rsidRPr="007E6100" w:rsidRDefault="00073D93" w:rsidP="00073D93">
      <w:pPr>
        <w:pStyle w:val="Pargrafdellista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Otros gastos por productos vinculados</w:t>
      </w:r>
    </w:p>
    <w:p w14:paraId="7E1EBF5F" w14:textId="4FD30A81" w:rsidR="00073D93" w:rsidRPr="00AD64A3" w:rsidRDefault="00E442BC" w:rsidP="0002567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  <w:t>Por cada operación concretamente:</w:t>
      </w:r>
    </w:p>
    <w:p w14:paraId="62C9B5A9" w14:textId="03F4D0A3" w:rsidR="00F00837" w:rsidRDefault="00F00837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E442BC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Factoring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:</w:t>
      </w:r>
      <w:r w:rsidR="006455C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Intere</w:t>
      </w:r>
      <w:r w:rsidR="002D1D31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s</w:t>
      </w:r>
      <w:r w:rsidR="006455C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e</w:t>
      </w:r>
      <w:r w:rsidR="002D1D31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s </w:t>
      </w:r>
      <w:r w:rsidR="006455C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y comisiones</w:t>
      </w:r>
    </w:p>
    <w:p w14:paraId="01315EBD" w14:textId="77777777" w:rsidR="002D1D31" w:rsidRDefault="002D1D31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136AD360" w14:textId="694A247C" w:rsidR="002D1D31" w:rsidRDefault="002D1D31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E442BC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Descuento de efectos comerciales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: </w:t>
      </w:r>
      <w:r w:rsidR="00C7298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Intereses, comisiones</w:t>
      </w:r>
      <w:r w:rsidR="005613B4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y otros gastos correspondientes a los impuestos que pueda generar la operación.</w:t>
      </w:r>
    </w:p>
    <w:p w14:paraId="1AA700BA" w14:textId="77777777" w:rsidR="0035323E" w:rsidRDefault="0035323E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3AEA54EC" w14:textId="207F09A8" w:rsidR="0035323E" w:rsidRDefault="0035323E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E442BC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Créditos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: Intereses</w:t>
      </w:r>
      <w:r w:rsidR="00516FC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, comisión por saldo no dispuesto 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y comisiones</w:t>
      </w:r>
      <w:r w:rsidR="00516FC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</w:p>
    <w:p w14:paraId="2238A861" w14:textId="77777777" w:rsidR="00F00837" w:rsidRDefault="00F00837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2DDACD21" w14:textId="53716F77" w:rsidR="007E6100" w:rsidRDefault="008177C0" w:rsidP="00E442BC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E442BC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Pr</w:t>
      </w:r>
      <w:r w:rsidR="0034275D" w:rsidRPr="00E442BC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éstamos</w:t>
      </w:r>
      <w:r w:rsidR="0034275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: </w:t>
      </w:r>
      <w:r w:rsidR="0035323E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  <w:r w:rsidR="007E6100"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Intereses</w:t>
      </w:r>
      <w:r w:rsidR="0076137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y comisiones</w:t>
      </w:r>
    </w:p>
    <w:p w14:paraId="0C319B0A" w14:textId="77777777" w:rsidR="009A4CCE" w:rsidRDefault="009A4CCE" w:rsidP="009A4CCE">
      <w:pPr>
        <w:pStyle w:val="Pargrafdellista"/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055C387D" w14:textId="2EA7322F" w:rsidR="003F75DA" w:rsidRDefault="002D1817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Operaciones financieras</w:t>
      </w:r>
      <w:r w:rsidR="00351C11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Arrendamiento a través de entidades financieras</w:t>
      </w:r>
    </w:p>
    <w:p w14:paraId="2EF1B229" w14:textId="77777777" w:rsidR="00351C11" w:rsidRDefault="00351C11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2174347D" w14:textId="31397C24" w:rsidR="00F50E98" w:rsidRPr="007E7409" w:rsidRDefault="00F50E98" w:rsidP="007E7409">
      <w:pPr>
        <w:pStyle w:val="Pargrafdel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Renting:</w:t>
      </w:r>
      <w:r w:rsidR="009A4CCE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 </w:t>
      </w:r>
      <w:r w:rsidR="00B27800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Cuota fija</w:t>
      </w:r>
      <w:r w:rsidR="00331ED5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arrendamie</w:t>
      </w:r>
      <w:r w:rsidR="00F45962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n</w:t>
      </w:r>
      <w:r w:rsidR="00331ED5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to </w:t>
      </w:r>
    </w:p>
    <w:p w14:paraId="370280FB" w14:textId="77777777" w:rsidR="00C1451A" w:rsidRDefault="00C1451A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02F97910" w14:textId="111830B1" w:rsidR="00C1451A" w:rsidRPr="007E7409" w:rsidRDefault="00C1451A" w:rsidP="007E7409">
      <w:pPr>
        <w:pStyle w:val="Pargrafdel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Leasing: </w:t>
      </w:r>
      <w:r w:rsidR="004748D4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Coste cuota de alquiler</w:t>
      </w:r>
    </w:p>
    <w:p w14:paraId="6B70ECA4" w14:textId="77777777" w:rsidR="002B5497" w:rsidRDefault="002B5497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57D3910F" w14:textId="7741ACBD" w:rsidR="002B5497" w:rsidRPr="007E7409" w:rsidRDefault="002B5497" w:rsidP="007E7409">
      <w:pPr>
        <w:pStyle w:val="Pargrafdel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Lease</w:t>
      </w:r>
      <w:r w:rsidR="006E3F26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-back:  </w:t>
      </w:r>
      <w:r w:rsidR="009E0570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Coste cuota de arrendamiento.</w:t>
      </w:r>
    </w:p>
    <w:p w14:paraId="4CCAC07C" w14:textId="77777777" w:rsidR="002B1730" w:rsidRDefault="002B1730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2A15A67C" w14:textId="77777777" w:rsidR="00C756E3" w:rsidRDefault="00C756E3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0B6E767D" w14:textId="77777777" w:rsidR="007E7409" w:rsidRDefault="00C756E3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ED4B56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Emisi</w:t>
      </w:r>
      <w:r w:rsidR="00D53C4A" w:rsidRPr="00ED4B56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ó</w:t>
      </w:r>
      <w:r w:rsidRPr="00ED4B56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n de bonos u obligaciones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: </w:t>
      </w:r>
    </w:p>
    <w:p w14:paraId="7C0BB538" w14:textId="468585E5" w:rsidR="00C756E3" w:rsidRPr="00B27800" w:rsidRDefault="00C756E3" w:rsidP="007E7409">
      <w:pPr>
        <w:spacing w:after="0" w:line="240" w:lineRule="auto"/>
        <w:ind w:left="708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lastRenderedPageBreak/>
        <w:t xml:space="preserve">Costes </w:t>
      </w:r>
      <w:r w:rsidR="004C6B7C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intereses periódicos a pagar y la diferencia del valor in</w:t>
      </w:r>
      <w:r w:rsidR="00D53C4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i</w:t>
      </w:r>
      <w:r w:rsidR="004C6B7C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cial</w:t>
      </w:r>
      <w:r w:rsidR="00D53C4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y el de la recompra final</w:t>
      </w:r>
    </w:p>
    <w:p w14:paraId="3E002202" w14:textId="0FECFA2A" w:rsidR="00F50E98" w:rsidRDefault="00F50E98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260088B0" w14:textId="7D88A020" w:rsidR="00315D3C" w:rsidRPr="00B27800" w:rsidRDefault="00315D3C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ab/>
      </w:r>
    </w:p>
    <w:p w14:paraId="3E48BC87" w14:textId="77777777" w:rsidR="00416018" w:rsidRDefault="00416018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</w:pPr>
      <w:r w:rsidRPr="00416018"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  <w:t>¿Qué necesidades de liquidez tiene la empresa OFF según lo indicado en los ejercicios y en los datos que aparecen en el balance facilitado? </w:t>
      </w:r>
    </w:p>
    <w:p w14:paraId="5BA2520C" w14:textId="7987455C" w:rsidR="0043468B" w:rsidRPr="00A700B0" w:rsidRDefault="00136143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Si analizamos el </w:t>
      </w:r>
      <w:r w:rsidR="000525D2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b</w:t>
      </w:r>
      <w:r w:rsidR="00A700B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</w:t>
      </w:r>
      <w:r w:rsidR="000525D2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lance de la empresa OFF, SL. Observamos que tenemos:</w:t>
      </w:r>
    </w:p>
    <w:p w14:paraId="2EC20245" w14:textId="4924A807" w:rsidR="000525D2" w:rsidRDefault="000525D2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</w:t>
      </w:r>
      <w:r w:rsidR="008E1DF9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ago c/p impuestos de 125.000</w:t>
      </w:r>
      <w:r w:rsidR="00A700B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, más</w:t>
      </w:r>
      <w:r w:rsidR="009C20C4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deudas</w:t>
      </w:r>
      <w:r w:rsidR="000D4B24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proveedores de 340.000 </w:t>
      </w:r>
      <w:r w:rsidR="00524B98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 esto le sumamos</w:t>
      </w:r>
      <w:r w:rsidR="006972F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las cuotas de </w:t>
      </w:r>
      <w:r w:rsidR="00A700B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préstamos</w:t>
      </w:r>
      <w:r w:rsidR="006972F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a c/p y l/p contra una </w:t>
      </w:r>
      <w:r w:rsidR="00A700B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tesorería</w:t>
      </w:r>
      <w:r w:rsidR="006972F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50.000 con </w:t>
      </w:r>
      <w:r w:rsidR="00A700B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pendiente de cobro 700.000 y </w:t>
      </w:r>
      <w:r w:rsidR="00902E58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sabemos </w:t>
      </w:r>
      <w:r w:rsidR="009C20C4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la intención de adquirir una nueva maquinaria por el valor de 3M</w:t>
      </w:r>
      <w:r w:rsidR="003F1ED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, provoca un aumento de dichas cuotas</w:t>
      </w:r>
      <w:r w:rsidR="00BD47A8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.</w:t>
      </w:r>
    </w:p>
    <w:p w14:paraId="55191767" w14:textId="5C0FB7C6" w:rsidR="00BD47A8" w:rsidRDefault="00502E58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Para confirmar podemos aplicar el </w:t>
      </w:r>
      <w:r w:rsidR="002B42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cálculo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  <w:r w:rsidR="002B42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la ratio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liquidez:</w:t>
      </w:r>
    </w:p>
    <w:p w14:paraId="136EDCC8" w14:textId="32D8589C" w:rsidR="00502E58" w:rsidRDefault="00EE1C0E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Activo corriente / Pasivo corriente= 885.000/</w:t>
      </w:r>
      <w:r w:rsidR="002B42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1.665.000 = 0.53</w:t>
      </w:r>
    </w:p>
    <w:p w14:paraId="33AF43C9" w14:textId="76377E2F" w:rsidR="00BD41D3" w:rsidRDefault="00BD41D3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Indica claramente los problemas </w:t>
      </w:r>
      <w:r w:rsidR="006D664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liquidez así que habrá que recurrir algún tipo de financiación.</w:t>
      </w:r>
    </w:p>
    <w:p w14:paraId="499C60E3" w14:textId="77777777" w:rsidR="006217D3" w:rsidRDefault="006217D3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0775502D" w14:textId="77777777" w:rsidR="00416018" w:rsidRDefault="00416018" w:rsidP="009F4D7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</w:pPr>
      <w:r w:rsidRPr="00416018"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  <w:t>¿Qué tipos de operaciones de financiación podría utilizar la entidad OFF para cubrir sus necesidades?</w:t>
      </w:r>
    </w:p>
    <w:p w14:paraId="7D58DBE2" w14:textId="4EBBE051" w:rsidR="009F4D7D" w:rsidRPr="000468B7" w:rsidRDefault="009F4D7D" w:rsidP="009F4D7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Primero calculamos </w:t>
      </w:r>
      <w:r w:rsidR="000468B7"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las ratios</w:t>
      </w:r>
      <w:r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e</w:t>
      </w:r>
      <w:r w:rsidR="008325E1"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n</w:t>
      </w:r>
      <w:r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deudamiento</w:t>
      </w:r>
      <w:r w:rsidR="008325E1"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:</w:t>
      </w:r>
    </w:p>
    <w:p w14:paraId="63587E2E" w14:textId="59B8594A" w:rsidR="002137AD" w:rsidRDefault="002137AD" w:rsidP="009F4D7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Pasivo</w:t>
      </w:r>
      <w:r w:rsidR="001829B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/ Patrimonio neto = </w:t>
      </w:r>
      <w:r w:rsidR="00DA65E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2.4</w:t>
      </w:r>
    </w:p>
    <w:p w14:paraId="2D40566C" w14:textId="53459964" w:rsidR="00F40BF8" w:rsidRDefault="008325E1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Podemos observar que tenemos </w:t>
      </w:r>
      <w:r w:rsidR="00DA65E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una ratio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e</w:t>
      </w:r>
      <w:r w:rsid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n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</w:t>
      </w:r>
      <w:r w:rsid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e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udamiento muy elevado</w:t>
      </w:r>
      <w:r w:rsidR="00DA65E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.</w:t>
      </w:r>
      <w:r w:rsidR="007369A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  <w:r w:rsidR="002F4E3B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Deberíamos</w:t>
      </w:r>
      <w:r w:rsidR="007369A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buscar soluciones que no em</w:t>
      </w:r>
      <w:r w:rsidR="002F4E3B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peorar </w:t>
      </w:r>
      <w:r w:rsidR="00F46E8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esta ratio</w:t>
      </w:r>
      <w:r w:rsidR="002F4E3B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.</w:t>
      </w:r>
    </w:p>
    <w:p w14:paraId="11441B72" w14:textId="1895EE15" w:rsidR="007A0F1D" w:rsidRDefault="007A0F1D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Primero de todo deberíamos contratar</w:t>
      </w:r>
      <w:r w:rsidR="0049733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</w:p>
    <w:p w14:paraId="4B37CBB8" w14:textId="4E62DDF5" w:rsidR="00673346" w:rsidRDefault="00673346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Factoring de las facturas pendiente</w:t>
      </w:r>
      <w:r w:rsidR="00E558CF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s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a cobrar, con eso podría </w:t>
      </w:r>
      <w:r w:rsidR="00E558CF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cubrir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  <w:r w:rsidR="00E558CF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impuestos y parte de los restamos a corto plazo.</w:t>
      </w:r>
    </w:p>
    <w:p w14:paraId="310FA171" w14:textId="26337DE9" w:rsidR="002F4E3B" w:rsidRDefault="001E09DE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Para la adquisición de la nueva maquinaria </w:t>
      </w:r>
      <w:r w:rsidR="00D95D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estudiaría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la posibilidad de </w:t>
      </w:r>
      <w:r w:rsidR="00D95D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buscar formas de </w:t>
      </w:r>
      <w:r w:rsidR="00F46E8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financiación</w:t>
      </w:r>
      <w:r w:rsidR="00D95D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no tradicional, crow</w:t>
      </w:r>
      <w:r w:rsidR="00F46E8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</w:t>
      </w:r>
      <w:r w:rsidR="00D95D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lending por ejemplo.</w:t>
      </w:r>
    </w:p>
    <w:p w14:paraId="59A3817D" w14:textId="41DCF0EA" w:rsidR="005E3318" w:rsidRDefault="005E3318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Viendo que tenemos un inmovilizado muy alto, también podría est</w:t>
      </w:r>
      <w:r w:rsidR="00742D9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udiar la opción de un lease-back.</w:t>
      </w:r>
    </w:p>
    <w:p w14:paraId="4368445D" w14:textId="77777777" w:rsidR="00E558CF" w:rsidRPr="00416018" w:rsidRDefault="00E558CF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sectPr w:rsidR="00E558CF" w:rsidRPr="00416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4C4B79"/>
    <w:multiLevelType w:val="hybridMultilevel"/>
    <w:tmpl w:val="30CA1BA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70CC9"/>
    <w:multiLevelType w:val="hybridMultilevel"/>
    <w:tmpl w:val="675A4ED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6250D"/>
    <w:multiLevelType w:val="hybridMultilevel"/>
    <w:tmpl w:val="40E2958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649F5"/>
    <w:multiLevelType w:val="multilevel"/>
    <w:tmpl w:val="F23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84A50"/>
    <w:multiLevelType w:val="hybridMultilevel"/>
    <w:tmpl w:val="3326C96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885503">
    <w:abstractNumId w:val="3"/>
  </w:num>
  <w:num w:numId="2" w16cid:durableId="2019498929">
    <w:abstractNumId w:val="4"/>
  </w:num>
  <w:num w:numId="3" w16cid:durableId="713119973">
    <w:abstractNumId w:val="0"/>
  </w:num>
  <w:num w:numId="4" w16cid:durableId="167595939">
    <w:abstractNumId w:val="2"/>
  </w:num>
  <w:num w:numId="5" w16cid:durableId="1040324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18"/>
    <w:rsid w:val="0002567B"/>
    <w:rsid w:val="000468B7"/>
    <w:rsid w:val="000525D2"/>
    <w:rsid w:val="00073D93"/>
    <w:rsid w:val="000935F7"/>
    <w:rsid w:val="000D4B24"/>
    <w:rsid w:val="00136143"/>
    <w:rsid w:val="001829B9"/>
    <w:rsid w:val="001E09DE"/>
    <w:rsid w:val="002126EC"/>
    <w:rsid w:val="002137AD"/>
    <w:rsid w:val="0027419B"/>
    <w:rsid w:val="002B1730"/>
    <w:rsid w:val="002B423A"/>
    <w:rsid w:val="002B5497"/>
    <w:rsid w:val="002D1817"/>
    <w:rsid w:val="002D1D31"/>
    <w:rsid w:val="002E661D"/>
    <w:rsid w:val="002E78F6"/>
    <w:rsid w:val="002F4E3B"/>
    <w:rsid w:val="00315D3C"/>
    <w:rsid w:val="00331ED5"/>
    <w:rsid w:val="0034275D"/>
    <w:rsid w:val="00351C11"/>
    <w:rsid w:val="0035323E"/>
    <w:rsid w:val="003C6E16"/>
    <w:rsid w:val="003F1ED3"/>
    <w:rsid w:val="003F75DA"/>
    <w:rsid w:val="00416018"/>
    <w:rsid w:val="0043468B"/>
    <w:rsid w:val="004748D4"/>
    <w:rsid w:val="00497339"/>
    <w:rsid w:val="004B45BA"/>
    <w:rsid w:val="004C6B7C"/>
    <w:rsid w:val="00502E58"/>
    <w:rsid w:val="00516669"/>
    <w:rsid w:val="00516FC7"/>
    <w:rsid w:val="00524B98"/>
    <w:rsid w:val="005613B4"/>
    <w:rsid w:val="005E3318"/>
    <w:rsid w:val="006217D3"/>
    <w:rsid w:val="006455CA"/>
    <w:rsid w:val="00673346"/>
    <w:rsid w:val="006972F0"/>
    <w:rsid w:val="006D6643"/>
    <w:rsid w:val="006E3F26"/>
    <w:rsid w:val="007025EE"/>
    <w:rsid w:val="00720A8E"/>
    <w:rsid w:val="007369A0"/>
    <w:rsid w:val="00742D99"/>
    <w:rsid w:val="00761377"/>
    <w:rsid w:val="0076699E"/>
    <w:rsid w:val="007A0F1D"/>
    <w:rsid w:val="007A6737"/>
    <w:rsid w:val="007B6463"/>
    <w:rsid w:val="007E6100"/>
    <w:rsid w:val="007E7409"/>
    <w:rsid w:val="00812546"/>
    <w:rsid w:val="008177C0"/>
    <w:rsid w:val="008325E1"/>
    <w:rsid w:val="00853BF6"/>
    <w:rsid w:val="008D7866"/>
    <w:rsid w:val="008E1DF9"/>
    <w:rsid w:val="00902E58"/>
    <w:rsid w:val="00942A94"/>
    <w:rsid w:val="009A4CCE"/>
    <w:rsid w:val="009C20C4"/>
    <w:rsid w:val="009E0570"/>
    <w:rsid w:val="009F4D7D"/>
    <w:rsid w:val="00A700B0"/>
    <w:rsid w:val="00A95B12"/>
    <w:rsid w:val="00AD64A3"/>
    <w:rsid w:val="00B27800"/>
    <w:rsid w:val="00B81AF0"/>
    <w:rsid w:val="00BB3A96"/>
    <w:rsid w:val="00BD41D3"/>
    <w:rsid w:val="00BD47A8"/>
    <w:rsid w:val="00BE7D18"/>
    <w:rsid w:val="00BF76B2"/>
    <w:rsid w:val="00C1451A"/>
    <w:rsid w:val="00C70945"/>
    <w:rsid w:val="00C72989"/>
    <w:rsid w:val="00C756E3"/>
    <w:rsid w:val="00D020D6"/>
    <w:rsid w:val="00D53C4A"/>
    <w:rsid w:val="00D95D3A"/>
    <w:rsid w:val="00DA65ED"/>
    <w:rsid w:val="00E113EB"/>
    <w:rsid w:val="00E35BDB"/>
    <w:rsid w:val="00E442BC"/>
    <w:rsid w:val="00E558CF"/>
    <w:rsid w:val="00E7122B"/>
    <w:rsid w:val="00EA2631"/>
    <w:rsid w:val="00ED4B56"/>
    <w:rsid w:val="00EE1C0E"/>
    <w:rsid w:val="00F00837"/>
    <w:rsid w:val="00F07D9A"/>
    <w:rsid w:val="00F40BF8"/>
    <w:rsid w:val="00F45962"/>
    <w:rsid w:val="00F46E8D"/>
    <w:rsid w:val="00F5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8048"/>
  <w15:chartTrackingRefBased/>
  <w15:docId w15:val="{1DBDF414-F143-4C59-A230-4EE50DB9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character" w:styleId="Enlla">
    <w:name w:val="Hyperlink"/>
    <w:basedOn w:val="Lletraperdefectedelpargraf"/>
    <w:uiPriority w:val="99"/>
    <w:semiHidden/>
    <w:unhideWhenUsed/>
    <w:rsid w:val="00416018"/>
    <w:rPr>
      <w:color w:val="0000FF"/>
      <w:u w:val="single"/>
    </w:rPr>
  </w:style>
  <w:style w:type="paragraph" w:styleId="Pargrafdellista">
    <w:name w:val="List Paragraph"/>
    <w:basedOn w:val="Normal"/>
    <w:uiPriority w:val="34"/>
    <w:qFormat/>
    <w:rsid w:val="007E6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8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7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60461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0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1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3604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2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6334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5</cp:revision>
  <dcterms:created xsi:type="dcterms:W3CDTF">2024-03-26T16:41:00Z</dcterms:created>
  <dcterms:modified xsi:type="dcterms:W3CDTF">2024-03-26T16:44:00Z</dcterms:modified>
</cp:coreProperties>
</file>