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4A979" w14:textId="6A75FD4B" w:rsidR="0096720A" w:rsidRDefault="0096720A" w:rsidP="0059085A">
      <w:pPr>
        <w:jc w:val="center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PRESENTACION SPRINT 1: </w:t>
      </w:r>
      <w:r w:rsidR="0059085A">
        <w:rPr>
          <w:b/>
          <w:bCs/>
          <w:u w:val="single"/>
          <w:lang w:val="es-ES"/>
        </w:rPr>
        <w:t>GESTIÓN DE LA TESORERIA</w:t>
      </w:r>
    </w:p>
    <w:p w14:paraId="564A4C43" w14:textId="77777777" w:rsidR="0096720A" w:rsidRDefault="0096720A" w:rsidP="00F12B54">
      <w:pPr>
        <w:rPr>
          <w:b/>
          <w:bCs/>
          <w:u w:val="single"/>
          <w:lang w:val="es-ES"/>
        </w:rPr>
      </w:pPr>
    </w:p>
    <w:p w14:paraId="3A515C10" w14:textId="3A4160A0" w:rsidR="00F12B54" w:rsidRPr="003944EC" w:rsidRDefault="00DF2F69" w:rsidP="00F12B54">
      <w:pPr>
        <w:rPr>
          <w:b/>
          <w:bCs/>
          <w:u w:val="single"/>
          <w:lang w:val="es-ES"/>
        </w:rPr>
      </w:pPr>
      <w:r w:rsidRPr="003944EC">
        <w:rPr>
          <w:b/>
          <w:bCs/>
          <w:u w:val="single"/>
          <w:lang w:val="es-ES"/>
        </w:rPr>
        <w:t>Contexto de la situación</w:t>
      </w:r>
    </w:p>
    <w:p w14:paraId="4C2E95DA" w14:textId="0C00732C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Gasto anual en bienes y servicios: 5 millones </w:t>
      </w:r>
      <w:r w:rsidR="00DF2F69">
        <w:rPr>
          <w:lang w:val="es-ES"/>
        </w:rPr>
        <w:t>€</w:t>
      </w:r>
      <w:r w:rsidRPr="0097063D">
        <w:rPr>
          <w:lang w:val="es-ES"/>
        </w:rPr>
        <w:t>.</w:t>
      </w:r>
    </w:p>
    <w:p w14:paraId="3237BA6A" w14:textId="43359D08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Número de proveedores principales: 30 </w:t>
      </w:r>
    </w:p>
    <w:p w14:paraId="1EF755C4" w14:textId="3FB35A5F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>Condiciones de pago actuales: Entre 30 y 90 días.</w:t>
      </w:r>
    </w:p>
    <w:p w14:paraId="117AB8EE" w14:textId="5664336F" w:rsidR="00F12B54" w:rsidRPr="003944EC" w:rsidRDefault="00282703" w:rsidP="00F12B54">
      <w:pPr>
        <w:rPr>
          <w:b/>
          <w:bCs/>
          <w:u w:val="single"/>
          <w:lang w:val="es-ES"/>
        </w:rPr>
      </w:pPr>
      <w:r w:rsidRPr="003944EC">
        <w:rPr>
          <w:b/>
          <w:bCs/>
          <w:u w:val="single"/>
          <w:lang w:val="es-ES"/>
        </w:rPr>
        <w:t>Solicitud departamento de Compras:</w:t>
      </w:r>
    </w:p>
    <w:p w14:paraId="2F39A2CE" w14:textId="3E65A6EF" w:rsidR="00282703" w:rsidRDefault="00DF2F69" w:rsidP="00F12B54">
      <w:pPr>
        <w:rPr>
          <w:lang w:val="es-ES"/>
        </w:rPr>
      </w:pPr>
      <w:r>
        <w:rPr>
          <w:lang w:val="es-ES"/>
        </w:rPr>
        <w:t>Buscar una solución para atender la demanda de algunos proveedores de acortar los plazos de pago, que actualmente oscilan entre los 30 y 90 días</w:t>
      </w:r>
      <w:r w:rsidR="00B0412B">
        <w:rPr>
          <w:lang w:val="es-ES"/>
        </w:rPr>
        <w:t>.</w:t>
      </w:r>
    </w:p>
    <w:p w14:paraId="168A7929" w14:textId="77777777" w:rsidR="00B0412B" w:rsidRDefault="00B0412B" w:rsidP="00F12B54">
      <w:pPr>
        <w:rPr>
          <w:b/>
          <w:bCs/>
          <w:u w:val="single"/>
          <w:lang w:val="es-ES"/>
        </w:rPr>
      </w:pPr>
    </w:p>
    <w:p w14:paraId="6B5D79D2" w14:textId="5CC1EC13" w:rsidR="003944EC" w:rsidRPr="003944EC" w:rsidRDefault="003944EC" w:rsidP="00F12B54">
      <w:pPr>
        <w:rPr>
          <w:b/>
          <w:bCs/>
          <w:u w:val="single"/>
          <w:lang w:val="es-ES"/>
        </w:rPr>
      </w:pPr>
      <w:r w:rsidRPr="003944EC">
        <w:rPr>
          <w:b/>
          <w:bCs/>
          <w:u w:val="single"/>
          <w:lang w:val="es-ES"/>
        </w:rPr>
        <w:t>Propuesta del Deptarmento Finanzas:</w:t>
      </w:r>
    </w:p>
    <w:p w14:paraId="1E34476E" w14:textId="77777777" w:rsidR="00E529D9" w:rsidRDefault="00E529D9" w:rsidP="00F12B54">
      <w:pPr>
        <w:rPr>
          <w:lang w:val="es-ES"/>
        </w:rPr>
      </w:pPr>
      <w:r>
        <w:rPr>
          <w:lang w:val="es-ES"/>
        </w:rPr>
        <w:t xml:space="preserve">Proponer el concepto Confirming. </w:t>
      </w:r>
      <w:r w:rsidR="00E92FD4">
        <w:rPr>
          <w:lang w:val="es-ES"/>
        </w:rPr>
        <w:t xml:space="preserve"> </w:t>
      </w:r>
    </w:p>
    <w:p w14:paraId="29F6F118" w14:textId="44001F1B" w:rsidR="00F12B54" w:rsidRPr="0097063D" w:rsidRDefault="00E529D9" w:rsidP="00F12B54">
      <w:pPr>
        <w:rPr>
          <w:lang w:val="es-ES"/>
        </w:rPr>
      </w:pPr>
      <w:r>
        <w:rPr>
          <w:lang w:val="es-ES"/>
        </w:rPr>
        <w:t>Confirming es un servicio</w:t>
      </w:r>
      <w:r w:rsidR="00F12B54" w:rsidRPr="0097063D">
        <w:rPr>
          <w:lang w:val="es-ES"/>
        </w:rPr>
        <w:t xml:space="preserve"> financiero que permite a las empresas gestionar el pago a sus proveedores a través de una entidad financiera. </w:t>
      </w:r>
    </w:p>
    <w:p w14:paraId="724544DA" w14:textId="77777777" w:rsidR="00B0412B" w:rsidRDefault="00B0412B" w:rsidP="00F12B54">
      <w:pPr>
        <w:rPr>
          <w:b/>
          <w:bCs/>
          <w:u w:val="single"/>
          <w:lang w:val="es-ES"/>
        </w:rPr>
      </w:pPr>
    </w:p>
    <w:p w14:paraId="72F78132" w14:textId="5956CEB8" w:rsidR="00F12B54" w:rsidRPr="000A14FB" w:rsidRDefault="000A14FB" w:rsidP="00F12B54">
      <w:pPr>
        <w:rPr>
          <w:b/>
          <w:bCs/>
          <w:u w:val="single"/>
          <w:lang w:val="es-ES"/>
        </w:rPr>
      </w:pPr>
      <w:r w:rsidRPr="000A14FB">
        <w:rPr>
          <w:b/>
          <w:bCs/>
          <w:u w:val="single"/>
          <w:lang w:val="es-ES"/>
        </w:rPr>
        <w:t>Ventajas para los Proveedores:</w:t>
      </w:r>
    </w:p>
    <w:p w14:paraId="23766897" w14:textId="4860879E" w:rsidR="00F12B54" w:rsidRDefault="00F12B54" w:rsidP="00C36B33">
      <w:pPr>
        <w:rPr>
          <w:lang w:val="es-ES"/>
        </w:rPr>
      </w:pPr>
      <w:r w:rsidRPr="00E34F5C">
        <w:rPr>
          <w:lang w:val="es-ES"/>
        </w:rPr>
        <w:t xml:space="preserve">Mejora de la </w:t>
      </w:r>
      <w:r w:rsidR="00E34F5C">
        <w:rPr>
          <w:lang w:val="es-ES"/>
        </w:rPr>
        <w:t>l</w:t>
      </w:r>
      <w:r w:rsidRPr="00E34F5C">
        <w:rPr>
          <w:lang w:val="es-ES"/>
        </w:rPr>
        <w:t>iquidez</w:t>
      </w:r>
      <w:r w:rsidR="00E34F5C">
        <w:rPr>
          <w:lang w:val="es-ES"/>
        </w:rPr>
        <w:t>, l</w:t>
      </w:r>
      <w:r w:rsidRPr="000A14FB">
        <w:rPr>
          <w:lang w:val="es-ES"/>
        </w:rPr>
        <w:t xml:space="preserve">os proveedores pueden cobrar sus facturas de forma </w:t>
      </w:r>
      <w:r w:rsidR="00C36B33" w:rsidRPr="000A14FB">
        <w:rPr>
          <w:lang w:val="es-ES"/>
        </w:rPr>
        <w:t>anticipada,</w:t>
      </w:r>
      <w:r w:rsidR="00C36B33">
        <w:rPr>
          <w:lang w:val="es-ES"/>
        </w:rPr>
        <w:t xml:space="preserve"> </w:t>
      </w:r>
      <w:r w:rsidR="00C36B33" w:rsidRPr="000A14FB">
        <w:rPr>
          <w:lang w:val="es-ES"/>
        </w:rPr>
        <w:t>lo</w:t>
      </w:r>
      <w:r w:rsidRPr="000A14FB">
        <w:rPr>
          <w:lang w:val="es-ES"/>
        </w:rPr>
        <w:t xml:space="preserve"> que mejora su flujo de caja y reduce el riesgo de liquidez</w:t>
      </w:r>
      <w:r w:rsidR="00C36B33">
        <w:rPr>
          <w:lang w:val="es-ES"/>
        </w:rPr>
        <w:t>, y fijar un día de cobro, de esta forma pueden gestionar mejor su tesorería.</w:t>
      </w:r>
    </w:p>
    <w:p w14:paraId="35528EE4" w14:textId="21973532" w:rsidR="00E34F5C" w:rsidRDefault="00E34F5C" w:rsidP="00C36B33">
      <w:pPr>
        <w:rPr>
          <w:lang w:val="es-ES"/>
        </w:rPr>
      </w:pPr>
      <w:r>
        <w:rPr>
          <w:lang w:val="es-ES"/>
        </w:rPr>
        <w:t xml:space="preserve">Menores costes financieros </w:t>
      </w:r>
      <w:r w:rsidR="00B43F37">
        <w:rPr>
          <w:lang w:val="es-ES"/>
        </w:rPr>
        <w:t xml:space="preserve">en comparación con otros tipo de financiación (ejemplo </w:t>
      </w:r>
      <w:r w:rsidR="00867B49">
        <w:rPr>
          <w:lang w:val="es-ES"/>
        </w:rPr>
        <w:t>más</w:t>
      </w:r>
      <w:r w:rsidR="00B43F37">
        <w:rPr>
          <w:lang w:val="es-ES"/>
        </w:rPr>
        <w:t xml:space="preserve"> ab</w:t>
      </w:r>
      <w:r w:rsidR="00867B49">
        <w:rPr>
          <w:lang w:val="es-ES"/>
        </w:rPr>
        <w:t>a</w:t>
      </w:r>
      <w:r w:rsidR="00B43F37">
        <w:rPr>
          <w:lang w:val="es-ES"/>
        </w:rPr>
        <w:t>jo).</w:t>
      </w:r>
    </w:p>
    <w:p w14:paraId="6F8EBD37" w14:textId="01D95E5E" w:rsidR="00B43F37" w:rsidRPr="000A14FB" w:rsidRDefault="00B43F37" w:rsidP="00C36B33">
      <w:pPr>
        <w:rPr>
          <w:lang w:val="es-ES"/>
        </w:rPr>
      </w:pPr>
      <w:r>
        <w:rPr>
          <w:lang w:val="es-ES"/>
        </w:rPr>
        <w:t>Reducción carga administrativa</w:t>
      </w:r>
      <w:r w:rsidR="00867B49">
        <w:rPr>
          <w:lang w:val="es-ES"/>
        </w:rPr>
        <w:t>, más automatizada la gestión de cobros.</w:t>
      </w:r>
    </w:p>
    <w:p w14:paraId="10972387" w14:textId="1726F19F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Al reducir los plazos de cobro, se incrementa la estabilidad financiera, lo que puede traducirse </w:t>
      </w:r>
      <w:r w:rsidR="00C36B33">
        <w:rPr>
          <w:lang w:val="es-ES"/>
        </w:rPr>
        <w:t>en mejoras comerciales y mayor confianza en relación cliente-proveedor.</w:t>
      </w:r>
    </w:p>
    <w:p w14:paraId="113AAE23" w14:textId="073E3B6E" w:rsidR="00F12B54" w:rsidRPr="00C36B33" w:rsidRDefault="00C36B33" w:rsidP="00F12B54">
      <w:pPr>
        <w:rPr>
          <w:b/>
          <w:bCs/>
          <w:u w:val="single"/>
          <w:lang w:val="es-ES"/>
        </w:rPr>
      </w:pPr>
      <w:r w:rsidRPr="00C36B33">
        <w:rPr>
          <w:b/>
          <w:bCs/>
          <w:u w:val="single"/>
          <w:lang w:val="es-ES"/>
        </w:rPr>
        <w:t>Ventajas para la Empresa</w:t>
      </w:r>
    </w:p>
    <w:p w14:paraId="49F044BA" w14:textId="4486BEEF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Al ofrecer a los proveedores la posibilidad de cobrar antes, </w:t>
      </w:r>
      <w:r w:rsidR="00BE7802">
        <w:rPr>
          <w:lang w:val="es-ES"/>
        </w:rPr>
        <w:t>nos permitirá poder</w:t>
      </w:r>
      <w:r w:rsidRPr="0097063D">
        <w:rPr>
          <w:lang w:val="es-ES"/>
        </w:rPr>
        <w:t xml:space="preserve"> negociar descuentos por pronto pago.</w:t>
      </w:r>
    </w:p>
    <w:p w14:paraId="0EADFD2C" w14:textId="77777777" w:rsidR="002E52C7" w:rsidRDefault="00F12B54" w:rsidP="00F12B54">
      <w:pPr>
        <w:rPr>
          <w:lang w:val="es-ES"/>
        </w:rPr>
      </w:pPr>
      <w:r w:rsidRPr="0097063D">
        <w:rPr>
          <w:lang w:val="es-ES"/>
        </w:rPr>
        <w:t xml:space="preserve">Mejora en la </w:t>
      </w:r>
      <w:r w:rsidR="00BE7802">
        <w:rPr>
          <w:lang w:val="es-ES"/>
        </w:rPr>
        <w:t>g</w:t>
      </w:r>
      <w:r w:rsidRPr="0097063D">
        <w:rPr>
          <w:lang w:val="es-ES"/>
        </w:rPr>
        <w:t xml:space="preserve">estión de </w:t>
      </w:r>
      <w:r w:rsidR="00BE7802">
        <w:rPr>
          <w:lang w:val="es-ES"/>
        </w:rPr>
        <w:t>t</w:t>
      </w:r>
      <w:r w:rsidR="00BE7802" w:rsidRPr="0097063D">
        <w:rPr>
          <w:lang w:val="es-ES"/>
        </w:rPr>
        <w:t>esorería</w:t>
      </w:r>
      <w:r w:rsidR="00BE7802">
        <w:rPr>
          <w:lang w:val="es-ES"/>
        </w:rPr>
        <w:t>, l</w:t>
      </w:r>
      <w:r w:rsidRPr="0097063D">
        <w:rPr>
          <w:lang w:val="es-ES"/>
        </w:rPr>
        <w:t xml:space="preserve">a empresa mantiene el control sobre los plazos de pago sin afectar </w:t>
      </w:r>
      <w:r w:rsidR="00BE7802">
        <w:rPr>
          <w:lang w:val="es-ES"/>
        </w:rPr>
        <w:t>el</w:t>
      </w:r>
      <w:r w:rsidRPr="0097063D">
        <w:rPr>
          <w:lang w:val="es-ES"/>
        </w:rPr>
        <w:t xml:space="preserve"> flujo de caja.</w:t>
      </w:r>
    </w:p>
    <w:p w14:paraId="2F2EB2B7" w14:textId="16E9DEBC" w:rsidR="00F12B54" w:rsidRPr="0097063D" w:rsidRDefault="002E52C7" w:rsidP="00F12B54">
      <w:pPr>
        <w:rPr>
          <w:lang w:val="es-ES"/>
        </w:rPr>
      </w:pPr>
      <w:r>
        <w:rPr>
          <w:lang w:val="es-ES"/>
        </w:rPr>
        <w:t>Seguridad en nuestra cadena de suministros, ya que pro</w:t>
      </w:r>
      <w:r w:rsidR="00F12B54" w:rsidRPr="0097063D">
        <w:rPr>
          <w:lang w:val="es-ES"/>
        </w:rPr>
        <w:t>veedores</w:t>
      </w:r>
      <w:r>
        <w:rPr>
          <w:lang w:val="es-ES"/>
        </w:rPr>
        <w:t xml:space="preserve"> que </w:t>
      </w:r>
      <w:r w:rsidR="00255DD1">
        <w:rPr>
          <w:lang w:val="es-ES"/>
        </w:rPr>
        <w:t>estén</w:t>
      </w:r>
      <w:r>
        <w:rPr>
          <w:lang w:val="es-ES"/>
        </w:rPr>
        <w:t xml:space="preserve"> fuertes</w:t>
      </w:r>
      <w:r w:rsidR="00F12B54" w:rsidRPr="0097063D">
        <w:rPr>
          <w:lang w:val="es-ES"/>
        </w:rPr>
        <w:t xml:space="preserve"> financieramente</w:t>
      </w:r>
      <w:r>
        <w:rPr>
          <w:lang w:val="es-ES"/>
        </w:rPr>
        <w:t>, se traduce en estabilidad</w:t>
      </w:r>
      <w:r w:rsidR="00255DD1">
        <w:rPr>
          <w:lang w:val="es-ES"/>
        </w:rPr>
        <w:t xml:space="preserve"> y mejores condiciones para nosotros.</w:t>
      </w:r>
      <w:r w:rsidR="00F12B54" w:rsidRPr="0097063D">
        <w:rPr>
          <w:lang w:val="es-ES"/>
        </w:rPr>
        <w:t xml:space="preserve"> </w:t>
      </w:r>
    </w:p>
    <w:p w14:paraId="2D8AEB60" w14:textId="77777777" w:rsidR="00F12B54" w:rsidRDefault="00F12B54" w:rsidP="00F12B54">
      <w:pPr>
        <w:rPr>
          <w:lang w:val="es-ES"/>
        </w:rPr>
      </w:pPr>
    </w:p>
    <w:p w14:paraId="064BD0ED" w14:textId="77777777" w:rsidR="00246D4E" w:rsidRDefault="00246D4E" w:rsidP="00F12B54">
      <w:pPr>
        <w:rPr>
          <w:lang w:val="es-ES"/>
        </w:rPr>
      </w:pPr>
    </w:p>
    <w:p w14:paraId="3EFDF788" w14:textId="77777777" w:rsidR="00246D4E" w:rsidRDefault="00246D4E" w:rsidP="00F12B54">
      <w:pPr>
        <w:rPr>
          <w:lang w:val="es-ES"/>
        </w:rPr>
      </w:pPr>
    </w:p>
    <w:p w14:paraId="457493FF" w14:textId="1F128A15" w:rsidR="00F12B54" w:rsidRPr="00B96DA1" w:rsidRDefault="00B96DA1" w:rsidP="00F12B54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lastRenderedPageBreak/>
        <w:t xml:space="preserve">Hipótesis de </w:t>
      </w:r>
      <w:r w:rsidR="00F12B54" w:rsidRPr="00B96DA1">
        <w:rPr>
          <w:b/>
          <w:bCs/>
          <w:u w:val="single"/>
          <w:lang w:val="es-ES"/>
        </w:rPr>
        <w:t>Coste para el Proveedor</w:t>
      </w:r>
      <w:r w:rsidR="00E92FD4" w:rsidRPr="00B96DA1">
        <w:rPr>
          <w:b/>
          <w:bCs/>
          <w:u w:val="single"/>
          <w:lang w:val="es-ES"/>
        </w:rPr>
        <w:t xml:space="preserve"> </w:t>
      </w:r>
    </w:p>
    <w:p w14:paraId="245E7A7A" w14:textId="64ABE8E6" w:rsidR="00F12B54" w:rsidRPr="0097063D" w:rsidRDefault="00B96DA1" w:rsidP="00F12B54">
      <w:pPr>
        <w:rPr>
          <w:lang w:val="es-ES"/>
        </w:rPr>
      </w:pPr>
      <w:r>
        <w:rPr>
          <w:lang w:val="es-ES"/>
        </w:rPr>
        <w:t>Siendo</w:t>
      </w:r>
      <w:r w:rsidR="00F70745">
        <w:rPr>
          <w:lang w:val="es-ES"/>
        </w:rPr>
        <w:t xml:space="preserve"> el confirming con una </w:t>
      </w:r>
      <w:r w:rsidR="00F12B54" w:rsidRPr="0097063D">
        <w:rPr>
          <w:lang w:val="es-ES"/>
        </w:rPr>
        <w:t>bonificación del 30%, el coste para el proveedor dependerá del tipo de interés aplicado por la entidad financiera.</w:t>
      </w:r>
    </w:p>
    <w:p w14:paraId="578D4FD1" w14:textId="456B7F59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>Por ejemplo, si el interés es del 5% anual y el proveedor decide anticipar el cobro de una factura a 60 días, el coste sería:</w:t>
      </w:r>
    </w:p>
    <w:p w14:paraId="633BF94A" w14:textId="5CB8F488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        - Importe de la factura: 10</w:t>
      </w:r>
      <w:r w:rsidR="006220FE">
        <w:rPr>
          <w:lang w:val="es-ES"/>
        </w:rPr>
        <w:t>.</w:t>
      </w:r>
      <w:r w:rsidRPr="0097063D">
        <w:rPr>
          <w:lang w:val="es-ES"/>
        </w:rPr>
        <w:t xml:space="preserve">000 </w:t>
      </w:r>
      <w:r w:rsidR="00F70745">
        <w:rPr>
          <w:lang w:val="es-ES"/>
        </w:rPr>
        <w:t>€</w:t>
      </w:r>
      <w:r w:rsidRPr="0097063D">
        <w:rPr>
          <w:lang w:val="es-ES"/>
        </w:rPr>
        <w:t>.</w:t>
      </w:r>
    </w:p>
    <w:p w14:paraId="0ED76919" w14:textId="366EA27A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        - Interés para 60 días: 10</w:t>
      </w:r>
      <w:r w:rsidR="006220FE">
        <w:rPr>
          <w:lang w:val="es-ES"/>
        </w:rPr>
        <w:t>.</w:t>
      </w:r>
      <w:r w:rsidRPr="0097063D">
        <w:rPr>
          <w:lang w:val="es-ES"/>
        </w:rPr>
        <w:t xml:space="preserve">000 </w:t>
      </w:r>
      <w:r w:rsidR="00F70745">
        <w:rPr>
          <w:lang w:val="es-ES"/>
        </w:rPr>
        <w:t>€</w:t>
      </w:r>
      <w:r w:rsidRPr="0097063D">
        <w:rPr>
          <w:lang w:val="es-ES"/>
        </w:rPr>
        <w:t xml:space="preserve"> * 5% * (60/360) = 83</w:t>
      </w:r>
      <w:r w:rsidR="006220FE">
        <w:rPr>
          <w:lang w:val="es-ES"/>
        </w:rPr>
        <w:t>,</w:t>
      </w:r>
      <w:r w:rsidRPr="0097063D">
        <w:rPr>
          <w:lang w:val="es-ES"/>
        </w:rPr>
        <w:t xml:space="preserve">33 </w:t>
      </w:r>
      <w:r w:rsidR="00F70745">
        <w:rPr>
          <w:lang w:val="es-ES"/>
        </w:rPr>
        <w:t>€ de intereses</w:t>
      </w:r>
    </w:p>
    <w:p w14:paraId="78E7960E" w14:textId="3A484297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        - Bonificación del 30%: </w:t>
      </w:r>
      <w:r w:rsidR="006220FE">
        <w:rPr>
          <w:lang w:val="es-ES"/>
        </w:rPr>
        <w:t xml:space="preserve"> </w:t>
      </w:r>
      <w:r w:rsidRPr="0097063D">
        <w:rPr>
          <w:lang w:val="es-ES"/>
        </w:rPr>
        <w:t>83</w:t>
      </w:r>
      <w:r w:rsidR="006220FE">
        <w:rPr>
          <w:lang w:val="es-ES"/>
        </w:rPr>
        <w:t>,</w:t>
      </w:r>
      <w:r w:rsidRPr="0097063D">
        <w:rPr>
          <w:lang w:val="es-ES"/>
        </w:rPr>
        <w:t>33</w:t>
      </w:r>
      <w:r w:rsidR="006220FE">
        <w:rPr>
          <w:lang w:val="es-ES"/>
        </w:rPr>
        <w:t>€</w:t>
      </w:r>
      <w:r w:rsidRPr="0097063D">
        <w:rPr>
          <w:lang w:val="es-ES"/>
        </w:rPr>
        <w:t xml:space="preserve"> * </w:t>
      </w:r>
      <w:r w:rsidR="006220FE">
        <w:rPr>
          <w:lang w:val="es-ES"/>
        </w:rPr>
        <w:t>30%</w:t>
      </w:r>
      <w:r w:rsidRPr="0097063D">
        <w:rPr>
          <w:lang w:val="es-ES"/>
        </w:rPr>
        <w:t xml:space="preserve"> = 25 </w:t>
      </w:r>
      <w:r w:rsidR="00770F11">
        <w:rPr>
          <w:lang w:val="es-ES"/>
        </w:rPr>
        <w:t>€</w:t>
      </w:r>
      <w:r w:rsidRPr="0097063D">
        <w:rPr>
          <w:lang w:val="es-ES"/>
        </w:rPr>
        <w:t>.</w:t>
      </w:r>
    </w:p>
    <w:p w14:paraId="67749D35" w14:textId="1A517A10" w:rsidR="00F12B54" w:rsidRPr="00246D4E" w:rsidRDefault="00F12B54" w:rsidP="00F12B54">
      <w:pPr>
        <w:rPr>
          <w:b/>
          <w:bCs/>
          <w:lang w:val="es-ES"/>
        </w:rPr>
      </w:pPr>
      <w:r w:rsidRPr="0097063D">
        <w:rPr>
          <w:lang w:val="es-ES"/>
        </w:rPr>
        <w:t xml:space="preserve">        - </w:t>
      </w:r>
      <w:r w:rsidR="00770F11">
        <w:rPr>
          <w:lang w:val="es-ES"/>
        </w:rPr>
        <w:t xml:space="preserve">El </w:t>
      </w:r>
      <w:r w:rsidRPr="0097063D">
        <w:rPr>
          <w:lang w:val="es-ES"/>
        </w:rPr>
        <w:t>Coste neto para el proveedor</w:t>
      </w:r>
      <w:r w:rsidR="00770F11">
        <w:rPr>
          <w:lang w:val="es-ES"/>
        </w:rPr>
        <w:t xml:space="preserve"> </w:t>
      </w:r>
      <w:r w:rsidR="00246D4E">
        <w:rPr>
          <w:lang w:val="es-ES"/>
        </w:rPr>
        <w:t>será:</w:t>
      </w:r>
      <w:r w:rsidRPr="0097063D">
        <w:rPr>
          <w:lang w:val="es-ES"/>
        </w:rPr>
        <w:t xml:space="preserve"> 83.33 </w:t>
      </w:r>
      <w:r w:rsidR="006220FE">
        <w:rPr>
          <w:lang w:val="es-ES"/>
        </w:rPr>
        <w:t>€</w:t>
      </w:r>
      <w:r w:rsidRPr="0097063D">
        <w:rPr>
          <w:lang w:val="es-ES"/>
        </w:rPr>
        <w:t xml:space="preserve"> - 25 </w:t>
      </w:r>
      <w:r w:rsidR="006220FE">
        <w:rPr>
          <w:lang w:val="es-ES"/>
        </w:rPr>
        <w:t>€</w:t>
      </w:r>
      <w:r w:rsidRPr="0097063D">
        <w:rPr>
          <w:lang w:val="es-ES"/>
        </w:rPr>
        <w:t xml:space="preserve"> = </w:t>
      </w:r>
      <w:r w:rsidRPr="00246D4E">
        <w:rPr>
          <w:b/>
          <w:bCs/>
          <w:lang w:val="es-ES"/>
        </w:rPr>
        <w:t xml:space="preserve">58.33 </w:t>
      </w:r>
      <w:r w:rsidR="00770F11" w:rsidRPr="00246D4E">
        <w:rPr>
          <w:b/>
          <w:bCs/>
          <w:lang w:val="es-ES"/>
        </w:rPr>
        <w:t>€</w:t>
      </w:r>
    </w:p>
    <w:p w14:paraId="7FBFD97C" w14:textId="1EB8DC8E" w:rsidR="00F12B54" w:rsidRPr="00B41F73" w:rsidRDefault="00B41F73" w:rsidP="00F12B54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 xml:space="preserve">Proceso de </w:t>
      </w:r>
      <w:r w:rsidRPr="00B41F73">
        <w:rPr>
          <w:b/>
          <w:bCs/>
          <w:u w:val="single"/>
          <w:lang w:val="es-ES"/>
        </w:rPr>
        <w:t>Implementación:</w:t>
      </w:r>
    </w:p>
    <w:p w14:paraId="644CA38B" w14:textId="0DF4F429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1. </w:t>
      </w:r>
      <w:r w:rsidR="00E92FD4">
        <w:rPr>
          <w:lang w:val="es-ES"/>
        </w:rPr>
        <w:t xml:space="preserve"> </w:t>
      </w:r>
      <w:r w:rsidRPr="0097063D">
        <w:rPr>
          <w:lang w:val="es-ES"/>
        </w:rPr>
        <w:t>Selección de la Entidad Financiera</w:t>
      </w:r>
      <w:r w:rsidR="00E92FD4">
        <w:rPr>
          <w:lang w:val="es-ES"/>
        </w:rPr>
        <w:t xml:space="preserve"> </w:t>
      </w:r>
    </w:p>
    <w:p w14:paraId="07D5CD6A" w14:textId="34C42E7D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2. </w:t>
      </w:r>
      <w:r w:rsidR="00E92FD4">
        <w:rPr>
          <w:lang w:val="es-ES"/>
        </w:rPr>
        <w:t xml:space="preserve"> </w:t>
      </w:r>
      <w:r w:rsidRPr="0097063D">
        <w:rPr>
          <w:lang w:val="es-ES"/>
        </w:rPr>
        <w:t>Comunicación con los Proveedores</w:t>
      </w:r>
      <w:r w:rsidR="00E92FD4">
        <w:rPr>
          <w:lang w:val="es-ES"/>
        </w:rPr>
        <w:t xml:space="preserve"> </w:t>
      </w:r>
    </w:p>
    <w:p w14:paraId="4824532C" w14:textId="17492E2A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3. </w:t>
      </w:r>
      <w:r w:rsidR="00E92FD4">
        <w:rPr>
          <w:lang w:val="es-ES"/>
        </w:rPr>
        <w:t xml:space="preserve"> </w:t>
      </w:r>
      <w:r w:rsidRPr="0097063D">
        <w:rPr>
          <w:lang w:val="es-ES"/>
        </w:rPr>
        <w:t>Negociación de Términos</w:t>
      </w:r>
      <w:r w:rsidR="00E92FD4">
        <w:rPr>
          <w:lang w:val="es-ES"/>
        </w:rPr>
        <w:t xml:space="preserve"> </w:t>
      </w:r>
      <w:r w:rsidR="00246D4E">
        <w:rPr>
          <w:lang w:val="es-ES"/>
        </w:rPr>
        <w:t>y posibles descuentos</w:t>
      </w:r>
    </w:p>
    <w:p w14:paraId="34979035" w14:textId="66F7BDB2" w:rsidR="00F12B54" w:rsidRPr="0097063D" w:rsidRDefault="00F12B54" w:rsidP="00F12B54">
      <w:pPr>
        <w:rPr>
          <w:lang w:val="es-ES"/>
        </w:rPr>
      </w:pPr>
      <w:r w:rsidRPr="0097063D">
        <w:rPr>
          <w:lang w:val="es-ES"/>
        </w:rPr>
        <w:t xml:space="preserve">4. </w:t>
      </w:r>
      <w:r w:rsidR="00E92FD4">
        <w:rPr>
          <w:lang w:val="es-ES"/>
        </w:rPr>
        <w:t xml:space="preserve"> </w:t>
      </w:r>
      <w:r w:rsidRPr="0097063D">
        <w:rPr>
          <w:lang w:val="es-ES"/>
        </w:rPr>
        <w:t>Evaluación</w:t>
      </w:r>
      <w:r w:rsidR="00E92FD4">
        <w:rPr>
          <w:lang w:val="es-ES"/>
        </w:rPr>
        <w:t xml:space="preserve"> </w:t>
      </w:r>
      <w:r w:rsidR="00246D4E">
        <w:rPr>
          <w:lang w:val="es-ES"/>
        </w:rPr>
        <w:t>y ajustar.</w:t>
      </w:r>
    </w:p>
    <w:p w14:paraId="35841733" w14:textId="19CDC9A1" w:rsidR="00F12B54" w:rsidRPr="0097063D" w:rsidRDefault="00F12B54" w:rsidP="00F12B54">
      <w:pPr>
        <w:rPr>
          <w:lang w:val="es-ES"/>
        </w:rPr>
      </w:pPr>
    </w:p>
    <w:p w14:paraId="277AC01E" w14:textId="77777777" w:rsidR="00F12B54" w:rsidRPr="0097063D" w:rsidRDefault="00F12B54" w:rsidP="00F12B54">
      <w:pPr>
        <w:rPr>
          <w:lang w:val="es-ES"/>
        </w:rPr>
      </w:pPr>
    </w:p>
    <w:sectPr w:rsidR="00F12B54" w:rsidRPr="00970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3073A"/>
    <w:multiLevelType w:val="hybridMultilevel"/>
    <w:tmpl w:val="09CE98A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8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54"/>
    <w:rsid w:val="000A14FB"/>
    <w:rsid w:val="00246D4E"/>
    <w:rsid w:val="00255DD1"/>
    <w:rsid w:val="00282703"/>
    <w:rsid w:val="002E52C7"/>
    <w:rsid w:val="003944EC"/>
    <w:rsid w:val="004A3F4F"/>
    <w:rsid w:val="0053429F"/>
    <w:rsid w:val="00535DC2"/>
    <w:rsid w:val="0059085A"/>
    <w:rsid w:val="006220FE"/>
    <w:rsid w:val="00770F11"/>
    <w:rsid w:val="00816052"/>
    <w:rsid w:val="00867B49"/>
    <w:rsid w:val="00894837"/>
    <w:rsid w:val="0096720A"/>
    <w:rsid w:val="0097063D"/>
    <w:rsid w:val="00B0412B"/>
    <w:rsid w:val="00B41F73"/>
    <w:rsid w:val="00B43F37"/>
    <w:rsid w:val="00B96DA1"/>
    <w:rsid w:val="00BE7802"/>
    <w:rsid w:val="00C36B33"/>
    <w:rsid w:val="00DF2F69"/>
    <w:rsid w:val="00E34F5C"/>
    <w:rsid w:val="00E529D9"/>
    <w:rsid w:val="00E92FD4"/>
    <w:rsid w:val="00F12B54"/>
    <w:rsid w:val="00F7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1DD8"/>
  <w15:chartTrackingRefBased/>
  <w15:docId w15:val="{30FF553C-454D-4456-BB94-6BBF0CE5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0A1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27</cp:revision>
  <dcterms:created xsi:type="dcterms:W3CDTF">2024-06-01T18:25:00Z</dcterms:created>
  <dcterms:modified xsi:type="dcterms:W3CDTF">2024-06-03T17:51:00Z</dcterms:modified>
</cp:coreProperties>
</file>