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header4.xml" ContentType="application/vnd.openxmlformats-officedocument.wordprocessingml.head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960422" w:rsidRDefault="00FF7907">
      <w:pPr>
        <w:jc w:val="right"/>
        <w:rPr>
          <w:b/>
          <w:sz w:val="28"/>
          <w:szCs w:val="28"/>
          <w:lang w:val="en-GB"/>
        </w:rPr>
      </w:pPr>
      <w:r>
        <w:rPr>
          <w:b/>
          <w:noProof/>
          <w:sz w:val="28"/>
          <w:szCs w:val="28"/>
          <w:lang w:val="en-GB"/>
        </w:rPr>
        <w:t xml:space="preserve">CD 18012(wd):2018 </w:t>
      </w:r>
    </w:p>
    <w:p w:rsidR="00960422" w:rsidRDefault="00FF7907">
      <w:pPr>
        <w:jc w:val="right"/>
      </w:pPr>
      <w:r>
        <w:rPr>
          <w:noProof/>
          <w:lang w:val="en-GB"/>
        </w:rPr>
        <w:t>CalConnect </w:t>
      </w:r>
      <w:r>
        <w:t xml:space="preserve"> </w:t>
      </w:r>
      <w:r>
        <w:rPr>
          <w:noProof/>
          <w:lang w:val="en-GB"/>
        </w:rPr>
        <w:t>VCARD</w:t>
      </w:r>
      <w:r>
        <w:rPr>
          <w:lang w:val="en-GB"/>
        </w:rPr>
        <w:t xml:space="preserve"> </w:t>
      </w:r>
    </w:p>
    <w:p w:rsidR="00960422" w:rsidRDefault="00FF7907">
      <w:pPr>
        <w:spacing w:after="0" w:line="360" w:lineRule="atLeast"/>
        <w:jc w:val="center"/>
      </w:pPr>
      <w:r>
        <w:rPr>
          <w:b/>
          <w:sz w:val="48"/>
          <w:szCs w:val="48"/>
          <w:lang w:val="en-GB"/>
        </w:rPr>
        <w:t xml:space="preserve">Date and time — General recurrence </w:t>
      </w:r>
      <w:r w:rsidR="00247889">
        <w:rPr>
          <w:b/>
          <w:sz w:val="48"/>
          <w:szCs w:val="48"/>
          <w:lang w:val="en-GB"/>
        </w:rPr>
        <w:t>representation</w:t>
      </w:r>
      <w:bookmarkStart w:id="0" w:name="_GoBack"/>
      <w:bookmarkEnd w:id="0"/>
      <w:r>
        <w:rPr>
          <w:b/>
        </w:rPr>
        <w:t xml:space="preserve"> </w:t>
      </w:r>
      <w:r>
        <w:br/>
      </w:r>
    </w:p>
    <w:p w:rsidR="00960422" w:rsidRDefault="00FF7907">
      <w:r>
        <w:t> </w:t>
      </w:r>
    </w:p>
    <w:p w:rsidR="00960422" w:rsidRDefault="00FF7907">
      <w:pPr>
        <w:pBdr>
          <w:top w:val="single" w:sz="4" w:space="1" w:color="auto"/>
          <w:left w:val="single" w:sz="4" w:space="4" w:color="auto"/>
          <w:bottom w:val="single" w:sz="4" w:space="1" w:color="auto"/>
          <w:right w:val="single" w:sz="4" w:space="4" w:color="auto"/>
        </w:pBdr>
        <w:ind w:left="85" w:right="85"/>
        <w:jc w:val="center"/>
      </w:pPr>
      <w:r>
        <w:rPr>
          <w:sz w:val="32"/>
          <w:szCs w:val="32"/>
          <w:lang w:val="en-GB"/>
        </w:rPr>
        <w:t>Working Draft Standard</w:t>
      </w:r>
    </w:p>
    <w:p w:rsidR="00960422" w:rsidRDefault="00FF7907">
      <w:r>
        <w:t> </w:t>
      </w:r>
    </w:p>
    <w:p w:rsidR="00960422" w:rsidRDefault="00FF7907">
      <w:pPr>
        <w:pBdr>
          <w:top w:val="single" w:sz="4" w:space="1" w:color="auto"/>
          <w:left w:val="single" w:sz="4" w:space="4" w:color="auto"/>
          <w:bottom w:val="single" w:sz="4" w:space="1" w:color="auto"/>
          <w:right w:val="single" w:sz="4" w:space="4" w:color="auto"/>
        </w:pBdr>
        <w:spacing w:after="120"/>
        <w:ind w:left="85" w:right="85"/>
        <w:jc w:val="center"/>
        <w:rPr>
          <w:b/>
          <w:sz w:val="20"/>
          <w:szCs w:val="22"/>
          <w:lang w:val="en-GB"/>
        </w:rPr>
      </w:pPr>
      <w:r>
        <w:rPr>
          <w:b/>
          <w:sz w:val="20"/>
          <w:szCs w:val="22"/>
          <w:lang w:val="en-GB"/>
        </w:rPr>
        <w:t>Warning for drafts</w:t>
      </w:r>
    </w:p>
    <w:p w:rsidR="00960422" w:rsidRDefault="00FF7907">
      <w:pPr>
        <w:pBdr>
          <w:top w:val="single" w:sz="4" w:space="1" w:color="auto"/>
          <w:left w:val="single" w:sz="4" w:space="4" w:color="auto"/>
          <w:bottom w:val="single" w:sz="4" w:space="1" w:color="auto"/>
          <w:right w:val="single" w:sz="4" w:space="4" w:color="auto"/>
        </w:pBdr>
        <w:spacing w:after="120"/>
        <w:ind w:left="85" w:right="85"/>
        <w:rPr>
          <w:bCs/>
          <w:sz w:val="20"/>
          <w:szCs w:val="22"/>
          <w:lang w:val="en-GB"/>
        </w:rPr>
      </w:pPr>
      <w:r>
        <w:rPr>
          <w:bCs/>
          <w:sz w:val="20"/>
          <w:szCs w:val="22"/>
          <w:lang w:val="en-GB"/>
        </w:rPr>
        <w:t>This document is not a CalConnect Standard. It is distributed for review and comment, and is subject to change without notice and may not be referred to as a Standard. Recipients of this draft are invited to submit, with their comments, notification of any relevant patent rights of which they are aware and to provide supporting documentation.</w:t>
      </w:r>
    </w:p>
    <w:p w:rsidR="00960422" w:rsidRDefault="00FF7907">
      <w:pPr>
        <w:pBdr>
          <w:top w:val="single" w:sz="4" w:space="1" w:color="auto"/>
          <w:left w:val="single" w:sz="4" w:space="4" w:color="auto"/>
          <w:bottom w:val="single" w:sz="4" w:space="1" w:color="auto"/>
          <w:right w:val="single" w:sz="4" w:space="4" w:color="auto"/>
        </w:pBdr>
        <w:ind w:left="85" w:right="85"/>
        <w:rPr>
          <w:sz w:val="20"/>
          <w:szCs w:val="22"/>
          <w:lang w:val="en-GB"/>
        </w:rPr>
      </w:pPr>
      <w:r>
        <w:rPr>
          <w:bCs/>
          <w:sz w:val="20"/>
          <w:szCs w:val="22"/>
          <w:lang w:val="en-GB"/>
        </w:rPr>
        <w:t>Recipients of this draft are invited to submit, with their comments, notification of any relevant patent rights of which they are aware and to provide supporting documentation.</w:t>
      </w:r>
    </w:p>
    <w:p w:rsidR="00960422" w:rsidRDefault="00FF7907">
      <w:pPr>
        <w:jc w:val="center"/>
      </w:pPr>
      <w:r>
        <w:rPr>
          <w:noProof/>
          <w:lang w:val="en-GB"/>
        </w:rPr>
        <w:t>The Calendaring and Scheduling Consortium, Inc. </w:t>
      </w:r>
      <w:r>
        <w:t xml:space="preserve"> </w:t>
      </w:r>
      <w:r>
        <w:rPr>
          <w:noProof/>
          <w:lang w:val="en-GB"/>
        </w:rPr>
        <w:t>2018</w:t>
      </w:r>
      <w:r>
        <w:rPr>
          <w:lang w:val="en-GB"/>
        </w:rPr>
        <w:t xml:space="preserve"> </w:t>
      </w:r>
    </w:p>
    <w:p w:rsidR="00960422" w:rsidRDefault="00FF7907">
      <w:r>
        <w:t> </w:t>
      </w:r>
    </w:p>
    <w:p w:rsidR="00960422" w:rsidRDefault="00960422">
      <w:pPr>
        <w:spacing w:after="0"/>
        <w:rPr>
          <w:rFonts w:ascii="Times New Roman" w:hAnsi="Times New Roman" w:cs="Times New Roman"/>
          <w:sz w:val="24"/>
          <w:szCs w:val="24"/>
          <w:lang w:eastAsia="zh-CN"/>
        </w:rPr>
        <w:sectPr w:rsidR="00960422">
          <w:headerReference w:type="even" r:id="rId7"/>
          <w:headerReference w:type="default" r:id="rId8"/>
          <w:footerReference w:type="even" r:id="rId9"/>
          <w:pgSz w:w="11906" w:h="16838"/>
          <w:pgMar w:top="794" w:right="1077" w:bottom="567" w:left="1077" w:header="709" w:footer="284" w:gutter="0"/>
          <w:cols w:space="720"/>
          <w:docGrid w:linePitch="360"/>
        </w:sectPr>
      </w:pPr>
    </w:p>
    <w:p w:rsidR="00960422" w:rsidRDefault="00FF7907">
      <w:pPr>
        <w:pStyle w:val="zzCopyright"/>
        <w:pageBreakBefore/>
        <w:pBdr>
          <w:top w:val="single" w:sz="4" w:space="1" w:color="auto"/>
          <w:left w:val="single" w:sz="4" w:space="4" w:color="auto"/>
          <w:right w:val="single" w:sz="4" w:space="4" w:color="auto"/>
        </w:pBdr>
        <w:autoSpaceDE w:val="0"/>
        <w:autoSpaceDN w:val="0"/>
        <w:adjustRightInd w:val="0"/>
        <w:spacing w:before="40"/>
        <w:ind w:left="102" w:right="102"/>
        <w:jc w:val="left"/>
        <w:rPr>
          <w:lang w:eastAsia="en-US"/>
        </w:rPr>
      </w:pPr>
      <w:r>
        <w:rPr>
          <w:lang w:eastAsia="en-US"/>
        </w:rPr>
        <w:lastRenderedPageBreak/>
        <w:t>© 2018.</w:t>
      </w:r>
    </w:p>
    <w:p w:rsidR="00960422" w:rsidRDefault="00FF7907">
      <w:pPr>
        <w:pStyle w:val="zzContents"/>
        <w:spacing w:before="0"/>
        <w:rPr>
          <w:lang w:eastAsia="en-US"/>
        </w:rPr>
      </w:pPr>
      <w:r>
        <w:rPr>
          <w:lang w:eastAsia="en-US"/>
        </w:rPr>
        <w:lastRenderedPageBreak/>
        <w:t xml:space="preserve">Contents </w:t>
      </w:r>
    </w:p>
    <w:p w:rsidR="00386018" w:rsidRPr="00B94CB0" w:rsidRDefault="00FF7907" w:rsidP="00386018">
      <w:pPr>
        <w:pStyle w:val="TOC1"/>
        <w:rPr>
          <w:rFonts w:ascii="Calibri" w:eastAsia="SimSun" w:hAnsi="Calibri" w:cs="Times New Roman"/>
          <w:b w:val="0"/>
          <w:noProof/>
          <w:sz w:val="24"/>
          <w:szCs w:val="24"/>
          <w:lang w:val="en-US"/>
        </w:rPr>
      </w:pPr>
      <w:r>
        <w:rPr>
          <w:lang w:eastAsia="en-US"/>
        </w:rPr>
        <w:fldChar w:fldCharType="begin"/>
      </w:r>
      <w:r>
        <w:rPr>
          <w:lang w:eastAsia="en-US"/>
        </w:rPr>
        <w:instrText xml:space="preserve"> TOC \o "1-2" \h \z \u </w:instrText>
      </w:r>
      <w:r>
        <w:rPr>
          <w:lang w:eastAsia="en-US"/>
        </w:rPr>
        <w:fldChar w:fldCharType="separate"/>
      </w:r>
      <w:hyperlink w:anchor="_Toc523486620" w:history="1">
        <w:r w:rsidR="00386018" w:rsidRPr="00776DF0">
          <w:rPr>
            <w:rStyle w:val="Hyperlink"/>
            <w:noProof/>
          </w:rPr>
          <w:t>Foreword</w:t>
        </w:r>
        <w:r w:rsidR="00386018">
          <w:rPr>
            <w:noProof/>
            <w:webHidden/>
          </w:rPr>
          <w:tab/>
        </w:r>
        <w:r w:rsidR="00386018">
          <w:rPr>
            <w:noProof/>
            <w:webHidden/>
          </w:rPr>
          <w:fldChar w:fldCharType="begin"/>
        </w:r>
        <w:r w:rsidR="00386018">
          <w:rPr>
            <w:noProof/>
            <w:webHidden/>
          </w:rPr>
          <w:instrText xml:space="preserve"> PAGEREF _Toc523486620 \h </w:instrText>
        </w:r>
        <w:r w:rsidR="00386018">
          <w:rPr>
            <w:noProof/>
            <w:webHidden/>
          </w:rPr>
        </w:r>
        <w:r w:rsidR="00386018">
          <w:rPr>
            <w:noProof/>
            <w:webHidden/>
          </w:rPr>
          <w:fldChar w:fldCharType="separate"/>
        </w:r>
        <w:r w:rsidR="00386018">
          <w:rPr>
            <w:noProof/>
            <w:webHidden/>
          </w:rPr>
          <w:t>iv</w:t>
        </w:r>
        <w:r w:rsidR="00386018">
          <w:rPr>
            <w:noProof/>
            <w:webHidden/>
          </w:rPr>
          <w:fldChar w:fldCharType="end"/>
        </w:r>
      </w:hyperlink>
    </w:p>
    <w:p w:rsidR="00386018" w:rsidRPr="00B94CB0" w:rsidRDefault="00247889" w:rsidP="00386018">
      <w:pPr>
        <w:pStyle w:val="TOC1"/>
        <w:rPr>
          <w:rFonts w:ascii="Calibri" w:eastAsia="SimSun" w:hAnsi="Calibri" w:cs="Times New Roman"/>
          <w:b w:val="0"/>
          <w:noProof/>
          <w:sz w:val="24"/>
          <w:szCs w:val="24"/>
          <w:lang w:val="en-US"/>
        </w:rPr>
      </w:pPr>
      <w:hyperlink w:anchor="_Toc523486621" w:history="1">
        <w:r w:rsidR="00386018" w:rsidRPr="00776DF0">
          <w:rPr>
            <w:rStyle w:val="Hyperlink"/>
            <w:noProof/>
          </w:rPr>
          <w:t>Introduction</w:t>
        </w:r>
        <w:r w:rsidR="00386018">
          <w:rPr>
            <w:noProof/>
            <w:webHidden/>
          </w:rPr>
          <w:tab/>
        </w:r>
        <w:r w:rsidR="00386018">
          <w:rPr>
            <w:noProof/>
            <w:webHidden/>
          </w:rPr>
          <w:fldChar w:fldCharType="begin"/>
        </w:r>
        <w:r w:rsidR="00386018">
          <w:rPr>
            <w:noProof/>
            <w:webHidden/>
          </w:rPr>
          <w:instrText xml:space="preserve"> PAGEREF _Toc523486621 \h </w:instrText>
        </w:r>
        <w:r w:rsidR="00386018">
          <w:rPr>
            <w:noProof/>
            <w:webHidden/>
          </w:rPr>
        </w:r>
        <w:r w:rsidR="00386018">
          <w:rPr>
            <w:noProof/>
            <w:webHidden/>
          </w:rPr>
          <w:fldChar w:fldCharType="separate"/>
        </w:r>
        <w:r w:rsidR="00386018">
          <w:rPr>
            <w:noProof/>
            <w:webHidden/>
          </w:rPr>
          <w:t>v</w:t>
        </w:r>
        <w:r w:rsidR="00386018">
          <w:rPr>
            <w:noProof/>
            <w:webHidden/>
          </w:rPr>
          <w:fldChar w:fldCharType="end"/>
        </w:r>
      </w:hyperlink>
    </w:p>
    <w:p w:rsidR="00386018" w:rsidRPr="00B94CB0" w:rsidRDefault="00247889" w:rsidP="00386018">
      <w:pPr>
        <w:pStyle w:val="TOC1"/>
        <w:rPr>
          <w:rFonts w:ascii="Calibri" w:eastAsia="SimSun" w:hAnsi="Calibri" w:cs="Times New Roman"/>
          <w:b w:val="0"/>
          <w:noProof/>
          <w:sz w:val="24"/>
          <w:szCs w:val="24"/>
          <w:lang w:val="en-US"/>
        </w:rPr>
      </w:pPr>
      <w:hyperlink w:anchor="_Toc523486622" w:history="1">
        <w:r w:rsidR="00386018" w:rsidRPr="00776DF0">
          <w:rPr>
            <w:rStyle w:val="Hyperlink"/>
            <w:noProof/>
          </w:rPr>
          <w:t>1.</w:t>
        </w:r>
        <w:r w:rsidR="00386018" w:rsidRPr="00B94CB0">
          <w:rPr>
            <w:rFonts w:ascii="Calibri" w:eastAsia="SimSun" w:hAnsi="Calibri" w:cs="Times New Roman"/>
            <w:b w:val="0"/>
            <w:noProof/>
            <w:sz w:val="24"/>
            <w:szCs w:val="24"/>
            <w:lang w:val="en-US"/>
          </w:rPr>
          <w:tab/>
        </w:r>
        <w:r w:rsidR="00386018" w:rsidRPr="00776DF0">
          <w:rPr>
            <w:rStyle w:val="Hyperlink"/>
            <w:noProof/>
          </w:rPr>
          <w:t>Scope</w:t>
        </w:r>
        <w:r w:rsidR="00386018">
          <w:rPr>
            <w:noProof/>
            <w:webHidden/>
          </w:rPr>
          <w:tab/>
        </w:r>
        <w:r w:rsidR="00386018">
          <w:rPr>
            <w:noProof/>
            <w:webHidden/>
          </w:rPr>
          <w:fldChar w:fldCharType="begin"/>
        </w:r>
        <w:r w:rsidR="00386018">
          <w:rPr>
            <w:noProof/>
            <w:webHidden/>
          </w:rPr>
          <w:instrText xml:space="preserve"> PAGEREF _Toc523486622 \h </w:instrText>
        </w:r>
        <w:r w:rsidR="00386018">
          <w:rPr>
            <w:noProof/>
            <w:webHidden/>
          </w:rPr>
        </w:r>
        <w:r w:rsidR="00386018">
          <w:rPr>
            <w:noProof/>
            <w:webHidden/>
          </w:rPr>
          <w:fldChar w:fldCharType="separate"/>
        </w:r>
        <w:r w:rsidR="00386018">
          <w:rPr>
            <w:noProof/>
            <w:webHidden/>
          </w:rPr>
          <w:t>1</w:t>
        </w:r>
        <w:r w:rsidR="00386018">
          <w:rPr>
            <w:noProof/>
            <w:webHidden/>
          </w:rPr>
          <w:fldChar w:fldCharType="end"/>
        </w:r>
      </w:hyperlink>
    </w:p>
    <w:p w:rsidR="00386018" w:rsidRPr="00B94CB0" w:rsidRDefault="00247889" w:rsidP="00386018">
      <w:pPr>
        <w:pStyle w:val="TOC1"/>
        <w:rPr>
          <w:rFonts w:ascii="Calibri" w:eastAsia="SimSun" w:hAnsi="Calibri" w:cs="Times New Roman"/>
          <w:b w:val="0"/>
          <w:noProof/>
          <w:sz w:val="24"/>
          <w:szCs w:val="24"/>
          <w:lang w:val="en-US"/>
        </w:rPr>
      </w:pPr>
      <w:hyperlink w:anchor="_Toc523486623" w:history="1">
        <w:r w:rsidR="00386018" w:rsidRPr="00776DF0">
          <w:rPr>
            <w:rStyle w:val="Hyperlink"/>
            <w:noProof/>
          </w:rPr>
          <w:t>2.</w:t>
        </w:r>
        <w:r w:rsidR="00386018" w:rsidRPr="00B94CB0">
          <w:rPr>
            <w:rFonts w:ascii="Calibri" w:eastAsia="SimSun" w:hAnsi="Calibri" w:cs="Times New Roman"/>
            <w:b w:val="0"/>
            <w:noProof/>
            <w:sz w:val="24"/>
            <w:szCs w:val="24"/>
            <w:lang w:val="en-US"/>
          </w:rPr>
          <w:tab/>
        </w:r>
        <w:r w:rsidR="00386018" w:rsidRPr="00776DF0">
          <w:rPr>
            <w:rStyle w:val="Hyperlink"/>
            <w:noProof/>
          </w:rPr>
          <w:t>Normative references</w:t>
        </w:r>
        <w:r w:rsidR="00386018">
          <w:rPr>
            <w:noProof/>
            <w:webHidden/>
          </w:rPr>
          <w:tab/>
        </w:r>
        <w:r w:rsidR="00386018">
          <w:rPr>
            <w:noProof/>
            <w:webHidden/>
          </w:rPr>
          <w:fldChar w:fldCharType="begin"/>
        </w:r>
        <w:r w:rsidR="00386018">
          <w:rPr>
            <w:noProof/>
            <w:webHidden/>
          </w:rPr>
          <w:instrText xml:space="preserve"> PAGEREF _Toc523486623 \h </w:instrText>
        </w:r>
        <w:r w:rsidR="00386018">
          <w:rPr>
            <w:noProof/>
            <w:webHidden/>
          </w:rPr>
        </w:r>
        <w:r w:rsidR="00386018">
          <w:rPr>
            <w:noProof/>
            <w:webHidden/>
          </w:rPr>
          <w:fldChar w:fldCharType="separate"/>
        </w:r>
        <w:r w:rsidR="00386018">
          <w:rPr>
            <w:noProof/>
            <w:webHidden/>
          </w:rPr>
          <w:t>1</w:t>
        </w:r>
        <w:r w:rsidR="00386018">
          <w:rPr>
            <w:noProof/>
            <w:webHidden/>
          </w:rPr>
          <w:fldChar w:fldCharType="end"/>
        </w:r>
      </w:hyperlink>
    </w:p>
    <w:p w:rsidR="00386018" w:rsidRPr="00B94CB0" w:rsidRDefault="00247889" w:rsidP="00386018">
      <w:pPr>
        <w:pStyle w:val="TOC1"/>
        <w:rPr>
          <w:rFonts w:ascii="Calibri" w:eastAsia="SimSun" w:hAnsi="Calibri" w:cs="Times New Roman"/>
          <w:b w:val="0"/>
          <w:noProof/>
          <w:sz w:val="24"/>
          <w:szCs w:val="24"/>
          <w:lang w:val="en-US"/>
        </w:rPr>
      </w:pPr>
      <w:hyperlink w:anchor="_Toc523486624" w:history="1">
        <w:r w:rsidR="00386018" w:rsidRPr="00776DF0">
          <w:rPr>
            <w:rStyle w:val="Hyperlink"/>
            <w:noProof/>
          </w:rPr>
          <w:t>3.</w:t>
        </w:r>
        <w:r w:rsidR="00386018" w:rsidRPr="00B94CB0">
          <w:rPr>
            <w:rFonts w:ascii="Calibri" w:eastAsia="SimSun" w:hAnsi="Calibri" w:cs="Times New Roman"/>
            <w:b w:val="0"/>
            <w:noProof/>
            <w:sz w:val="24"/>
            <w:szCs w:val="24"/>
            <w:lang w:val="en-US"/>
          </w:rPr>
          <w:tab/>
        </w:r>
        <w:r w:rsidR="00386018" w:rsidRPr="00776DF0">
          <w:rPr>
            <w:rStyle w:val="Hyperlink"/>
            <w:noProof/>
          </w:rPr>
          <w:t>Terms and definitions</w:t>
        </w:r>
        <w:r w:rsidR="00386018">
          <w:rPr>
            <w:noProof/>
            <w:webHidden/>
          </w:rPr>
          <w:tab/>
        </w:r>
        <w:r w:rsidR="00386018">
          <w:rPr>
            <w:noProof/>
            <w:webHidden/>
          </w:rPr>
          <w:fldChar w:fldCharType="begin"/>
        </w:r>
        <w:r w:rsidR="00386018">
          <w:rPr>
            <w:noProof/>
            <w:webHidden/>
          </w:rPr>
          <w:instrText xml:space="preserve"> PAGEREF _Toc523486624 \h </w:instrText>
        </w:r>
        <w:r w:rsidR="00386018">
          <w:rPr>
            <w:noProof/>
            <w:webHidden/>
          </w:rPr>
        </w:r>
        <w:r w:rsidR="00386018">
          <w:rPr>
            <w:noProof/>
            <w:webHidden/>
          </w:rPr>
          <w:fldChar w:fldCharType="separate"/>
        </w:r>
        <w:r w:rsidR="00386018">
          <w:rPr>
            <w:noProof/>
            <w:webHidden/>
          </w:rPr>
          <w:t>1</w:t>
        </w:r>
        <w:r w:rsidR="00386018">
          <w:rPr>
            <w:noProof/>
            <w:webHidden/>
          </w:rPr>
          <w:fldChar w:fldCharType="end"/>
        </w:r>
      </w:hyperlink>
    </w:p>
    <w:p w:rsidR="00386018" w:rsidRPr="00B94CB0" w:rsidRDefault="00247889" w:rsidP="00386018">
      <w:pPr>
        <w:pStyle w:val="TOC2"/>
        <w:rPr>
          <w:rFonts w:ascii="Calibri" w:eastAsia="SimSun" w:hAnsi="Calibri" w:cs="Times New Roman"/>
          <w:b w:val="0"/>
          <w:noProof/>
          <w:sz w:val="24"/>
          <w:szCs w:val="24"/>
          <w:lang w:val="en-US"/>
        </w:rPr>
      </w:pPr>
      <w:hyperlink w:anchor="_Toc523486625" w:history="1">
        <w:r w:rsidR="00386018" w:rsidRPr="00776DF0">
          <w:rPr>
            <w:rStyle w:val="Hyperlink"/>
            <w:noProof/>
          </w:rPr>
          <w:t>3.1. Terms and definitions</w:t>
        </w:r>
        <w:r w:rsidR="00386018">
          <w:rPr>
            <w:noProof/>
            <w:webHidden/>
          </w:rPr>
          <w:tab/>
        </w:r>
        <w:r w:rsidR="00386018">
          <w:rPr>
            <w:noProof/>
            <w:webHidden/>
          </w:rPr>
          <w:fldChar w:fldCharType="begin"/>
        </w:r>
        <w:r w:rsidR="00386018">
          <w:rPr>
            <w:noProof/>
            <w:webHidden/>
          </w:rPr>
          <w:instrText xml:space="preserve"> PAGEREF _Toc523486625 \h </w:instrText>
        </w:r>
        <w:r w:rsidR="00386018">
          <w:rPr>
            <w:noProof/>
            <w:webHidden/>
          </w:rPr>
        </w:r>
        <w:r w:rsidR="00386018">
          <w:rPr>
            <w:noProof/>
            <w:webHidden/>
          </w:rPr>
          <w:fldChar w:fldCharType="separate"/>
        </w:r>
        <w:r w:rsidR="00386018">
          <w:rPr>
            <w:noProof/>
            <w:webHidden/>
          </w:rPr>
          <w:t>1</w:t>
        </w:r>
        <w:r w:rsidR="00386018">
          <w:rPr>
            <w:noProof/>
            <w:webHidden/>
          </w:rPr>
          <w:fldChar w:fldCharType="end"/>
        </w:r>
      </w:hyperlink>
    </w:p>
    <w:p w:rsidR="00386018" w:rsidRPr="00B94CB0" w:rsidRDefault="00247889" w:rsidP="00386018">
      <w:pPr>
        <w:pStyle w:val="TOC2"/>
        <w:rPr>
          <w:rFonts w:ascii="Calibri" w:eastAsia="SimSun" w:hAnsi="Calibri" w:cs="Times New Roman"/>
          <w:b w:val="0"/>
          <w:noProof/>
          <w:sz w:val="24"/>
          <w:szCs w:val="24"/>
          <w:lang w:val="en-US"/>
        </w:rPr>
      </w:pPr>
      <w:hyperlink w:anchor="_Toc523486626" w:history="1">
        <w:r w:rsidR="00386018" w:rsidRPr="00776DF0">
          <w:rPr>
            <w:rStyle w:val="Hyperlink"/>
            <w:noProof/>
          </w:rPr>
          <w:t>3.2. Symbols</w:t>
        </w:r>
        <w:r w:rsidR="00386018">
          <w:rPr>
            <w:noProof/>
            <w:webHidden/>
          </w:rPr>
          <w:tab/>
        </w:r>
        <w:r w:rsidR="00386018">
          <w:rPr>
            <w:noProof/>
            <w:webHidden/>
          </w:rPr>
          <w:fldChar w:fldCharType="begin"/>
        </w:r>
        <w:r w:rsidR="00386018">
          <w:rPr>
            <w:noProof/>
            <w:webHidden/>
          </w:rPr>
          <w:instrText xml:space="preserve"> PAGEREF _Toc523486626 \h </w:instrText>
        </w:r>
        <w:r w:rsidR="00386018">
          <w:rPr>
            <w:noProof/>
            <w:webHidden/>
          </w:rPr>
        </w:r>
        <w:r w:rsidR="00386018">
          <w:rPr>
            <w:noProof/>
            <w:webHidden/>
          </w:rPr>
          <w:fldChar w:fldCharType="separate"/>
        </w:r>
        <w:r w:rsidR="00386018">
          <w:rPr>
            <w:noProof/>
            <w:webHidden/>
          </w:rPr>
          <w:t>2</w:t>
        </w:r>
        <w:r w:rsidR="00386018">
          <w:rPr>
            <w:noProof/>
            <w:webHidden/>
          </w:rPr>
          <w:fldChar w:fldCharType="end"/>
        </w:r>
      </w:hyperlink>
    </w:p>
    <w:p w:rsidR="00386018" w:rsidRPr="00B94CB0" w:rsidRDefault="00247889" w:rsidP="00386018">
      <w:pPr>
        <w:pStyle w:val="TOC1"/>
        <w:rPr>
          <w:rFonts w:ascii="Calibri" w:eastAsia="SimSun" w:hAnsi="Calibri" w:cs="Times New Roman"/>
          <w:b w:val="0"/>
          <w:noProof/>
          <w:sz w:val="24"/>
          <w:szCs w:val="24"/>
          <w:lang w:val="en-US"/>
        </w:rPr>
      </w:pPr>
      <w:hyperlink w:anchor="_Toc523486627" w:history="1">
        <w:r w:rsidR="00386018" w:rsidRPr="00776DF0">
          <w:rPr>
            <w:rStyle w:val="Hyperlink"/>
            <w:noProof/>
          </w:rPr>
          <w:t>4.</w:t>
        </w:r>
        <w:r w:rsidR="00386018" w:rsidRPr="00B94CB0">
          <w:rPr>
            <w:rFonts w:ascii="Calibri" w:eastAsia="SimSun" w:hAnsi="Calibri" w:cs="Times New Roman"/>
            <w:b w:val="0"/>
            <w:noProof/>
            <w:sz w:val="24"/>
            <w:szCs w:val="24"/>
            <w:lang w:val="en-US"/>
          </w:rPr>
          <w:tab/>
        </w:r>
        <w:r w:rsidR="00386018" w:rsidRPr="00776DF0">
          <w:rPr>
            <w:rStyle w:val="Hyperlink"/>
            <w:noProof/>
          </w:rPr>
          <w:t>Set notation</w:t>
        </w:r>
        <w:r w:rsidR="00386018">
          <w:rPr>
            <w:noProof/>
            <w:webHidden/>
          </w:rPr>
          <w:tab/>
        </w:r>
        <w:r w:rsidR="00386018">
          <w:rPr>
            <w:noProof/>
            <w:webHidden/>
          </w:rPr>
          <w:fldChar w:fldCharType="begin"/>
        </w:r>
        <w:r w:rsidR="00386018">
          <w:rPr>
            <w:noProof/>
            <w:webHidden/>
          </w:rPr>
          <w:instrText xml:space="preserve"> PAGEREF _Toc523486627 \h </w:instrText>
        </w:r>
        <w:r w:rsidR="00386018">
          <w:rPr>
            <w:noProof/>
            <w:webHidden/>
          </w:rPr>
        </w:r>
        <w:r w:rsidR="00386018">
          <w:rPr>
            <w:noProof/>
            <w:webHidden/>
          </w:rPr>
          <w:fldChar w:fldCharType="separate"/>
        </w:r>
        <w:r w:rsidR="00386018">
          <w:rPr>
            <w:noProof/>
            <w:webHidden/>
          </w:rPr>
          <w:t>5</w:t>
        </w:r>
        <w:r w:rsidR="00386018">
          <w:rPr>
            <w:noProof/>
            <w:webHidden/>
          </w:rPr>
          <w:fldChar w:fldCharType="end"/>
        </w:r>
      </w:hyperlink>
    </w:p>
    <w:p w:rsidR="00386018" w:rsidRPr="00B94CB0" w:rsidRDefault="00247889" w:rsidP="00386018">
      <w:pPr>
        <w:pStyle w:val="TOC2"/>
        <w:rPr>
          <w:rFonts w:ascii="Calibri" w:eastAsia="SimSun" w:hAnsi="Calibri" w:cs="Times New Roman"/>
          <w:b w:val="0"/>
          <w:noProof/>
          <w:sz w:val="24"/>
          <w:szCs w:val="24"/>
          <w:lang w:val="en-US"/>
        </w:rPr>
      </w:pPr>
      <w:hyperlink w:anchor="_Toc523486628" w:history="1">
        <w:r w:rsidR="00386018" w:rsidRPr="00776DF0">
          <w:rPr>
            <w:rStyle w:val="Hyperlink"/>
            <w:noProof/>
          </w:rPr>
          <w:t>4.1. General</w:t>
        </w:r>
        <w:r w:rsidR="00386018">
          <w:rPr>
            <w:noProof/>
            <w:webHidden/>
          </w:rPr>
          <w:tab/>
        </w:r>
        <w:r w:rsidR="00386018">
          <w:rPr>
            <w:noProof/>
            <w:webHidden/>
          </w:rPr>
          <w:fldChar w:fldCharType="begin"/>
        </w:r>
        <w:r w:rsidR="00386018">
          <w:rPr>
            <w:noProof/>
            <w:webHidden/>
          </w:rPr>
          <w:instrText xml:space="preserve"> PAGEREF _Toc523486628 \h </w:instrText>
        </w:r>
        <w:r w:rsidR="00386018">
          <w:rPr>
            <w:noProof/>
            <w:webHidden/>
          </w:rPr>
        </w:r>
        <w:r w:rsidR="00386018">
          <w:rPr>
            <w:noProof/>
            <w:webHidden/>
          </w:rPr>
          <w:fldChar w:fldCharType="separate"/>
        </w:r>
        <w:r w:rsidR="00386018">
          <w:rPr>
            <w:noProof/>
            <w:webHidden/>
          </w:rPr>
          <w:t>5</w:t>
        </w:r>
        <w:r w:rsidR="00386018">
          <w:rPr>
            <w:noProof/>
            <w:webHidden/>
          </w:rPr>
          <w:fldChar w:fldCharType="end"/>
        </w:r>
      </w:hyperlink>
    </w:p>
    <w:p w:rsidR="00386018" w:rsidRPr="00B94CB0" w:rsidRDefault="00247889" w:rsidP="00386018">
      <w:pPr>
        <w:pStyle w:val="TOC2"/>
        <w:rPr>
          <w:rFonts w:ascii="Calibri" w:eastAsia="SimSun" w:hAnsi="Calibri" w:cs="Times New Roman"/>
          <w:b w:val="0"/>
          <w:noProof/>
          <w:sz w:val="24"/>
          <w:szCs w:val="24"/>
          <w:lang w:val="en-US"/>
        </w:rPr>
      </w:pPr>
      <w:hyperlink w:anchor="_Toc523486629" w:history="1">
        <w:r w:rsidR="00386018" w:rsidRPr="00776DF0">
          <w:rPr>
            <w:rStyle w:val="Hyperlink"/>
            <w:noProof/>
          </w:rPr>
          <w:t>4.2. Integer set</w:t>
        </w:r>
        <w:r w:rsidR="00386018">
          <w:rPr>
            <w:noProof/>
            <w:webHidden/>
          </w:rPr>
          <w:tab/>
        </w:r>
        <w:r w:rsidR="00386018">
          <w:rPr>
            <w:noProof/>
            <w:webHidden/>
          </w:rPr>
          <w:fldChar w:fldCharType="begin"/>
        </w:r>
        <w:r w:rsidR="00386018">
          <w:rPr>
            <w:noProof/>
            <w:webHidden/>
          </w:rPr>
          <w:instrText xml:space="preserve"> PAGEREF _Toc523486629 \h </w:instrText>
        </w:r>
        <w:r w:rsidR="00386018">
          <w:rPr>
            <w:noProof/>
            <w:webHidden/>
          </w:rPr>
        </w:r>
        <w:r w:rsidR="00386018">
          <w:rPr>
            <w:noProof/>
            <w:webHidden/>
          </w:rPr>
          <w:fldChar w:fldCharType="separate"/>
        </w:r>
        <w:r w:rsidR="00386018">
          <w:rPr>
            <w:noProof/>
            <w:webHidden/>
          </w:rPr>
          <w:t>5</w:t>
        </w:r>
        <w:r w:rsidR="00386018">
          <w:rPr>
            <w:noProof/>
            <w:webHidden/>
          </w:rPr>
          <w:fldChar w:fldCharType="end"/>
        </w:r>
      </w:hyperlink>
    </w:p>
    <w:p w:rsidR="00386018" w:rsidRPr="00B94CB0" w:rsidRDefault="00247889" w:rsidP="00386018">
      <w:pPr>
        <w:pStyle w:val="TOC2"/>
        <w:rPr>
          <w:rFonts w:ascii="Calibri" w:eastAsia="SimSun" w:hAnsi="Calibri" w:cs="Times New Roman"/>
          <w:b w:val="0"/>
          <w:noProof/>
          <w:sz w:val="24"/>
          <w:szCs w:val="24"/>
          <w:lang w:val="en-US"/>
        </w:rPr>
      </w:pPr>
      <w:hyperlink w:anchor="_Toc523486630" w:history="1">
        <w:r w:rsidR="00386018" w:rsidRPr="00776DF0">
          <w:rPr>
            <w:rStyle w:val="Hyperlink"/>
            <w:noProof/>
          </w:rPr>
          <w:t>4.3. Date and time expression set</w:t>
        </w:r>
        <w:r w:rsidR="00386018">
          <w:rPr>
            <w:noProof/>
            <w:webHidden/>
          </w:rPr>
          <w:tab/>
        </w:r>
        <w:r w:rsidR="00386018">
          <w:rPr>
            <w:noProof/>
            <w:webHidden/>
          </w:rPr>
          <w:fldChar w:fldCharType="begin"/>
        </w:r>
        <w:r w:rsidR="00386018">
          <w:rPr>
            <w:noProof/>
            <w:webHidden/>
          </w:rPr>
          <w:instrText xml:space="preserve"> PAGEREF _Toc523486630 \h </w:instrText>
        </w:r>
        <w:r w:rsidR="00386018">
          <w:rPr>
            <w:noProof/>
            <w:webHidden/>
          </w:rPr>
        </w:r>
        <w:r w:rsidR="00386018">
          <w:rPr>
            <w:noProof/>
            <w:webHidden/>
          </w:rPr>
          <w:fldChar w:fldCharType="separate"/>
        </w:r>
        <w:r w:rsidR="00386018">
          <w:rPr>
            <w:noProof/>
            <w:webHidden/>
          </w:rPr>
          <w:t>5</w:t>
        </w:r>
        <w:r w:rsidR="00386018">
          <w:rPr>
            <w:noProof/>
            <w:webHidden/>
          </w:rPr>
          <w:fldChar w:fldCharType="end"/>
        </w:r>
      </w:hyperlink>
    </w:p>
    <w:p w:rsidR="00386018" w:rsidRPr="00B94CB0" w:rsidRDefault="00247889" w:rsidP="00386018">
      <w:pPr>
        <w:pStyle w:val="TOC2"/>
        <w:rPr>
          <w:rFonts w:ascii="Calibri" w:eastAsia="SimSun" w:hAnsi="Calibri" w:cs="Times New Roman"/>
          <w:b w:val="0"/>
          <w:noProof/>
          <w:sz w:val="24"/>
          <w:szCs w:val="24"/>
          <w:lang w:val="en-US"/>
        </w:rPr>
      </w:pPr>
      <w:hyperlink w:anchor="_Toc523486631" w:history="1">
        <w:r w:rsidR="00386018" w:rsidRPr="00776DF0">
          <w:rPr>
            <w:rStyle w:val="Hyperlink"/>
            <w:noProof/>
          </w:rPr>
          <w:t>4.4. Integer set expansion for date and time expressions</w:t>
        </w:r>
        <w:r w:rsidR="00386018">
          <w:rPr>
            <w:noProof/>
            <w:webHidden/>
          </w:rPr>
          <w:tab/>
        </w:r>
        <w:r w:rsidR="00386018">
          <w:rPr>
            <w:noProof/>
            <w:webHidden/>
          </w:rPr>
          <w:fldChar w:fldCharType="begin"/>
        </w:r>
        <w:r w:rsidR="00386018">
          <w:rPr>
            <w:noProof/>
            <w:webHidden/>
          </w:rPr>
          <w:instrText xml:space="preserve"> PAGEREF _Toc523486631 \h </w:instrText>
        </w:r>
        <w:r w:rsidR="00386018">
          <w:rPr>
            <w:noProof/>
            <w:webHidden/>
          </w:rPr>
        </w:r>
        <w:r w:rsidR="00386018">
          <w:rPr>
            <w:noProof/>
            <w:webHidden/>
          </w:rPr>
          <w:fldChar w:fldCharType="separate"/>
        </w:r>
        <w:r w:rsidR="00386018">
          <w:rPr>
            <w:noProof/>
            <w:webHidden/>
          </w:rPr>
          <w:t>5</w:t>
        </w:r>
        <w:r w:rsidR="00386018">
          <w:rPr>
            <w:noProof/>
            <w:webHidden/>
          </w:rPr>
          <w:fldChar w:fldCharType="end"/>
        </w:r>
      </w:hyperlink>
    </w:p>
    <w:p w:rsidR="00386018" w:rsidRPr="00B94CB0" w:rsidRDefault="00247889" w:rsidP="00386018">
      <w:pPr>
        <w:pStyle w:val="TOC2"/>
        <w:rPr>
          <w:rFonts w:ascii="Calibri" w:eastAsia="SimSun" w:hAnsi="Calibri" w:cs="Times New Roman"/>
          <w:b w:val="0"/>
          <w:noProof/>
          <w:sz w:val="24"/>
          <w:szCs w:val="24"/>
          <w:lang w:val="en-US"/>
        </w:rPr>
      </w:pPr>
      <w:hyperlink w:anchor="_Toc523486632" w:history="1">
        <w:r w:rsidR="00386018" w:rsidRPr="00776DF0">
          <w:rPr>
            <w:rStyle w:val="Hyperlink"/>
            <w:noProof/>
          </w:rPr>
          <w:t>4.5. Expression set expansion for date and time expressions</w:t>
        </w:r>
        <w:r w:rsidR="00386018">
          <w:rPr>
            <w:noProof/>
            <w:webHidden/>
          </w:rPr>
          <w:tab/>
        </w:r>
        <w:r w:rsidR="00386018">
          <w:rPr>
            <w:noProof/>
            <w:webHidden/>
          </w:rPr>
          <w:fldChar w:fldCharType="begin"/>
        </w:r>
        <w:r w:rsidR="00386018">
          <w:rPr>
            <w:noProof/>
            <w:webHidden/>
          </w:rPr>
          <w:instrText xml:space="preserve"> PAGEREF _Toc523486632 \h </w:instrText>
        </w:r>
        <w:r w:rsidR="00386018">
          <w:rPr>
            <w:noProof/>
            <w:webHidden/>
          </w:rPr>
        </w:r>
        <w:r w:rsidR="00386018">
          <w:rPr>
            <w:noProof/>
            <w:webHidden/>
          </w:rPr>
          <w:fldChar w:fldCharType="separate"/>
        </w:r>
        <w:r w:rsidR="00386018">
          <w:rPr>
            <w:noProof/>
            <w:webHidden/>
          </w:rPr>
          <w:t>6</w:t>
        </w:r>
        <w:r w:rsidR="00386018">
          <w:rPr>
            <w:noProof/>
            <w:webHidden/>
          </w:rPr>
          <w:fldChar w:fldCharType="end"/>
        </w:r>
      </w:hyperlink>
    </w:p>
    <w:p w:rsidR="00386018" w:rsidRPr="00B94CB0" w:rsidRDefault="00247889" w:rsidP="00386018">
      <w:pPr>
        <w:pStyle w:val="TOC1"/>
        <w:rPr>
          <w:rFonts w:ascii="Calibri" w:eastAsia="SimSun" w:hAnsi="Calibri" w:cs="Times New Roman"/>
          <w:b w:val="0"/>
          <w:noProof/>
          <w:sz w:val="24"/>
          <w:szCs w:val="24"/>
          <w:lang w:val="en-US"/>
        </w:rPr>
      </w:pPr>
      <w:hyperlink w:anchor="_Toc523486633" w:history="1">
        <w:r w:rsidR="00386018" w:rsidRPr="00776DF0">
          <w:rPr>
            <w:rStyle w:val="Hyperlink"/>
            <w:noProof/>
          </w:rPr>
          <w:t>5.</w:t>
        </w:r>
        <w:r w:rsidR="00386018" w:rsidRPr="00B94CB0">
          <w:rPr>
            <w:rFonts w:ascii="Calibri" w:eastAsia="SimSun" w:hAnsi="Calibri" w:cs="Times New Roman"/>
            <w:b w:val="0"/>
            <w:noProof/>
            <w:sz w:val="24"/>
            <w:szCs w:val="24"/>
            <w:lang w:val="en-US"/>
          </w:rPr>
          <w:tab/>
        </w:r>
        <w:r w:rsidR="00386018" w:rsidRPr="00776DF0">
          <w:rPr>
            <w:rStyle w:val="Hyperlink"/>
            <w:noProof/>
          </w:rPr>
          <w:t>Selection of date and time</w:t>
        </w:r>
        <w:r w:rsidR="00386018">
          <w:rPr>
            <w:noProof/>
            <w:webHidden/>
          </w:rPr>
          <w:tab/>
        </w:r>
        <w:r w:rsidR="00386018">
          <w:rPr>
            <w:noProof/>
            <w:webHidden/>
          </w:rPr>
          <w:fldChar w:fldCharType="begin"/>
        </w:r>
        <w:r w:rsidR="00386018">
          <w:rPr>
            <w:noProof/>
            <w:webHidden/>
          </w:rPr>
          <w:instrText xml:space="preserve"> PAGEREF _Toc523486633 \h </w:instrText>
        </w:r>
        <w:r w:rsidR="00386018">
          <w:rPr>
            <w:noProof/>
            <w:webHidden/>
          </w:rPr>
        </w:r>
        <w:r w:rsidR="00386018">
          <w:rPr>
            <w:noProof/>
            <w:webHidden/>
          </w:rPr>
          <w:fldChar w:fldCharType="separate"/>
        </w:r>
        <w:r w:rsidR="00386018">
          <w:rPr>
            <w:noProof/>
            <w:webHidden/>
          </w:rPr>
          <w:t>6</w:t>
        </w:r>
        <w:r w:rsidR="00386018">
          <w:rPr>
            <w:noProof/>
            <w:webHidden/>
          </w:rPr>
          <w:fldChar w:fldCharType="end"/>
        </w:r>
      </w:hyperlink>
    </w:p>
    <w:p w:rsidR="00386018" w:rsidRPr="00B94CB0" w:rsidRDefault="00247889" w:rsidP="00386018">
      <w:pPr>
        <w:pStyle w:val="TOC2"/>
        <w:rPr>
          <w:rFonts w:ascii="Calibri" w:eastAsia="SimSun" w:hAnsi="Calibri" w:cs="Times New Roman"/>
          <w:b w:val="0"/>
          <w:noProof/>
          <w:sz w:val="24"/>
          <w:szCs w:val="24"/>
          <w:lang w:val="en-US"/>
        </w:rPr>
      </w:pPr>
      <w:hyperlink w:anchor="_Toc523486634" w:history="1">
        <w:r w:rsidR="00386018" w:rsidRPr="00776DF0">
          <w:rPr>
            <w:rStyle w:val="Hyperlink"/>
            <w:noProof/>
          </w:rPr>
          <w:t>5.1. General</w:t>
        </w:r>
        <w:r w:rsidR="00386018">
          <w:rPr>
            <w:noProof/>
            <w:webHidden/>
          </w:rPr>
          <w:tab/>
        </w:r>
        <w:r w:rsidR="00386018">
          <w:rPr>
            <w:noProof/>
            <w:webHidden/>
          </w:rPr>
          <w:fldChar w:fldCharType="begin"/>
        </w:r>
        <w:r w:rsidR="00386018">
          <w:rPr>
            <w:noProof/>
            <w:webHidden/>
          </w:rPr>
          <w:instrText xml:space="preserve"> PAGEREF _Toc523486634 \h </w:instrText>
        </w:r>
        <w:r w:rsidR="00386018">
          <w:rPr>
            <w:noProof/>
            <w:webHidden/>
          </w:rPr>
        </w:r>
        <w:r w:rsidR="00386018">
          <w:rPr>
            <w:noProof/>
            <w:webHidden/>
          </w:rPr>
          <w:fldChar w:fldCharType="separate"/>
        </w:r>
        <w:r w:rsidR="00386018">
          <w:rPr>
            <w:noProof/>
            <w:webHidden/>
          </w:rPr>
          <w:t>6</w:t>
        </w:r>
        <w:r w:rsidR="00386018">
          <w:rPr>
            <w:noProof/>
            <w:webHidden/>
          </w:rPr>
          <w:fldChar w:fldCharType="end"/>
        </w:r>
      </w:hyperlink>
    </w:p>
    <w:p w:rsidR="00386018" w:rsidRPr="00B94CB0" w:rsidRDefault="00247889" w:rsidP="00386018">
      <w:pPr>
        <w:pStyle w:val="TOC2"/>
        <w:rPr>
          <w:rFonts w:ascii="Calibri" w:eastAsia="SimSun" w:hAnsi="Calibri" w:cs="Times New Roman"/>
          <w:b w:val="0"/>
          <w:noProof/>
          <w:sz w:val="24"/>
          <w:szCs w:val="24"/>
          <w:lang w:val="en-US"/>
        </w:rPr>
      </w:pPr>
      <w:hyperlink w:anchor="_Toc523486635" w:history="1">
        <w:r w:rsidR="00386018" w:rsidRPr="00776DF0">
          <w:rPr>
            <w:rStyle w:val="Hyperlink"/>
            <w:noProof/>
          </w:rPr>
          <w:t>5.2. Selection of calendar months</w:t>
        </w:r>
        <w:r w:rsidR="00386018">
          <w:rPr>
            <w:noProof/>
            <w:webHidden/>
          </w:rPr>
          <w:tab/>
        </w:r>
        <w:r w:rsidR="00386018">
          <w:rPr>
            <w:noProof/>
            <w:webHidden/>
          </w:rPr>
          <w:fldChar w:fldCharType="begin"/>
        </w:r>
        <w:r w:rsidR="00386018">
          <w:rPr>
            <w:noProof/>
            <w:webHidden/>
          </w:rPr>
          <w:instrText xml:space="preserve"> PAGEREF _Toc523486635 \h </w:instrText>
        </w:r>
        <w:r w:rsidR="00386018">
          <w:rPr>
            <w:noProof/>
            <w:webHidden/>
          </w:rPr>
        </w:r>
        <w:r w:rsidR="00386018">
          <w:rPr>
            <w:noProof/>
            <w:webHidden/>
          </w:rPr>
          <w:fldChar w:fldCharType="separate"/>
        </w:r>
        <w:r w:rsidR="00386018">
          <w:rPr>
            <w:noProof/>
            <w:webHidden/>
          </w:rPr>
          <w:t>6</w:t>
        </w:r>
        <w:r w:rsidR="00386018">
          <w:rPr>
            <w:noProof/>
            <w:webHidden/>
          </w:rPr>
          <w:fldChar w:fldCharType="end"/>
        </w:r>
      </w:hyperlink>
    </w:p>
    <w:p w:rsidR="00386018" w:rsidRPr="00B94CB0" w:rsidRDefault="00247889" w:rsidP="00386018">
      <w:pPr>
        <w:pStyle w:val="TOC2"/>
        <w:rPr>
          <w:rFonts w:ascii="Calibri" w:eastAsia="SimSun" w:hAnsi="Calibri" w:cs="Times New Roman"/>
          <w:b w:val="0"/>
          <w:noProof/>
          <w:sz w:val="24"/>
          <w:szCs w:val="24"/>
          <w:lang w:val="en-US"/>
        </w:rPr>
      </w:pPr>
      <w:hyperlink w:anchor="_Toc523486636" w:history="1">
        <w:r w:rsidR="00386018" w:rsidRPr="00776DF0">
          <w:rPr>
            <w:rStyle w:val="Hyperlink"/>
            <w:noProof/>
          </w:rPr>
          <w:t>5.3. Selection of calendar weeks</w:t>
        </w:r>
        <w:r w:rsidR="00386018">
          <w:rPr>
            <w:noProof/>
            <w:webHidden/>
          </w:rPr>
          <w:tab/>
        </w:r>
        <w:r w:rsidR="00386018">
          <w:rPr>
            <w:noProof/>
            <w:webHidden/>
          </w:rPr>
          <w:fldChar w:fldCharType="begin"/>
        </w:r>
        <w:r w:rsidR="00386018">
          <w:rPr>
            <w:noProof/>
            <w:webHidden/>
          </w:rPr>
          <w:instrText xml:space="preserve"> PAGEREF _Toc523486636 \h </w:instrText>
        </w:r>
        <w:r w:rsidR="00386018">
          <w:rPr>
            <w:noProof/>
            <w:webHidden/>
          </w:rPr>
        </w:r>
        <w:r w:rsidR="00386018">
          <w:rPr>
            <w:noProof/>
            <w:webHidden/>
          </w:rPr>
          <w:fldChar w:fldCharType="separate"/>
        </w:r>
        <w:r w:rsidR="00386018">
          <w:rPr>
            <w:noProof/>
            <w:webHidden/>
          </w:rPr>
          <w:t>6</w:t>
        </w:r>
        <w:r w:rsidR="00386018">
          <w:rPr>
            <w:noProof/>
            <w:webHidden/>
          </w:rPr>
          <w:fldChar w:fldCharType="end"/>
        </w:r>
      </w:hyperlink>
    </w:p>
    <w:p w:rsidR="00386018" w:rsidRPr="00B94CB0" w:rsidRDefault="00247889" w:rsidP="00386018">
      <w:pPr>
        <w:pStyle w:val="TOC2"/>
        <w:rPr>
          <w:rFonts w:ascii="Calibri" w:eastAsia="SimSun" w:hAnsi="Calibri" w:cs="Times New Roman"/>
          <w:b w:val="0"/>
          <w:noProof/>
          <w:sz w:val="24"/>
          <w:szCs w:val="24"/>
          <w:lang w:val="en-US"/>
        </w:rPr>
      </w:pPr>
      <w:hyperlink w:anchor="_Toc523486637" w:history="1">
        <w:r w:rsidR="00386018" w:rsidRPr="00776DF0">
          <w:rPr>
            <w:rStyle w:val="Hyperlink"/>
            <w:noProof/>
          </w:rPr>
          <w:t>5.4. Selection of calendar month days</w:t>
        </w:r>
        <w:r w:rsidR="00386018">
          <w:rPr>
            <w:noProof/>
            <w:webHidden/>
          </w:rPr>
          <w:tab/>
        </w:r>
        <w:r w:rsidR="00386018">
          <w:rPr>
            <w:noProof/>
            <w:webHidden/>
          </w:rPr>
          <w:fldChar w:fldCharType="begin"/>
        </w:r>
        <w:r w:rsidR="00386018">
          <w:rPr>
            <w:noProof/>
            <w:webHidden/>
          </w:rPr>
          <w:instrText xml:space="preserve"> PAGEREF _Toc523486637 \h </w:instrText>
        </w:r>
        <w:r w:rsidR="00386018">
          <w:rPr>
            <w:noProof/>
            <w:webHidden/>
          </w:rPr>
        </w:r>
        <w:r w:rsidR="00386018">
          <w:rPr>
            <w:noProof/>
            <w:webHidden/>
          </w:rPr>
          <w:fldChar w:fldCharType="separate"/>
        </w:r>
        <w:r w:rsidR="00386018">
          <w:rPr>
            <w:noProof/>
            <w:webHidden/>
          </w:rPr>
          <w:t>7</w:t>
        </w:r>
        <w:r w:rsidR="00386018">
          <w:rPr>
            <w:noProof/>
            <w:webHidden/>
          </w:rPr>
          <w:fldChar w:fldCharType="end"/>
        </w:r>
      </w:hyperlink>
    </w:p>
    <w:p w:rsidR="00386018" w:rsidRPr="00B94CB0" w:rsidRDefault="00247889" w:rsidP="00386018">
      <w:pPr>
        <w:pStyle w:val="TOC2"/>
        <w:rPr>
          <w:rFonts w:ascii="Calibri" w:eastAsia="SimSun" w:hAnsi="Calibri" w:cs="Times New Roman"/>
          <w:b w:val="0"/>
          <w:noProof/>
          <w:sz w:val="24"/>
          <w:szCs w:val="24"/>
          <w:lang w:val="en-US"/>
        </w:rPr>
      </w:pPr>
      <w:hyperlink w:anchor="_Toc523486638" w:history="1">
        <w:r w:rsidR="00386018" w:rsidRPr="00776DF0">
          <w:rPr>
            <w:rStyle w:val="Hyperlink"/>
            <w:noProof/>
          </w:rPr>
          <w:t>5.5. Selection of week days</w:t>
        </w:r>
        <w:r w:rsidR="00386018">
          <w:rPr>
            <w:noProof/>
            <w:webHidden/>
          </w:rPr>
          <w:tab/>
        </w:r>
        <w:r w:rsidR="00386018">
          <w:rPr>
            <w:noProof/>
            <w:webHidden/>
          </w:rPr>
          <w:fldChar w:fldCharType="begin"/>
        </w:r>
        <w:r w:rsidR="00386018">
          <w:rPr>
            <w:noProof/>
            <w:webHidden/>
          </w:rPr>
          <w:instrText xml:space="preserve"> PAGEREF _Toc523486638 \h </w:instrText>
        </w:r>
        <w:r w:rsidR="00386018">
          <w:rPr>
            <w:noProof/>
            <w:webHidden/>
          </w:rPr>
        </w:r>
        <w:r w:rsidR="00386018">
          <w:rPr>
            <w:noProof/>
            <w:webHidden/>
          </w:rPr>
          <w:fldChar w:fldCharType="separate"/>
        </w:r>
        <w:r w:rsidR="00386018">
          <w:rPr>
            <w:noProof/>
            <w:webHidden/>
          </w:rPr>
          <w:t>7</w:t>
        </w:r>
        <w:r w:rsidR="00386018">
          <w:rPr>
            <w:noProof/>
            <w:webHidden/>
          </w:rPr>
          <w:fldChar w:fldCharType="end"/>
        </w:r>
      </w:hyperlink>
    </w:p>
    <w:p w:rsidR="00386018" w:rsidRPr="00B94CB0" w:rsidRDefault="00247889" w:rsidP="00386018">
      <w:pPr>
        <w:pStyle w:val="TOC2"/>
        <w:rPr>
          <w:rFonts w:ascii="Calibri" w:eastAsia="SimSun" w:hAnsi="Calibri" w:cs="Times New Roman"/>
          <w:b w:val="0"/>
          <w:noProof/>
          <w:sz w:val="24"/>
          <w:szCs w:val="24"/>
          <w:lang w:val="en-US"/>
        </w:rPr>
      </w:pPr>
      <w:hyperlink w:anchor="_Toc523486639" w:history="1">
        <w:r w:rsidR="00386018" w:rsidRPr="00776DF0">
          <w:rPr>
            <w:rStyle w:val="Hyperlink"/>
            <w:noProof/>
          </w:rPr>
          <w:t>5.6. Selection of calendar week days with position</w:t>
        </w:r>
        <w:r w:rsidR="00386018">
          <w:rPr>
            <w:noProof/>
            <w:webHidden/>
          </w:rPr>
          <w:tab/>
        </w:r>
        <w:r w:rsidR="00386018">
          <w:rPr>
            <w:noProof/>
            <w:webHidden/>
          </w:rPr>
          <w:fldChar w:fldCharType="begin"/>
        </w:r>
        <w:r w:rsidR="00386018">
          <w:rPr>
            <w:noProof/>
            <w:webHidden/>
          </w:rPr>
          <w:instrText xml:space="preserve"> PAGEREF _Toc523486639 \h </w:instrText>
        </w:r>
        <w:r w:rsidR="00386018">
          <w:rPr>
            <w:noProof/>
            <w:webHidden/>
          </w:rPr>
        </w:r>
        <w:r w:rsidR="00386018">
          <w:rPr>
            <w:noProof/>
            <w:webHidden/>
          </w:rPr>
          <w:fldChar w:fldCharType="separate"/>
        </w:r>
        <w:r w:rsidR="00386018">
          <w:rPr>
            <w:noProof/>
            <w:webHidden/>
          </w:rPr>
          <w:t>7</w:t>
        </w:r>
        <w:r w:rsidR="00386018">
          <w:rPr>
            <w:noProof/>
            <w:webHidden/>
          </w:rPr>
          <w:fldChar w:fldCharType="end"/>
        </w:r>
      </w:hyperlink>
    </w:p>
    <w:p w:rsidR="00386018" w:rsidRPr="00B94CB0" w:rsidRDefault="00247889" w:rsidP="00386018">
      <w:pPr>
        <w:pStyle w:val="TOC2"/>
        <w:rPr>
          <w:rFonts w:ascii="Calibri" w:eastAsia="SimSun" w:hAnsi="Calibri" w:cs="Times New Roman"/>
          <w:b w:val="0"/>
          <w:noProof/>
          <w:sz w:val="24"/>
          <w:szCs w:val="24"/>
          <w:lang w:val="en-US"/>
        </w:rPr>
      </w:pPr>
      <w:hyperlink w:anchor="_Toc523486640" w:history="1">
        <w:r w:rsidR="00386018" w:rsidRPr="00776DF0">
          <w:rPr>
            <w:rStyle w:val="Hyperlink"/>
            <w:noProof/>
          </w:rPr>
          <w:t>5.7. Selection of ordinal days in calendar year</w:t>
        </w:r>
        <w:r w:rsidR="00386018">
          <w:rPr>
            <w:noProof/>
            <w:webHidden/>
          </w:rPr>
          <w:tab/>
        </w:r>
        <w:r w:rsidR="00386018">
          <w:rPr>
            <w:noProof/>
            <w:webHidden/>
          </w:rPr>
          <w:fldChar w:fldCharType="begin"/>
        </w:r>
        <w:r w:rsidR="00386018">
          <w:rPr>
            <w:noProof/>
            <w:webHidden/>
          </w:rPr>
          <w:instrText xml:space="preserve"> PAGEREF _Toc523486640 \h </w:instrText>
        </w:r>
        <w:r w:rsidR="00386018">
          <w:rPr>
            <w:noProof/>
            <w:webHidden/>
          </w:rPr>
        </w:r>
        <w:r w:rsidR="00386018">
          <w:rPr>
            <w:noProof/>
            <w:webHidden/>
          </w:rPr>
          <w:fldChar w:fldCharType="separate"/>
        </w:r>
        <w:r w:rsidR="00386018">
          <w:rPr>
            <w:noProof/>
            <w:webHidden/>
          </w:rPr>
          <w:t>8</w:t>
        </w:r>
        <w:r w:rsidR="00386018">
          <w:rPr>
            <w:noProof/>
            <w:webHidden/>
          </w:rPr>
          <w:fldChar w:fldCharType="end"/>
        </w:r>
      </w:hyperlink>
    </w:p>
    <w:p w:rsidR="00386018" w:rsidRPr="00B94CB0" w:rsidRDefault="00247889" w:rsidP="00386018">
      <w:pPr>
        <w:pStyle w:val="TOC2"/>
        <w:rPr>
          <w:rFonts w:ascii="Calibri" w:eastAsia="SimSun" w:hAnsi="Calibri" w:cs="Times New Roman"/>
          <w:b w:val="0"/>
          <w:noProof/>
          <w:sz w:val="24"/>
          <w:szCs w:val="24"/>
          <w:lang w:val="en-US"/>
        </w:rPr>
      </w:pPr>
      <w:hyperlink w:anchor="_Toc523486641" w:history="1">
        <w:r w:rsidR="00386018" w:rsidRPr="00776DF0">
          <w:rPr>
            <w:rStyle w:val="Hyperlink"/>
            <w:noProof/>
          </w:rPr>
          <w:t>5.8. Selection of hours</w:t>
        </w:r>
        <w:r w:rsidR="00386018">
          <w:rPr>
            <w:noProof/>
            <w:webHidden/>
          </w:rPr>
          <w:tab/>
        </w:r>
        <w:r w:rsidR="00386018">
          <w:rPr>
            <w:noProof/>
            <w:webHidden/>
          </w:rPr>
          <w:fldChar w:fldCharType="begin"/>
        </w:r>
        <w:r w:rsidR="00386018">
          <w:rPr>
            <w:noProof/>
            <w:webHidden/>
          </w:rPr>
          <w:instrText xml:space="preserve"> PAGEREF _Toc523486641 \h </w:instrText>
        </w:r>
        <w:r w:rsidR="00386018">
          <w:rPr>
            <w:noProof/>
            <w:webHidden/>
          </w:rPr>
        </w:r>
        <w:r w:rsidR="00386018">
          <w:rPr>
            <w:noProof/>
            <w:webHidden/>
          </w:rPr>
          <w:fldChar w:fldCharType="separate"/>
        </w:r>
        <w:r w:rsidR="00386018">
          <w:rPr>
            <w:noProof/>
            <w:webHidden/>
          </w:rPr>
          <w:t>8</w:t>
        </w:r>
        <w:r w:rsidR="00386018">
          <w:rPr>
            <w:noProof/>
            <w:webHidden/>
          </w:rPr>
          <w:fldChar w:fldCharType="end"/>
        </w:r>
      </w:hyperlink>
    </w:p>
    <w:p w:rsidR="00386018" w:rsidRPr="00B94CB0" w:rsidRDefault="00247889" w:rsidP="00386018">
      <w:pPr>
        <w:pStyle w:val="TOC2"/>
        <w:rPr>
          <w:rFonts w:ascii="Calibri" w:eastAsia="SimSun" w:hAnsi="Calibri" w:cs="Times New Roman"/>
          <w:b w:val="0"/>
          <w:noProof/>
          <w:sz w:val="24"/>
          <w:szCs w:val="24"/>
          <w:lang w:val="en-US"/>
        </w:rPr>
      </w:pPr>
      <w:hyperlink w:anchor="_Toc523486642" w:history="1">
        <w:r w:rsidR="00386018" w:rsidRPr="00776DF0">
          <w:rPr>
            <w:rStyle w:val="Hyperlink"/>
            <w:noProof/>
          </w:rPr>
          <w:t>5.9. Selection of minutes</w:t>
        </w:r>
        <w:r w:rsidR="00386018">
          <w:rPr>
            <w:noProof/>
            <w:webHidden/>
          </w:rPr>
          <w:tab/>
        </w:r>
        <w:r w:rsidR="00386018">
          <w:rPr>
            <w:noProof/>
            <w:webHidden/>
          </w:rPr>
          <w:fldChar w:fldCharType="begin"/>
        </w:r>
        <w:r w:rsidR="00386018">
          <w:rPr>
            <w:noProof/>
            <w:webHidden/>
          </w:rPr>
          <w:instrText xml:space="preserve"> PAGEREF _Toc523486642 \h </w:instrText>
        </w:r>
        <w:r w:rsidR="00386018">
          <w:rPr>
            <w:noProof/>
            <w:webHidden/>
          </w:rPr>
        </w:r>
        <w:r w:rsidR="00386018">
          <w:rPr>
            <w:noProof/>
            <w:webHidden/>
          </w:rPr>
          <w:fldChar w:fldCharType="separate"/>
        </w:r>
        <w:r w:rsidR="00386018">
          <w:rPr>
            <w:noProof/>
            <w:webHidden/>
          </w:rPr>
          <w:t>8</w:t>
        </w:r>
        <w:r w:rsidR="00386018">
          <w:rPr>
            <w:noProof/>
            <w:webHidden/>
          </w:rPr>
          <w:fldChar w:fldCharType="end"/>
        </w:r>
      </w:hyperlink>
    </w:p>
    <w:p w:rsidR="00386018" w:rsidRPr="00B94CB0" w:rsidRDefault="00247889" w:rsidP="00386018">
      <w:pPr>
        <w:pStyle w:val="TOC2"/>
        <w:rPr>
          <w:rFonts w:ascii="Calibri" w:eastAsia="SimSun" w:hAnsi="Calibri" w:cs="Times New Roman"/>
          <w:b w:val="0"/>
          <w:noProof/>
          <w:sz w:val="24"/>
          <w:szCs w:val="24"/>
          <w:lang w:val="en-US"/>
        </w:rPr>
      </w:pPr>
      <w:hyperlink w:anchor="_Toc523486643" w:history="1">
        <w:r w:rsidR="00386018" w:rsidRPr="00776DF0">
          <w:rPr>
            <w:rStyle w:val="Hyperlink"/>
            <w:noProof/>
          </w:rPr>
          <w:t>5.10. Selection of seconds</w:t>
        </w:r>
        <w:r w:rsidR="00386018">
          <w:rPr>
            <w:noProof/>
            <w:webHidden/>
          </w:rPr>
          <w:tab/>
        </w:r>
        <w:r w:rsidR="00386018">
          <w:rPr>
            <w:noProof/>
            <w:webHidden/>
          </w:rPr>
          <w:fldChar w:fldCharType="begin"/>
        </w:r>
        <w:r w:rsidR="00386018">
          <w:rPr>
            <w:noProof/>
            <w:webHidden/>
          </w:rPr>
          <w:instrText xml:space="preserve"> PAGEREF _Toc523486643 \h </w:instrText>
        </w:r>
        <w:r w:rsidR="00386018">
          <w:rPr>
            <w:noProof/>
            <w:webHidden/>
          </w:rPr>
        </w:r>
        <w:r w:rsidR="00386018">
          <w:rPr>
            <w:noProof/>
            <w:webHidden/>
          </w:rPr>
          <w:fldChar w:fldCharType="separate"/>
        </w:r>
        <w:r w:rsidR="00386018">
          <w:rPr>
            <w:noProof/>
            <w:webHidden/>
          </w:rPr>
          <w:t>8</w:t>
        </w:r>
        <w:r w:rsidR="00386018">
          <w:rPr>
            <w:noProof/>
            <w:webHidden/>
          </w:rPr>
          <w:fldChar w:fldCharType="end"/>
        </w:r>
      </w:hyperlink>
    </w:p>
    <w:p w:rsidR="00386018" w:rsidRPr="00B94CB0" w:rsidRDefault="00247889" w:rsidP="00386018">
      <w:pPr>
        <w:pStyle w:val="TOC2"/>
        <w:rPr>
          <w:rFonts w:ascii="Calibri" w:eastAsia="SimSun" w:hAnsi="Calibri" w:cs="Times New Roman"/>
          <w:b w:val="0"/>
          <w:noProof/>
          <w:sz w:val="24"/>
          <w:szCs w:val="24"/>
          <w:lang w:val="en-US"/>
        </w:rPr>
      </w:pPr>
      <w:hyperlink w:anchor="_Toc523486644" w:history="1">
        <w:r w:rsidR="00386018" w:rsidRPr="00776DF0">
          <w:rPr>
            <w:rStyle w:val="Hyperlink"/>
            <w:noProof/>
          </w:rPr>
          <w:t>5.11. Selection of position</w:t>
        </w:r>
        <w:r w:rsidR="00386018">
          <w:rPr>
            <w:noProof/>
            <w:webHidden/>
          </w:rPr>
          <w:tab/>
        </w:r>
        <w:r w:rsidR="00386018">
          <w:rPr>
            <w:noProof/>
            <w:webHidden/>
          </w:rPr>
          <w:fldChar w:fldCharType="begin"/>
        </w:r>
        <w:r w:rsidR="00386018">
          <w:rPr>
            <w:noProof/>
            <w:webHidden/>
          </w:rPr>
          <w:instrText xml:space="preserve"> PAGEREF _Toc523486644 \h </w:instrText>
        </w:r>
        <w:r w:rsidR="00386018">
          <w:rPr>
            <w:noProof/>
            <w:webHidden/>
          </w:rPr>
        </w:r>
        <w:r w:rsidR="00386018">
          <w:rPr>
            <w:noProof/>
            <w:webHidden/>
          </w:rPr>
          <w:fldChar w:fldCharType="separate"/>
        </w:r>
        <w:r w:rsidR="00386018">
          <w:rPr>
            <w:noProof/>
            <w:webHidden/>
          </w:rPr>
          <w:t>8</w:t>
        </w:r>
        <w:r w:rsidR="00386018">
          <w:rPr>
            <w:noProof/>
            <w:webHidden/>
          </w:rPr>
          <w:fldChar w:fldCharType="end"/>
        </w:r>
      </w:hyperlink>
    </w:p>
    <w:p w:rsidR="00386018" w:rsidRPr="00B94CB0" w:rsidRDefault="00247889" w:rsidP="00386018">
      <w:pPr>
        <w:pStyle w:val="TOC1"/>
        <w:rPr>
          <w:rFonts w:ascii="Calibri" w:eastAsia="SimSun" w:hAnsi="Calibri" w:cs="Times New Roman"/>
          <w:b w:val="0"/>
          <w:noProof/>
          <w:sz w:val="24"/>
          <w:szCs w:val="24"/>
          <w:lang w:val="en-US"/>
        </w:rPr>
      </w:pPr>
      <w:hyperlink w:anchor="_Toc523486645" w:history="1">
        <w:r w:rsidR="00386018" w:rsidRPr="00776DF0">
          <w:rPr>
            <w:rStyle w:val="Hyperlink"/>
            <w:noProof/>
          </w:rPr>
          <w:t>6.</w:t>
        </w:r>
        <w:r w:rsidR="00386018" w:rsidRPr="00B94CB0">
          <w:rPr>
            <w:rFonts w:ascii="Calibri" w:eastAsia="SimSun" w:hAnsi="Calibri" w:cs="Times New Roman"/>
            <w:b w:val="0"/>
            <w:noProof/>
            <w:sz w:val="24"/>
            <w:szCs w:val="24"/>
            <w:lang w:val="en-US"/>
          </w:rPr>
          <w:tab/>
        </w:r>
        <w:r w:rsidR="00386018" w:rsidRPr="00776DF0">
          <w:rPr>
            <w:rStyle w:val="Hyperlink"/>
            <w:noProof/>
          </w:rPr>
          <w:t>Recurring time intervals with repeat rules</w:t>
        </w:r>
        <w:r w:rsidR="00386018">
          <w:rPr>
            <w:noProof/>
            <w:webHidden/>
          </w:rPr>
          <w:tab/>
        </w:r>
        <w:r w:rsidR="00386018">
          <w:rPr>
            <w:noProof/>
            <w:webHidden/>
          </w:rPr>
          <w:fldChar w:fldCharType="begin"/>
        </w:r>
        <w:r w:rsidR="00386018">
          <w:rPr>
            <w:noProof/>
            <w:webHidden/>
          </w:rPr>
          <w:instrText xml:space="preserve"> PAGEREF _Toc523486645 \h </w:instrText>
        </w:r>
        <w:r w:rsidR="00386018">
          <w:rPr>
            <w:noProof/>
            <w:webHidden/>
          </w:rPr>
        </w:r>
        <w:r w:rsidR="00386018">
          <w:rPr>
            <w:noProof/>
            <w:webHidden/>
          </w:rPr>
          <w:fldChar w:fldCharType="separate"/>
        </w:r>
        <w:r w:rsidR="00386018">
          <w:rPr>
            <w:noProof/>
            <w:webHidden/>
          </w:rPr>
          <w:t>9</w:t>
        </w:r>
        <w:r w:rsidR="00386018">
          <w:rPr>
            <w:noProof/>
            <w:webHidden/>
          </w:rPr>
          <w:fldChar w:fldCharType="end"/>
        </w:r>
      </w:hyperlink>
    </w:p>
    <w:p w:rsidR="00386018" w:rsidRPr="00B94CB0" w:rsidRDefault="00247889" w:rsidP="00386018">
      <w:pPr>
        <w:pStyle w:val="TOC2"/>
        <w:rPr>
          <w:rFonts w:ascii="Calibri" w:eastAsia="SimSun" w:hAnsi="Calibri" w:cs="Times New Roman"/>
          <w:b w:val="0"/>
          <w:noProof/>
          <w:sz w:val="24"/>
          <w:szCs w:val="24"/>
          <w:lang w:val="en-US"/>
        </w:rPr>
      </w:pPr>
      <w:hyperlink w:anchor="_Toc523486646" w:history="1">
        <w:r w:rsidR="00386018" w:rsidRPr="00776DF0">
          <w:rPr>
            <w:rStyle w:val="Hyperlink"/>
            <w:noProof/>
          </w:rPr>
          <w:t>6.1. General</w:t>
        </w:r>
        <w:r w:rsidR="00386018">
          <w:rPr>
            <w:noProof/>
            <w:webHidden/>
          </w:rPr>
          <w:tab/>
        </w:r>
        <w:r w:rsidR="00386018">
          <w:rPr>
            <w:noProof/>
            <w:webHidden/>
          </w:rPr>
          <w:fldChar w:fldCharType="begin"/>
        </w:r>
        <w:r w:rsidR="00386018">
          <w:rPr>
            <w:noProof/>
            <w:webHidden/>
          </w:rPr>
          <w:instrText xml:space="preserve"> PAGEREF _Toc523486646 \h </w:instrText>
        </w:r>
        <w:r w:rsidR="00386018">
          <w:rPr>
            <w:noProof/>
            <w:webHidden/>
          </w:rPr>
        </w:r>
        <w:r w:rsidR="00386018">
          <w:rPr>
            <w:noProof/>
            <w:webHidden/>
          </w:rPr>
          <w:fldChar w:fldCharType="separate"/>
        </w:r>
        <w:r w:rsidR="00386018">
          <w:rPr>
            <w:noProof/>
            <w:webHidden/>
          </w:rPr>
          <w:t>9</w:t>
        </w:r>
        <w:r w:rsidR="00386018">
          <w:rPr>
            <w:noProof/>
            <w:webHidden/>
          </w:rPr>
          <w:fldChar w:fldCharType="end"/>
        </w:r>
      </w:hyperlink>
    </w:p>
    <w:p w:rsidR="00386018" w:rsidRPr="00B94CB0" w:rsidRDefault="00247889" w:rsidP="00386018">
      <w:pPr>
        <w:pStyle w:val="TOC2"/>
        <w:rPr>
          <w:rFonts w:ascii="Calibri" w:eastAsia="SimSun" w:hAnsi="Calibri" w:cs="Times New Roman"/>
          <w:b w:val="0"/>
          <w:noProof/>
          <w:sz w:val="24"/>
          <w:szCs w:val="24"/>
          <w:lang w:val="en-US"/>
        </w:rPr>
      </w:pPr>
      <w:hyperlink w:anchor="_Toc523486647" w:history="1">
        <w:r w:rsidR="00386018" w:rsidRPr="00776DF0">
          <w:rPr>
            <w:rStyle w:val="Hyperlink"/>
            <w:noProof/>
          </w:rPr>
          <w:t>6.2. Method of specification</w:t>
        </w:r>
        <w:r w:rsidR="00386018">
          <w:rPr>
            <w:noProof/>
            <w:webHidden/>
          </w:rPr>
          <w:tab/>
        </w:r>
        <w:r w:rsidR="00386018">
          <w:rPr>
            <w:noProof/>
            <w:webHidden/>
          </w:rPr>
          <w:fldChar w:fldCharType="begin"/>
        </w:r>
        <w:r w:rsidR="00386018">
          <w:rPr>
            <w:noProof/>
            <w:webHidden/>
          </w:rPr>
          <w:instrText xml:space="preserve"> PAGEREF _Toc523486647 \h </w:instrText>
        </w:r>
        <w:r w:rsidR="00386018">
          <w:rPr>
            <w:noProof/>
            <w:webHidden/>
          </w:rPr>
        </w:r>
        <w:r w:rsidR="00386018">
          <w:rPr>
            <w:noProof/>
            <w:webHidden/>
          </w:rPr>
          <w:fldChar w:fldCharType="separate"/>
        </w:r>
        <w:r w:rsidR="00386018">
          <w:rPr>
            <w:noProof/>
            <w:webHidden/>
          </w:rPr>
          <w:t>9</w:t>
        </w:r>
        <w:r w:rsidR="00386018">
          <w:rPr>
            <w:noProof/>
            <w:webHidden/>
          </w:rPr>
          <w:fldChar w:fldCharType="end"/>
        </w:r>
      </w:hyperlink>
    </w:p>
    <w:p w:rsidR="00386018" w:rsidRPr="00B94CB0" w:rsidRDefault="00247889" w:rsidP="00386018">
      <w:pPr>
        <w:pStyle w:val="TOC2"/>
        <w:rPr>
          <w:rFonts w:ascii="Calibri" w:eastAsia="SimSun" w:hAnsi="Calibri" w:cs="Times New Roman"/>
          <w:b w:val="0"/>
          <w:noProof/>
          <w:sz w:val="24"/>
          <w:szCs w:val="24"/>
          <w:lang w:val="en-US"/>
        </w:rPr>
      </w:pPr>
      <w:hyperlink w:anchor="_Toc523486648" w:history="1">
        <w:r w:rsidR="00386018" w:rsidRPr="00776DF0">
          <w:rPr>
            <w:rStyle w:val="Hyperlink"/>
            <w:noProof/>
          </w:rPr>
          <w:t>6.3. Repeat rule</w:t>
        </w:r>
        <w:r w:rsidR="00386018">
          <w:rPr>
            <w:noProof/>
            <w:webHidden/>
          </w:rPr>
          <w:tab/>
        </w:r>
        <w:r w:rsidR="00386018">
          <w:rPr>
            <w:noProof/>
            <w:webHidden/>
          </w:rPr>
          <w:fldChar w:fldCharType="begin"/>
        </w:r>
        <w:r w:rsidR="00386018">
          <w:rPr>
            <w:noProof/>
            <w:webHidden/>
          </w:rPr>
          <w:instrText xml:space="preserve"> PAGEREF _Toc523486648 \h </w:instrText>
        </w:r>
        <w:r w:rsidR="00386018">
          <w:rPr>
            <w:noProof/>
            <w:webHidden/>
          </w:rPr>
        </w:r>
        <w:r w:rsidR="00386018">
          <w:rPr>
            <w:noProof/>
            <w:webHidden/>
          </w:rPr>
          <w:fldChar w:fldCharType="separate"/>
        </w:r>
        <w:r w:rsidR="00386018">
          <w:rPr>
            <w:noProof/>
            <w:webHidden/>
          </w:rPr>
          <w:t>9</w:t>
        </w:r>
        <w:r w:rsidR="00386018">
          <w:rPr>
            <w:noProof/>
            <w:webHidden/>
          </w:rPr>
          <w:fldChar w:fldCharType="end"/>
        </w:r>
      </w:hyperlink>
    </w:p>
    <w:p w:rsidR="00386018" w:rsidRPr="00B94CB0" w:rsidRDefault="00247889" w:rsidP="00386018">
      <w:pPr>
        <w:pStyle w:val="TOC2"/>
        <w:rPr>
          <w:rFonts w:ascii="Calibri" w:eastAsia="SimSun" w:hAnsi="Calibri" w:cs="Times New Roman"/>
          <w:b w:val="0"/>
          <w:noProof/>
          <w:sz w:val="24"/>
          <w:szCs w:val="24"/>
          <w:lang w:val="en-US"/>
        </w:rPr>
      </w:pPr>
      <w:hyperlink w:anchor="_Toc523486649" w:history="1">
        <w:r w:rsidR="00386018" w:rsidRPr="00776DF0">
          <w:rPr>
            <w:rStyle w:val="Hyperlink"/>
            <w:noProof/>
          </w:rPr>
          <w:t>6.4. Complete representations</w:t>
        </w:r>
        <w:r w:rsidR="00386018">
          <w:rPr>
            <w:noProof/>
            <w:webHidden/>
          </w:rPr>
          <w:tab/>
        </w:r>
        <w:r w:rsidR="00386018">
          <w:rPr>
            <w:noProof/>
            <w:webHidden/>
          </w:rPr>
          <w:fldChar w:fldCharType="begin"/>
        </w:r>
        <w:r w:rsidR="00386018">
          <w:rPr>
            <w:noProof/>
            <w:webHidden/>
          </w:rPr>
          <w:instrText xml:space="preserve"> PAGEREF _Toc523486649 \h </w:instrText>
        </w:r>
        <w:r w:rsidR="00386018">
          <w:rPr>
            <w:noProof/>
            <w:webHidden/>
          </w:rPr>
        </w:r>
        <w:r w:rsidR="00386018">
          <w:rPr>
            <w:noProof/>
            <w:webHidden/>
          </w:rPr>
          <w:fldChar w:fldCharType="separate"/>
        </w:r>
        <w:r w:rsidR="00386018">
          <w:rPr>
            <w:noProof/>
            <w:webHidden/>
          </w:rPr>
          <w:t>10</w:t>
        </w:r>
        <w:r w:rsidR="00386018">
          <w:rPr>
            <w:noProof/>
            <w:webHidden/>
          </w:rPr>
          <w:fldChar w:fldCharType="end"/>
        </w:r>
      </w:hyperlink>
    </w:p>
    <w:p w:rsidR="00386018" w:rsidRPr="00B94CB0" w:rsidRDefault="00247889" w:rsidP="00386018">
      <w:pPr>
        <w:pStyle w:val="TOC2"/>
        <w:rPr>
          <w:rFonts w:ascii="Calibri" w:eastAsia="SimSun" w:hAnsi="Calibri" w:cs="Times New Roman"/>
          <w:b w:val="0"/>
          <w:noProof/>
          <w:sz w:val="24"/>
          <w:szCs w:val="24"/>
          <w:lang w:val="en-US"/>
        </w:rPr>
      </w:pPr>
      <w:hyperlink w:anchor="_Toc523486650" w:history="1">
        <w:r w:rsidR="00386018" w:rsidRPr="00776DF0">
          <w:rPr>
            <w:rStyle w:val="Hyperlink"/>
            <w:noProof/>
          </w:rPr>
          <w:t>6.5. Representations other than complete</w:t>
        </w:r>
        <w:r w:rsidR="00386018">
          <w:rPr>
            <w:noProof/>
            <w:webHidden/>
          </w:rPr>
          <w:tab/>
        </w:r>
        <w:r w:rsidR="00386018">
          <w:rPr>
            <w:noProof/>
            <w:webHidden/>
          </w:rPr>
          <w:fldChar w:fldCharType="begin"/>
        </w:r>
        <w:r w:rsidR="00386018">
          <w:rPr>
            <w:noProof/>
            <w:webHidden/>
          </w:rPr>
          <w:instrText xml:space="preserve"> PAGEREF _Toc523486650 \h </w:instrText>
        </w:r>
        <w:r w:rsidR="00386018">
          <w:rPr>
            <w:noProof/>
            <w:webHidden/>
          </w:rPr>
        </w:r>
        <w:r w:rsidR="00386018">
          <w:rPr>
            <w:noProof/>
            <w:webHidden/>
          </w:rPr>
          <w:fldChar w:fldCharType="separate"/>
        </w:r>
        <w:r w:rsidR="00386018">
          <w:rPr>
            <w:noProof/>
            <w:webHidden/>
          </w:rPr>
          <w:t>12</w:t>
        </w:r>
        <w:r w:rsidR="00386018">
          <w:rPr>
            <w:noProof/>
            <w:webHidden/>
          </w:rPr>
          <w:fldChar w:fldCharType="end"/>
        </w:r>
      </w:hyperlink>
    </w:p>
    <w:p w:rsidR="00386018" w:rsidRPr="00B94CB0" w:rsidRDefault="00247889" w:rsidP="00386018">
      <w:pPr>
        <w:pStyle w:val="TOC2"/>
        <w:rPr>
          <w:rFonts w:ascii="Calibri" w:eastAsia="SimSun" w:hAnsi="Calibri" w:cs="Times New Roman"/>
          <w:b w:val="0"/>
          <w:noProof/>
          <w:sz w:val="24"/>
          <w:szCs w:val="24"/>
          <w:lang w:val="en-US"/>
        </w:rPr>
      </w:pPr>
      <w:hyperlink w:anchor="_Toc523486651" w:history="1">
        <w:r w:rsidR="00386018" w:rsidRPr="00776DF0">
          <w:rPr>
            <w:rStyle w:val="Hyperlink"/>
            <w:noProof/>
          </w:rPr>
          <w:t>6.6. Time scale unit precision</w:t>
        </w:r>
        <w:r w:rsidR="00386018">
          <w:rPr>
            <w:noProof/>
            <w:webHidden/>
          </w:rPr>
          <w:tab/>
        </w:r>
        <w:r w:rsidR="00386018">
          <w:rPr>
            <w:noProof/>
            <w:webHidden/>
          </w:rPr>
          <w:fldChar w:fldCharType="begin"/>
        </w:r>
        <w:r w:rsidR="00386018">
          <w:rPr>
            <w:noProof/>
            <w:webHidden/>
          </w:rPr>
          <w:instrText xml:space="preserve"> PAGEREF _Toc523486651 \h </w:instrText>
        </w:r>
        <w:r w:rsidR="00386018">
          <w:rPr>
            <w:noProof/>
            <w:webHidden/>
          </w:rPr>
        </w:r>
        <w:r w:rsidR="00386018">
          <w:rPr>
            <w:noProof/>
            <w:webHidden/>
          </w:rPr>
          <w:fldChar w:fldCharType="separate"/>
        </w:r>
        <w:r w:rsidR="00386018">
          <w:rPr>
            <w:noProof/>
            <w:webHidden/>
          </w:rPr>
          <w:t>12</w:t>
        </w:r>
        <w:r w:rsidR="00386018">
          <w:rPr>
            <w:noProof/>
            <w:webHidden/>
          </w:rPr>
          <w:fldChar w:fldCharType="end"/>
        </w:r>
      </w:hyperlink>
    </w:p>
    <w:p w:rsidR="00386018" w:rsidRPr="00B94CB0" w:rsidRDefault="00247889" w:rsidP="00386018">
      <w:pPr>
        <w:pStyle w:val="TOC2"/>
        <w:rPr>
          <w:rFonts w:ascii="Calibri" w:eastAsia="SimSun" w:hAnsi="Calibri" w:cs="Times New Roman"/>
          <w:b w:val="0"/>
          <w:noProof/>
          <w:sz w:val="24"/>
          <w:szCs w:val="24"/>
          <w:lang w:val="en-US"/>
        </w:rPr>
      </w:pPr>
      <w:hyperlink w:anchor="_Toc523486652" w:history="1">
        <w:r w:rsidR="00386018" w:rsidRPr="00776DF0">
          <w:rPr>
            <w:rStyle w:val="Hyperlink"/>
            <w:noProof/>
          </w:rPr>
          <w:t>6.7. Evaluation of a repeat rule</w:t>
        </w:r>
        <w:r w:rsidR="00386018">
          <w:rPr>
            <w:noProof/>
            <w:webHidden/>
          </w:rPr>
          <w:tab/>
        </w:r>
        <w:r w:rsidR="00386018">
          <w:rPr>
            <w:noProof/>
            <w:webHidden/>
          </w:rPr>
          <w:fldChar w:fldCharType="begin"/>
        </w:r>
        <w:r w:rsidR="00386018">
          <w:rPr>
            <w:noProof/>
            <w:webHidden/>
          </w:rPr>
          <w:instrText xml:space="preserve"> PAGEREF _Toc523486652 \h </w:instrText>
        </w:r>
        <w:r w:rsidR="00386018">
          <w:rPr>
            <w:noProof/>
            <w:webHidden/>
          </w:rPr>
        </w:r>
        <w:r w:rsidR="00386018">
          <w:rPr>
            <w:noProof/>
            <w:webHidden/>
          </w:rPr>
          <w:fldChar w:fldCharType="separate"/>
        </w:r>
        <w:r w:rsidR="00386018">
          <w:rPr>
            <w:noProof/>
            <w:webHidden/>
          </w:rPr>
          <w:t>12</w:t>
        </w:r>
        <w:r w:rsidR="00386018">
          <w:rPr>
            <w:noProof/>
            <w:webHidden/>
          </w:rPr>
          <w:fldChar w:fldCharType="end"/>
        </w:r>
      </w:hyperlink>
    </w:p>
    <w:p w:rsidR="00386018" w:rsidRPr="00B94CB0" w:rsidRDefault="00247889" w:rsidP="00386018">
      <w:pPr>
        <w:pStyle w:val="TOC1"/>
        <w:rPr>
          <w:rFonts w:ascii="Calibri" w:eastAsia="SimSun" w:hAnsi="Calibri" w:cs="Times New Roman"/>
          <w:b w:val="0"/>
          <w:noProof/>
          <w:sz w:val="24"/>
          <w:szCs w:val="24"/>
          <w:lang w:val="en-US"/>
        </w:rPr>
      </w:pPr>
      <w:hyperlink w:anchor="_Toc523486653" w:history="1">
        <w:r w:rsidR="00386018" w:rsidRPr="00776DF0">
          <w:rPr>
            <w:rStyle w:val="Hyperlink"/>
            <w:bCs/>
            <w:noProof/>
          </w:rPr>
          <w:t>Appendix A</w:t>
        </w:r>
        <w:r w:rsidR="00386018" w:rsidRPr="00776DF0">
          <w:rPr>
            <w:rStyle w:val="Hyperlink"/>
            <w:noProof/>
          </w:rPr>
          <w:t xml:space="preserve"> (informative) </w:t>
        </w:r>
        <w:r w:rsidR="00386018" w:rsidRPr="00776DF0">
          <w:rPr>
            <w:rStyle w:val="Hyperlink"/>
            <w:bCs/>
            <w:noProof/>
          </w:rPr>
          <w:t>Interactions between eligible time intervals with the selection part</w:t>
        </w:r>
        <w:r w:rsidR="00386018">
          <w:rPr>
            <w:noProof/>
            <w:webHidden/>
          </w:rPr>
          <w:tab/>
        </w:r>
        <w:r w:rsidR="00386018">
          <w:rPr>
            <w:noProof/>
            <w:webHidden/>
          </w:rPr>
          <w:fldChar w:fldCharType="begin"/>
        </w:r>
        <w:r w:rsidR="00386018">
          <w:rPr>
            <w:noProof/>
            <w:webHidden/>
          </w:rPr>
          <w:instrText xml:space="preserve"> PAGEREF _Toc523486653 \h </w:instrText>
        </w:r>
        <w:r w:rsidR="00386018">
          <w:rPr>
            <w:noProof/>
            <w:webHidden/>
          </w:rPr>
        </w:r>
        <w:r w:rsidR="00386018">
          <w:rPr>
            <w:noProof/>
            <w:webHidden/>
          </w:rPr>
          <w:fldChar w:fldCharType="separate"/>
        </w:r>
        <w:r w:rsidR="00386018">
          <w:rPr>
            <w:noProof/>
            <w:webHidden/>
          </w:rPr>
          <w:t>13</w:t>
        </w:r>
        <w:r w:rsidR="00386018">
          <w:rPr>
            <w:noProof/>
            <w:webHidden/>
          </w:rPr>
          <w:fldChar w:fldCharType="end"/>
        </w:r>
      </w:hyperlink>
    </w:p>
    <w:p w:rsidR="00386018" w:rsidRPr="00B94CB0" w:rsidRDefault="00247889" w:rsidP="00386018">
      <w:pPr>
        <w:pStyle w:val="TOC1"/>
        <w:rPr>
          <w:rFonts w:ascii="Calibri" w:eastAsia="SimSun" w:hAnsi="Calibri" w:cs="Times New Roman"/>
          <w:b w:val="0"/>
          <w:noProof/>
          <w:sz w:val="24"/>
          <w:szCs w:val="24"/>
          <w:lang w:val="en-US"/>
        </w:rPr>
      </w:pPr>
      <w:hyperlink w:anchor="_Toc523486654" w:history="1">
        <w:r w:rsidR="00386018" w:rsidRPr="00776DF0">
          <w:rPr>
            <w:rStyle w:val="Hyperlink"/>
            <w:bCs/>
            <w:noProof/>
          </w:rPr>
          <w:t>Appendix B</w:t>
        </w:r>
        <w:r w:rsidR="00386018" w:rsidRPr="00776DF0">
          <w:rPr>
            <w:rStyle w:val="Hyperlink"/>
            <w:noProof/>
          </w:rPr>
          <w:t xml:space="preserve"> (informative) </w:t>
        </w:r>
        <w:r w:rsidR="00386018" w:rsidRPr="00776DF0">
          <w:rPr>
            <w:rStyle w:val="Hyperlink"/>
            <w:bCs/>
            <w:noProof/>
          </w:rPr>
          <w:t>Compatibility considerations of repeat rules with RFC 5545 recurrences</w:t>
        </w:r>
        <w:r w:rsidR="00386018">
          <w:rPr>
            <w:noProof/>
            <w:webHidden/>
          </w:rPr>
          <w:tab/>
        </w:r>
        <w:r w:rsidR="00386018">
          <w:rPr>
            <w:noProof/>
            <w:webHidden/>
          </w:rPr>
          <w:fldChar w:fldCharType="begin"/>
        </w:r>
        <w:r w:rsidR="00386018">
          <w:rPr>
            <w:noProof/>
            <w:webHidden/>
          </w:rPr>
          <w:instrText xml:space="preserve"> PAGEREF _Toc523486654 \h </w:instrText>
        </w:r>
        <w:r w:rsidR="00386018">
          <w:rPr>
            <w:noProof/>
            <w:webHidden/>
          </w:rPr>
        </w:r>
        <w:r w:rsidR="00386018">
          <w:rPr>
            <w:noProof/>
            <w:webHidden/>
          </w:rPr>
          <w:fldChar w:fldCharType="separate"/>
        </w:r>
        <w:r w:rsidR="00386018">
          <w:rPr>
            <w:noProof/>
            <w:webHidden/>
          </w:rPr>
          <w:t>18</w:t>
        </w:r>
        <w:r w:rsidR="00386018">
          <w:rPr>
            <w:noProof/>
            <w:webHidden/>
          </w:rPr>
          <w:fldChar w:fldCharType="end"/>
        </w:r>
      </w:hyperlink>
    </w:p>
    <w:p w:rsidR="00386018" w:rsidRPr="00B94CB0" w:rsidRDefault="00247889" w:rsidP="00386018">
      <w:pPr>
        <w:pStyle w:val="TOC1"/>
        <w:rPr>
          <w:rFonts w:ascii="Calibri" w:eastAsia="SimSun" w:hAnsi="Calibri" w:cs="Times New Roman"/>
          <w:b w:val="0"/>
          <w:noProof/>
          <w:sz w:val="24"/>
          <w:szCs w:val="24"/>
          <w:lang w:val="en-US"/>
        </w:rPr>
      </w:pPr>
      <w:hyperlink w:anchor="_Toc523486655" w:history="1">
        <w:r w:rsidR="00386018" w:rsidRPr="00776DF0">
          <w:rPr>
            <w:rStyle w:val="Hyperlink"/>
            <w:bCs/>
            <w:noProof/>
          </w:rPr>
          <w:t>Appendix C</w:t>
        </w:r>
        <w:r w:rsidR="00386018" w:rsidRPr="00776DF0">
          <w:rPr>
            <w:rStyle w:val="Hyperlink"/>
            <w:noProof/>
          </w:rPr>
          <w:t xml:space="preserve"> (informative) </w:t>
        </w:r>
        <w:r w:rsidR="00386018" w:rsidRPr="00776DF0">
          <w:rPr>
            <w:rStyle w:val="Hyperlink"/>
            <w:bCs/>
            <w:noProof/>
          </w:rPr>
          <w:t>Ambiguities inherent in exact duration calculations</w:t>
        </w:r>
        <w:r w:rsidR="00386018">
          <w:rPr>
            <w:noProof/>
            <w:webHidden/>
          </w:rPr>
          <w:tab/>
        </w:r>
        <w:r w:rsidR="00386018">
          <w:rPr>
            <w:noProof/>
            <w:webHidden/>
          </w:rPr>
          <w:fldChar w:fldCharType="begin"/>
        </w:r>
        <w:r w:rsidR="00386018">
          <w:rPr>
            <w:noProof/>
            <w:webHidden/>
          </w:rPr>
          <w:instrText xml:space="preserve"> PAGEREF _Toc523486655 \h </w:instrText>
        </w:r>
        <w:r w:rsidR="00386018">
          <w:rPr>
            <w:noProof/>
            <w:webHidden/>
          </w:rPr>
        </w:r>
        <w:r w:rsidR="00386018">
          <w:rPr>
            <w:noProof/>
            <w:webHidden/>
          </w:rPr>
          <w:fldChar w:fldCharType="separate"/>
        </w:r>
        <w:r w:rsidR="00386018">
          <w:rPr>
            <w:noProof/>
            <w:webHidden/>
          </w:rPr>
          <w:t>20</w:t>
        </w:r>
        <w:r w:rsidR="00386018">
          <w:rPr>
            <w:noProof/>
            <w:webHidden/>
          </w:rPr>
          <w:fldChar w:fldCharType="end"/>
        </w:r>
      </w:hyperlink>
    </w:p>
    <w:p w:rsidR="00386018" w:rsidRPr="00B94CB0" w:rsidRDefault="00247889" w:rsidP="00386018">
      <w:pPr>
        <w:pStyle w:val="TOC1"/>
        <w:rPr>
          <w:rFonts w:ascii="Calibri" w:eastAsia="SimSun" w:hAnsi="Calibri" w:cs="Times New Roman"/>
          <w:b w:val="0"/>
          <w:noProof/>
          <w:sz w:val="24"/>
          <w:szCs w:val="24"/>
          <w:lang w:val="en-US"/>
        </w:rPr>
      </w:pPr>
      <w:hyperlink w:anchor="_Toc523486656" w:history="1">
        <w:r w:rsidR="00386018" w:rsidRPr="00776DF0">
          <w:rPr>
            <w:rStyle w:val="Hyperlink"/>
            <w:noProof/>
          </w:rPr>
          <w:t>Bibliography</w:t>
        </w:r>
        <w:r w:rsidR="00386018">
          <w:rPr>
            <w:noProof/>
            <w:webHidden/>
          </w:rPr>
          <w:tab/>
        </w:r>
        <w:r w:rsidR="00386018">
          <w:rPr>
            <w:noProof/>
            <w:webHidden/>
          </w:rPr>
          <w:fldChar w:fldCharType="begin"/>
        </w:r>
        <w:r w:rsidR="00386018">
          <w:rPr>
            <w:noProof/>
            <w:webHidden/>
          </w:rPr>
          <w:instrText xml:space="preserve"> PAGEREF _Toc523486656 \h </w:instrText>
        </w:r>
        <w:r w:rsidR="00386018">
          <w:rPr>
            <w:noProof/>
            <w:webHidden/>
          </w:rPr>
        </w:r>
        <w:r w:rsidR="00386018">
          <w:rPr>
            <w:noProof/>
            <w:webHidden/>
          </w:rPr>
          <w:fldChar w:fldCharType="separate"/>
        </w:r>
        <w:r w:rsidR="00386018">
          <w:rPr>
            <w:noProof/>
            <w:webHidden/>
          </w:rPr>
          <w:t>24</w:t>
        </w:r>
        <w:r w:rsidR="00386018">
          <w:rPr>
            <w:noProof/>
            <w:webHidden/>
          </w:rPr>
          <w:fldChar w:fldCharType="end"/>
        </w:r>
      </w:hyperlink>
    </w:p>
    <w:p w:rsidR="00960422" w:rsidRDefault="00FF7907" w:rsidP="00386018">
      <w:pPr>
        <w:pStyle w:val="TOC1"/>
        <w:rPr>
          <w:lang w:eastAsia="en-US"/>
        </w:rPr>
      </w:pPr>
      <w:r>
        <w:rPr>
          <w:lang w:eastAsia="en-US"/>
        </w:rPr>
        <w:fldChar w:fldCharType="end"/>
      </w:r>
    </w:p>
    <w:p w:rsidR="00960422" w:rsidRDefault="00FF7907">
      <w:r>
        <w:t> </w:t>
      </w:r>
    </w:p>
    <w:p w:rsidR="00960422" w:rsidRDefault="00FF7907">
      <w:pPr>
        <w:pStyle w:val="Heading1"/>
      </w:pPr>
      <w:r>
        <w:rPr>
          <w:rFonts w:ascii="Times New Roman" w:hAnsi="Times New Roman" w:cs="Times New Roman"/>
          <w:sz w:val="24"/>
          <w:szCs w:val="24"/>
          <w:lang w:eastAsia="zh-CN"/>
        </w:rPr>
        <w:br w:type="page"/>
      </w:r>
      <w:bookmarkStart w:id="1" w:name="_Toc523486620"/>
      <w:r>
        <w:lastRenderedPageBreak/>
        <w:t>Foreword</w:t>
      </w:r>
      <w:bookmarkEnd w:id="1"/>
    </w:p>
    <w:p w:rsidR="00960422" w:rsidRDefault="00FF7907">
      <w:bookmarkStart w:id="2" w:name="_3e889fd2-cab8-4aa2-8afc-698b56c00851"/>
      <w:bookmarkEnd w:id="2"/>
      <w:r>
        <w:t>The Calendaring and Scheduling Consortium ("CalConnect") is global non-profit organization with the aim to facilitate interoperability of technologies across user-centric systems and applications.</w:t>
      </w:r>
    </w:p>
    <w:p w:rsidR="00960422" w:rsidRDefault="00FF7907">
      <w:bookmarkStart w:id="3" w:name="_8957d4e6-10b2-462d-a5cb-8d1dd23d38ff"/>
      <w:bookmarkEnd w:id="3"/>
      <w:r>
        <w:t>CalConnect works closely with liaison partners including international organizations such as ISO, OASIS and M3AAWG.</w:t>
      </w:r>
    </w:p>
    <w:p w:rsidR="00960422" w:rsidRDefault="00FF7907">
      <w:bookmarkStart w:id="4" w:name="_5586416f-3a1a-4f08-94bb-0396ccde8631"/>
      <w:bookmarkEnd w:id="4"/>
      <w:r>
        <w:t>The procedures used to develop this document and those intended for its further maintenance are described in the CalConnect Directives.</w:t>
      </w:r>
    </w:p>
    <w:p w:rsidR="00960422" w:rsidRDefault="00FF7907">
      <w:bookmarkStart w:id="5" w:name="_f1361625-9bd6-44e9-8b58-e1857d3922cf"/>
      <w:bookmarkEnd w:id="5"/>
      <w:r>
        <w:t>In particular the different approval criteria needed for the different types of CalConnect documents should be noted. This document was drafted in accordance with the editorial rules of the CalConnect Directives.</w:t>
      </w:r>
    </w:p>
    <w:p w:rsidR="00960422" w:rsidRDefault="00FF7907">
      <w:bookmarkStart w:id="6" w:name="_d72736be-5a1e-4bdd-983a-b647cd64fa26"/>
      <w:bookmarkEnd w:id="6"/>
      <w:r>
        <w:t>Attention is drawn to the possibility that some of the elements of this document may be the subject of patent rights. CalConnect shall not be held responsible for identifying any or all such patent rights. Details of any patent rights identified during the development of the document will be in the Introduction and/or on the CalConnect list of patent declarations received (see www.calconnect.com/patents).</w:t>
      </w:r>
    </w:p>
    <w:p w:rsidR="00960422" w:rsidRDefault="00FF7907">
      <w:bookmarkStart w:id="7" w:name="_dd34f6f7-c173-43df-ab20-19c45bb86cf0"/>
      <w:bookmarkEnd w:id="7"/>
      <w:r>
        <w:t>Any trade name used in this document is information given for the convenience of users and does not constitute an endorsement.</w:t>
      </w:r>
    </w:p>
    <w:p w:rsidR="00960422" w:rsidRDefault="00FF7907">
      <w:bookmarkStart w:id="8" w:name="_7d134569-7acb-4679-8512-3ef262f311f7"/>
      <w:bookmarkEnd w:id="8"/>
      <w:r>
        <w:t xml:space="preserve">This document was prepared by Technical Committee </w:t>
      </w:r>
      <w:r>
        <w:rPr>
          <w:i/>
          <w:iCs/>
        </w:rPr>
        <w:t>VCARD</w:t>
      </w:r>
      <w:r>
        <w:t>.</w:t>
      </w:r>
    </w:p>
    <w:p w:rsidR="00960422" w:rsidRDefault="00FF7907">
      <w:pPr>
        <w:pStyle w:val="Heading1"/>
      </w:pPr>
      <w:r>
        <w:rPr>
          <w:rFonts w:ascii="Times New Roman" w:hAnsi="Times New Roman" w:cs="Times New Roman"/>
          <w:sz w:val="24"/>
          <w:szCs w:val="24"/>
          <w:lang w:eastAsia="zh-CN"/>
        </w:rPr>
        <w:br w:type="page"/>
      </w:r>
      <w:bookmarkStart w:id="9" w:name="introduction"/>
      <w:bookmarkStart w:id="10" w:name="_Toc523486621"/>
      <w:bookmarkEnd w:id="9"/>
      <w:r>
        <w:lastRenderedPageBreak/>
        <w:t>Introduction</w:t>
      </w:r>
      <w:bookmarkEnd w:id="10"/>
    </w:p>
    <w:p w:rsidR="00960422" w:rsidRDefault="00FF7907">
      <w:bookmarkStart w:id="11" w:name="_92673bc7-a663-4e55-a938-f5470f3c1a5d"/>
      <w:bookmarkEnd w:id="11"/>
      <w:r>
        <w:t>The iCalendar standard (</w:t>
      </w:r>
      <w:hyperlink w:anchor="RFC5545" w:history="1">
        <w:r>
          <w:rPr>
            <w:rStyle w:val="Hyperlink"/>
          </w:rPr>
          <w:t>RFC 5545:2018</w:t>
        </w:r>
      </w:hyperlink>
      <w:r>
        <w:t>) has defined the de-facto standard for specifying recurring time intervals.</w:t>
      </w:r>
    </w:p>
    <w:p w:rsidR="00960422" w:rsidRDefault="00FF7907">
      <w:bookmarkStart w:id="12" w:name="_d582222d-1eb5-4c4d-b10f-070e214dcb50"/>
      <w:bookmarkEnd w:id="12"/>
      <w:r>
        <w:t xml:space="preserve">However, its syntax is tightly bound to the syntax and assumptions of </w:t>
      </w:r>
      <w:hyperlink w:anchor="RFC5545" w:history="1">
        <w:r>
          <w:rPr>
            <w:rStyle w:val="Hyperlink"/>
          </w:rPr>
          <w:t>RFC 5545:2018</w:t>
        </w:r>
      </w:hyperlink>
      <w:r>
        <w:t xml:space="preserve">, requiring a data model representation that assumes a hierarchy of properties, parameters and data types that are not necessarily provided in other date and time representations, such as the International Standard for date and time representation, </w:t>
      </w:r>
      <w:hyperlink w:anchor="ISO8601" w:history="1">
        <w:r>
          <w:rPr>
            <w:rStyle w:val="Hyperlink"/>
          </w:rPr>
          <w:t>8601:2004</w:t>
        </w:r>
      </w:hyperlink>
      <w:r>
        <w:t>.</w:t>
      </w:r>
    </w:p>
    <w:bookmarkStart w:id="13" w:name="_9f0812d8-3fca-4073-b833-fb15af89a9d4"/>
    <w:bookmarkEnd w:id="13"/>
    <w:p w:rsidR="00960422" w:rsidRDefault="00FF7907">
      <w:r>
        <w:fldChar w:fldCharType="begin"/>
      </w:r>
      <w:r>
        <w:instrText xml:space="preserve"> HYPERLINK "" \l "RFC5545" </w:instrText>
      </w:r>
      <w:r>
        <w:fldChar w:fldCharType="separate"/>
      </w:r>
      <w:r>
        <w:rPr>
          <w:rStyle w:val="Hyperlink"/>
        </w:rPr>
        <w:t>RFC 5545:2018</w:t>
      </w:r>
      <w:r>
        <w:fldChar w:fldCharType="end"/>
      </w:r>
      <w:r>
        <w:t xml:space="preserve"> also relies on a number of indirect data inheritance rules that are not clearly specified and therefore not easily reproduced in other representations outside of iCalendar.</w:t>
      </w:r>
    </w:p>
    <w:p w:rsidR="00960422" w:rsidRDefault="00FF7907">
      <w:bookmarkStart w:id="14" w:name="_4b442362-e6bc-46e8-a511-2b2cc02d1c69"/>
      <w:bookmarkEnd w:id="14"/>
      <w:r>
        <w:t xml:space="preserve">This document describes a method to specify recurring time intervals with repeat rules in representation in line with those of the time scale components and date and time representations described in </w:t>
      </w:r>
      <w:hyperlink w:anchor="ISO8601" w:history="1">
        <w:r>
          <w:rPr>
            <w:rStyle w:val="Hyperlink"/>
          </w:rPr>
          <w:t>8601:2004</w:t>
        </w:r>
      </w:hyperlink>
      <w:r>
        <w:t>.</w:t>
      </w:r>
    </w:p>
    <w:p w:rsidR="00960422" w:rsidRDefault="00FF7907">
      <w:r>
        <w:t> </w:t>
      </w:r>
    </w:p>
    <w:p w:rsidR="00960422" w:rsidRDefault="00960422">
      <w:pPr>
        <w:spacing w:after="0"/>
        <w:rPr>
          <w:rFonts w:ascii="Times New Roman" w:hAnsi="Times New Roman" w:cs="Times New Roman"/>
          <w:sz w:val="24"/>
          <w:szCs w:val="24"/>
          <w:lang w:eastAsia="zh-CN"/>
        </w:rPr>
        <w:sectPr w:rsidR="00960422">
          <w:headerReference w:type="even" r:id="rId10"/>
          <w:headerReference w:type="default" r:id="rId11"/>
          <w:footerReference w:type="even" r:id="rId12"/>
          <w:footerReference w:type="default" r:id="rId13"/>
          <w:pgSz w:w="11906" w:h="16838"/>
          <w:pgMar w:top="794" w:right="1077" w:bottom="567" w:left="1077" w:header="709" w:footer="284" w:gutter="0"/>
          <w:pgNumType w:fmt="lowerRoman"/>
          <w:cols w:space="720"/>
        </w:sectPr>
      </w:pPr>
    </w:p>
    <w:p w:rsidR="00960422" w:rsidRDefault="00FF7907">
      <w:pPr>
        <w:pStyle w:val="zzSTDTitle"/>
        <w:rPr>
          <w:lang w:eastAsia="en-US"/>
        </w:rPr>
      </w:pPr>
      <w:r>
        <w:rPr>
          <w:lang w:eastAsia="en-US"/>
        </w:rPr>
        <w:lastRenderedPageBreak/>
        <w:t>Date and time — General recurrence syntax</w:t>
      </w:r>
    </w:p>
    <w:p w:rsidR="00960422" w:rsidRDefault="00FF7907">
      <w:pPr>
        <w:pStyle w:val="Heading1"/>
        <w:divId w:val="23141148"/>
      </w:pPr>
      <w:bookmarkStart w:id="15" w:name="scope"/>
      <w:bookmarkStart w:id="16" w:name="_Toc523486622"/>
      <w:bookmarkEnd w:id="15"/>
      <w:r>
        <w:t>1.</w:t>
      </w:r>
      <w:r>
        <w:tab/>
        <w:t>Scope</w:t>
      </w:r>
      <w:bookmarkEnd w:id="16"/>
    </w:p>
    <w:p w:rsidR="00960422" w:rsidRDefault="00FF7907">
      <w:pPr>
        <w:divId w:val="23141148"/>
      </w:pPr>
      <w:bookmarkStart w:id="17" w:name="_8076dcf0-6d3f-4d75-9026-cbad697f9767"/>
      <w:bookmarkEnd w:id="17"/>
      <w:r>
        <w:t xml:space="preserve">The purpose of this document is to provide a standard representation of recurring time intervals with repeat rules in line with those of the time scale components and date and time representations described in </w:t>
      </w:r>
      <w:hyperlink w:anchor="ISO8601" w:history="1">
        <w:r>
          <w:rPr>
            <w:rStyle w:val="Hyperlink"/>
          </w:rPr>
          <w:t>8601:2004</w:t>
        </w:r>
      </w:hyperlink>
      <w:r>
        <w:t xml:space="preserve">, while maintaining compatibility with the recurrence rule syntax specified as "RECUR" rules in </w:t>
      </w:r>
      <w:hyperlink w:anchor="RFC5545" w:history="1">
        <w:r>
          <w:rPr>
            <w:rStyle w:val="Hyperlink"/>
          </w:rPr>
          <w:t>RFC 5545:2018</w:t>
        </w:r>
      </w:hyperlink>
      <w:r>
        <w:t>.</w:t>
      </w:r>
    </w:p>
    <w:p w:rsidR="00960422" w:rsidRDefault="00FF7907">
      <w:pPr>
        <w:divId w:val="23141148"/>
      </w:pPr>
      <w:bookmarkStart w:id="18" w:name="_2e1a0685-79b9-4786-aa9f-9a9266468ec2"/>
      <w:bookmarkEnd w:id="18"/>
      <w:r>
        <w:t xml:space="preserve">The representations described in this document utilizes numbers, alphabets and symbols defined in </w:t>
      </w:r>
      <w:hyperlink w:anchor="ISOIEC646" w:history="1">
        <w:r>
          <w:rPr>
            <w:rStyle w:val="Hyperlink"/>
          </w:rPr>
          <w:t>646</w:t>
        </w:r>
      </w:hyperlink>
      <w:r>
        <w:t>. These representations are meant to be both human recognizable and machine readable.</w:t>
      </w:r>
    </w:p>
    <w:p w:rsidR="00960422" w:rsidRDefault="00FF7907">
      <w:pPr>
        <w:pStyle w:val="Heading1"/>
        <w:divId w:val="1761247226"/>
      </w:pPr>
      <w:bookmarkStart w:id="19" w:name="_Toc523486623"/>
      <w:r>
        <w:t>2.</w:t>
      </w:r>
      <w:r>
        <w:tab/>
        <w:t>Normative references</w:t>
      </w:r>
      <w:bookmarkEnd w:id="19"/>
    </w:p>
    <w:p w:rsidR="00960422" w:rsidRDefault="00FF7907">
      <w:pPr>
        <w:divId w:val="1761247226"/>
      </w:pPr>
      <w:r>
        <w:t>The following documents are referred to in the text in such a way that some or all of their content constitutes requirements of this document. For dated references, only the edition cited applies. For undated references, the latest edition of the referenced document (including any amendments) applies.</w:t>
      </w:r>
    </w:p>
    <w:p w:rsidR="00960422" w:rsidRDefault="00FF7907">
      <w:pPr>
        <w:pStyle w:val="normref"/>
        <w:divId w:val="1761247226"/>
        <w:rPr>
          <w:lang w:eastAsia="en-US"/>
        </w:rPr>
      </w:pPr>
      <w:bookmarkStart w:id="20" w:name="ISO8601"/>
      <w:bookmarkEnd w:id="20"/>
      <w:r>
        <w:rPr>
          <w:lang w:eastAsia="en-US"/>
        </w:rPr>
        <w:t xml:space="preserve">8601:2004, </w:t>
      </w:r>
      <w:r>
        <w:rPr>
          <w:i/>
          <w:iCs/>
          <w:lang w:eastAsia="en-US"/>
        </w:rPr>
        <w:t>Data elements and interchange formats -- Information interchange -- Representation of dates and times</w:t>
      </w:r>
    </w:p>
    <w:p w:rsidR="00960422" w:rsidRDefault="00FF7907">
      <w:pPr>
        <w:pStyle w:val="normref"/>
        <w:divId w:val="1761247226"/>
        <w:rPr>
          <w:lang w:eastAsia="en-US"/>
        </w:rPr>
      </w:pPr>
      <w:bookmarkStart w:id="21" w:name="CC18011"/>
      <w:bookmarkEnd w:id="21"/>
      <w:r>
        <w:rPr>
          <w:lang w:eastAsia="en-US"/>
        </w:rPr>
        <w:t xml:space="preserve">CC 18011:--, </w:t>
      </w:r>
      <w:r>
        <w:rPr>
          <w:rStyle w:val="FootnoteReference"/>
          <w:lang w:eastAsia="en-US"/>
        </w:rPr>
        <w:footnoteReference w:id="1"/>
      </w:r>
      <w:r>
        <w:rPr>
          <w:lang w:eastAsia="en-US"/>
        </w:rPr>
        <w:t xml:space="preserve">, </w:t>
      </w:r>
      <w:r>
        <w:rPr>
          <w:i/>
          <w:iCs/>
          <w:lang w:eastAsia="en-US"/>
        </w:rPr>
        <w:t>Date and time — Explicit representation</w:t>
      </w:r>
    </w:p>
    <w:p w:rsidR="00960422" w:rsidRDefault="00FF7907">
      <w:pPr>
        <w:pStyle w:val="Heading1"/>
        <w:divId w:val="2012099805"/>
      </w:pPr>
      <w:bookmarkStart w:id="23" w:name="tda"/>
      <w:bookmarkStart w:id="24" w:name="_Toc523486624"/>
      <w:bookmarkEnd w:id="23"/>
      <w:r>
        <w:t>3.</w:t>
      </w:r>
      <w:r>
        <w:tab/>
        <w:t>Terms and definitions</w:t>
      </w:r>
      <w:bookmarkEnd w:id="24"/>
    </w:p>
    <w:p w:rsidR="00960422" w:rsidRDefault="00FF7907">
      <w:pPr>
        <w:divId w:val="2012099805"/>
      </w:pPr>
      <w:r>
        <w:t>For the purposes of this document, the terms and definitions given in CC 18011:-- and the following apply.</w:t>
      </w:r>
    </w:p>
    <w:p w:rsidR="00960422" w:rsidRDefault="00FF7907">
      <w:pPr>
        <w:pStyle w:val="Heading2"/>
        <w:divId w:val="1239289415"/>
      </w:pPr>
      <w:bookmarkStart w:id="25" w:name="_terms_and_definitions"/>
      <w:bookmarkStart w:id="26" w:name="_Toc523486625"/>
      <w:bookmarkEnd w:id="25"/>
      <w:r>
        <w:t>3.1. Terms and definitions</w:t>
      </w:r>
      <w:bookmarkEnd w:id="26"/>
    </w:p>
    <w:p w:rsidR="00960422" w:rsidRDefault="00FF7907">
      <w:pPr>
        <w:pStyle w:val="termnum"/>
        <w:divId w:val="1239289415"/>
      </w:pPr>
      <w:bookmarkStart w:id="27" w:name="term-repeat-rule"/>
      <w:bookmarkEnd w:id="27"/>
      <w:r>
        <w:t>3.1.1 </w:t>
      </w:r>
    </w:p>
    <w:p w:rsidR="00960422" w:rsidRDefault="00FF7907">
      <w:pPr>
        <w:pStyle w:val="terms"/>
        <w:divId w:val="1239289415"/>
      </w:pPr>
      <w:r>
        <w:t>repeat rule</w:t>
      </w:r>
    </w:p>
    <w:p w:rsidR="00960422" w:rsidRDefault="00FF7907">
      <w:pPr>
        <w:divId w:val="1239289415"/>
      </w:pPr>
      <w:bookmarkStart w:id="28" w:name="_067499b9-2532-40bc-9c5f-0dfd20d3aad3"/>
      <w:bookmarkEnd w:id="28"/>
      <w:r>
        <w:t>consists of a set of eligible time intervals (</w:t>
      </w:r>
      <w:hyperlink w:anchor="term-eti" w:history="1">
        <w:r>
          <w:rPr>
            <w:rStyle w:val="Hyperlink"/>
          </w:rPr>
          <w:t>Clause 3.1.4</w:t>
        </w:r>
      </w:hyperlink>
      <w:r>
        <w:t>) and selection rules (</w:t>
      </w:r>
      <w:hyperlink w:anchor="term-sel-rule" w:history="1">
        <w:r>
          <w:rPr>
            <w:rStyle w:val="Hyperlink"/>
          </w:rPr>
          <w:t>Clause 3.1.2</w:t>
        </w:r>
      </w:hyperlink>
      <w:r>
        <w:t>) that allows computation of a set of matching instants (</w:t>
      </w:r>
      <w:hyperlink w:anchor="term-matching-instants" w:history="1">
        <w:r>
          <w:rPr>
            <w:rStyle w:val="Hyperlink"/>
          </w:rPr>
          <w:t>Clause 3.1.5</w:t>
        </w:r>
      </w:hyperlink>
      <w:r>
        <w:t>)</w:t>
      </w:r>
    </w:p>
    <w:p w:rsidR="00960422" w:rsidRDefault="00FF7907">
      <w:pPr>
        <w:pStyle w:val="termnum"/>
        <w:divId w:val="1239289415"/>
      </w:pPr>
      <w:bookmarkStart w:id="29" w:name="term-sel-rule"/>
      <w:bookmarkEnd w:id="29"/>
      <w:r>
        <w:t>3.1.2 </w:t>
      </w:r>
    </w:p>
    <w:p w:rsidR="00960422" w:rsidRDefault="00FF7907">
      <w:pPr>
        <w:pStyle w:val="terms"/>
        <w:divId w:val="1239289415"/>
      </w:pPr>
      <w:r>
        <w:t>selection rule</w:t>
      </w:r>
    </w:p>
    <w:p w:rsidR="00960422" w:rsidRDefault="00FF7907">
      <w:pPr>
        <w:divId w:val="1239289415"/>
      </w:pPr>
      <w:bookmarkStart w:id="30" w:name="_e73f2617-b53a-4d4a-b54c-19acec1bf383"/>
      <w:bookmarkEnd w:id="30"/>
      <w:r>
        <w:t>rule specifying restrictions on the value of a time scale component (</w:t>
      </w:r>
      <w:hyperlink w:anchor="ISO8601-1" w:history="1">
        <w:r>
          <w:rPr>
            <w:rStyle w:val="Hyperlink"/>
          </w:rPr>
          <w:t>ISO 8601-1:--, Clause 3.1.3.9</w:t>
        </w:r>
      </w:hyperlink>
      <w:r>
        <w:t>)</w:t>
      </w:r>
    </w:p>
    <w:p w:rsidR="00960422" w:rsidRDefault="00FF7907">
      <w:pPr>
        <w:pStyle w:val="termnum"/>
        <w:divId w:val="1239289415"/>
      </w:pPr>
      <w:bookmarkStart w:id="31" w:name="_repeat_cycle"/>
      <w:bookmarkEnd w:id="31"/>
      <w:r>
        <w:t>3.1.3 </w:t>
      </w:r>
    </w:p>
    <w:p w:rsidR="00960422" w:rsidRDefault="00FF7907">
      <w:pPr>
        <w:pStyle w:val="terms"/>
        <w:divId w:val="1239289415"/>
      </w:pPr>
      <w:r>
        <w:t>repeat cycle</w:t>
      </w:r>
    </w:p>
    <w:p w:rsidR="00960422" w:rsidRDefault="00FF7907">
      <w:pPr>
        <w:divId w:val="1239289415"/>
      </w:pPr>
      <w:bookmarkStart w:id="32" w:name="_a511e731-9c9a-43c3-9e5d-d9dc99f13082"/>
      <w:bookmarkEnd w:id="32"/>
      <w:r>
        <w:t>set of repeating instants (</w:t>
      </w:r>
      <w:hyperlink w:anchor="ISO8601-1" w:history="1">
        <w:r>
          <w:rPr>
            <w:rStyle w:val="Hyperlink"/>
          </w:rPr>
          <w:t>ISO 8601-1:--, Clause 3.1.1.2</w:t>
        </w:r>
      </w:hyperlink>
      <w:r>
        <w:t>), calculated by a specified start instant and specified duration (</w:t>
      </w:r>
      <w:hyperlink w:anchor="ISO8601-1" w:history="1">
        <w:r>
          <w:rPr>
            <w:rStyle w:val="Hyperlink"/>
          </w:rPr>
          <w:t>ISO 8601-1:--, Clause 3.1.1.6</w:t>
        </w:r>
      </w:hyperlink>
      <w:r>
        <w:t>) gap between the repeating instants</w:t>
      </w:r>
    </w:p>
    <w:p w:rsidR="00960422" w:rsidRDefault="00FF7907">
      <w:pPr>
        <w:pStyle w:val="termnum"/>
        <w:divId w:val="1239289415"/>
      </w:pPr>
      <w:bookmarkStart w:id="33" w:name="term-eti"/>
      <w:bookmarkEnd w:id="33"/>
      <w:r>
        <w:t>3.1.4 </w:t>
      </w:r>
    </w:p>
    <w:p w:rsidR="00960422" w:rsidRDefault="00FF7907">
      <w:pPr>
        <w:pStyle w:val="terms"/>
        <w:divId w:val="1239289415"/>
      </w:pPr>
      <w:r>
        <w:t>eligible time interval</w:t>
      </w:r>
    </w:p>
    <w:p w:rsidR="00960422" w:rsidRDefault="00FF7907">
      <w:pPr>
        <w:divId w:val="1239289415"/>
      </w:pPr>
      <w:bookmarkStart w:id="34" w:name="_af1ee0a3-7d71-419c-9e6f-747d28e35f06"/>
      <w:bookmarkEnd w:id="34"/>
      <w:r>
        <w:t>time interval (</w:t>
      </w:r>
      <w:hyperlink w:anchor="ISO8601-1" w:history="1">
        <w:r>
          <w:rPr>
            <w:rStyle w:val="Hyperlink"/>
          </w:rPr>
          <w:t>ISO 8601-1:--, Clause 3.1.1.3</w:t>
        </w:r>
      </w:hyperlink>
      <w:r>
        <w:t>) eligible for matching using selection rules (</w:t>
      </w:r>
      <w:hyperlink w:anchor="term-sel-rule" w:history="1">
        <w:r>
          <w:rPr>
            <w:rStyle w:val="Hyperlink"/>
          </w:rPr>
          <w:t>Clause 3.1.2</w:t>
        </w:r>
      </w:hyperlink>
      <w:r>
        <w:t>)</w:t>
      </w:r>
    </w:p>
    <w:p w:rsidR="00960422" w:rsidRDefault="00FF7907">
      <w:pPr>
        <w:pStyle w:val="termnum"/>
        <w:divId w:val="1239289415"/>
      </w:pPr>
      <w:bookmarkStart w:id="35" w:name="term-matching-instants"/>
      <w:bookmarkEnd w:id="35"/>
      <w:r>
        <w:lastRenderedPageBreak/>
        <w:t>3.1.5 </w:t>
      </w:r>
    </w:p>
    <w:p w:rsidR="00960422" w:rsidRDefault="00FF7907">
      <w:pPr>
        <w:pStyle w:val="terms"/>
        <w:divId w:val="1239289415"/>
      </w:pPr>
      <w:r>
        <w:t>matching instants</w:t>
      </w:r>
    </w:p>
    <w:p w:rsidR="00960422" w:rsidRDefault="00FF7907">
      <w:pPr>
        <w:divId w:val="1239289415"/>
      </w:pPr>
      <w:bookmarkStart w:id="36" w:name="_3baf8f19-4cb5-407a-8a19-ffdced54eef6"/>
      <w:bookmarkEnd w:id="36"/>
      <w:r>
        <w:t>set of instants (</w:t>
      </w:r>
      <w:hyperlink w:anchor="ISO8601-1" w:history="1">
        <w:r>
          <w:rPr>
            <w:rStyle w:val="Hyperlink"/>
          </w:rPr>
          <w:t>ISO 8601-1:--</w:t>
        </w:r>
      </w:hyperlink>
      <w:r>
        <w:t>), computed by a repeating rule (</w:t>
      </w:r>
      <w:hyperlink w:anchor="term-repeat-rule" w:history="1">
        <w:r>
          <w:rPr>
            <w:rStyle w:val="Hyperlink"/>
          </w:rPr>
          <w:t>Clause 3.1.1</w:t>
        </w:r>
      </w:hyperlink>
      <w:r>
        <w:t>), that belongs within eligible time intervals (</w:t>
      </w:r>
      <w:hyperlink w:anchor="term-eti" w:history="1">
        <w:r>
          <w:rPr>
            <w:rStyle w:val="Hyperlink"/>
          </w:rPr>
          <w:t>Clause 3.1.4</w:t>
        </w:r>
      </w:hyperlink>
      <w:r>
        <w:t>) and fulfills criteria set by specified selection rules (</w:t>
      </w:r>
      <w:hyperlink w:anchor="term-sel-rule" w:history="1">
        <w:r>
          <w:rPr>
            <w:rStyle w:val="Hyperlink"/>
          </w:rPr>
          <w:t>Clause 3.1.2</w:t>
        </w:r>
      </w:hyperlink>
      <w:r>
        <w:t>)</w:t>
      </w:r>
    </w:p>
    <w:p w:rsidR="00960422" w:rsidRDefault="00FF7907">
      <w:pPr>
        <w:pStyle w:val="Heading2"/>
        <w:divId w:val="38164956"/>
      </w:pPr>
      <w:bookmarkStart w:id="37" w:name="symbols"/>
      <w:bookmarkStart w:id="38" w:name="_Toc523486626"/>
      <w:bookmarkEnd w:id="37"/>
      <w:r>
        <w:t>3.2. Symbols</w:t>
      </w:r>
      <w:bookmarkEnd w:id="38"/>
    </w:p>
    <w:p w:rsidR="00960422" w:rsidRDefault="00FF7907">
      <w:pPr>
        <w:pStyle w:val="termnum"/>
        <w:divId w:val="38164956"/>
      </w:pPr>
      <w:bookmarkStart w:id="39" w:name="symbols-general"/>
      <w:bookmarkEnd w:id="39"/>
      <w:r>
        <w:t>3.2.1 </w:t>
      </w:r>
    </w:p>
    <w:p w:rsidR="00960422" w:rsidRDefault="00FF7907">
      <w:pPr>
        <w:pStyle w:val="terms"/>
        <w:divId w:val="38164956"/>
      </w:pPr>
      <w:r>
        <w:t>General</w:t>
      </w:r>
    </w:p>
    <w:p w:rsidR="00960422" w:rsidRDefault="00FF7907">
      <w:pPr>
        <w:divId w:val="38164956"/>
      </w:pPr>
      <w:bookmarkStart w:id="40" w:name="_4fe3db70-1753-49ad-b82e-4dfad98c2a8f"/>
      <w:bookmarkEnd w:id="40"/>
      <w:r>
        <w:t xml:space="preserve">Representations and expressions specified in this document make use of the symbols listed in </w:t>
      </w:r>
      <w:hyperlink w:anchor="symbols-time-scale-component" w:history="1">
        <w:r>
          <w:rPr>
            <w:rStyle w:val="Hyperlink"/>
          </w:rPr>
          <w:t>Clause 3.2.2</w:t>
        </w:r>
      </w:hyperlink>
      <w:r>
        <w:t xml:space="preserve"> through </w:t>
      </w:r>
      <w:hyperlink w:anchor="symbols-separator" w:history="1">
        <w:r>
          <w:rPr>
            <w:rStyle w:val="Hyperlink"/>
          </w:rPr>
          <w:t>Clause 3.2.6</w:t>
        </w:r>
      </w:hyperlink>
      <w:r>
        <w:t>.</w:t>
      </w:r>
    </w:p>
    <w:p w:rsidR="00960422" w:rsidRDefault="00FF7907">
      <w:pPr>
        <w:divId w:val="38164956"/>
      </w:pPr>
      <w:bookmarkStart w:id="41" w:name="_ba57e844-709c-4e02-8074-c6e0f2f46dc2"/>
      <w:bookmarkEnd w:id="41"/>
      <w:r>
        <w:t>Representations (also referred to as "format representations") give rise to expressions for dates, times, intervals and recurring intervals.</w:t>
      </w:r>
    </w:p>
    <w:p w:rsidR="00960422" w:rsidRDefault="00FF7907">
      <w:pPr>
        <w:divId w:val="38164956"/>
      </w:pPr>
      <w:bookmarkStart w:id="42" w:name="_1e252483-a234-43ad-a658-31dc6e563f62"/>
      <w:bookmarkEnd w:id="42"/>
      <w:r>
        <w:t>To clearly separate date and time representations, from and the text, punctuation marks and associated symbols used to describe them, the following symbols are used to demarcate boundaries of expressions and representations in this document:</w:t>
      </w:r>
    </w:p>
    <w:p w:rsidR="00960422" w:rsidRDefault="00FF7907">
      <w:pPr>
        <w:divId w:val="38164956"/>
      </w:pPr>
      <w:bookmarkStart w:id="43" w:name="_912c5bf7-e441-4c11-b5fd-443f086dad09"/>
      <w:bookmarkEnd w:id="43"/>
      <w:r>
        <w:t>Quotation marks and brackets are not part of the expression or representation itself and must be omitted in implementation.</w:t>
      </w:r>
    </w:p>
    <w:p w:rsidR="00960422" w:rsidRDefault="00FF7907">
      <w:pPr>
        <w:divId w:val="38164956"/>
      </w:pPr>
      <w:bookmarkStart w:id="44" w:name="_0121af44-67ed-4c88-85b4-1e33d656d80c"/>
      <w:bookmarkEnd w:id="44"/>
      <w:r>
        <w:t xml:space="preserve">All characters used in date and time expressions and representations are part of the </w:t>
      </w:r>
      <w:hyperlink w:anchor="ISOIEC646" w:history="1">
        <w:r>
          <w:rPr>
            <w:rStyle w:val="Hyperlink"/>
          </w:rPr>
          <w:t>646</w:t>
        </w:r>
      </w:hyperlink>
      <w:r>
        <w:t xml:space="preserve"> repertoire, except for "hyphen", "minus" and "plus-minus". In an environment where use is made of a character repertoire based on </w:t>
      </w:r>
      <w:hyperlink w:anchor="ISOIEC646" w:history="1">
        <w:r>
          <w:rPr>
            <w:rStyle w:val="Hyperlink"/>
          </w:rPr>
          <w:t>646</w:t>
        </w:r>
      </w:hyperlink>
      <w:r>
        <w:t>, "hyphen" and "minus" should be both mapped onto "hyphen-minus".</w:t>
      </w:r>
    </w:p>
    <w:p w:rsidR="00960422" w:rsidRDefault="00FF7907">
      <w:pPr>
        <w:divId w:val="38164956"/>
      </w:pPr>
      <w:bookmarkStart w:id="45" w:name="_67b09f33-109e-488d-ab2a-2f869d022d15"/>
      <w:bookmarkEnd w:id="45"/>
      <w:r>
        <w:t>The character "space" shall not be used in the expressions.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01"/>
        <w:gridCol w:w="8141"/>
      </w:tblGrid>
      <w:tr w:rsidR="00960422">
        <w:trPr>
          <w:divId w:val="38164956"/>
          <w:cantSplit/>
          <w:tblCellSpacing w:w="15" w:type="dxa"/>
        </w:trPr>
        <w:tc>
          <w:tcPr>
            <w:tcW w:w="1656" w:type="dxa"/>
            <w:hideMark/>
          </w:tcPr>
          <w:p w:rsidR="00960422" w:rsidRDefault="00FF7907">
            <w:pPr>
              <w:spacing w:after="0"/>
              <w:rPr>
                <w:sz w:val="20"/>
                <w:szCs w:val="20"/>
                <w:lang w:eastAsia="zh-CN"/>
              </w:rPr>
            </w:pPr>
            <w:bookmarkStart w:id="46" w:name="_a92925fe-4f22-4810-9ffb-3de71558f9ce"/>
            <w:bookmarkEnd w:id="46"/>
            <w:r>
              <w:rPr>
                <w:sz w:val="20"/>
                <w:szCs w:val="20"/>
                <w:lang w:eastAsia="zh-CN"/>
              </w:rPr>
              <w:t>EXAMPLE 1</w:t>
            </w:r>
          </w:p>
        </w:tc>
        <w:tc>
          <w:tcPr>
            <w:tcW w:w="0" w:type="auto"/>
            <w:hideMark/>
          </w:tcPr>
          <w:p w:rsidR="00960422" w:rsidRDefault="00FF7907">
            <w:pPr>
              <w:pStyle w:val="example1"/>
            </w:pPr>
            <w:bookmarkStart w:id="47" w:name="_4e89f604-59d9-4920-bb79-6b9074beb74c"/>
            <w:bookmarkEnd w:id="47"/>
            <w:r>
              <w:t>[YYYY] is a format representation for a calendar year, where each Y is to be replaced by a single digit creating an expression, for example '1985'.</w:t>
            </w:r>
          </w:p>
        </w:tc>
      </w:tr>
    </w:tbl>
    <w:p w:rsidR="00960422" w:rsidRDefault="00960422">
      <w:pPr>
        <w:spacing w:after="0"/>
        <w:divId w:val="38164956"/>
        <w:rPr>
          <w:rFonts w:ascii="Times New Roman" w:hAnsi="Times New Roman" w:cs="Times New Roman"/>
          <w:vanish/>
          <w:sz w:val="24"/>
          <w:szCs w:val="24"/>
          <w:lang w:eastAsia="zh-CN"/>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01"/>
        <w:gridCol w:w="8141"/>
      </w:tblGrid>
      <w:tr w:rsidR="00960422">
        <w:trPr>
          <w:divId w:val="38164956"/>
          <w:cantSplit/>
          <w:tblCellSpacing w:w="15" w:type="dxa"/>
        </w:trPr>
        <w:tc>
          <w:tcPr>
            <w:tcW w:w="1656" w:type="dxa"/>
            <w:hideMark/>
          </w:tcPr>
          <w:p w:rsidR="00960422" w:rsidRDefault="00FF7907">
            <w:pPr>
              <w:spacing w:after="0"/>
              <w:rPr>
                <w:sz w:val="20"/>
                <w:szCs w:val="20"/>
                <w:lang w:eastAsia="zh-CN"/>
              </w:rPr>
            </w:pPr>
            <w:bookmarkStart w:id="48" w:name="_36af455d-f224-4be3-82e7-2c2b908ca69e"/>
            <w:bookmarkEnd w:id="48"/>
            <w:r>
              <w:rPr>
                <w:sz w:val="20"/>
                <w:szCs w:val="20"/>
                <w:lang w:eastAsia="zh-CN"/>
              </w:rPr>
              <w:t>EXAMPLE 2</w:t>
            </w:r>
          </w:p>
        </w:tc>
        <w:tc>
          <w:tcPr>
            <w:tcW w:w="0" w:type="auto"/>
            <w:hideMark/>
          </w:tcPr>
          <w:p w:rsidR="00960422" w:rsidRDefault="00FF7907">
            <w:pPr>
              <w:pStyle w:val="example1"/>
            </w:pPr>
            <w:bookmarkStart w:id="49" w:name="_2c3eb984-2c34-42f2-8cc9-99445e9b2e25"/>
            <w:bookmarkEnd w:id="49"/>
            <w:r>
              <w:t>The date and time representation [YYYY]["-"][MM]["-"][DD] gives rise to the expression '2003-02-10' which identifies 10 February 2003.</w:t>
            </w:r>
          </w:p>
        </w:tc>
      </w:tr>
    </w:tbl>
    <w:p w:rsidR="00960422" w:rsidRDefault="00FF7907">
      <w:pPr>
        <w:numPr>
          <w:ilvl w:val="0"/>
          <w:numId w:val="2"/>
        </w:numPr>
        <w:ind w:left="0"/>
        <w:divId w:val="38164956"/>
      </w:pPr>
      <w:bookmarkStart w:id="50" w:name="_34b6c2eb-bc1d-4869-b1e5-5b2a2565707e"/>
      <w:bookmarkStart w:id="51" w:name="_5adc935c-b025-4869-8dce-4266123532a9"/>
      <w:bookmarkEnd w:id="50"/>
      <w:bookmarkEnd w:id="51"/>
      <w:r>
        <w:t>single quotation marks enclose expressions (for example '1985'); in some cases they are omitted to reflect the actualities of the examples;</w:t>
      </w:r>
    </w:p>
    <w:p w:rsidR="00960422" w:rsidRDefault="00FF7907">
      <w:pPr>
        <w:numPr>
          <w:ilvl w:val="0"/>
          <w:numId w:val="2"/>
        </w:numPr>
        <w:ind w:left="0"/>
        <w:divId w:val="38164956"/>
      </w:pPr>
      <w:bookmarkStart w:id="52" w:name="_9431f451-6fab-4a0d-8459-55e7d79ccabc"/>
      <w:bookmarkEnd w:id="52"/>
      <w:r>
        <w:t>all individual tokens that are part of a representation are contained between the open and close bracket symbols ("["` and "`]"), when used in a representation the bracket symbols are not part of any expression of that representation;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01"/>
        <w:gridCol w:w="8141"/>
      </w:tblGrid>
      <w:tr w:rsidR="00960422">
        <w:trPr>
          <w:divId w:val="38164956"/>
          <w:cantSplit/>
          <w:tblCellSpacing w:w="15" w:type="dxa"/>
        </w:trPr>
        <w:tc>
          <w:tcPr>
            <w:tcW w:w="1656" w:type="dxa"/>
            <w:hideMark/>
          </w:tcPr>
          <w:p w:rsidR="00960422" w:rsidRDefault="00FF7907">
            <w:pPr>
              <w:spacing w:after="0"/>
              <w:rPr>
                <w:sz w:val="20"/>
                <w:szCs w:val="20"/>
                <w:lang w:eastAsia="zh-CN"/>
              </w:rPr>
            </w:pPr>
            <w:bookmarkStart w:id="53" w:name="_4c6473ff-b9b1-467f-bc74-78dede41c30d"/>
            <w:bookmarkEnd w:id="53"/>
            <w:r>
              <w:rPr>
                <w:sz w:val="20"/>
                <w:szCs w:val="20"/>
                <w:lang w:eastAsia="zh-CN"/>
              </w:rPr>
              <w:t>EXAMPLE</w:t>
            </w:r>
          </w:p>
        </w:tc>
        <w:tc>
          <w:tcPr>
            <w:tcW w:w="0" w:type="auto"/>
            <w:hideMark/>
          </w:tcPr>
          <w:p w:rsidR="00960422" w:rsidRDefault="00FF7907">
            <w:pPr>
              <w:pStyle w:val="example1"/>
            </w:pPr>
            <w:bookmarkStart w:id="54" w:name="_5916934c-3463-4793-924c-286cdf6b80d9"/>
            <w:bookmarkEnd w:id="54"/>
            <w:r>
              <w:t>For the date and time representation [YYYY]["-"][MM]["-"][DD], [YYYY], ["-"], [MM], ["-"], and [DD] are individual tokens enclosed by brackets.</w:t>
            </w:r>
          </w:p>
        </w:tc>
      </w:tr>
    </w:tbl>
    <w:p w:rsidR="00960422" w:rsidRDefault="00FF7907">
      <w:pPr>
        <w:numPr>
          <w:ilvl w:val="0"/>
          <w:numId w:val="2"/>
        </w:numPr>
        <w:ind w:left="0"/>
        <w:divId w:val="38164956"/>
      </w:pPr>
      <w:bookmarkStart w:id="55" w:name="_f90e5f62-e480-40c3-b3df-dbb5d54d57c7"/>
      <w:bookmarkEnd w:id="55"/>
      <w:r>
        <w:t>when double quotations marks enclose a string within a representation, that string is a literal and becomes part of any expression of that representation.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01"/>
        <w:gridCol w:w="8141"/>
      </w:tblGrid>
      <w:tr w:rsidR="00960422">
        <w:trPr>
          <w:divId w:val="38164956"/>
          <w:cantSplit/>
          <w:tblCellSpacing w:w="15" w:type="dxa"/>
        </w:trPr>
        <w:tc>
          <w:tcPr>
            <w:tcW w:w="1656" w:type="dxa"/>
            <w:hideMark/>
          </w:tcPr>
          <w:p w:rsidR="00960422" w:rsidRDefault="00FF7907">
            <w:pPr>
              <w:spacing w:after="0"/>
              <w:rPr>
                <w:sz w:val="20"/>
                <w:szCs w:val="20"/>
                <w:lang w:eastAsia="zh-CN"/>
              </w:rPr>
            </w:pPr>
            <w:bookmarkStart w:id="56" w:name="_224bb34c-5099-42f6-b8be-b87e75970ee0"/>
            <w:bookmarkEnd w:id="56"/>
            <w:r>
              <w:rPr>
                <w:sz w:val="20"/>
                <w:szCs w:val="20"/>
                <w:lang w:eastAsia="zh-CN"/>
              </w:rPr>
              <w:t>EXAMPLE</w:t>
            </w:r>
          </w:p>
        </w:tc>
        <w:tc>
          <w:tcPr>
            <w:tcW w:w="0" w:type="auto"/>
            <w:hideMark/>
          </w:tcPr>
          <w:p w:rsidR="00960422" w:rsidRDefault="00FF7907">
            <w:pPr>
              <w:pStyle w:val="example1"/>
            </w:pPr>
            <w:bookmarkStart w:id="57" w:name="_9af52e53-c827-4611-aba9-80ae604f90a6"/>
            <w:bookmarkEnd w:id="57"/>
            <w:r>
              <w:t>The representation [i]["Y"] represents a positive integer followed by the symbol "Y". '12Y' meaning "12 years" is an expression of that representation.</w:t>
            </w:r>
          </w:p>
        </w:tc>
      </w:tr>
    </w:tbl>
    <w:p w:rsidR="00960422" w:rsidRDefault="00FF7907">
      <w:pPr>
        <w:pStyle w:val="termnum"/>
        <w:divId w:val="38164956"/>
      </w:pPr>
      <w:bookmarkStart w:id="58" w:name="symbols-time-scale-component"/>
      <w:bookmarkEnd w:id="58"/>
      <w:r>
        <w:t>3.2.2 </w:t>
      </w:r>
    </w:p>
    <w:p w:rsidR="00960422" w:rsidRDefault="00FF7907">
      <w:pPr>
        <w:pStyle w:val="terms"/>
        <w:divId w:val="38164956"/>
      </w:pPr>
      <w:r>
        <w:t>Time scale component symbols</w:t>
      </w:r>
    </w:p>
    <w:p w:rsidR="00960422" w:rsidRDefault="00FF7907">
      <w:pPr>
        <w:divId w:val="38164956"/>
      </w:pPr>
      <w:bookmarkStart w:id="59" w:name="_4bbf1fbc-2d52-4f3f-9f85-82ae75e69795"/>
      <w:bookmarkEnd w:id="59"/>
      <w:r>
        <w:t>The following time scale component symbols are in implied form, for the representation of date and time.</w:t>
      </w:r>
    </w:p>
    <w:tbl>
      <w:tblPr>
        <w:tblW w:w="0" w:type="auto"/>
        <w:tblCellSpacing w:w="15" w:type="dxa"/>
        <w:tblInd w:w="403" w:type="dxa"/>
        <w:tblCellMar>
          <w:top w:w="15" w:type="dxa"/>
          <w:left w:w="15" w:type="dxa"/>
          <w:bottom w:w="15" w:type="dxa"/>
          <w:right w:w="15" w:type="dxa"/>
        </w:tblCellMar>
        <w:tblLook w:val="04A0" w:firstRow="1" w:lastRow="0" w:firstColumn="1" w:lastColumn="0" w:noHBand="0" w:noVBand="1"/>
      </w:tblPr>
      <w:tblGrid>
        <w:gridCol w:w="659"/>
        <w:gridCol w:w="4254"/>
      </w:tblGrid>
      <w:tr w:rsidR="00960422">
        <w:trPr>
          <w:divId w:val="38164956"/>
          <w:cantSplit/>
          <w:tblCellSpacing w:w="15" w:type="dxa"/>
        </w:trPr>
        <w:tc>
          <w:tcPr>
            <w:tcW w:w="0" w:type="auto"/>
            <w:hideMark/>
          </w:tcPr>
          <w:p w:rsidR="00960422" w:rsidRDefault="00FF7907">
            <w:r>
              <w:t>year</w:t>
            </w:r>
          </w:p>
        </w:tc>
        <w:tc>
          <w:tcPr>
            <w:tcW w:w="0" w:type="auto"/>
            <w:hideMark/>
          </w:tcPr>
          <w:p w:rsidR="00960422" w:rsidRDefault="00FF7907">
            <w:bookmarkStart w:id="60" w:name="_1aa501e2-5478-42df-bc45-fa930b78b8fb"/>
            <w:bookmarkEnd w:id="60"/>
            <w:r>
              <w:t>time scale component calendar year</w:t>
            </w:r>
          </w:p>
        </w:tc>
      </w:tr>
      <w:tr w:rsidR="00960422">
        <w:trPr>
          <w:divId w:val="38164956"/>
          <w:cantSplit/>
          <w:tblCellSpacing w:w="15" w:type="dxa"/>
        </w:trPr>
        <w:tc>
          <w:tcPr>
            <w:tcW w:w="0" w:type="auto"/>
            <w:hideMark/>
          </w:tcPr>
          <w:p w:rsidR="00960422" w:rsidRDefault="00FF7907">
            <w:r>
              <w:lastRenderedPageBreak/>
              <w:t>month</w:t>
            </w:r>
          </w:p>
        </w:tc>
        <w:tc>
          <w:tcPr>
            <w:tcW w:w="0" w:type="auto"/>
            <w:hideMark/>
          </w:tcPr>
          <w:p w:rsidR="00960422" w:rsidRDefault="00FF7907">
            <w:bookmarkStart w:id="61" w:name="_48503bdc-2ed1-4bcb-9b8c-7dc4ec33b7dc"/>
            <w:bookmarkEnd w:id="61"/>
            <w:r>
              <w:t>time scale component calendar month</w:t>
            </w:r>
          </w:p>
        </w:tc>
      </w:tr>
      <w:tr w:rsidR="00960422">
        <w:trPr>
          <w:divId w:val="38164956"/>
          <w:cantSplit/>
          <w:tblCellSpacing w:w="15" w:type="dxa"/>
        </w:trPr>
        <w:tc>
          <w:tcPr>
            <w:tcW w:w="0" w:type="auto"/>
            <w:hideMark/>
          </w:tcPr>
          <w:p w:rsidR="00960422" w:rsidRDefault="00FF7907">
            <w:r>
              <w:t>week</w:t>
            </w:r>
          </w:p>
        </w:tc>
        <w:tc>
          <w:tcPr>
            <w:tcW w:w="0" w:type="auto"/>
            <w:hideMark/>
          </w:tcPr>
          <w:p w:rsidR="00960422" w:rsidRDefault="00FF7907">
            <w:bookmarkStart w:id="62" w:name="_80a6c04b-3e23-4adb-9d1a-7e8ce72c8f92"/>
            <w:bookmarkEnd w:id="62"/>
            <w:r>
              <w:t>time scale component calendar week of year</w:t>
            </w:r>
          </w:p>
        </w:tc>
      </w:tr>
      <w:tr w:rsidR="00960422">
        <w:trPr>
          <w:divId w:val="38164956"/>
          <w:cantSplit/>
          <w:tblCellSpacing w:w="15" w:type="dxa"/>
        </w:trPr>
        <w:tc>
          <w:tcPr>
            <w:tcW w:w="0" w:type="auto"/>
            <w:hideMark/>
          </w:tcPr>
          <w:p w:rsidR="00960422" w:rsidRDefault="00FF7907">
            <w:r>
              <w:t>day</w:t>
            </w:r>
          </w:p>
        </w:tc>
        <w:tc>
          <w:tcPr>
            <w:tcW w:w="0" w:type="auto"/>
            <w:hideMark/>
          </w:tcPr>
          <w:p w:rsidR="00960422" w:rsidRDefault="00FF7907">
            <w:bookmarkStart w:id="63" w:name="_047a4f02-705f-4a9a-8423-6c59d123e370"/>
            <w:bookmarkEnd w:id="63"/>
            <w:r>
              <w:t>time scale component calendar day of month</w:t>
            </w:r>
          </w:p>
        </w:tc>
      </w:tr>
      <w:tr w:rsidR="00960422">
        <w:trPr>
          <w:divId w:val="38164956"/>
          <w:cantSplit/>
          <w:tblCellSpacing w:w="15" w:type="dxa"/>
        </w:trPr>
        <w:tc>
          <w:tcPr>
            <w:tcW w:w="0" w:type="auto"/>
            <w:hideMark/>
          </w:tcPr>
          <w:p w:rsidR="00960422" w:rsidRDefault="00FF7907">
            <w:r>
              <w:t>dayk</w:t>
            </w:r>
          </w:p>
        </w:tc>
        <w:tc>
          <w:tcPr>
            <w:tcW w:w="0" w:type="auto"/>
            <w:hideMark/>
          </w:tcPr>
          <w:p w:rsidR="00960422" w:rsidRDefault="00FF7907">
            <w:bookmarkStart w:id="64" w:name="_404b6e58-4924-43dd-ae95-19e1dffb0915"/>
            <w:bookmarkEnd w:id="64"/>
            <w:r>
              <w:t>time scale component calendar day of week</w:t>
            </w:r>
          </w:p>
        </w:tc>
      </w:tr>
      <w:tr w:rsidR="00960422">
        <w:trPr>
          <w:divId w:val="38164956"/>
          <w:cantSplit/>
          <w:tblCellSpacing w:w="15" w:type="dxa"/>
        </w:trPr>
        <w:tc>
          <w:tcPr>
            <w:tcW w:w="0" w:type="auto"/>
            <w:hideMark/>
          </w:tcPr>
          <w:p w:rsidR="00960422" w:rsidRDefault="00FF7907">
            <w:r>
              <w:t>dayo</w:t>
            </w:r>
          </w:p>
        </w:tc>
        <w:tc>
          <w:tcPr>
            <w:tcW w:w="0" w:type="auto"/>
            <w:hideMark/>
          </w:tcPr>
          <w:p w:rsidR="00960422" w:rsidRDefault="00FF7907">
            <w:bookmarkStart w:id="65" w:name="_6c936b4e-c56e-4f3e-912d-aac312bb5fa6"/>
            <w:bookmarkEnd w:id="65"/>
            <w:r>
              <w:t>time scale component calendar day of year</w:t>
            </w:r>
          </w:p>
        </w:tc>
      </w:tr>
      <w:tr w:rsidR="00960422">
        <w:trPr>
          <w:divId w:val="38164956"/>
          <w:cantSplit/>
          <w:tblCellSpacing w:w="15" w:type="dxa"/>
        </w:trPr>
        <w:tc>
          <w:tcPr>
            <w:tcW w:w="0" w:type="auto"/>
            <w:hideMark/>
          </w:tcPr>
          <w:p w:rsidR="00960422" w:rsidRDefault="00FF7907">
            <w:r>
              <w:t>hour</w:t>
            </w:r>
          </w:p>
        </w:tc>
        <w:tc>
          <w:tcPr>
            <w:tcW w:w="0" w:type="auto"/>
            <w:hideMark/>
          </w:tcPr>
          <w:p w:rsidR="00960422" w:rsidRDefault="00FF7907">
            <w:bookmarkStart w:id="66" w:name="_77ba9573-1fb8-47fe-83ca-f91d122fb712"/>
            <w:bookmarkEnd w:id="66"/>
            <w:r>
              <w:t>time scale component clock hour</w:t>
            </w:r>
          </w:p>
        </w:tc>
      </w:tr>
      <w:tr w:rsidR="00960422">
        <w:trPr>
          <w:divId w:val="38164956"/>
          <w:cantSplit/>
          <w:tblCellSpacing w:w="15" w:type="dxa"/>
        </w:trPr>
        <w:tc>
          <w:tcPr>
            <w:tcW w:w="0" w:type="auto"/>
            <w:hideMark/>
          </w:tcPr>
          <w:p w:rsidR="00960422" w:rsidRDefault="00FF7907">
            <w:r>
              <w:t>min</w:t>
            </w:r>
          </w:p>
        </w:tc>
        <w:tc>
          <w:tcPr>
            <w:tcW w:w="0" w:type="auto"/>
            <w:hideMark/>
          </w:tcPr>
          <w:p w:rsidR="00960422" w:rsidRDefault="00FF7907">
            <w:bookmarkStart w:id="67" w:name="_96399eba-c467-4fcd-a23f-450d52838768"/>
            <w:bookmarkEnd w:id="67"/>
            <w:r>
              <w:t>time scale component clock minute</w:t>
            </w:r>
          </w:p>
        </w:tc>
      </w:tr>
      <w:tr w:rsidR="00960422">
        <w:trPr>
          <w:divId w:val="38164956"/>
          <w:cantSplit/>
          <w:tblCellSpacing w:w="15" w:type="dxa"/>
        </w:trPr>
        <w:tc>
          <w:tcPr>
            <w:tcW w:w="0" w:type="auto"/>
            <w:hideMark/>
          </w:tcPr>
          <w:p w:rsidR="00960422" w:rsidRDefault="00FF7907">
            <w:r>
              <w:t>sec</w:t>
            </w:r>
          </w:p>
        </w:tc>
        <w:tc>
          <w:tcPr>
            <w:tcW w:w="0" w:type="auto"/>
            <w:hideMark/>
          </w:tcPr>
          <w:p w:rsidR="00960422" w:rsidRDefault="00FF7907">
            <w:bookmarkStart w:id="68" w:name="_1d1683fc-c734-4ec0-b37f-48f523dfcc92"/>
            <w:bookmarkEnd w:id="68"/>
            <w:r>
              <w:t>time scale component clock second</w:t>
            </w:r>
          </w:p>
        </w:tc>
      </w:tr>
      <w:tr w:rsidR="00960422">
        <w:trPr>
          <w:divId w:val="38164956"/>
          <w:cantSplit/>
          <w:tblCellSpacing w:w="15" w:type="dxa"/>
        </w:trPr>
        <w:tc>
          <w:tcPr>
            <w:tcW w:w="0" w:type="auto"/>
            <w:hideMark/>
          </w:tcPr>
          <w:p w:rsidR="00960422" w:rsidRDefault="00FF7907">
            <w:r>
              <w:t>dec</w:t>
            </w:r>
          </w:p>
        </w:tc>
        <w:tc>
          <w:tcPr>
            <w:tcW w:w="0" w:type="auto"/>
            <w:hideMark/>
          </w:tcPr>
          <w:p w:rsidR="00960422" w:rsidRDefault="00FF7907">
            <w:bookmarkStart w:id="69" w:name="_ec532764-bb0a-4266-a5c9-419f56f1660e"/>
            <w:bookmarkEnd w:id="69"/>
            <w:r>
              <w:t>time scale component decade</w:t>
            </w:r>
          </w:p>
        </w:tc>
      </w:tr>
      <w:tr w:rsidR="00960422">
        <w:trPr>
          <w:divId w:val="38164956"/>
          <w:cantSplit/>
          <w:tblCellSpacing w:w="15" w:type="dxa"/>
        </w:trPr>
        <w:tc>
          <w:tcPr>
            <w:tcW w:w="0" w:type="auto"/>
            <w:hideMark/>
          </w:tcPr>
          <w:p w:rsidR="00960422" w:rsidRDefault="00FF7907">
            <w:r>
              <w:t>cent</w:t>
            </w:r>
          </w:p>
        </w:tc>
        <w:tc>
          <w:tcPr>
            <w:tcW w:w="0" w:type="auto"/>
            <w:hideMark/>
          </w:tcPr>
          <w:p w:rsidR="00960422" w:rsidRDefault="00FF7907">
            <w:bookmarkStart w:id="70" w:name="_40d77a7e-b877-4b75-9aaf-970470ef0a20"/>
            <w:bookmarkEnd w:id="70"/>
            <w:r>
              <w:t>time scale component century</w:t>
            </w:r>
          </w:p>
        </w:tc>
      </w:tr>
    </w:tbl>
    <w:p w:rsidR="00960422" w:rsidRDefault="00FF7907">
      <w:pPr>
        <w:pStyle w:val="termnum"/>
        <w:divId w:val="38164956"/>
      </w:pPr>
      <w:bookmarkStart w:id="71" w:name="symbols-composite"/>
      <w:bookmarkEnd w:id="71"/>
      <w:r>
        <w:t>3.2.3 </w:t>
      </w:r>
    </w:p>
    <w:p w:rsidR="00960422" w:rsidRDefault="00FF7907">
      <w:pPr>
        <w:pStyle w:val="terms"/>
        <w:divId w:val="38164956"/>
      </w:pPr>
      <w:r>
        <w:t>Composite component symbols</w:t>
      </w:r>
    </w:p>
    <w:tbl>
      <w:tblPr>
        <w:tblW w:w="0" w:type="auto"/>
        <w:tblCellSpacing w:w="15" w:type="dxa"/>
        <w:tblInd w:w="403" w:type="dxa"/>
        <w:tblCellMar>
          <w:top w:w="15" w:type="dxa"/>
          <w:left w:w="15" w:type="dxa"/>
          <w:bottom w:w="15" w:type="dxa"/>
          <w:right w:w="15" w:type="dxa"/>
        </w:tblCellMar>
        <w:tblLook w:val="04A0" w:firstRow="1" w:lastRow="0" w:firstColumn="1" w:lastColumn="0" w:noHBand="0" w:noVBand="1"/>
      </w:tblPr>
      <w:tblGrid>
        <w:gridCol w:w="904"/>
        <w:gridCol w:w="6542"/>
      </w:tblGrid>
      <w:tr w:rsidR="00960422">
        <w:trPr>
          <w:divId w:val="38164956"/>
          <w:cantSplit/>
          <w:tblCellSpacing w:w="15" w:type="dxa"/>
        </w:trPr>
        <w:tc>
          <w:tcPr>
            <w:tcW w:w="0" w:type="auto"/>
            <w:hideMark/>
          </w:tcPr>
          <w:p w:rsidR="00960422" w:rsidRDefault="00FF7907">
            <w:r>
              <w:t>selection</w:t>
            </w:r>
          </w:p>
        </w:tc>
        <w:tc>
          <w:tcPr>
            <w:tcW w:w="0" w:type="auto"/>
            <w:hideMark/>
          </w:tcPr>
          <w:p w:rsidR="00960422" w:rsidRDefault="00FF7907">
            <w:bookmarkStart w:id="72" w:name="_4979014e-d106-4dea-a1a8-202fac79663e"/>
            <w:bookmarkEnd w:id="72"/>
            <w:r>
              <w:t xml:space="preserve">representation for a set of selection rules as determined in </w:t>
            </w:r>
            <w:hyperlink w:anchor="selection-general" w:history="1">
              <w:r>
                <w:rPr>
                  <w:rStyle w:val="Hyperlink"/>
                </w:rPr>
                <w:t>Clause 5.1</w:t>
              </w:r>
            </w:hyperlink>
          </w:p>
        </w:tc>
      </w:tr>
    </w:tbl>
    <w:p w:rsidR="00960422" w:rsidRDefault="00FF7907">
      <w:pPr>
        <w:pStyle w:val="termnum"/>
        <w:divId w:val="38164956"/>
      </w:pPr>
      <w:bookmarkStart w:id="73" w:name="symbols-inplace"/>
      <w:bookmarkEnd w:id="73"/>
      <w:r>
        <w:t>3.2.4 </w:t>
      </w:r>
    </w:p>
    <w:p w:rsidR="00960422" w:rsidRDefault="00FF7907">
      <w:pPr>
        <w:pStyle w:val="terms"/>
        <w:divId w:val="38164956"/>
      </w:pPr>
      <w:r>
        <w:t>Symbols used in place of digits or signs</w:t>
      </w:r>
    </w:p>
    <w:p w:rsidR="00960422" w:rsidRDefault="00FF7907">
      <w:pPr>
        <w:divId w:val="38164956"/>
      </w:pPr>
      <w:bookmarkStart w:id="74" w:name="_9fb396a2-b35d-4a7e-bba0-dfca0d9a14e4"/>
      <w:bookmarkEnd w:id="74"/>
      <w:r>
        <w:t>These symbols are used to represent characters in the date and time representations. They are used in representations only, and are replaced by one or more characters, as described, in expressions:</w:t>
      </w:r>
    </w:p>
    <w:tbl>
      <w:tblPr>
        <w:tblW w:w="0" w:type="auto"/>
        <w:tblCellSpacing w:w="15" w:type="dxa"/>
        <w:tblInd w:w="403" w:type="dxa"/>
        <w:tblCellMar>
          <w:top w:w="15" w:type="dxa"/>
          <w:left w:w="15" w:type="dxa"/>
          <w:bottom w:w="15" w:type="dxa"/>
          <w:right w:w="15" w:type="dxa"/>
        </w:tblCellMar>
        <w:tblLook w:val="04A0" w:firstRow="1" w:lastRow="0" w:firstColumn="1" w:lastColumn="0" w:noHBand="0" w:noVBand="1"/>
      </w:tblPr>
      <w:tblGrid>
        <w:gridCol w:w="192"/>
        <w:gridCol w:w="7150"/>
      </w:tblGrid>
      <w:tr w:rsidR="00960422">
        <w:trPr>
          <w:divId w:val="38164956"/>
          <w:cantSplit/>
          <w:tblCellSpacing w:w="15" w:type="dxa"/>
        </w:trPr>
        <w:tc>
          <w:tcPr>
            <w:tcW w:w="0" w:type="auto"/>
            <w:hideMark/>
          </w:tcPr>
          <w:p w:rsidR="00960422" w:rsidRDefault="00FF7907">
            <w:r>
              <w:t>n</w:t>
            </w:r>
          </w:p>
        </w:tc>
        <w:tc>
          <w:tcPr>
            <w:tcW w:w="0" w:type="auto"/>
            <w:hideMark/>
          </w:tcPr>
          <w:p w:rsidR="00960422" w:rsidRDefault="00FF7907">
            <w:bookmarkStart w:id="75" w:name="_1bbb0fe7-6fb6-4598-9518-b8cd4fcf740d"/>
            <w:bookmarkEnd w:id="75"/>
            <w:r>
              <w:t>a positive integer or value, may be left absent to signify an unbounded value</w:t>
            </w:r>
          </w:p>
        </w:tc>
      </w:tr>
      <w:tr w:rsidR="00960422">
        <w:trPr>
          <w:divId w:val="38164956"/>
          <w:cantSplit/>
          <w:tblCellSpacing w:w="15" w:type="dxa"/>
        </w:trPr>
        <w:tc>
          <w:tcPr>
            <w:tcW w:w="0" w:type="auto"/>
            <w:hideMark/>
          </w:tcPr>
          <w:p w:rsidR="00960422" w:rsidRDefault="00FF7907">
            <w:r>
              <w:t>i</w:t>
            </w:r>
          </w:p>
        </w:tc>
        <w:tc>
          <w:tcPr>
            <w:tcW w:w="0" w:type="auto"/>
            <w:hideMark/>
          </w:tcPr>
          <w:p w:rsidR="00960422" w:rsidRDefault="00FF7907">
            <w:bookmarkStart w:id="76" w:name="_87088f92-856a-4216-aedd-82da765dcf7d"/>
            <w:bookmarkEnd w:id="76"/>
            <w:r>
              <w:t>a positive integer</w:t>
            </w:r>
          </w:p>
        </w:tc>
      </w:tr>
      <w:tr w:rsidR="00960422">
        <w:trPr>
          <w:divId w:val="38164956"/>
          <w:cantSplit/>
          <w:tblCellSpacing w:w="15" w:type="dxa"/>
        </w:trPr>
        <w:tc>
          <w:tcPr>
            <w:tcW w:w="0" w:type="auto"/>
            <w:hideMark/>
          </w:tcPr>
          <w:p w:rsidR="00960422" w:rsidRDefault="00FF7907">
            <w:r>
              <w:t>!</w:t>
            </w:r>
          </w:p>
        </w:tc>
        <w:tc>
          <w:tcPr>
            <w:tcW w:w="0" w:type="auto"/>
            <w:hideMark/>
          </w:tcPr>
          <w:p w:rsidR="00960422" w:rsidRDefault="00FF7907">
            <w:bookmarkStart w:id="77" w:name="_71e042a2-6072-4f81-b5a2-028c6ad2757a"/>
            <w:bookmarkEnd w:id="77"/>
            <w:r>
              <w:t>indicates that the token following this symbol is optional (may be omitted)</w:t>
            </w:r>
          </w:p>
        </w:tc>
      </w:tr>
    </w:tbl>
    <w:p w:rsidR="00960422" w:rsidRDefault="00FF7907">
      <w:pPr>
        <w:pStyle w:val="termnum"/>
        <w:divId w:val="38164956"/>
      </w:pPr>
      <w:bookmarkStart w:id="78" w:name="symbols-designator"/>
      <w:bookmarkEnd w:id="78"/>
      <w:r>
        <w:t>3.2.5 </w:t>
      </w:r>
    </w:p>
    <w:p w:rsidR="00960422" w:rsidRDefault="00FF7907">
      <w:pPr>
        <w:pStyle w:val="terms"/>
        <w:divId w:val="38164956"/>
      </w:pPr>
      <w:r>
        <w:t>Designator symbols</w:t>
      </w:r>
    </w:p>
    <w:p w:rsidR="00960422" w:rsidRDefault="00FF7907">
      <w:pPr>
        <w:divId w:val="38164956"/>
      </w:pPr>
      <w:bookmarkStart w:id="79" w:name="_ae8366e0-6c47-412f-9724-c472a5ddca77"/>
      <w:bookmarkEnd w:id="79"/>
      <w:r>
        <w:t>These symbols are used to represent designators in the date and time expressions:</w:t>
      </w:r>
    </w:p>
    <w:tbl>
      <w:tblPr>
        <w:tblW w:w="0" w:type="auto"/>
        <w:tblCellSpacing w:w="15" w:type="dxa"/>
        <w:tblInd w:w="403" w:type="dxa"/>
        <w:tblCellMar>
          <w:top w:w="15" w:type="dxa"/>
          <w:left w:w="15" w:type="dxa"/>
          <w:bottom w:w="15" w:type="dxa"/>
          <w:right w:w="15" w:type="dxa"/>
        </w:tblCellMar>
        <w:tblLook w:val="04A0" w:firstRow="1" w:lastRow="0" w:firstColumn="1" w:lastColumn="0" w:noHBand="0" w:noVBand="1"/>
      </w:tblPr>
      <w:tblGrid>
        <w:gridCol w:w="423"/>
        <w:gridCol w:w="9016"/>
      </w:tblGrid>
      <w:tr w:rsidR="00960422">
        <w:trPr>
          <w:divId w:val="38164956"/>
          <w:cantSplit/>
          <w:tblCellSpacing w:w="15" w:type="dxa"/>
        </w:trPr>
        <w:tc>
          <w:tcPr>
            <w:tcW w:w="0" w:type="auto"/>
            <w:hideMark/>
          </w:tcPr>
          <w:p w:rsidR="00960422" w:rsidRDefault="00FF7907">
            <w:r>
              <w:t>"H"</w:t>
            </w:r>
          </w:p>
        </w:tc>
        <w:tc>
          <w:tcPr>
            <w:tcW w:w="0" w:type="auto"/>
            <w:hideMark/>
          </w:tcPr>
          <w:p w:rsidR="00960422" w:rsidRDefault="00FF7907">
            <w:bookmarkStart w:id="80" w:name="_87bb699e-1865-4a73-8dd7-f6f8d452b8a7"/>
            <w:bookmarkEnd w:id="80"/>
            <w:r>
              <w:t>the hour designator, represented by the character "H", preceding a data element which represents the number of hours</w:t>
            </w:r>
          </w:p>
        </w:tc>
      </w:tr>
      <w:tr w:rsidR="00960422">
        <w:trPr>
          <w:divId w:val="38164956"/>
          <w:cantSplit/>
          <w:tblCellSpacing w:w="15" w:type="dxa"/>
        </w:trPr>
        <w:tc>
          <w:tcPr>
            <w:tcW w:w="0" w:type="auto"/>
            <w:hideMark/>
          </w:tcPr>
          <w:p w:rsidR="00960422" w:rsidRDefault="00FF7907">
            <w:r>
              <w:t>"M"</w:t>
            </w:r>
          </w:p>
        </w:tc>
        <w:tc>
          <w:tcPr>
            <w:tcW w:w="0" w:type="auto"/>
            <w:hideMark/>
          </w:tcPr>
          <w:p w:rsidR="00960422" w:rsidRDefault="00FF7907">
            <w:bookmarkStart w:id="81" w:name="_57dfea68-cc62-4827-85a7-534612e9bca8"/>
            <w:bookmarkEnd w:id="81"/>
            <w:r>
              <w:t>the month or minute designator, represented by the character "M", preceding a data element which represents the number of months or minutes</w:t>
            </w:r>
          </w:p>
        </w:tc>
      </w:tr>
      <w:tr w:rsidR="00960422">
        <w:trPr>
          <w:divId w:val="38164956"/>
          <w:cantSplit/>
          <w:tblCellSpacing w:w="15" w:type="dxa"/>
        </w:trPr>
        <w:tc>
          <w:tcPr>
            <w:tcW w:w="0" w:type="auto"/>
            <w:hideMark/>
          </w:tcPr>
          <w:p w:rsidR="00960422" w:rsidRDefault="00FF7907">
            <w:r>
              <w:t>"P"</w:t>
            </w:r>
          </w:p>
        </w:tc>
        <w:tc>
          <w:tcPr>
            <w:tcW w:w="0" w:type="auto"/>
            <w:hideMark/>
          </w:tcPr>
          <w:p w:rsidR="00960422" w:rsidRDefault="00FF7907">
            <w:bookmarkStart w:id="82" w:name="_383aa515-fcee-464f-a32d-1d73b17d338a"/>
            <w:bookmarkEnd w:id="82"/>
            <w:r>
              <w:t>the duration designator, represented by the character "P", preceding the component which represents the duration</w:t>
            </w:r>
          </w:p>
        </w:tc>
      </w:tr>
      <w:tr w:rsidR="00960422">
        <w:trPr>
          <w:divId w:val="38164956"/>
          <w:cantSplit/>
          <w:tblCellSpacing w:w="15" w:type="dxa"/>
        </w:trPr>
        <w:tc>
          <w:tcPr>
            <w:tcW w:w="0" w:type="auto"/>
            <w:hideMark/>
          </w:tcPr>
          <w:p w:rsidR="00960422" w:rsidRDefault="00FF7907">
            <w:r>
              <w:lastRenderedPageBreak/>
              <w:t>"R"</w:t>
            </w:r>
          </w:p>
        </w:tc>
        <w:tc>
          <w:tcPr>
            <w:tcW w:w="0" w:type="auto"/>
            <w:hideMark/>
          </w:tcPr>
          <w:p w:rsidR="00960422" w:rsidRDefault="00FF7907">
            <w:bookmarkStart w:id="83" w:name="_475e1d7c-5cd7-4578-8bdb-9cabb6c68057"/>
            <w:bookmarkEnd w:id="83"/>
            <w:r>
              <w:t>the recurring time interval designator, represented by the character "R"</w:t>
            </w:r>
          </w:p>
        </w:tc>
      </w:tr>
      <w:tr w:rsidR="00960422">
        <w:trPr>
          <w:divId w:val="38164956"/>
          <w:cantSplit/>
          <w:tblCellSpacing w:w="15" w:type="dxa"/>
        </w:trPr>
        <w:tc>
          <w:tcPr>
            <w:tcW w:w="0" w:type="auto"/>
            <w:hideMark/>
          </w:tcPr>
          <w:p w:rsidR="00960422" w:rsidRDefault="00FF7907">
            <w:r>
              <w:t>"S"</w:t>
            </w:r>
          </w:p>
        </w:tc>
        <w:tc>
          <w:tcPr>
            <w:tcW w:w="0" w:type="auto"/>
            <w:hideMark/>
          </w:tcPr>
          <w:p w:rsidR="00960422" w:rsidRDefault="00FF7907">
            <w:bookmarkStart w:id="84" w:name="_b4fc582b-8a07-4951-837b-7e898b221abd"/>
            <w:bookmarkEnd w:id="84"/>
            <w:r>
              <w:t>the second designator, represented by the character "S", preceding a data element which represents the number of seconds</w:t>
            </w:r>
          </w:p>
        </w:tc>
      </w:tr>
      <w:tr w:rsidR="00960422">
        <w:trPr>
          <w:divId w:val="38164956"/>
          <w:cantSplit/>
          <w:tblCellSpacing w:w="15" w:type="dxa"/>
        </w:trPr>
        <w:tc>
          <w:tcPr>
            <w:tcW w:w="0" w:type="auto"/>
            <w:hideMark/>
          </w:tcPr>
          <w:p w:rsidR="00960422" w:rsidRDefault="00FF7907">
            <w:r>
              <w:t>"T"</w:t>
            </w:r>
          </w:p>
        </w:tc>
        <w:tc>
          <w:tcPr>
            <w:tcW w:w="0" w:type="auto"/>
            <w:hideMark/>
          </w:tcPr>
          <w:p w:rsidR="00960422" w:rsidRDefault="00FF7907">
            <w:bookmarkStart w:id="85" w:name="_c957ebbb-6bfa-4eee-8b1c-24dae66aa181"/>
            <w:bookmarkEnd w:id="85"/>
            <w:r>
              <w:t>the time designator, represented by character "T", indicates:</w:t>
            </w:r>
          </w:p>
          <w:p w:rsidR="00960422" w:rsidRDefault="00FF7907">
            <w:pPr>
              <w:numPr>
                <w:ilvl w:val="0"/>
                <w:numId w:val="3"/>
              </w:numPr>
              <w:ind w:left="0"/>
            </w:pPr>
            <w:bookmarkStart w:id="86" w:name="_57b6154c-7896-4853-81d9-852bd1f283c6"/>
            <w:bookmarkStart w:id="87" w:name="_60b048bd-9d17-40b4-bd8a-5651fd203dab"/>
            <w:bookmarkEnd w:id="86"/>
            <w:bookmarkEnd w:id="87"/>
            <w:r>
              <w:t>the start of the representation of local time of day to designate local time of day expressions as such,</w:t>
            </w:r>
          </w:p>
          <w:p w:rsidR="00960422" w:rsidRDefault="00FF7907">
            <w:pPr>
              <w:numPr>
                <w:ilvl w:val="0"/>
                <w:numId w:val="3"/>
              </w:numPr>
              <w:ind w:left="0"/>
            </w:pPr>
            <w:bookmarkStart w:id="88" w:name="_e659af1e-7b48-4295-bee3-3f46ec31d8d5"/>
            <w:bookmarkEnd w:id="88"/>
            <w:r>
              <w:t>the start of the representation of the time of day in date and time of day expressions,</w:t>
            </w:r>
          </w:p>
          <w:p w:rsidR="00960422" w:rsidRDefault="00FF7907">
            <w:pPr>
              <w:numPr>
                <w:ilvl w:val="0"/>
                <w:numId w:val="3"/>
              </w:numPr>
              <w:ind w:left="0"/>
            </w:pPr>
            <w:bookmarkStart w:id="89" w:name="_f009fcaf-cc91-4791-a54a-759b98009e5e"/>
            <w:bookmarkEnd w:id="89"/>
            <w:r>
              <w:t>the start of the representation of the number of hours, minutes or seconds in expressions of duration</w:t>
            </w:r>
          </w:p>
        </w:tc>
      </w:tr>
      <w:tr w:rsidR="00960422">
        <w:trPr>
          <w:divId w:val="38164956"/>
          <w:cantSplit/>
          <w:tblCellSpacing w:w="15" w:type="dxa"/>
        </w:trPr>
        <w:tc>
          <w:tcPr>
            <w:tcW w:w="0" w:type="auto"/>
            <w:hideMark/>
          </w:tcPr>
          <w:p w:rsidR="00960422" w:rsidRDefault="00FF7907">
            <w:r>
              <w:t>"Y"</w:t>
            </w:r>
          </w:p>
        </w:tc>
        <w:tc>
          <w:tcPr>
            <w:tcW w:w="0" w:type="auto"/>
            <w:hideMark/>
          </w:tcPr>
          <w:p w:rsidR="00960422" w:rsidRDefault="00FF7907">
            <w:bookmarkStart w:id="90" w:name="_e33a73a6-6c83-41a9-ab6d-a5837984777f"/>
            <w:bookmarkEnd w:id="90"/>
            <w:r>
              <w:t>the year designator, represented by the character "Y", preceding a data element which represents the number of years</w:t>
            </w:r>
          </w:p>
        </w:tc>
      </w:tr>
      <w:tr w:rsidR="00960422">
        <w:trPr>
          <w:divId w:val="38164956"/>
          <w:cantSplit/>
          <w:tblCellSpacing w:w="15" w:type="dxa"/>
        </w:trPr>
        <w:tc>
          <w:tcPr>
            <w:tcW w:w="0" w:type="auto"/>
            <w:hideMark/>
          </w:tcPr>
          <w:p w:rsidR="00960422" w:rsidRDefault="00FF7907">
            <w:r>
              <w:t>"W"</w:t>
            </w:r>
          </w:p>
        </w:tc>
        <w:tc>
          <w:tcPr>
            <w:tcW w:w="0" w:type="auto"/>
            <w:hideMark/>
          </w:tcPr>
          <w:p w:rsidR="00960422" w:rsidRDefault="00FF7907">
            <w:bookmarkStart w:id="91" w:name="_8b309d27-4b84-4c63-8caa-b2e53508ade3"/>
            <w:bookmarkEnd w:id="91"/>
            <w:r>
              <w:t>the week designator, represented by the character "W", preceding a data element which represents the ordinal number of a calendar week within the calendar year</w:t>
            </w:r>
          </w:p>
        </w:tc>
      </w:tr>
      <w:tr w:rsidR="00960422">
        <w:trPr>
          <w:divId w:val="38164956"/>
          <w:cantSplit/>
          <w:tblCellSpacing w:w="15" w:type="dxa"/>
        </w:trPr>
        <w:tc>
          <w:tcPr>
            <w:tcW w:w="0" w:type="auto"/>
            <w:hideMark/>
          </w:tcPr>
          <w:p w:rsidR="00960422" w:rsidRDefault="00FF7907">
            <w:r>
              <w:t>"K"</w:t>
            </w:r>
          </w:p>
        </w:tc>
        <w:tc>
          <w:tcPr>
            <w:tcW w:w="0" w:type="auto"/>
            <w:hideMark/>
          </w:tcPr>
          <w:p w:rsidR="00960422" w:rsidRDefault="00FF7907">
            <w:bookmarkStart w:id="92" w:name="_3b98292e-9d22-48d8-bf08-9ad7db4bead2"/>
            <w:bookmarkEnd w:id="92"/>
            <w:r>
              <w:t>the calendar day of week designator, represented by the character "K", preceding a data element which represents the ordinal number of a calendar day within a calendar week</w:t>
            </w:r>
          </w:p>
        </w:tc>
      </w:tr>
      <w:tr w:rsidR="00960422">
        <w:trPr>
          <w:divId w:val="38164956"/>
          <w:cantSplit/>
          <w:tblCellSpacing w:w="15" w:type="dxa"/>
        </w:trPr>
        <w:tc>
          <w:tcPr>
            <w:tcW w:w="0" w:type="auto"/>
            <w:hideMark/>
          </w:tcPr>
          <w:p w:rsidR="00960422" w:rsidRDefault="00FF7907">
            <w:r>
              <w:t>"O"</w:t>
            </w:r>
          </w:p>
        </w:tc>
        <w:tc>
          <w:tcPr>
            <w:tcW w:w="0" w:type="auto"/>
            <w:hideMark/>
          </w:tcPr>
          <w:p w:rsidR="00960422" w:rsidRDefault="00FF7907">
            <w:bookmarkStart w:id="93" w:name="_5407dbdc-1b05-4440-a805-291bc385d35f"/>
            <w:bookmarkEnd w:id="93"/>
            <w:r>
              <w:t>the calendar day of year designator, represented by the character "O", preceding a data element which represents the ordinal number of a calendar day within a calendar year</w:t>
            </w:r>
          </w:p>
        </w:tc>
      </w:tr>
      <w:tr w:rsidR="00960422">
        <w:trPr>
          <w:divId w:val="38164956"/>
          <w:cantSplit/>
          <w:tblCellSpacing w:w="15" w:type="dxa"/>
        </w:trPr>
        <w:tc>
          <w:tcPr>
            <w:tcW w:w="0" w:type="auto"/>
            <w:hideMark/>
          </w:tcPr>
          <w:p w:rsidR="00960422" w:rsidRDefault="00FF7907">
            <w:r>
              <w:t>"Z"</w:t>
            </w:r>
          </w:p>
        </w:tc>
        <w:tc>
          <w:tcPr>
            <w:tcW w:w="0" w:type="auto"/>
            <w:hideMark/>
          </w:tcPr>
          <w:p w:rsidR="00960422" w:rsidRDefault="00FF7907">
            <w:bookmarkStart w:id="94" w:name="_ed06e7d2-459e-419f-8adf-ce352722e718"/>
            <w:bookmarkEnd w:id="94"/>
            <w:r>
              <w:t>the UTC designator, represented by the character "Z", added to the end of a time representation to indicate that a time of day is represented as UTC of day.</w:t>
            </w:r>
          </w:p>
        </w:tc>
      </w:tr>
      <w:tr w:rsidR="00960422">
        <w:trPr>
          <w:divId w:val="38164956"/>
          <w:cantSplit/>
          <w:tblCellSpacing w:w="15" w:type="dxa"/>
        </w:trPr>
        <w:tc>
          <w:tcPr>
            <w:tcW w:w="0" w:type="auto"/>
            <w:hideMark/>
          </w:tcPr>
          <w:p w:rsidR="00960422" w:rsidRDefault="00FF7907">
            <w:r>
              <w:t>"I"</w:t>
            </w:r>
          </w:p>
        </w:tc>
        <w:tc>
          <w:tcPr>
            <w:tcW w:w="0" w:type="auto"/>
            <w:hideMark/>
          </w:tcPr>
          <w:p w:rsidR="00960422" w:rsidRDefault="00FF7907">
            <w:bookmarkStart w:id="95" w:name="_cf91533a-d158-418e-b19d-2f4c7d90c3bf"/>
            <w:bookmarkEnd w:id="95"/>
            <w:r>
              <w:t>the instance designator, represented by the character "I", indicates that a specific instance is to be selected within the time scale component</w:t>
            </w:r>
          </w:p>
        </w:tc>
      </w:tr>
      <w:tr w:rsidR="00960422">
        <w:trPr>
          <w:divId w:val="38164956"/>
          <w:cantSplit/>
          <w:tblCellSpacing w:w="15" w:type="dxa"/>
        </w:trPr>
        <w:tc>
          <w:tcPr>
            <w:tcW w:w="0" w:type="auto"/>
            <w:hideMark/>
          </w:tcPr>
          <w:p w:rsidR="00960422" w:rsidRDefault="00FF7907">
            <w:r>
              <w:t>"J"</w:t>
            </w:r>
          </w:p>
        </w:tc>
        <w:tc>
          <w:tcPr>
            <w:tcW w:w="0" w:type="auto"/>
            <w:hideMark/>
          </w:tcPr>
          <w:p w:rsidR="00960422" w:rsidRDefault="00FF7907">
            <w:bookmarkStart w:id="96" w:name="_d90ae212-3b61-4053-81a0-17124aac1ece"/>
            <w:bookmarkEnd w:id="96"/>
            <w:r>
              <w:t>the ordinal position designator, represented by the character "j", indicates that a specific ordinal position is to be selected from the existing value of the time scale component</w:t>
            </w:r>
          </w:p>
        </w:tc>
      </w:tr>
      <w:tr w:rsidR="00960422">
        <w:trPr>
          <w:divId w:val="38164956"/>
          <w:cantSplit/>
          <w:tblCellSpacing w:w="15" w:type="dxa"/>
        </w:trPr>
        <w:tc>
          <w:tcPr>
            <w:tcW w:w="0" w:type="auto"/>
            <w:hideMark/>
          </w:tcPr>
          <w:p w:rsidR="00960422" w:rsidRDefault="00FF7907">
            <w:r>
              <w:t>"F"</w:t>
            </w:r>
          </w:p>
        </w:tc>
        <w:tc>
          <w:tcPr>
            <w:tcW w:w="0" w:type="auto"/>
            <w:hideMark/>
          </w:tcPr>
          <w:p w:rsidR="00960422" w:rsidRDefault="00FF7907">
            <w:bookmarkStart w:id="97" w:name="_37e8ce3f-3018-41a1-9dbc-9966fc39689c"/>
            <w:bookmarkEnd w:id="97"/>
            <w:r>
              <w:t>the frequency designator, represented by the character "F", preceding the component which represents the frequency part of a repeating rule</w:t>
            </w:r>
          </w:p>
        </w:tc>
      </w:tr>
      <w:tr w:rsidR="00960422">
        <w:trPr>
          <w:divId w:val="38164956"/>
          <w:cantSplit/>
          <w:tblCellSpacing w:w="15" w:type="dxa"/>
        </w:trPr>
        <w:tc>
          <w:tcPr>
            <w:tcW w:w="0" w:type="auto"/>
            <w:hideMark/>
          </w:tcPr>
          <w:p w:rsidR="00960422" w:rsidRDefault="00FF7907">
            <w:r>
              <w:t>"L"</w:t>
            </w:r>
          </w:p>
        </w:tc>
        <w:tc>
          <w:tcPr>
            <w:tcW w:w="0" w:type="auto"/>
            <w:hideMark/>
          </w:tcPr>
          <w:p w:rsidR="00960422" w:rsidRDefault="00FF7907">
            <w:bookmarkStart w:id="98" w:name="_71179d62-2a70-4ee5-bc1b-f63dc6e2c67d"/>
            <w:bookmarkEnd w:id="98"/>
            <w:r>
              <w:t>the selection designator, represented by the character "L", preceding the component which represents the selection part of a repeating rule</w:t>
            </w:r>
          </w:p>
        </w:tc>
      </w:tr>
      <w:tr w:rsidR="00960422">
        <w:trPr>
          <w:divId w:val="38164956"/>
          <w:cantSplit/>
          <w:tblCellSpacing w:w="15" w:type="dxa"/>
        </w:trPr>
        <w:tc>
          <w:tcPr>
            <w:tcW w:w="0" w:type="auto"/>
            <w:hideMark/>
          </w:tcPr>
          <w:p w:rsidR="00960422" w:rsidRDefault="00FF7907">
            <w:r>
              <w:t>"</w:t>
            </w:r>
            <w:r>
              <w:rPr>
                <w:i/>
                <w:iCs/>
              </w:rPr>
              <w:t>x</w:t>
            </w:r>
            <w:r>
              <w:t>"</w:t>
            </w:r>
          </w:p>
        </w:tc>
        <w:tc>
          <w:tcPr>
            <w:tcW w:w="0" w:type="auto"/>
            <w:hideMark/>
          </w:tcPr>
          <w:p w:rsidR="00960422" w:rsidRDefault="00FF7907">
            <w:bookmarkStart w:id="99" w:name="_f727a660-84c5-462b-8475-d0160c92d804"/>
            <w:bookmarkEnd w:id="99"/>
            <w:r>
              <w:t>the representation of any character "</w:t>
            </w:r>
            <w:r>
              <w:rPr>
                <w:i/>
                <w:iCs/>
              </w:rPr>
              <w:t>x</w:t>
            </w:r>
            <w:r>
              <w:t>" as according to the textual representation of "</w:t>
            </w:r>
            <w:r>
              <w:rPr>
                <w:i/>
                <w:iCs/>
              </w:rPr>
              <w:t>x</w:t>
            </w:r>
            <w:r>
              <w:t xml:space="preserve">" in the </w:t>
            </w:r>
            <w:hyperlink w:anchor="ISOIEC646" w:history="1">
              <w:r>
                <w:rPr>
                  <w:rStyle w:val="Hyperlink"/>
                </w:rPr>
                <w:t>646</w:t>
              </w:r>
            </w:hyperlink>
            <w:r>
              <w:t xml:space="preserve"> repertoire</w:t>
            </w:r>
          </w:p>
        </w:tc>
      </w:tr>
    </w:tbl>
    <w:p w:rsidR="00960422" w:rsidRDefault="00FF7907">
      <w:pPr>
        <w:pStyle w:val="termnum"/>
        <w:divId w:val="38164956"/>
      </w:pPr>
      <w:bookmarkStart w:id="100" w:name="symbols-separator"/>
      <w:bookmarkEnd w:id="100"/>
      <w:r>
        <w:t>3.2.6 </w:t>
      </w:r>
    </w:p>
    <w:p w:rsidR="00960422" w:rsidRDefault="00FF7907">
      <w:pPr>
        <w:pStyle w:val="terms"/>
        <w:divId w:val="38164956"/>
      </w:pPr>
      <w:r>
        <w:t>Separator symbols</w:t>
      </w:r>
    </w:p>
    <w:p w:rsidR="00960422" w:rsidRDefault="00FF7907">
      <w:pPr>
        <w:divId w:val="38164956"/>
      </w:pPr>
      <w:bookmarkStart w:id="101" w:name="_02c467d8-e3e2-4af4-b645-9c81783b42eb"/>
      <w:bookmarkEnd w:id="101"/>
      <w:r>
        <w:t>In date and time expressions and date and time representations, the following characters are used as separators.</w:t>
      </w:r>
    </w:p>
    <w:tbl>
      <w:tblPr>
        <w:tblW w:w="0" w:type="auto"/>
        <w:tblCellSpacing w:w="15" w:type="dxa"/>
        <w:tblInd w:w="403" w:type="dxa"/>
        <w:tblCellMar>
          <w:top w:w="15" w:type="dxa"/>
          <w:left w:w="15" w:type="dxa"/>
          <w:bottom w:w="15" w:type="dxa"/>
          <w:right w:w="15" w:type="dxa"/>
        </w:tblCellMar>
        <w:tblLook w:val="04A0" w:firstRow="1" w:lastRow="0" w:firstColumn="1" w:lastColumn="0" w:noHBand="0" w:noVBand="1"/>
      </w:tblPr>
      <w:tblGrid>
        <w:gridCol w:w="1352"/>
        <w:gridCol w:w="8087"/>
      </w:tblGrid>
      <w:tr w:rsidR="00960422">
        <w:trPr>
          <w:divId w:val="38164956"/>
          <w:cantSplit/>
          <w:tblCellSpacing w:w="15" w:type="dxa"/>
        </w:trPr>
        <w:tc>
          <w:tcPr>
            <w:tcW w:w="0" w:type="auto"/>
            <w:hideMark/>
          </w:tcPr>
          <w:p w:rsidR="00960422" w:rsidRDefault="00FF7907">
            <w:r>
              <w:t>"/" (solidus)</w:t>
            </w:r>
          </w:p>
        </w:tc>
        <w:tc>
          <w:tcPr>
            <w:tcW w:w="0" w:type="auto"/>
            <w:hideMark/>
          </w:tcPr>
          <w:p w:rsidR="00960422" w:rsidRDefault="00FF7907">
            <w:bookmarkStart w:id="102" w:name="_27fcc298-9caf-40ef-925d-a8865324ff6b"/>
            <w:bookmarkEnd w:id="102"/>
            <w:r>
              <w:t>the "/" solidus character separates start and end times in the representation of a time interval, as well as the symbol 'R' from the remainder of a recurring time interval representation. A solidus may be replaced with a double hyphen ["--"] by mutual agreement of the communicating partners.</w:t>
            </w:r>
          </w:p>
        </w:tc>
      </w:tr>
      <w:tr w:rsidR="00960422">
        <w:trPr>
          <w:divId w:val="38164956"/>
          <w:cantSplit/>
          <w:tblCellSpacing w:w="15" w:type="dxa"/>
        </w:trPr>
        <w:tc>
          <w:tcPr>
            <w:tcW w:w="0" w:type="auto"/>
            <w:hideMark/>
          </w:tcPr>
          <w:p w:rsidR="00960422" w:rsidRDefault="00FF7907">
            <w:r>
              <w:lastRenderedPageBreak/>
              <w:t>"." (period) and "," (comma)</w:t>
            </w:r>
          </w:p>
        </w:tc>
        <w:tc>
          <w:tcPr>
            <w:tcW w:w="0" w:type="auto"/>
            <w:hideMark/>
          </w:tcPr>
          <w:p w:rsidR="00960422" w:rsidRDefault="00FF7907">
            <w:bookmarkStart w:id="103" w:name="_0b355f6b-4e75-4519-adfa-a0cda31dc4de"/>
            <w:bookmarkEnd w:id="103"/>
            <w:r>
              <w:t>the "." period and "," comma characters are decimal signs used to separate the integer part from the decimal fraction of a number.</w:t>
            </w:r>
          </w:p>
        </w:tc>
      </w:tr>
    </w:tbl>
    <w:p w:rsidR="00960422" w:rsidRDefault="00FF7907">
      <w:pPr>
        <w:pStyle w:val="Heading1"/>
        <w:divId w:val="2026399937"/>
      </w:pPr>
      <w:bookmarkStart w:id="104" w:name="integer-ops"/>
      <w:bookmarkStart w:id="105" w:name="_Toc523486627"/>
      <w:bookmarkEnd w:id="104"/>
      <w:r>
        <w:t>4.</w:t>
      </w:r>
      <w:r>
        <w:tab/>
        <w:t>Set notation</w:t>
      </w:r>
      <w:bookmarkEnd w:id="105"/>
    </w:p>
    <w:p w:rsidR="00960422" w:rsidRDefault="00FF7907">
      <w:pPr>
        <w:pStyle w:val="Heading2"/>
        <w:divId w:val="271133061"/>
      </w:pPr>
      <w:bookmarkStart w:id="106" w:name="_general"/>
      <w:bookmarkStart w:id="107" w:name="_Toc523486628"/>
      <w:bookmarkEnd w:id="106"/>
      <w:r>
        <w:t>4.1. General</w:t>
      </w:r>
      <w:bookmarkEnd w:id="107"/>
    </w:p>
    <w:p w:rsidR="00960422" w:rsidRDefault="00FF7907">
      <w:pPr>
        <w:divId w:val="271133061"/>
      </w:pPr>
      <w:bookmarkStart w:id="108" w:name="_0b39075d-0219-4af9-942b-cd97e39f7370"/>
      <w:bookmarkEnd w:id="108"/>
      <w:r>
        <w:t>A set is considered to be an orderless collection of elements.</w:t>
      </w:r>
    </w:p>
    <w:p w:rsidR="00960422" w:rsidRDefault="00FF7907">
      <w:pPr>
        <w:pStyle w:val="Heading2"/>
        <w:divId w:val="712844755"/>
      </w:pPr>
      <w:bookmarkStart w:id="109" w:name="integer-set"/>
      <w:bookmarkStart w:id="110" w:name="_Toc523486629"/>
      <w:bookmarkEnd w:id="109"/>
      <w:r>
        <w:t>4.2. Integer set</w:t>
      </w:r>
      <w:bookmarkEnd w:id="110"/>
    </w:p>
    <w:p w:rsidR="00960422" w:rsidRDefault="00FF7907">
      <w:pPr>
        <w:divId w:val="712844755"/>
      </w:pPr>
      <w:bookmarkStart w:id="111" w:name="_80ab7328-2dc0-4d97-9b87-0eda75322552"/>
      <w:bookmarkEnd w:id="111"/>
      <w:r>
        <w:t>Curly braces enclosing a set of integers (with no specified order and separated by commas and zero or more spaces) are used to mean "allmembers of the set".</w:t>
      </w:r>
    </w:p>
    <w:p w:rsidR="00960422" w:rsidRDefault="00FF7907">
      <w:pPr>
        <w:divId w:val="712844755"/>
      </w:pPr>
      <w:bookmarkStart w:id="112" w:name="_5a6946c8-d651-49c9-931c-a2184599dea6"/>
      <w:bookmarkEnd w:id="112"/>
      <w:r>
        <w:t>Empty spaces ([" "]) after or before the element divider ([","]) within a set expression are considered superfluous and only allowed for better readability. The evaluation of a set expression should always omit such empty spaces.</w:t>
      </w:r>
    </w:p>
    <w:p w:rsidR="00960422" w:rsidRDefault="00FF7907">
      <w:pPr>
        <w:pStyle w:val="sourcecode"/>
        <w:divId w:val="712844755"/>
        <w:rPr>
          <w:lang w:eastAsia="en-US"/>
        </w:rPr>
      </w:pPr>
      <w:bookmarkStart w:id="113" w:name="_530922af-5b33-452e-8e83-a23d7a2adcb9"/>
      <w:bookmarkEnd w:id="113"/>
      <w:r>
        <w:rPr>
          <w:lang w:eastAsia="en-US"/>
        </w:rPr>
        <w:t>intset = ["{"][intexpr-1][","][intexpr-2][","] ... [intexpr-n]["}"]</w:t>
      </w:r>
    </w:p>
    <w:p w:rsidR="00960422" w:rsidRDefault="00FF7907">
      <w:pPr>
        <w:divId w:val="712844755"/>
      </w:pPr>
      <w:bookmarkStart w:id="114" w:name="_da9f0f51-b096-44af-bf1f-71f5e1a82f70"/>
      <w:bookmarkEnd w:id="114"/>
      <w:r>
        <w:t>Where,</w:t>
      </w:r>
    </w:p>
    <w:p w:rsidR="00960422" w:rsidRDefault="00FF7907">
      <w:pPr>
        <w:numPr>
          <w:ilvl w:val="0"/>
          <w:numId w:val="4"/>
        </w:numPr>
        <w:ind w:left="0"/>
        <w:divId w:val="712844755"/>
      </w:pPr>
      <w:bookmarkStart w:id="115" w:name="_fade5ad2-2794-4a9a-a3dd-d2c6e79d4926"/>
      <w:bookmarkStart w:id="116" w:name="_374bcf5c-a1a1-4949-bbde-296e89bb0feb"/>
      <w:bookmarkEnd w:id="115"/>
      <w:bookmarkEnd w:id="116"/>
      <w:r>
        <w:rPr>
          <w:rStyle w:val="HTMLTypewriter"/>
        </w:rPr>
        <w:t>intexpr-i</w:t>
      </w:r>
      <w:r>
        <w:t xml:space="preserve"> is </w:t>
      </w:r>
      <w:r>
        <w:rPr>
          <w:rStyle w:val="HTMLTypewriter"/>
        </w:rPr>
        <w:t>[i]</w:t>
      </w:r>
      <w:r>
        <w:t xml:space="preserve"> (a positive integer) or </w:t>
      </w:r>
      <w:r>
        <w:rPr>
          <w:rStyle w:val="HTMLTypewriter"/>
        </w:rPr>
        <w:t>[!]["-"][i]</w:t>
      </w:r>
      <w:r>
        <w:t xml:space="preserve"> (a negative integer)</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01"/>
        <w:gridCol w:w="3835"/>
      </w:tblGrid>
      <w:tr w:rsidR="00960422">
        <w:trPr>
          <w:divId w:val="712844755"/>
          <w:cantSplit/>
          <w:tblCellSpacing w:w="15" w:type="dxa"/>
        </w:trPr>
        <w:tc>
          <w:tcPr>
            <w:tcW w:w="1656" w:type="dxa"/>
            <w:hideMark/>
          </w:tcPr>
          <w:p w:rsidR="00960422" w:rsidRDefault="00FF7907">
            <w:pPr>
              <w:spacing w:after="0"/>
              <w:rPr>
                <w:sz w:val="20"/>
                <w:szCs w:val="20"/>
                <w:lang w:eastAsia="zh-CN"/>
              </w:rPr>
            </w:pPr>
            <w:bookmarkStart w:id="117" w:name="_97693909-b6b8-4e50-a054-f003d20d8cc7"/>
            <w:bookmarkEnd w:id="117"/>
            <w:r>
              <w:rPr>
                <w:sz w:val="20"/>
                <w:szCs w:val="20"/>
                <w:lang w:eastAsia="zh-CN"/>
              </w:rPr>
              <w:t>EXAMPLE 1</w:t>
            </w:r>
          </w:p>
        </w:tc>
        <w:tc>
          <w:tcPr>
            <w:tcW w:w="0" w:type="auto"/>
            <w:hideMark/>
          </w:tcPr>
          <w:p w:rsidR="00960422" w:rsidRDefault="00FF7907">
            <w:pPr>
              <w:pStyle w:val="example1"/>
            </w:pPr>
            <w:bookmarkStart w:id="118" w:name="_2e390c08-16d2-418e-8aac-9b1e61afee71"/>
            <w:bookmarkEnd w:id="118"/>
            <w:r>
              <w:rPr>
                <w:rStyle w:val="HTMLTypewriter"/>
              </w:rPr>
              <w:t>{1, 3, 5}</w:t>
            </w:r>
            <w:r>
              <w:t xml:space="preserve"> is a set of integers 1, 3 and 5.</w:t>
            </w:r>
          </w:p>
        </w:tc>
      </w:tr>
    </w:tbl>
    <w:p w:rsidR="00960422" w:rsidRDefault="00960422">
      <w:pPr>
        <w:spacing w:after="0"/>
        <w:divId w:val="712844755"/>
        <w:rPr>
          <w:rFonts w:ascii="Times New Roman" w:hAnsi="Times New Roman" w:cs="Times New Roman"/>
          <w:vanish/>
          <w:sz w:val="24"/>
          <w:szCs w:val="24"/>
          <w:lang w:eastAsia="zh-CN"/>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01"/>
        <w:gridCol w:w="4208"/>
      </w:tblGrid>
      <w:tr w:rsidR="00960422">
        <w:trPr>
          <w:divId w:val="712844755"/>
          <w:cantSplit/>
          <w:tblCellSpacing w:w="15" w:type="dxa"/>
        </w:trPr>
        <w:tc>
          <w:tcPr>
            <w:tcW w:w="1656" w:type="dxa"/>
            <w:hideMark/>
          </w:tcPr>
          <w:p w:rsidR="00960422" w:rsidRDefault="00FF7907">
            <w:pPr>
              <w:spacing w:after="0"/>
              <w:rPr>
                <w:sz w:val="20"/>
                <w:szCs w:val="20"/>
                <w:lang w:eastAsia="zh-CN"/>
              </w:rPr>
            </w:pPr>
            <w:bookmarkStart w:id="119" w:name="_7888b7e6-d6f7-4ed2-b8a6-af27a0fbd3dc"/>
            <w:bookmarkEnd w:id="119"/>
            <w:r>
              <w:rPr>
                <w:sz w:val="20"/>
                <w:szCs w:val="20"/>
                <w:lang w:eastAsia="zh-CN"/>
              </w:rPr>
              <w:t>EXAMPLE 2</w:t>
            </w:r>
          </w:p>
        </w:tc>
        <w:tc>
          <w:tcPr>
            <w:tcW w:w="0" w:type="auto"/>
            <w:hideMark/>
          </w:tcPr>
          <w:p w:rsidR="00960422" w:rsidRDefault="00FF7907">
            <w:pPr>
              <w:pStyle w:val="example1"/>
            </w:pPr>
            <w:bookmarkStart w:id="120" w:name="_7629e4a9-9eb2-43b6-b420-129280b13560"/>
            <w:bookmarkEnd w:id="120"/>
            <w:r>
              <w:rPr>
                <w:rStyle w:val="HTMLTypewriter"/>
              </w:rPr>
              <w:t>{-3, -6, 9}</w:t>
            </w:r>
            <w:r>
              <w:t xml:space="preserve"> is a set of integers -3, -6 and 9.</w:t>
            </w:r>
          </w:p>
        </w:tc>
      </w:tr>
    </w:tbl>
    <w:p w:rsidR="00960422" w:rsidRDefault="00FF7907">
      <w:pPr>
        <w:pStyle w:val="Heading2"/>
        <w:divId w:val="1572077946"/>
      </w:pPr>
      <w:bookmarkStart w:id="121" w:name="_date_and_time_expression_set"/>
      <w:bookmarkStart w:id="122" w:name="_Toc523486630"/>
      <w:bookmarkEnd w:id="121"/>
      <w:r>
        <w:t>4.3. Date and time expression set</w:t>
      </w:r>
      <w:bookmarkEnd w:id="122"/>
    </w:p>
    <w:p w:rsidR="00960422" w:rsidRDefault="00FF7907">
      <w:pPr>
        <w:divId w:val="1572077946"/>
      </w:pPr>
      <w:bookmarkStart w:id="123" w:name="_ae00f09e-080b-4b7d-b73c-8aae332aedc7"/>
      <w:bookmarkEnd w:id="123"/>
      <w:r>
        <w:t xml:space="preserve">The notation form specified in </w:t>
      </w:r>
      <w:hyperlink w:anchor="integer-set" w:history="1">
        <w:r>
          <w:rPr>
            <w:rStyle w:val="Hyperlink"/>
          </w:rPr>
          <w:t>Clause 4.2</w:t>
        </w:r>
      </w:hyperlink>
      <w:r>
        <w:t xml:space="preserve"> also applies to a set of date and time expressions.</w:t>
      </w:r>
    </w:p>
    <w:p w:rsidR="00960422" w:rsidRDefault="00FF7907">
      <w:pPr>
        <w:pStyle w:val="sourcecode"/>
        <w:divId w:val="1572077946"/>
        <w:rPr>
          <w:lang w:eastAsia="en-US"/>
        </w:rPr>
      </w:pPr>
      <w:bookmarkStart w:id="124" w:name="_a0533be8-9e8a-438a-a72a-261535ef96ab"/>
      <w:bookmarkEnd w:id="124"/>
      <w:r>
        <w:rPr>
          <w:lang w:eastAsia="en-US"/>
        </w:rPr>
        <w:t>exprset = ["{"][expr-1][","][expr-2][","] ... [expr-n]["}"]</w:t>
      </w:r>
    </w:p>
    <w:p w:rsidR="00960422" w:rsidRDefault="00FF7907">
      <w:pPr>
        <w:divId w:val="1572077946"/>
      </w:pPr>
      <w:bookmarkStart w:id="125" w:name="_6f8bfab5-65ec-455e-8cbe-0f3048e8104c"/>
      <w:bookmarkEnd w:id="125"/>
      <w:r>
        <w:t>Where,</w:t>
      </w:r>
    </w:p>
    <w:p w:rsidR="00960422" w:rsidRDefault="00FF7907">
      <w:pPr>
        <w:numPr>
          <w:ilvl w:val="0"/>
          <w:numId w:val="5"/>
        </w:numPr>
        <w:ind w:left="0"/>
        <w:divId w:val="1572077946"/>
      </w:pPr>
      <w:bookmarkStart w:id="126" w:name="_1e553f46-8258-485f-8d22-e2cbf854ab4e"/>
      <w:bookmarkStart w:id="127" w:name="_f33cd1f4-c884-46ef-9d11-0b9287743d46"/>
      <w:bookmarkEnd w:id="126"/>
      <w:bookmarkEnd w:id="127"/>
      <w:r>
        <w:rPr>
          <w:rStyle w:val="HTMLTypewriter"/>
        </w:rPr>
        <w:t>[expr-i]</w:t>
      </w:r>
      <w:r>
        <w:t xml:space="preserve"> is a valid date and time expression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01"/>
        <w:gridCol w:w="7890"/>
      </w:tblGrid>
      <w:tr w:rsidR="00960422">
        <w:trPr>
          <w:divId w:val="1572077946"/>
          <w:cantSplit/>
          <w:tblCellSpacing w:w="15" w:type="dxa"/>
        </w:trPr>
        <w:tc>
          <w:tcPr>
            <w:tcW w:w="1656" w:type="dxa"/>
            <w:hideMark/>
          </w:tcPr>
          <w:p w:rsidR="00960422" w:rsidRDefault="00FF7907">
            <w:pPr>
              <w:spacing w:after="0"/>
              <w:rPr>
                <w:sz w:val="20"/>
                <w:szCs w:val="20"/>
                <w:lang w:eastAsia="zh-CN"/>
              </w:rPr>
            </w:pPr>
            <w:bookmarkStart w:id="128" w:name="_3683ff9f-b724-422b-97c2-210375432e9c"/>
            <w:bookmarkEnd w:id="128"/>
            <w:r>
              <w:rPr>
                <w:sz w:val="20"/>
                <w:szCs w:val="20"/>
                <w:lang w:eastAsia="zh-CN"/>
              </w:rPr>
              <w:t>EXAMPLE</w:t>
            </w:r>
          </w:p>
        </w:tc>
        <w:tc>
          <w:tcPr>
            <w:tcW w:w="0" w:type="auto"/>
            <w:hideMark/>
          </w:tcPr>
          <w:p w:rsidR="00960422" w:rsidRDefault="00FF7907">
            <w:pPr>
              <w:pStyle w:val="example1"/>
            </w:pPr>
            <w:bookmarkStart w:id="129" w:name="_41727859-28dc-4a49-b564-6891c7a04f13"/>
            <w:bookmarkEnd w:id="129"/>
            <w:r>
              <w:rPr>
                <w:rStyle w:val="HTMLTypewriter"/>
              </w:rPr>
              <w:t>{1K,3K,5K}</w:t>
            </w:r>
            <w:r>
              <w:t xml:space="preserve"> is a set that contains the expressions for Monday, Wednesday and Friday.</w:t>
            </w:r>
          </w:p>
        </w:tc>
      </w:tr>
    </w:tbl>
    <w:p w:rsidR="00960422" w:rsidRDefault="00FF7907">
      <w:pPr>
        <w:pStyle w:val="Heading2"/>
        <w:divId w:val="1819807187"/>
      </w:pPr>
      <w:bookmarkStart w:id="130" w:name="int-expand"/>
      <w:bookmarkStart w:id="131" w:name="_Toc523486631"/>
      <w:bookmarkEnd w:id="130"/>
      <w:r>
        <w:t>4.4. Integer set expansion for date and time expressions</w:t>
      </w:r>
      <w:bookmarkEnd w:id="131"/>
    </w:p>
    <w:p w:rsidR="00960422" w:rsidRDefault="00FF7907">
      <w:pPr>
        <w:divId w:val="1819807187"/>
      </w:pPr>
      <w:bookmarkStart w:id="132" w:name="_d76f767e-7d28-4f8a-8ac8-3d0b533c7df1"/>
      <w:bookmarkEnd w:id="132"/>
      <w:r>
        <w:t>An integer set [intset] can replace a time component value [i] in a representation as long as the resulting expression is valid.</w:t>
      </w:r>
    </w:p>
    <w:p w:rsidR="00960422" w:rsidRDefault="00FF7907">
      <w:pPr>
        <w:pStyle w:val="sourcecode"/>
        <w:divId w:val="1819807187"/>
        <w:rPr>
          <w:lang w:eastAsia="en-US"/>
        </w:rPr>
      </w:pPr>
      <w:bookmarkStart w:id="133" w:name="_29202c9c-9910-477d-b95e-2de01b9ab675"/>
      <w:bookmarkEnd w:id="133"/>
      <w:r>
        <w:rPr>
          <w:lang w:eastAsia="en-US"/>
        </w:rPr>
        <w:t>intexpand = [intset][symbol(c)]</w:t>
      </w:r>
    </w:p>
    <w:p w:rsidR="00960422" w:rsidRDefault="00FF7907">
      <w:pPr>
        <w:divId w:val="1819807187"/>
      </w:pPr>
      <w:bookmarkStart w:id="134" w:name="_5242c6af-c2c9-4bac-915b-edb0a6a218c0"/>
      <w:bookmarkEnd w:id="134"/>
      <w:r>
        <w:t>Where,</w:t>
      </w:r>
    </w:p>
    <w:p w:rsidR="00960422" w:rsidRDefault="00FF7907">
      <w:pPr>
        <w:numPr>
          <w:ilvl w:val="0"/>
          <w:numId w:val="6"/>
        </w:numPr>
        <w:ind w:left="0"/>
        <w:divId w:val="1819807187"/>
      </w:pPr>
      <w:bookmarkStart w:id="135" w:name="_b052d547-1ed7-4fbb-996b-b31643173b87"/>
      <w:bookmarkStart w:id="136" w:name="_8b78bd94-5eef-46c3-ab0e-a86611ed7aa5"/>
      <w:bookmarkEnd w:id="135"/>
      <w:bookmarkEnd w:id="136"/>
      <w:r>
        <w:rPr>
          <w:rStyle w:val="HTMLTypewriter"/>
        </w:rPr>
        <w:t>[symbol(c)]</w:t>
      </w:r>
      <w:r>
        <w:t xml:space="preserve"> is the designated symbol for the time scale component.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01"/>
        <w:gridCol w:w="8141"/>
      </w:tblGrid>
      <w:tr w:rsidR="00960422">
        <w:trPr>
          <w:divId w:val="1819807187"/>
          <w:cantSplit/>
          <w:tblCellSpacing w:w="15" w:type="dxa"/>
        </w:trPr>
        <w:tc>
          <w:tcPr>
            <w:tcW w:w="1656" w:type="dxa"/>
            <w:hideMark/>
          </w:tcPr>
          <w:p w:rsidR="00960422" w:rsidRDefault="00FF7907">
            <w:pPr>
              <w:spacing w:after="0"/>
              <w:rPr>
                <w:sz w:val="20"/>
                <w:szCs w:val="20"/>
                <w:lang w:eastAsia="zh-CN"/>
              </w:rPr>
            </w:pPr>
            <w:bookmarkStart w:id="137" w:name="_14927400-ddab-49c5-9da8-655c7c82ab98"/>
            <w:bookmarkEnd w:id="137"/>
            <w:r>
              <w:rPr>
                <w:sz w:val="20"/>
                <w:szCs w:val="20"/>
                <w:lang w:eastAsia="zh-CN"/>
              </w:rPr>
              <w:t>EXAMPLE 1</w:t>
            </w:r>
          </w:p>
        </w:tc>
        <w:tc>
          <w:tcPr>
            <w:tcW w:w="0" w:type="auto"/>
            <w:hideMark/>
          </w:tcPr>
          <w:p w:rsidR="00960422" w:rsidRDefault="00FF7907">
            <w:pPr>
              <w:pStyle w:val="example1"/>
            </w:pPr>
            <w:bookmarkStart w:id="138" w:name="_a23a9874-b1f4-4fcb-b9ea-4fa62db7a0eb"/>
            <w:bookmarkEnd w:id="138"/>
            <w:r>
              <w:t xml:space="preserve">If </w:t>
            </w:r>
            <w:r>
              <w:rPr>
                <w:rStyle w:val="HTMLTypewriter"/>
              </w:rPr>
              <w:t>c</w:t>
            </w:r>
            <w:r>
              <w:t xml:space="preserve"> is the timescale component "month", </w:t>
            </w:r>
            <w:r>
              <w:rPr>
                <w:rStyle w:val="HTMLTypewriter"/>
              </w:rPr>
              <w:t>[symbol(month)]</w:t>
            </w:r>
            <w:r>
              <w:t xml:space="preserve"> is the symbol for the calendar month time scale component — the designated symbol </w:t>
            </w:r>
            <w:r>
              <w:rPr>
                <w:rStyle w:val="HTMLTypewriter"/>
              </w:rPr>
              <w:t>["M"]</w:t>
            </w:r>
            <w:r>
              <w:t>.</w:t>
            </w:r>
          </w:p>
        </w:tc>
      </w:tr>
    </w:tbl>
    <w:p w:rsidR="00960422" w:rsidRDefault="00960422">
      <w:pPr>
        <w:spacing w:after="0"/>
        <w:divId w:val="1819807187"/>
        <w:rPr>
          <w:rFonts w:ascii="Times New Roman" w:hAnsi="Times New Roman" w:cs="Times New Roman"/>
          <w:vanish/>
          <w:sz w:val="24"/>
          <w:szCs w:val="24"/>
          <w:lang w:eastAsia="zh-CN"/>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01"/>
        <w:gridCol w:w="8141"/>
      </w:tblGrid>
      <w:tr w:rsidR="00960422">
        <w:trPr>
          <w:divId w:val="1819807187"/>
          <w:cantSplit/>
          <w:tblCellSpacing w:w="15" w:type="dxa"/>
        </w:trPr>
        <w:tc>
          <w:tcPr>
            <w:tcW w:w="1656" w:type="dxa"/>
            <w:hideMark/>
          </w:tcPr>
          <w:p w:rsidR="00960422" w:rsidRDefault="00FF7907">
            <w:pPr>
              <w:spacing w:after="0"/>
              <w:rPr>
                <w:sz w:val="20"/>
                <w:szCs w:val="20"/>
                <w:lang w:eastAsia="zh-CN"/>
              </w:rPr>
            </w:pPr>
            <w:bookmarkStart w:id="139" w:name="_1390fc68-0bb6-4e17-9300-91fcc1ebe8ad"/>
            <w:bookmarkEnd w:id="139"/>
            <w:r>
              <w:rPr>
                <w:sz w:val="20"/>
                <w:szCs w:val="20"/>
                <w:lang w:eastAsia="zh-CN"/>
              </w:rPr>
              <w:t>EXAMPLE 2</w:t>
            </w:r>
          </w:p>
        </w:tc>
        <w:tc>
          <w:tcPr>
            <w:tcW w:w="0" w:type="auto"/>
            <w:hideMark/>
          </w:tcPr>
          <w:p w:rsidR="00960422" w:rsidRDefault="00FF7907">
            <w:pPr>
              <w:pStyle w:val="example1"/>
            </w:pPr>
            <w:bookmarkStart w:id="140" w:name="_feba79a0-c9c7-4c5a-81ad-7d0126c65a00"/>
            <w:bookmarkEnd w:id="140"/>
            <w:r>
              <w:rPr>
                <w:rStyle w:val="HTMLTypewriter"/>
              </w:rPr>
              <w:t>{1,2,3}K</w:t>
            </w:r>
            <w:r>
              <w:t xml:space="preserve"> is a set that expands to </w:t>
            </w:r>
            <w:r>
              <w:rPr>
                <w:rStyle w:val="HTMLTypewriter"/>
              </w:rPr>
              <w:t>{1K,2K,3K}</w:t>
            </w:r>
            <w:r>
              <w:t>, which contains the expressions to specify Monday, Wednesday and Friday.</w:t>
            </w:r>
          </w:p>
        </w:tc>
      </w:tr>
    </w:tbl>
    <w:p w:rsidR="00960422" w:rsidRDefault="00960422">
      <w:pPr>
        <w:spacing w:after="0"/>
        <w:divId w:val="1819807187"/>
        <w:rPr>
          <w:rFonts w:ascii="Times New Roman" w:hAnsi="Times New Roman" w:cs="Times New Roman"/>
          <w:vanish/>
          <w:sz w:val="24"/>
          <w:szCs w:val="24"/>
          <w:lang w:eastAsia="zh-CN"/>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01"/>
        <w:gridCol w:w="8141"/>
      </w:tblGrid>
      <w:tr w:rsidR="00960422">
        <w:trPr>
          <w:divId w:val="1819807187"/>
          <w:cantSplit/>
          <w:tblCellSpacing w:w="15" w:type="dxa"/>
        </w:trPr>
        <w:tc>
          <w:tcPr>
            <w:tcW w:w="1656" w:type="dxa"/>
            <w:hideMark/>
          </w:tcPr>
          <w:p w:rsidR="00960422" w:rsidRDefault="00FF7907">
            <w:pPr>
              <w:spacing w:after="0"/>
              <w:rPr>
                <w:sz w:val="20"/>
                <w:szCs w:val="20"/>
                <w:lang w:eastAsia="zh-CN"/>
              </w:rPr>
            </w:pPr>
            <w:bookmarkStart w:id="141" w:name="_1f1d895c-de47-4b84-bcfc-4bd8030f0822"/>
            <w:bookmarkEnd w:id="141"/>
            <w:r>
              <w:rPr>
                <w:sz w:val="20"/>
                <w:szCs w:val="20"/>
                <w:lang w:eastAsia="zh-CN"/>
              </w:rPr>
              <w:t>EXAMPLE 3</w:t>
            </w:r>
          </w:p>
        </w:tc>
        <w:tc>
          <w:tcPr>
            <w:tcW w:w="0" w:type="auto"/>
            <w:hideMark/>
          </w:tcPr>
          <w:p w:rsidR="00960422" w:rsidRDefault="00FF7907">
            <w:pPr>
              <w:pStyle w:val="example1"/>
            </w:pPr>
            <w:bookmarkStart w:id="142" w:name="_e105c514-12df-4fd8-8c69-e9156bbfd040"/>
            <w:bookmarkEnd w:id="142"/>
            <w:r>
              <w:rPr>
                <w:rStyle w:val="HTMLTypewriter"/>
              </w:rPr>
              <w:t>2018YGP2M{1,3,5}I</w:t>
            </w:r>
            <w:r>
              <w:t xml:space="preserve"> expresses a shorter form of the set representation of </w:t>
            </w:r>
            <w:r>
              <w:rPr>
                <w:rStyle w:val="HTMLTypewriter"/>
              </w:rPr>
              <w:t>{ 2018Y1M1D/2018Y2M28D, 2018Y5M1D/2018Y6M30D, 2018Y9M1D/2018Y10M31D }</w:t>
            </w:r>
            <w:r>
              <w:t xml:space="preserve"> that uses time intervals from </w:t>
            </w:r>
            <w:hyperlink w:anchor="CC18011" w:history="1">
              <w:r>
                <w:rPr>
                  <w:rStyle w:val="Hyperlink"/>
                </w:rPr>
                <w:t>CC 18011:--</w:t>
              </w:r>
            </w:hyperlink>
            <w:r>
              <w:t>.</w:t>
            </w:r>
          </w:p>
        </w:tc>
      </w:tr>
    </w:tbl>
    <w:p w:rsidR="00960422" w:rsidRDefault="00FF7907">
      <w:pPr>
        <w:pStyle w:val="Heading2"/>
        <w:divId w:val="1341854958"/>
      </w:pPr>
      <w:bookmarkStart w:id="143" w:name="expr-expand"/>
      <w:bookmarkStart w:id="144" w:name="_Toc523486632"/>
      <w:bookmarkEnd w:id="143"/>
      <w:r>
        <w:lastRenderedPageBreak/>
        <w:t>4.5. Expression set expansion for date and time expressions</w:t>
      </w:r>
      <w:bookmarkEnd w:id="144"/>
    </w:p>
    <w:p w:rsidR="00960422" w:rsidRDefault="00FF7907">
      <w:pPr>
        <w:divId w:val="1341854958"/>
      </w:pPr>
      <w:bookmarkStart w:id="145" w:name="_f534bb67-668f-4892-a195-199c4a85cf12"/>
      <w:bookmarkEnd w:id="145"/>
      <w:r>
        <w:t>An expression set [exprset] can be expanded with another date and time expression as long as the resulting expression is valid.</w:t>
      </w:r>
    </w:p>
    <w:p w:rsidR="00960422" w:rsidRDefault="00FF7907">
      <w:pPr>
        <w:pStyle w:val="sourcecode"/>
        <w:divId w:val="1341854958"/>
        <w:rPr>
          <w:lang w:eastAsia="en-US"/>
        </w:rPr>
      </w:pPr>
      <w:bookmarkStart w:id="146" w:name="_61a6e532-8409-4397-87a2-2ac25be04fc0"/>
      <w:bookmarkEnd w:id="146"/>
      <w:r>
        <w:rPr>
          <w:lang w:eastAsia="en-US"/>
        </w:rPr>
        <w:t>exprexpand = [exprset][expr]</w:t>
      </w:r>
    </w:p>
    <w:p w:rsidR="00960422" w:rsidRDefault="00FF7907">
      <w:pPr>
        <w:divId w:val="1341854958"/>
      </w:pPr>
      <w:bookmarkStart w:id="147" w:name="_8833071a-8870-411d-a8da-3c5d939d87c9"/>
      <w:bookmarkEnd w:id="147"/>
      <w:r>
        <w:t>Where,</w:t>
      </w:r>
    </w:p>
    <w:p w:rsidR="00960422" w:rsidRDefault="00FF7907">
      <w:pPr>
        <w:numPr>
          <w:ilvl w:val="0"/>
          <w:numId w:val="7"/>
        </w:numPr>
        <w:ind w:left="0"/>
        <w:divId w:val="1341854958"/>
      </w:pPr>
      <w:bookmarkStart w:id="148" w:name="_97c02668-a0bc-40b6-bc96-cd9c31c8ba91"/>
      <w:bookmarkStart w:id="149" w:name="_69b8287f-91a5-4d10-8976-a016e6247386"/>
      <w:bookmarkEnd w:id="148"/>
      <w:bookmarkEnd w:id="149"/>
      <w:r>
        <w:rPr>
          <w:rStyle w:val="HTMLTypewriter"/>
        </w:rPr>
        <w:t>[expr]</w:t>
      </w:r>
      <w:r>
        <w:t xml:space="preserve"> is a date time expression, such that when conjoined with individual elements of </w:t>
      </w:r>
      <w:r>
        <w:rPr>
          <w:rStyle w:val="HTMLTypewriter"/>
        </w:rPr>
        <w:t>[exprset]</w:t>
      </w:r>
      <w:r>
        <w:t xml:space="preserve"> the resulting expanded set of date and time expressions remain valid.</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01"/>
        <w:gridCol w:w="8141"/>
      </w:tblGrid>
      <w:tr w:rsidR="00960422">
        <w:trPr>
          <w:divId w:val="1341854958"/>
          <w:cantSplit/>
          <w:tblCellSpacing w:w="15" w:type="dxa"/>
        </w:trPr>
        <w:tc>
          <w:tcPr>
            <w:tcW w:w="1656" w:type="dxa"/>
            <w:hideMark/>
          </w:tcPr>
          <w:p w:rsidR="00960422" w:rsidRDefault="00FF7907">
            <w:pPr>
              <w:spacing w:after="0"/>
              <w:rPr>
                <w:sz w:val="20"/>
                <w:szCs w:val="20"/>
                <w:lang w:eastAsia="zh-CN"/>
              </w:rPr>
            </w:pPr>
            <w:bookmarkStart w:id="150" w:name="_9281d48c-a464-4303-8838-13fb19b1c304"/>
            <w:bookmarkEnd w:id="150"/>
            <w:r>
              <w:rPr>
                <w:sz w:val="20"/>
                <w:szCs w:val="20"/>
                <w:lang w:eastAsia="zh-CN"/>
              </w:rPr>
              <w:t>EXAMPLE 1</w:t>
            </w:r>
          </w:p>
        </w:tc>
        <w:tc>
          <w:tcPr>
            <w:tcW w:w="0" w:type="auto"/>
            <w:hideMark/>
          </w:tcPr>
          <w:p w:rsidR="00960422" w:rsidRDefault="00FF7907">
            <w:pPr>
              <w:pStyle w:val="example1"/>
            </w:pPr>
            <w:bookmarkStart w:id="151" w:name="_aafa1df4-3f86-4d14-ac1d-9d54a34daf15"/>
            <w:bookmarkEnd w:id="151"/>
            <w:r>
              <w:rPr>
                <w:rStyle w:val="HTMLTypewriter"/>
              </w:rPr>
              <w:t>{2018Y3M,2019Y2M}1D</w:t>
            </w:r>
            <w:r>
              <w:t xml:space="preserve"> is a set that expands to </w:t>
            </w:r>
            <w:r>
              <w:rPr>
                <w:rStyle w:val="HTMLTypewriter"/>
              </w:rPr>
              <w:t>{2018Y3M1D,2019Y2M1D}</w:t>
            </w:r>
            <w:r>
              <w:t>, which contains the date expressions for year 2018 March 1st and year 2019 February 1st.</w:t>
            </w:r>
          </w:p>
        </w:tc>
      </w:tr>
    </w:tbl>
    <w:p w:rsidR="00960422" w:rsidRDefault="00960422">
      <w:pPr>
        <w:spacing w:after="0"/>
        <w:divId w:val="1341854958"/>
        <w:rPr>
          <w:rFonts w:ascii="Times New Roman" w:hAnsi="Times New Roman" w:cs="Times New Roman"/>
          <w:vanish/>
          <w:sz w:val="24"/>
          <w:szCs w:val="24"/>
          <w:lang w:eastAsia="zh-CN"/>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01"/>
        <w:gridCol w:w="8141"/>
      </w:tblGrid>
      <w:tr w:rsidR="00960422">
        <w:trPr>
          <w:divId w:val="1341854958"/>
          <w:cantSplit/>
          <w:tblCellSpacing w:w="15" w:type="dxa"/>
        </w:trPr>
        <w:tc>
          <w:tcPr>
            <w:tcW w:w="1656" w:type="dxa"/>
            <w:hideMark/>
          </w:tcPr>
          <w:p w:rsidR="00960422" w:rsidRDefault="00FF7907">
            <w:pPr>
              <w:spacing w:after="0"/>
              <w:rPr>
                <w:sz w:val="20"/>
                <w:szCs w:val="20"/>
                <w:lang w:eastAsia="zh-CN"/>
              </w:rPr>
            </w:pPr>
            <w:bookmarkStart w:id="152" w:name="_d8e8dde0-5c0c-4e0e-9153-33a7e2cbca78"/>
            <w:bookmarkEnd w:id="152"/>
            <w:r>
              <w:rPr>
                <w:sz w:val="20"/>
                <w:szCs w:val="20"/>
                <w:lang w:eastAsia="zh-CN"/>
              </w:rPr>
              <w:t>EXAMPLE 2</w:t>
            </w:r>
          </w:p>
        </w:tc>
        <w:tc>
          <w:tcPr>
            <w:tcW w:w="0" w:type="auto"/>
            <w:hideMark/>
          </w:tcPr>
          <w:p w:rsidR="00960422" w:rsidRDefault="00FF7907">
            <w:pPr>
              <w:pStyle w:val="example1"/>
            </w:pPr>
            <w:bookmarkStart w:id="153" w:name="_7c1ab466-ec94-4d58-b3a0-e30063ede9f9"/>
            <w:bookmarkEnd w:id="153"/>
            <w:r>
              <w:rPr>
                <w:rStyle w:val="HTMLTypewriter"/>
              </w:rPr>
              <w:t>{1778Y3M,1889Y2M}{10,20}D</w:t>
            </w:r>
            <w:r>
              <w:t xml:space="preserve"> utilizes the syntax of </w:t>
            </w:r>
            <w:hyperlink w:anchor="int-expand" w:history="1">
              <w:r>
                <w:rPr>
                  <w:rStyle w:val="Hyperlink"/>
                </w:rPr>
                <w:t>Clause 4.4</w:t>
              </w:r>
            </w:hyperlink>
            <w:r>
              <w:t xml:space="preserve"> and </w:t>
            </w:r>
            <w:hyperlink w:anchor="expr-expand" w:history="1">
              <w:r>
                <w:rPr>
                  <w:rStyle w:val="Hyperlink"/>
                </w:rPr>
                <w:t>Clause 4.5</w:t>
              </w:r>
            </w:hyperlink>
            <w:r>
              <w:t xml:space="preserve">, where the set expands to </w:t>
            </w:r>
            <w:r>
              <w:rPr>
                <w:rStyle w:val="HTMLTypewriter"/>
              </w:rPr>
              <w:t>{1778Y3M10D,1889Y2M10D,1778Y3M20D,1889Y2M20D}</w:t>
            </w:r>
            <w:r>
              <w:t xml:space="preserve">. Since the order of elements are not specified within a set, the expression is equivalent to </w:t>
            </w:r>
            <w:r>
              <w:rPr>
                <w:rStyle w:val="HTMLTypewriter"/>
              </w:rPr>
              <w:t>{1778Y3M10D,1778Y3M20D,1889Y2M10D,1889Y2M20D}</w:t>
            </w:r>
            <w:r>
              <w:t>.</w:t>
            </w:r>
          </w:p>
        </w:tc>
      </w:tr>
    </w:tbl>
    <w:p w:rsidR="00960422" w:rsidRDefault="00FF7907">
      <w:pPr>
        <w:pStyle w:val="Heading1"/>
        <w:divId w:val="366952296"/>
      </w:pPr>
      <w:bookmarkStart w:id="154" w:name="selection"/>
      <w:bookmarkStart w:id="155" w:name="_Toc523486633"/>
      <w:bookmarkEnd w:id="154"/>
      <w:r>
        <w:t>5.</w:t>
      </w:r>
      <w:r>
        <w:tab/>
        <w:t>Selection of date and time</w:t>
      </w:r>
      <w:bookmarkEnd w:id="155"/>
    </w:p>
    <w:p w:rsidR="00960422" w:rsidRDefault="00FF7907">
      <w:pPr>
        <w:pStyle w:val="Heading2"/>
        <w:divId w:val="1604339918"/>
      </w:pPr>
      <w:bookmarkStart w:id="156" w:name="selection-general"/>
      <w:bookmarkStart w:id="157" w:name="_Toc523486634"/>
      <w:bookmarkEnd w:id="156"/>
      <w:r>
        <w:t>5.1. General</w:t>
      </w:r>
      <w:bookmarkEnd w:id="157"/>
    </w:p>
    <w:p w:rsidR="00960422" w:rsidRDefault="00FF7907">
      <w:pPr>
        <w:divId w:val="1604339918"/>
      </w:pPr>
      <w:bookmarkStart w:id="158" w:name="_91cab94a-2a65-4003-aafc-de7c6f596787"/>
      <w:bookmarkEnd w:id="158"/>
      <w:r>
        <w:t xml:space="preserve">A time scale component can be replaced with selection rules to specify matching criteria of certain time scale unit values. This clause builds upon the "explicit" syntax of time scale components specified in </w:t>
      </w:r>
      <w:hyperlink w:anchor="CC18011" w:history="1">
        <w:r>
          <w:rPr>
            <w:rStyle w:val="Hyperlink"/>
          </w:rPr>
          <w:t>CC 18011:--</w:t>
        </w:r>
      </w:hyperlink>
      <w:r>
        <w:t>.</w:t>
      </w:r>
    </w:p>
    <w:p w:rsidR="00960422" w:rsidRDefault="00FF7907">
      <w:pPr>
        <w:divId w:val="1604339918"/>
      </w:pPr>
      <w:bookmarkStart w:id="159" w:name="_586498b0-b7a2-484c-9512-b48b1d1b53fd"/>
      <w:bookmarkEnd w:id="159"/>
      <w:r>
        <w:t>[selection] may include zero or more selection rules.</w:t>
      </w:r>
    </w:p>
    <w:p w:rsidR="00960422" w:rsidRDefault="00FF7907">
      <w:pPr>
        <w:pStyle w:val="sourcecode"/>
        <w:divId w:val="1604339918"/>
        <w:rPr>
          <w:lang w:eastAsia="en-US"/>
        </w:rPr>
      </w:pPr>
      <w:bookmarkStart w:id="160" w:name="_ccd023a0-6767-4c8c-8e00-852a074954e8"/>
      <w:bookmarkEnd w:id="160"/>
      <w:r>
        <w:rPr>
          <w:lang w:eastAsia="en-US"/>
        </w:rPr>
        <w:t>selection = [selection-rule-1]...[selection-rule-n]</w:t>
      </w:r>
    </w:p>
    <w:p w:rsidR="00960422" w:rsidRDefault="00FF7907">
      <w:pPr>
        <w:divId w:val="1604339918"/>
      </w:pPr>
      <w:bookmarkStart w:id="161" w:name="_6c2f264d-098c-4ffc-8784-bc5ae9a70bea"/>
      <w:bookmarkEnd w:id="161"/>
      <w:r>
        <w:t>Generally, selection rules should be placed in the order where the higher-order time scale components are placed on the left, and the lower-order ones placed on the right.</w:t>
      </w:r>
    </w:p>
    <w:p w:rsidR="00960422" w:rsidRDefault="00FF7907">
      <w:pPr>
        <w:divId w:val="1604339918"/>
      </w:pPr>
      <w:bookmarkStart w:id="162" w:name="_1914cfe4-2d47-4c43-9344-08cdb2eaadb2"/>
      <w:bookmarkEnd w:id="162"/>
      <w:r>
        <w:t xml:space="preserve">While it is possible to translate the selection rules specified in this document to the "RECUR" syntax specified in </w:t>
      </w:r>
      <w:hyperlink w:anchor="RFC5545" w:history="1">
        <w:r>
          <w:rPr>
            <w:rStyle w:val="Hyperlink"/>
          </w:rPr>
          <w:t>RFC 5545:2018</w:t>
        </w:r>
      </w:hyperlink>
      <w:r>
        <w:t xml:space="preserve"> in most cases; exceptions and limitations are noted within context of the rules specified below.</w:t>
      </w:r>
    </w:p>
    <w:p w:rsidR="00960422" w:rsidRDefault="00FF7907">
      <w:pPr>
        <w:pStyle w:val="Heading2"/>
        <w:divId w:val="448167148"/>
      </w:pPr>
      <w:bookmarkStart w:id="163" w:name="selection-months"/>
      <w:bookmarkStart w:id="164" w:name="_Toc523486635"/>
      <w:bookmarkEnd w:id="163"/>
      <w:r>
        <w:t>5.2. Selection of calendar months</w:t>
      </w:r>
      <w:bookmarkEnd w:id="164"/>
    </w:p>
    <w:p w:rsidR="00960422" w:rsidRDefault="00FF7907">
      <w:pPr>
        <w:divId w:val="448167148"/>
      </w:pPr>
      <w:bookmarkStart w:id="165" w:name="_8b43d1d6-7dfa-4301-85b1-f73bd0fbf2c5"/>
      <w:bookmarkEnd w:id="165"/>
      <w:r>
        <w:t>This selection rule specifies a set of calendar months of the calendar year.</w:t>
      </w:r>
    </w:p>
    <w:p w:rsidR="00960422" w:rsidRDefault="00FF7907">
      <w:pPr>
        <w:divId w:val="448167148"/>
      </w:pPr>
      <w:bookmarkStart w:id="166" w:name="_603cb971-ac9d-4f5d-a02d-195f88a05841"/>
      <w:bookmarkEnd w:id="166"/>
      <w:r>
        <w:t>Representation:</w:t>
      </w:r>
    </w:p>
    <w:p w:rsidR="00960422" w:rsidRDefault="00FF7907">
      <w:pPr>
        <w:pStyle w:val="sourcecode"/>
        <w:divId w:val="448167148"/>
        <w:rPr>
          <w:lang w:eastAsia="en-US"/>
        </w:rPr>
      </w:pPr>
      <w:bookmarkStart w:id="167" w:name="_9b2d0f79-8b95-43eb-b5b0-f2a1c336f9f5"/>
      <w:bookmarkEnd w:id="167"/>
      <w:r>
        <w:rPr>
          <w:lang w:eastAsia="en-US"/>
        </w:rPr>
        <w:t>monthSR = [monthE]</w:t>
      </w:r>
    </w:p>
    <w:p w:rsidR="00960422" w:rsidRDefault="00FF7907">
      <w:pPr>
        <w:divId w:val="448167148"/>
      </w:pPr>
      <w:bookmarkStart w:id="168" w:name="_fefbeca5-455f-4f04-9711-d22ab1f4d4c3"/>
      <w:bookmarkEnd w:id="168"/>
      <w:r>
        <w:t>Valid values are [1] to [12], corresponding to the ordinal number of the calendar month.</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01"/>
        <w:gridCol w:w="6396"/>
      </w:tblGrid>
      <w:tr w:rsidR="00960422">
        <w:trPr>
          <w:divId w:val="448167148"/>
          <w:cantSplit/>
          <w:tblCellSpacing w:w="15" w:type="dxa"/>
        </w:trPr>
        <w:tc>
          <w:tcPr>
            <w:tcW w:w="1656" w:type="dxa"/>
            <w:hideMark/>
          </w:tcPr>
          <w:p w:rsidR="00960422" w:rsidRDefault="00FF7907">
            <w:pPr>
              <w:spacing w:after="0"/>
              <w:rPr>
                <w:sz w:val="20"/>
                <w:szCs w:val="20"/>
                <w:lang w:eastAsia="zh-CN"/>
              </w:rPr>
            </w:pPr>
            <w:bookmarkStart w:id="169" w:name="_a9e19422-4142-4a4b-a6c5-5e85402911f8"/>
            <w:bookmarkEnd w:id="169"/>
            <w:r>
              <w:rPr>
                <w:sz w:val="20"/>
                <w:szCs w:val="20"/>
                <w:lang w:eastAsia="zh-CN"/>
              </w:rPr>
              <w:t>EXAMPLE</w:t>
            </w:r>
          </w:p>
        </w:tc>
        <w:tc>
          <w:tcPr>
            <w:tcW w:w="0" w:type="auto"/>
            <w:hideMark/>
          </w:tcPr>
          <w:p w:rsidR="00960422" w:rsidRDefault="00FF7907">
            <w:pPr>
              <w:pStyle w:val="example1"/>
            </w:pPr>
            <w:bookmarkStart w:id="170" w:name="_acae5a6e-e423-4940-bb44-ff18113cece7"/>
            <w:bookmarkEnd w:id="170"/>
            <w:r>
              <w:rPr>
                <w:rStyle w:val="HTMLTypewriter"/>
              </w:rPr>
              <w:t>3M</w:t>
            </w:r>
            <w:r>
              <w:t xml:space="preserve"> represents the third calendar month of the calendar year, i.e. March.</w:t>
            </w:r>
          </w:p>
        </w:tc>
      </w:tr>
    </w:tbl>
    <w:p w:rsidR="00960422" w:rsidRDefault="00FF7907">
      <w:pPr>
        <w:pStyle w:val="Heading2"/>
        <w:divId w:val="1915895479"/>
      </w:pPr>
      <w:bookmarkStart w:id="171" w:name="selection-weeks"/>
      <w:bookmarkStart w:id="172" w:name="_Toc523486636"/>
      <w:bookmarkEnd w:id="171"/>
      <w:r>
        <w:t>5.3. Selection of calendar weeks</w:t>
      </w:r>
      <w:bookmarkEnd w:id="172"/>
    </w:p>
    <w:p w:rsidR="00960422" w:rsidRDefault="00FF7907">
      <w:pPr>
        <w:divId w:val="1915895479"/>
      </w:pPr>
      <w:bookmarkStart w:id="173" w:name="_43f14be7-0144-43d9-aaf1-e6d536e41c0c"/>
      <w:bookmarkEnd w:id="173"/>
      <w:r>
        <w:t>This selection rule specifies a set of ordinals specifying calendar weeks of the calendar year.</w:t>
      </w:r>
    </w:p>
    <w:p w:rsidR="00960422" w:rsidRDefault="00FF7907">
      <w:pPr>
        <w:divId w:val="1915895479"/>
      </w:pPr>
      <w:bookmarkStart w:id="174" w:name="_4bf6365b-2b28-4b39-92e4-652e4ad00fa4"/>
      <w:bookmarkEnd w:id="174"/>
      <w:r>
        <w:t>Representation:</w:t>
      </w:r>
    </w:p>
    <w:p w:rsidR="00960422" w:rsidRDefault="00FF7907">
      <w:pPr>
        <w:pStyle w:val="sourcecode"/>
        <w:divId w:val="1915895479"/>
        <w:rPr>
          <w:lang w:eastAsia="en-US"/>
        </w:rPr>
      </w:pPr>
      <w:bookmarkStart w:id="175" w:name="_b2d7bd84-3916-4dd2-aede-b407f315598c"/>
      <w:bookmarkEnd w:id="175"/>
      <w:r>
        <w:rPr>
          <w:lang w:eastAsia="en-US"/>
        </w:rPr>
        <w:t>weekSR = [weekE]</w:t>
      </w:r>
    </w:p>
    <w:p w:rsidR="00960422" w:rsidRDefault="00FF7907">
      <w:pPr>
        <w:divId w:val="1915895479"/>
      </w:pPr>
      <w:bookmarkStart w:id="176" w:name="_341cc444-15cc-4d3c-8659-6e829dbd4880"/>
      <w:bookmarkEnd w:id="176"/>
      <w:r>
        <w:t xml:space="preserve">Valid values are [1] to [53] and [-53] to [-1]. This corresponds to the number of calendar weeks of a year according to week numbering as defined in </w:t>
      </w:r>
      <w:hyperlink w:anchor="ISO8601-1" w:history="1">
        <w:r>
          <w:rPr>
            <w:rStyle w:val="Hyperlink"/>
          </w:rPr>
          <w:t>ISO 8601-1:--</w:t>
        </w:r>
      </w:hyperlink>
      <w:r>
        <w:t>.</w:t>
      </w:r>
    </w:p>
    <w:p w:rsidR="00960422" w:rsidRDefault="00FF7907">
      <w:pPr>
        <w:divId w:val="1915895479"/>
      </w:pPr>
      <w:bookmarkStart w:id="177" w:name="_ef58a69f-131c-47e2-a0fe-bbc642efe1d5"/>
      <w:bookmarkEnd w:id="177"/>
      <w:r>
        <w:t>This rule should only be specified when the frequency of the repeat rule is set to yearly (</w:t>
      </w:r>
      <w:hyperlink w:anchor="eligible-time-intervals-year" w:history="1">
        <w:r>
          <w:rPr>
            <w:rStyle w:val="Hyperlink"/>
          </w:rPr>
          <w:t>Clause 6.3.2, a)</w:t>
        </w:r>
      </w:hyperlink>
      <w:r>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01"/>
        <w:gridCol w:w="7486"/>
      </w:tblGrid>
      <w:tr w:rsidR="00960422">
        <w:trPr>
          <w:divId w:val="1915895479"/>
          <w:cantSplit/>
          <w:tblCellSpacing w:w="15" w:type="dxa"/>
        </w:trPr>
        <w:tc>
          <w:tcPr>
            <w:tcW w:w="1656" w:type="dxa"/>
            <w:hideMark/>
          </w:tcPr>
          <w:p w:rsidR="00960422" w:rsidRDefault="00FF7907">
            <w:pPr>
              <w:spacing w:after="0"/>
              <w:rPr>
                <w:sz w:val="20"/>
                <w:szCs w:val="20"/>
                <w:lang w:eastAsia="zh-CN"/>
              </w:rPr>
            </w:pPr>
            <w:bookmarkStart w:id="178" w:name="_592b4350-e579-45b1-87dc-c25e0b13f781"/>
            <w:bookmarkEnd w:id="178"/>
            <w:r>
              <w:rPr>
                <w:sz w:val="20"/>
                <w:szCs w:val="20"/>
                <w:lang w:eastAsia="zh-CN"/>
              </w:rPr>
              <w:t>EXAMPLE</w:t>
            </w:r>
          </w:p>
        </w:tc>
        <w:tc>
          <w:tcPr>
            <w:tcW w:w="0" w:type="auto"/>
            <w:hideMark/>
          </w:tcPr>
          <w:p w:rsidR="00960422" w:rsidRDefault="00FF7907">
            <w:pPr>
              <w:pStyle w:val="example1"/>
            </w:pPr>
            <w:bookmarkStart w:id="179" w:name="_1d3e80ee-cae8-4f9c-96bf-7f51b7ecb5b7"/>
            <w:bookmarkEnd w:id="179"/>
            <w:r>
              <w:t xml:space="preserve">The third week of the calendar year is represented by the expression </w:t>
            </w:r>
            <w:r>
              <w:rPr>
                <w:rStyle w:val="HTMLTypewriter"/>
              </w:rPr>
              <w:t>3W</w:t>
            </w:r>
            <w:r>
              <w:t xml:space="preserve"> in this part.</w:t>
            </w:r>
          </w:p>
        </w:tc>
      </w:tr>
    </w:tbl>
    <w:p w:rsidR="00960422" w:rsidRDefault="00FF7907">
      <w:pPr>
        <w:pStyle w:val="note"/>
        <w:divId w:val="1578590076"/>
        <w:rPr>
          <w:lang w:eastAsia="en-US"/>
        </w:rPr>
      </w:pPr>
      <w:bookmarkStart w:id="180" w:name="_2dbc120c-c25c-4067-8364-ec2a71b6476c"/>
      <w:bookmarkEnd w:id="180"/>
      <w:r>
        <w:rPr>
          <w:rStyle w:val="notelabel"/>
          <w:lang w:eastAsia="en-US"/>
        </w:rPr>
        <w:t>NOTE 1</w:t>
      </w:r>
      <w:r>
        <w:rPr>
          <w:lang w:eastAsia="en-US"/>
        </w:rPr>
        <w:tab/>
        <w:t xml:space="preserve">Week 53 can only occur when Thursday is January 1 or if it is a leap calendar year and Wednesday is January 1, in accordance with </w:t>
      </w:r>
      <w:hyperlink w:anchor="ISO8601-1" w:history="1">
        <w:r>
          <w:rPr>
            <w:rStyle w:val="Hyperlink"/>
            <w:lang w:eastAsia="en-US"/>
          </w:rPr>
          <w:t>ISO 8601-1:--, Clause 4.2.2</w:t>
        </w:r>
      </w:hyperlink>
      <w:r>
        <w:rPr>
          <w:lang w:eastAsia="en-US"/>
        </w:rPr>
        <w:t>.</w:t>
      </w:r>
    </w:p>
    <w:p w:rsidR="00960422" w:rsidRDefault="00FF7907">
      <w:pPr>
        <w:pStyle w:val="note"/>
        <w:divId w:val="894779270"/>
        <w:rPr>
          <w:lang w:eastAsia="en-US"/>
        </w:rPr>
      </w:pPr>
      <w:bookmarkStart w:id="181" w:name="_09309bcb-ee7f-4964-8baa-480d03d0d5ad"/>
      <w:bookmarkEnd w:id="181"/>
      <w:r>
        <w:rPr>
          <w:rStyle w:val="notelabel"/>
          <w:lang w:eastAsia="en-US"/>
        </w:rPr>
        <w:t>NOTE 2</w:t>
      </w:r>
      <w:r>
        <w:rPr>
          <w:lang w:eastAsia="en-US"/>
        </w:rPr>
        <w:tab/>
        <w:t xml:space="preserve">Refer to </w:t>
      </w:r>
      <w:hyperlink w:anchor="CC18011" w:history="1">
        <w:r>
          <w:rPr>
            <w:rStyle w:val="Hyperlink"/>
            <w:lang w:eastAsia="en-US"/>
          </w:rPr>
          <w:t>CC 18011:--, Clause 6.7</w:t>
        </w:r>
      </w:hyperlink>
      <w:r>
        <w:rPr>
          <w:lang w:eastAsia="en-US"/>
        </w:rPr>
        <w:t xml:space="preserve"> for negative values of weeks.</w:t>
      </w:r>
    </w:p>
    <w:p w:rsidR="00960422" w:rsidRDefault="00FF7907">
      <w:pPr>
        <w:pStyle w:val="note"/>
        <w:divId w:val="544099236"/>
        <w:rPr>
          <w:lang w:eastAsia="en-US"/>
        </w:rPr>
      </w:pPr>
      <w:bookmarkStart w:id="182" w:name="_466e38c2-f4b5-441d-b81c-6476d7b34fbc"/>
      <w:bookmarkEnd w:id="182"/>
      <w:r>
        <w:rPr>
          <w:rStyle w:val="notelabel"/>
          <w:lang w:eastAsia="en-US"/>
        </w:rPr>
        <w:t>NOTE 3</w:t>
      </w:r>
      <w:r>
        <w:rPr>
          <w:lang w:eastAsia="en-US"/>
        </w:rPr>
        <w:tab/>
        <w:t xml:space="preserve">Definitions of the calendar week and the week number are provided in </w:t>
      </w:r>
      <w:hyperlink w:anchor="ISO8601-1" w:history="1">
        <w:r>
          <w:rPr>
            <w:rStyle w:val="Hyperlink"/>
            <w:lang w:eastAsia="en-US"/>
          </w:rPr>
          <w:t>ISO 8601-1:--</w:t>
        </w:r>
      </w:hyperlink>
      <w:r>
        <w:rPr>
          <w:lang w:eastAsia="en-US"/>
        </w:rPr>
        <w:t>.</w:t>
      </w:r>
    </w:p>
    <w:p w:rsidR="00960422" w:rsidRDefault="00FF7907">
      <w:pPr>
        <w:pStyle w:val="Heading2"/>
        <w:divId w:val="712265444"/>
      </w:pPr>
      <w:bookmarkStart w:id="183" w:name="selection-month-days"/>
      <w:bookmarkStart w:id="184" w:name="_Toc523486637"/>
      <w:bookmarkEnd w:id="183"/>
      <w:r>
        <w:t>5.4. Selection of calendar month days</w:t>
      </w:r>
      <w:bookmarkEnd w:id="184"/>
    </w:p>
    <w:p w:rsidR="00960422" w:rsidRDefault="00FF7907">
      <w:pPr>
        <w:divId w:val="712265444"/>
      </w:pPr>
      <w:bookmarkStart w:id="185" w:name="_d1f0956d-9666-4228-9264-d3fde8f2b929"/>
      <w:bookmarkEnd w:id="185"/>
      <w:r>
        <w:t>This selection rule specifies a set of days of the calendar month.</w:t>
      </w:r>
    </w:p>
    <w:p w:rsidR="00960422" w:rsidRDefault="00FF7907">
      <w:pPr>
        <w:divId w:val="712265444"/>
      </w:pPr>
      <w:bookmarkStart w:id="186" w:name="_625a2444-65ee-4dd3-95b4-b94f3422d69b"/>
      <w:bookmarkEnd w:id="186"/>
      <w:r>
        <w:t>Representation:</w:t>
      </w:r>
    </w:p>
    <w:p w:rsidR="00960422" w:rsidRDefault="00FF7907">
      <w:pPr>
        <w:pStyle w:val="sourcecode"/>
        <w:divId w:val="712265444"/>
        <w:rPr>
          <w:lang w:eastAsia="en-US"/>
        </w:rPr>
      </w:pPr>
      <w:bookmarkStart w:id="187" w:name="_2cca5020-590e-449d-a2f4-76feed8e7598"/>
      <w:bookmarkEnd w:id="187"/>
      <w:r>
        <w:rPr>
          <w:lang w:eastAsia="en-US"/>
        </w:rPr>
        <w:t>daySR = [dayE]</w:t>
      </w:r>
    </w:p>
    <w:p w:rsidR="00960422" w:rsidRDefault="00FF7907">
      <w:pPr>
        <w:divId w:val="712265444"/>
      </w:pPr>
      <w:bookmarkStart w:id="188" w:name="_61d9ad7f-318b-469a-8365-a1c2d440a4e3"/>
      <w:bookmarkEnd w:id="188"/>
      <w:r>
        <w:t>Valid values are [1] to [31] and [-31] to [-1]. This corresponds to the maximum number of calendar days of a calendar month.</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01"/>
        <w:gridCol w:w="6559"/>
      </w:tblGrid>
      <w:tr w:rsidR="00960422">
        <w:trPr>
          <w:divId w:val="712265444"/>
          <w:cantSplit/>
          <w:tblCellSpacing w:w="15" w:type="dxa"/>
        </w:trPr>
        <w:tc>
          <w:tcPr>
            <w:tcW w:w="1656" w:type="dxa"/>
            <w:hideMark/>
          </w:tcPr>
          <w:p w:rsidR="00960422" w:rsidRDefault="00FF7907">
            <w:pPr>
              <w:spacing w:after="0"/>
              <w:rPr>
                <w:sz w:val="20"/>
                <w:szCs w:val="20"/>
                <w:lang w:eastAsia="zh-CN"/>
              </w:rPr>
            </w:pPr>
            <w:bookmarkStart w:id="189" w:name="_fd083ff9-d812-49d0-ac54-9ce074880bfe"/>
            <w:bookmarkEnd w:id="189"/>
            <w:r>
              <w:rPr>
                <w:sz w:val="20"/>
                <w:szCs w:val="20"/>
                <w:lang w:eastAsia="zh-CN"/>
              </w:rPr>
              <w:t>EXAMPLE</w:t>
            </w:r>
          </w:p>
        </w:tc>
        <w:tc>
          <w:tcPr>
            <w:tcW w:w="0" w:type="auto"/>
            <w:hideMark/>
          </w:tcPr>
          <w:p w:rsidR="00960422" w:rsidRDefault="00FF7907">
            <w:pPr>
              <w:pStyle w:val="example1"/>
            </w:pPr>
            <w:bookmarkStart w:id="190" w:name="_2d3ec0be-9d0a-4e55-829b-60c5026a9a64"/>
            <w:bookmarkEnd w:id="190"/>
            <w:r>
              <w:rPr>
                <w:rStyle w:val="HTMLTypewriter"/>
              </w:rPr>
              <w:t>-10D</w:t>
            </w:r>
            <w:r>
              <w:t xml:space="preserve"> represents the tenth to the last calendar day of the calendar month.</w:t>
            </w:r>
          </w:p>
        </w:tc>
      </w:tr>
    </w:tbl>
    <w:p w:rsidR="00960422" w:rsidRDefault="00FF7907">
      <w:pPr>
        <w:divId w:val="712265444"/>
      </w:pPr>
      <w:bookmarkStart w:id="191" w:name="_640b908b-157f-4761-bd5a-b05af4f76f52"/>
      <w:bookmarkEnd w:id="191"/>
      <w:r>
        <w:t>When the frequency part is set to weekly (</w:t>
      </w:r>
      <w:hyperlink w:anchor="eligible-time-intervals-week" w:history="1">
        <w:r>
          <w:rPr>
            <w:rStyle w:val="Hyperlink"/>
          </w:rPr>
          <w:t>Clause 6.3.2, c)</w:t>
        </w:r>
      </w:hyperlink>
      <w:r>
        <w:t>), this selection rule must not be specified.</w:t>
      </w:r>
    </w:p>
    <w:p w:rsidR="00960422" w:rsidRDefault="00FF7907">
      <w:pPr>
        <w:pStyle w:val="Heading2"/>
        <w:divId w:val="98571380"/>
      </w:pPr>
      <w:bookmarkStart w:id="192" w:name="selection-week-days"/>
      <w:bookmarkStart w:id="193" w:name="_Toc523486638"/>
      <w:bookmarkEnd w:id="192"/>
      <w:r>
        <w:t>5.5. Selection of week days</w:t>
      </w:r>
      <w:bookmarkEnd w:id="193"/>
    </w:p>
    <w:p w:rsidR="00960422" w:rsidRDefault="00FF7907">
      <w:pPr>
        <w:divId w:val="98571380"/>
      </w:pPr>
      <w:bookmarkStart w:id="194" w:name="_e489970c-e757-4d67-ade5-92ade5d69225"/>
      <w:bookmarkEnd w:id="194"/>
      <w:r>
        <w:t>This selection rule specifies a set of days of the week.</w:t>
      </w:r>
    </w:p>
    <w:p w:rsidR="00960422" w:rsidRDefault="00FF7907">
      <w:pPr>
        <w:divId w:val="98571380"/>
      </w:pPr>
      <w:bookmarkStart w:id="195" w:name="_b59d0f46-7638-4b67-bc5f-95ce484eb647"/>
      <w:bookmarkEnd w:id="195"/>
      <w:r>
        <w:t>Representation:</w:t>
      </w:r>
    </w:p>
    <w:p w:rsidR="00960422" w:rsidRDefault="00FF7907">
      <w:pPr>
        <w:pStyle w:val="sourcecode"/>
        <w:divId w:val="98571380"/>
        <w:rPr>
          <w:lang w:eastAsia="en-US"/>
        </w:rPr>
      </w:pPr>
      <w:bookmarkStart w:id="196" w:name="_e87e0bec-8bdc-4036-988c-4a57583b0fff"/>
      <w:bookmarkEnd w:id="196"/>
      <w:r>
        <w:rPr>
          <w:lang w:eastAsia="en-US"/>
        </w:rPr>
        <w:t>daykSR = [daykE]</w:t>
      </w:r>
    </w:p>
    <w:p w:rsidR="00960422" w:rsidRDefault="00FF7907">
      <w:pPr>
        <w:divId w:val="98571380"/>
      </w:pPr>
      <w:bookmarkStart w:id="197" w:name="_7943804d-6ab0-4ab2-ba57-309cc0452cd6"/>
      <w:bookmarkEnd w:id="197"/>
      <w:r>
        <w:t>Valid values are [1] to [7].</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01"/>
        <w:gridCol w:w="6954"/>
      </w:tblGrid>
      <w:tr w:rsidR="00960422">
        <w:trPr>
          <w:divId w:val="98571380"/>
          <w:cantSplit/>
          <w:tblCellSpacing w:w="15" w:type="dxa"/>
        </w:trPr>
        <w:tc>
          <w:tcPr>
            <w:tcW w:w="1656" w:type="dxa"/>
            <w:hideMark/>
          </w:tcPr>
          <w:p w:rsidR="00960422" w:rsidRDefault="00FF7907">
            <w:pPr>
              <w:spacing w:after="0"/>
              <w:rPr>
                <w:sz w:val="20"/>
                <w:szCs w:val="20"/>
                <w:lang w:eastAsia="zh-CN"/>
              </w:rPr>
            </w:pPr>
            <w:bookmarkStart w:id="198" w:name="_1e21e536-bcdd-4273-b157-19d789ebd1d1"/>
            <w:bookmarkEnd w:id="198"/>
            <w:r>
              <w:rPr>
                <w:sz w:val="20"/>
                <w:szCs w:val="20"/>
                <w:lang w:eastAsia="zh-CN"/>
              </w:rPr>
              <w:t>EXAMPLE</w:t>
            </w:r>
          </w:p>
        </w:tc>
        <w:tc>
          <w:tcPr>
            <w:tcW w:w="0" w:type="auto"/>
            <w:hideMark/>
          </w:tcPr>
          <w:p w:rsidR="00960422" w:rsidRDefault="00FF7907">
            <w:pPr>
              <w:pStyle w:val="example1"/>
            </w:pPr>
            <w:bookmarkStart w:id="199" w:name="_2893d6c3-4fd0-40ea-84e3-b3aa674e60a6"/>
            <w:bookmarkEnd w:id="199"/>
            <w:r>
              <w:t>Within a monthly rule, "1K" represents all Mondays within the calendar month.</w:t>
            </w:r>
          </w:p>
        </w:tc>
      </w:tr>
    </w:tbl>
    <w:p w:rsidR="00960422" w:rsidRDefault="00FF7907">
      <w:pPr>
        <w:pStyle w:val="Heading2"/>
        <w:divId w:val="1559323986"/>
      </w:pPr>
      <w:bookmarkStart w:id="200" w:name="selection-weeks-position"/>
      <w:bookmarkStart w:id="201" w:name="_Toc523486639"/>
      <w:bookmarkEnd w:id="200"/>
      <w:r>
        <w:t>5.6. Selection of calendar week days with position</w:t>
      </w:r>
      <w:bookmarkEnd w:id="201"/>
    </w:p>
    <w:p w:rsidR="00960422" w:rsidRDefault="00FF7907">
      <w:pPr>
        <w:divId w:val="1559323986"/>
      </w:pPr>
      <w:bookmarkStart w:id="202" w:name="_d80da630-e129-4d5d-a6b4-5236d93cf7a3"/>
      <w:bookmarkEnd w:id="202"/>
      <w:r>
        <w:t>This selection rule indicates the n-th occurrence of a specific week day within a yearly (</w:t>
      </w:r>
      <w:hyperlink w:anchor="eligible-time-intervals-year" w:history="1">
        <w:r>
          <w:rPr>
            <w:rStyle w:val="Hyperlink"/>
          </w:rPr>
          <w:t>Clause 6.3.2, a)</w:t>
        </w:r>
      </w:hyperlink>
      <w:r>
        <w:t>) or monthly (</w:t>
      </w:r>
      <w:hyperlink w:anchor="eligible-time-intervals-month" w:history="1">
        <w:r>
          <w:rPr>
            <w:rStyle w:val="Hyperlink"/>
          </w:rPr>
          <w:t>Clause 6.3.2, b)</w:t>
        </w:r>
      </w:hyperlink>
      <w:r>
        <w:t>) intervals.</w:t>
      </w:r>
    </w:p>
    <w:p w:rsidR="00960422" w:rsidRDefault="00FF7907">
      <w:pPr>
        <w:divId w:val="1559323986"/>
      </w:pPr>
      <w:bookmarkStart w:id="203" w:name="_2bde87f6-a6bc-470e-bbe8-7e34ada1c939"/>
      <w:bookmarkEnd w:id="203"/>
      <w:r>
        <w:t>Representation:</w:t>
      </w:r>
    </w:p>
    <w:p w:rsidR="00960422" w:rsidRDefault="00FF7907">
      <w:pPr>
        <w:pStyle w:val="sourcecode"/>
        <w:divId w:val="1559323986"/>
        <w:rPr>
          <w:lang w:eastAsia="en-US"/>
        </w:rPr>
      </w:pPr>
      <w:bookmarkStart w:id="204" w:name="_791626ab-6574-4597-9b9f-a7deda68bf28"/>
      <w:bookmarkEnd w:id="204"/>
      <w:r>
        <w:rPr>
          <w:lang w:eastAsia="en-US"/>
        </w:rPr>
        <w:t>daykR = [!]["`-`"][i]["`J`"][daykE]</w:t>
      </w:r>
    </w:p>
    <w:p w:rsidR="00960422" w:rsidRDefault="00FF7907">
      <w:pPr>
        <w:divId w:val="1559323986"/>
      </w:pPr>
      <w:bookmarkStart w:id="205" w:name="_4d6d9244-8e77-48cf-8ae1-4b1e816b3146"/>
      <w:bookmarkEnd w:id="205"/>
      <w:r>
        <w:t>This representation should be used only with repeating rules with intervals of a higher order time scale unit than "week", such as "yearly" or "monthly". Valid values of [i] range from [1] to [53] and [-53] to [-1].</w:t>
      </w:r>
    </w:p>
    <w:p w:rsidR="00960422" w:rsidRDefault="00FF7907">
      <w:pPr>
        <w:divId w:val="1559323986"/>
      </w:pPr>
      <w:bookmarkStart w:id="206" w:name="_d057e420-150f-477f-ad68-3101ffa29f53"/>
      <w:bookmarkEnd w:id="206"/>
      <w:r>
        <w:t>The numeric value [i] in this rule corresponds to an offset within a given scope:</w:t>
      </w:r>
    </w:p>
    <w:p w:rsidR="00960422" w:rsidRDefault="00FF7907">
      <w:pPr>
        <w:numPr>
          <w:ilvl w:val="0"/>
          <w:numId w:val="8"/>
        </w:numPr>
        <w:ind w:left="0"/>
        <w:divId w:val="1559323986"/>
      </w:pPr>
      <w:bookmarkStart w:id="207" w:name="_e4e0dc31-5761-4ef7-a667-aed5bb886440"/>
      <w:bookmarkStart w:id="208" w:name="_44a39bc2-efb4-42e0-9737-0c52f814b93a"/>
      <w:bookmarkEnd w:id="207"/>
      <w:bookmarkEnd w:id="208"/>
      <w:r>
        <w:t>when the frequency is yearly, and when there is a rule for selection of calendar month, then the offset corresponds to an offset within the calendar month specified in the selection of month rule;</w:t>
      </w:r>
    </w:p>
    <w:p w:rsidR="00960422" w:rsidRDefault="00FF7907">
      <w:pPr>
        <w:numPr>
          <w:ilvl w:val="0"/>
          <w:numId w:val="8"/>
        </w:numPr>
        <w:ind w:left="0"/>
        <w:divId w:val="1559323986"/>
      </w:pPr>
      <w:bookmarkStart w:id="209" w:name="_e6af5d4e-1c7f-4f28-b5a1-0949cdf0369b"/>
      <w:bookmarkEnd w:id="209"/>
      <w:r>
        <w:t>when there is a rule for selection of week or for selection of calendar month, then the offset corresponds to an offset within the calendar year.</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01"/>
        <w:gridCol w:w="8141"/>
      </w:tblGrid>
      <w:tr w:rsidR="00960422">
        <w:trPr>
          <w:divId w:val="1559323986"/>
          <w:cantSplit/>
          <w:tblCellSpacing w:w="15" w:type="dxa"/>
        </w:trPr>
        <w:tc>
          <w:tcPr>
            <w:tcW w:w="1656" w:type="dxa"/>
            <w:hideMark/>
          </w:tcPr>
          <w:p w:rsidR="00960422" w:rsidRDefault="00FF7907">
            <w:pPr>
              <w:spacing w:after="0"/>
              <w:rPr>
                <w:sz w:val="20"/>
                <w:szCs w:val="20"/>
                <w:lang w:eastAsia="zh-CN"/>
              </w:rPr>
            </w:pPr>
            <w:bookmarkStart w:id="210" w:name="_abe5d23c-deab-4804-84d1-6b832a2de0b5"/>
            <w:bookmarkEnd w:id="210"/>
            <w:r>
              <w:rPr>
                <w:sz w:val="20"/>
                <w:szCs w:val="20"/>
                <w:lang w:eastAsia="zh-CN"/>
              </w:rPr>
              <w:t>EXAMPLE 1</w:t>
            </w:r>
          </w:p>
        </w:tc>
        <w:tc>
          <w:tcPr>
            <w:tcW w:w="0" w:type="auto"/>
            <w:hideMark/>
          </w:tcPr>
          <w:p w:rsidR="00960422" w:rsidRDefault="00FF7907">
            <w:pPr>
              <w:pStyle w:val="example1"/>
            </w:pPr>
            <w:bookmarkStart w:id="211" w:name="_d549cab1-0cb3-4ac7-b9f7-e6ca78aaf191"/>
            <w:bookmarkEnd w:id="211"/>
            <w:r>
              <w:t xml:space="preserve">When specified in a monthly context, </w:t>
            </w:r>
            <w:r>
              <w:rPr>
                <w:rStyle w:val="HTMLTypewriter"/>
              </w:rPr>
              <w:t>+1j1K</w:t>
            </w:r>
            <w:r>
              <w:t xml:space="preserve"> represents the first Monday within the calendar month, whereas </w:t>
            </w:r>
            <w:r>
              <w:rPr>
                <w:rStyle w:val="HTMLTypewriter"/>
              </w:rPr>
              <w:t>{1,-2}j1K</w:t>
            </w:r>
            <w:r>
              <w:t xml:space="preserve"> represents the first and the second last Monday of the calendar month.</w:t>
            </w:r>
          </w:p>
        </w:tc>
      </w:tr>
    </w:tbl>
    <w:p w:rsidR="00960422" w:rsidRDefault="00960422">
      <w:pPr>
        <w:spacing w:after="0"/>
        <w:divId w:val="1559323986"/>
        <w:rPr>
          <w:rFonts w:ascii="Times New Roman" w:hAnsi="Times New Roman" w:cs="Times New Roman"/>
          <w:vanish/>
          <w:sz w:val="24"/>
          <w:szCs w:val="24"/>
          <w:lang w:eastAsia="zh-CN"/>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01"/>
        <w:gridCol w:w="8141"/>
      </w:tblGrid>
      <w:tr w:rsidR="00960422">
        <w:trPr>
          <w:divId w:val="1559323986"/>
          <w:cantSplit/>
          <w:tblCellSpacing w:w="15" w:type="dxa"/>
        </w:trPr>
        <w:tc>
          <w:tcPr>
            <w:tcW w:w="1656" w:type="dxa"/>
            <w:hideMark/>
          </w:tcPr>
          <w:p w:rsidR="00960422" w:rsidRDefault="00FF7907">
            <w:pPr>
              <w:spacing w:after="0"/>
              <w:rPr>
                <w:sz w:val="20"/>
                <w:szCs w:val="20"/>
                <w:lang w:eastAsia="zh-CN"/>
              </w:rPr>
            </w:pPr>
            <w:bookmarkStart w:id="212" w:name="_bb4610c1-41e1-4a84-a129-018efc20eee1"/>
            <w:bookmarkEnd w:id="212"/>
            <w:r>
              <w:rPr>
                <w:sz w:val="20"/>
                <w:szCs w:val="20"/>
                <w:lang w:eastAsia="zh-CN"/>
              </w:rPr>
              <w:t>EXAMPLE 2</w:t>
            </w:r>
          </w:p>
        </w:tc>
        <w:tc>
          <w:tcPr>
            <w:tcW w:w="0" w:type="auto"/>
            <w:hideMark/>
          </w:tcPr>
          <w:p w:rsidR="00960422" w:rsidRDefault="00FF7907">
            <w:pPr>
              <w:pStyle w:val="example1"/>
            </w:pPr>
            <w:bookmarkStart w:id="213" w:name="_ed860187-c386-48da-807e-10398ed84513"/>
            <w:bookmarkEnd w:id="213"/>
            <w:r>
              <w:t xml:space="preserve">When specified in a yearly context, </w:t>
            </w:r>
            <w:r>
              <w:rPr>
                <w:rStyle w:val="HTMLTypewriter"/>
              </w:rPr>
              <w:t>+52j1K</w:t>
            </w:r>
            <w:r>
              <w:t xml:space="preserve"> represents the 52th Monday within the calendar year, whereas </w:t>
            </w:r>
            <w:r>
              <w:rPr>
                <w:rStyle w:val="HTMLTypewriter"/>
              </w:rPr>
              <w:t>-21j1K</w:t>
            </w:r>
            <w:r>
              <w:t xml:space="preserve"> represents the 21st Monday counted from the last week of the calendar year.</w:t>
            </w:r>
          </w:p>
        </w:tc>
      </w:tr>
    </w:tbl>
    <w:p w:rsidR="00960422" w:rsidRDefault="00FF7907">
      <w:pPr>
        <w:pStyle w:val="Heading2"/>
        <w:divId w:val="1844202160"/>
      </w:pPr>
      <w:bookmarkStart w:id="214" w:name="selection-ordinal-days"/>
      <w:bookmarkStart w:id="215" w:name="_Toc523486640"/>
      <w:bookmarkEnd w:id="214"/>
      <w:r>
        <w:t>5.7. Selection of ordinal days in calendar year</w:t>
      </w:r>
      <w:bookmarkEnd w:id="215"/>
    </w:p>
    <w:p w:rsidR="00960422" w:rsidRDefault="00FF7907">
      <w:pPr>
        <w:divId w:val="1844202160"/>
      </w:pPr>
      <w:bookmarkStart w:id="216" w:name="_f6a3e1e0-6e73-49e3-b6a1-142a1a68c393"/>
      <w:bookmarkEnd w:id="216"/>
      <w:r>
        <w:t>This selection rule specifies a set of ordinal days of the calendar year, and should only be specified when the interval of the repeat rule is set to yearly (</w:t>
      </w:r>
      <w:hyperlink w:anchor="eligible-time-intervals-year" w:history="1">
        <w:r>
          <w:rPr>
            <w:rStyle w:val="Hyperlink"/>
          </w:rPr>
          <w:t>Clause 6.3.2, a)</w:t>
        </w:r>
      </w:hyperlink>
      <w:r>
        <w:t>), monthly (</w:t>
      </w:r>
      <w:hyperlink w:anchor="eligible-time-intervals-month" w:history="1">
        <w:r>
          <w:rPr>
            <w:rStyle w:val="Hyperlink"/>
          </w:rPr>
          <w:t>Clause 6.3.2, b)</w:t>
        </w:r>
      </w:hyperlink>
      <w:r>
        <w:t>) or daily (</w:t>
      </w:r>
      <w:hyperlink w:anchor="eligible-time-intervals-day" w:history="1">
        <w:r>
          <w:rPr>
            <w:rStyle w:val="Hyperlink"/>
          </w:rPr>
          <w:t>Clause 6.3.2, d)</w:t>
        </w:r>
      </w:hyperlink>
      <w:r>
        <w:t>).</w:t>
      </w:r>
    </w:p>
    <w:p w:rsidR="00960422" w:rsidRDefault="00FF7907">
      <w:pPr>
        <w:divId w:val="1844202160"/>
      </w:pPr>
      <w:bookmarkStart w:id="217" w:name="_fc738992-1ea6-40e3-8239-0af233b5ad4a"/>
      <w:bookmarkEnd w:id="217"/>
      <w:r>
        <w:t>Representation:</w:t>
      </w:r>
    </w:p>
    <w:p w:rsidR="00960422" w:rsidRDefault="00FF7907">
      <w:pPr>
        <w:pStyle w:val="sourcecode"/>
        <w:divId w:val="1844202160"/>
        <w:rPr>
          <w:lang w:eastAsia="en-US"/>
        </w:rPr>
      </w:pPr>
      <w:bookmarkStart w:id="218" w:name="_f674bd7b-59be-4281-8735-f6185efc3b10"/>
      <w:bookmarkEnd w:id="218"/>
      <w:r>
        <w:rPr>
          <w:lang w:eastAsia="en-US"/>
        </w:rPr>
        <w:t>dayoSR = [dayoE(m)]</w:t>
      </w:r>
    </w:p>
    <w:p w:rsidR="00960422" w:rsidRDefault="00FF7907">
      <w:pPr>
        <w:divId w:val="1844202160"/>
      </w:pPr>
      <w:bookmarkStart w:id="219" w:name="_7d3d9cc7-71e1-4f2a-b147-60bb97af0956"/>
      <w:bookmarkEnd w:id="219"/>
      <w:r>
        <w:t>Valid values are [1] to [366] and [–366] to [-1].</w:t>
      </w:r>
    </w:p>
    <w:p w:rsidR="00960422" w:rsidRDefault="00FF7907">
      <w:pPr>
        <w:pStyle w:val="note"/>
        <w:divId w:val="296113134"/>
        <w:rPr>
          <w:lang w:eastAsia="en-US"/>
        </w:rPr>
      </w:pPr>
      <w:bookmarkStart w:id="220" w:name="_e2bb9021-f849-4693-b08c-8c4dc858e55d"/>
      <w:bookmarkEnd w:id="220"/>
      <w:r>
        <w:rPr>
          <w:rStyle w:val="notelabel"/>
          <w:lang w:eastAsia="en-US"/>
        </w:rPr>
        <w:t>NOTE</w:t>
      </w:r>
      <w:r>
        <w:rPr>
          <w:lang w:eastAsia="en-US"/>
        </w:rPr>
        <w:tab/>
        <w:t>The values of [366] and [-366] are used to match a calendar leap year</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01"/>
        <w:gridCol w:w="5763"/>
      </w:tblGrid>
      <w:tr w:rsidR="00960422">
        <w:trPr>
          <w:divId w:val="1844202160"/>
          <w:cantSplit/>
          <w:tblCellSpacing w:w="15" w:type="dxa"/>
        </w:trPr>
        <w:tc>
          <w:tcPr>
            <w:tcW w:w="1656" w:type="dxa"/>
            <w:hideMark/>
          </w:tcPr>
          <w:p w:rsidR="00960422" w:rsidRDefault="00FF7907">
            <w:pPr>
              <w:spacing w:after="0"/>
              <w:rPr>
                <w:sz w:val="20"/>
                <w:szCs w:val="20"/>
                <w:lang w:eastAsia="zh-CN"/>
              </w:rPr>
            </w:pPr>
            <w:bookmarkStart w:id="221" w:name="_929d25b2-fd67-4b7a-b922-05c0bdf500f0"/>
            <w:bookmarkEnd w:id="221"/>
            <w:r>
              <w:rPr>
                <w:sz w:val="20"/>
                <w:szCs w:val="20"/>
                <w:lang w:eastAsia="zh-CN"/>
              </w:rPr>
              <w:t>EXAMPLE 1</w:t>
            </w:r>
          </w:p>
        </w:tc>
        <w:tc>
          <w:tcPr>
            <w:tcW w:w="0" w:type="auto"/>
            <w:hideMark/>
          </w:tcPr>
          <w:p w:rsidR="00960422" w:rsidRDefault="00FF7907">
            <w:pPr>
              <w:pStyle w:val="example1"/>
            </w:pPr>
            <w:bookmarkStart w:id="222" w:name="_1c1e6768-689d-4639-8df4-52f8ed377bc3"/>
            <w:bookmarkEnd w:id="222"/>
            <w:r>
              <w:rPr>
                <w:rStyle w:val="HTMLTypewriter"/>
              </w:rPr>
              <w:t>-1</w:t>
            </w:r>
            <w:r>
              <w:t xml:space="preserve"> represents the last day of the calendar year (December 31st)</w:t>
            </w:r>
          </w:p>
        </w:tc>
      </w:tr>
    </w:tbl>
    <w:p w:rsidR="00960422" w:rsidRDefault="00960422">
      <w:pPr>
        <w:spacing w:after="0"/>
        <w:divId w:val="1844202160"/>
        <w:rPr>
          <w:rFonts w:ascii="Times New Roman" w:hAnsi="Times New Roman" w:cs="Times New Roman"/>
          <w:vanish/>
          <w:sz w:val="24"/>
          <w:szCs w:val="24"/>
          <w:lang w:eastAsia="zh-CN"/>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01"/>
        <w:gridCol w:w="6637"/>
      </w:tblGrid>
      <w:tr w:rsidR="00960422">
        <w:trPr>
          <w:divId w:val="1844202160"/>
          <w:cantSplit/>
          <w:tblCellSpacing w:w="15" w:type="dxa"/>
        </w:trPr>
        <w:tc>
          <w:tcPr>
            <w:tcW w:w="1656" w:type="dxa"/>
            <w:hideMark/>
          </w:tcPr>
          <w:p w:rsidR="00960422" w:rsidRDefault="00FF7907">
            <w:pPr>
              <w:spacing w:after="0"/>
              <w:rPr>
                <w:sz w:val="20"/>
                <w:szCs w:val="20"/>
                <w:lang w:eastAsia="zh-CN"/>
              </w:rPr>
            </w:pPr>
            <w:bookmarkStart w:id="223" w:name="_83e8e872-4ff7-4e1a-8c9f-6ff604214c27"/>
            <w:bookmarkEnd w:id="223"/>
            <w:r>
              <w:rPr>
                <w:sz w:val="20"/>
                <w:szCs w:val="20"/>
                <w:lang w:eastAsia="zh-CN"/>
              </w:rPr>
              <w:t>EXAMPLE 2</w:t>
            </w:r>
          </w:p>
        </w:tc>
        <w:tc>
          <w:tcPr>
            <w:tcW w:w="0" w:type="auto"/>
            <w:hideMark/>
          </w:tcPr>
          <w:p w:rsidR="00960422" w:rsidRDefault="00FF7907">
            <w:pPr>
              <w:pStyle w:val="example1"/>
            </w:pPr>
            <w:bookmarkStart w:id="224" w:name="_839095e1-258b-4bee-8aa6-415660c19921"/>
            <w:bookmarkEnd w:id="224"/>
            <w:r>
              <w:rPr>
                <w:rStyle w:val="HTMLTypewriter"/>
              </w:rPr>
              <w:t>-306</w:t>
            </w:r>
            <w:r>
              <w:t xml:space="preserve"> represents the 306th to the last day of the calendar year (March 1st)</w:t>
            </w:r>
          </w:p>
        </w:tc>
      </w:tr>
    </w:tbl>
    <w:p w:rsidR="00960422" w:rsidRDefault="00FF7907">
      <w:pPr>
        <w:pStyle w:val="Heading2"/>
        <w:divId w:val="1774858034"/>
      </w:pPr>
      <w:bookmarkStart w:id="225" w:name="selection-hours"/>
      <w:bookmarkStart w:id="226" w:name="_Toc523486641"/>
      <w:bookmarkEnd w:id="225"/>
      <w:r>
        <w:t>5.8. Selection of hours</w:t>
      </w:r>
      <w:bookmarkEnd w:id="226"/>
    </w:p>
    <w:p w:rsidR="00960422" w:rsidRDefault="00FF7907">
      <w:pPr>
        <w:divId w:val="1774858034"/>
      </w:pPr>
      <w:bookmarkStart w:id="227" w:name="_d4f4384d-18ca-4ff2-be02-619878a7fdb0"/>
      <w:bookmarkEnd w:id="227"/>
      <w:r>
        <w:t>This selection rule specifies a set of hours of the calendar day.</w:t>
      </w:r>
    </w:p>
    <w:p w:rsidR="00960422" w:rsidRDefault="00FF7907">
      <w:pPr>
        <w:divId w:val="1774858034"/>
      </w:pPr>
      <w:bookmarkStart w:id="228" w:name="_ae7dbbdb-9d5d-4640-8cd3-0894e170f0c1"/>
      <w:bookmarkEnd w:id="228"/>
      <w:r>
        <w:t>Representation:</w:t>
      </w:r>
    </w:p>
    <w:p w:rsidR="00960422" w:rsidRDefault="00FF7907">
      <w:pPr>
        <w:pStyle w:val="sourcecode"/>
        <w:divId w:val="1774858034"/>
        <w:rPr>
          <w:lang w:eastAsia="en-US"/>
        </w:rPr>
      </w:pPr>
      <w:bookmarkStart w:id="229" w:name="_310b71ee-aee0-4f6c-9305-1a64de647d59"/>
      <w:bookmarkEnd w:id="229"/>
      <w:r>
        <w:rPr>
          <w:lang w:eastAsia="en-US"/>
        </w:rPr>
        <w:t>hourSR = [hourE]</w:t>
      </w:r>
    </w:p>
    <w:p w:rsidR="00960422" w:rsidRDefault="00FF7907">
      <w:pPr>
        <w:divId w:val="1774858034"/>
      </w:pPr>
      <w:bookmarkStart w:id="230" w:name="_b7dd8e08-5220-4075-b0b4-24eedeebe9d7"/>
      <w:bookmarkEnd w:id="230"/>
      <w:r>
        <w:t>Valid values are [0] to [23].</w:t>
      </w:r>
    </w:p>
    <w:p w:rsidR="00960422" w:rsidRDefault="00FF7907">
      <w:pPr>
        <w:pStyle w:val="Heading2"/>
        <w:divId w:val="836577184"/>
      </w:pPr>
      <w:bookmarkStart w:id="231" w:name="selection-minutes"/>
      <w:bookmarkStart w:id="232" w:name="_Toc523486642"/>
      <w:bookmarkEnd w:id="231"/>
      <w:r>
        <w:t>5.9. Selection of minutes</w:t>
      </w:r>
      <w:bookmarkEnd w:id="232"/>
    </w:p>
    <w:p w:rsidR="00960422" w:rsidRDefault="00FF7907">
      <w:pPr>
        <w:divId w:val="836577184"/>
      </w:pPr>
      <w:bookmarkStart w:id="233" w:name="_2a651b2c-1a17-4d8e-9166-0fff296c5c9a"/>
      <w:bookmarkEnd w:id="233"/>
      <w:r>
        <w:t>This selection rule specifies a set of minutes within an hour.</w:t>
      </w:r>
    </w:p>
    <w:p w:rsidR="00960422" w:rsidRDefault="00FF7907">
      <w:pPr>
        <w:divId w:val="836577184"/>
      </w:pPr>
      <w:bookmarkStart w:id="234" w:name="_5306093b-a237-4dce-b0b8-999a1d7da01b"/>
      <w:bookmarkEnd w:id="234"/>
      <w:r>
        <w:t>Representation:</w:t>
      </w:r>
    </w:p>
    <w:p w:rsidR="00960422" w:rsidRDefault="00FF7907">
      <w:pPr>
        <w:pStyle w:val="sourcecode"/>
        <w:divId w:val="836577184"/>
        <w:rPr>
          <w:lang w:eastAsia="en-US"/>
        </w:rPr>
      </w:pPr>
      <w:bookmarkStart w:id="235" w:name="_70d2ca1c-8660-4301-a896-7a67234c0325"/>
      <w:bookmarkEnd w:id="235"/>
      <w:r>
        <w:rPr>
          <w:lang w:eastAsia="en-US"/>
        </w:rPr>
        <w:t>minSR = [minE]</w:t>
      </w:r>
    </w:p>
    <w:p w:rsidR="00960422" w:rsidRDefault="00FF7907">
      <w:pPr>
        <w:divId w:val="836577184"/>
      </w:pPr>
      <w:bookmarkStart w:id="236" w:name="_efa4a641-8b01-47d6-ab06-cf7c45a9abda"/>
      <w:bookmarkEnd w:id="236"/>
      <w:r>
        <w:t>Valid values are [0] to [59].</w:t>
      </w:r>
    </w:p>
    <w:p w:rsidR="00960422" w:rsidRDefault="00FF7907">
      <w:pPr>
        <w:pStyle w:val="Heading2"/>
        <w:divId w:val="1359087979"/>
      </w:pPr>
      <w:bookmarkStart w:id="237" w:name="selection-seconds"/>
      <w:bookmarkStart w:id="238" w:name="_Toc523486643"/>
      <w:bookmarkEnd w:id="237"/>
      <w:r>
        <w:t>5.10. Selection of seconds</w:t>
      </w:r>
      <w:bookmarkEnd w:id="238"/>
    </w:p>
    <w:p w:rsidR="00960422" w:rsidRDefault="00FF7907">
      <w:pPr>
        <w:divId w:val="1359087979"/>
      </w:pPr>
      <w:bookmarkStart w:id="239" w:name="_f06624fd-2c81-4beb-bea6-ead802f046f2"/>
      <w:bookmarkEnd w:id="239"/>
      <w:r>
        <w:t>This selection rule specifies a set of seconds within a minute.</w:t>
      </w:r>
    </w:p>
    <w:p w:rsidR="00960422" w:rsidRDefault="00FF7907">
      <w:pPr>
        <w:divId w:val="1359087979"/>
      </w:pPr>
      <w:bookmarkStart w:id="240" w:name="_97aaedb8-d44a-4f44-8a8a-fb897acc53a4"/>
      <w:bookmarkEnd w:id="240"/>
      <w:r>
        <w:t>Representation:</w:t>
      </w:r>
    </w:p>
    <w:p w:rsidR="00960422" w:rsidRDefault="00FF7907">
      <w:pPr>
        <w:pStyle w:val="sourcecode"/>
        <w:divId w:val="1359087979"/>
        <w:rPr>
          <w:lang w:eastAsia="en-US"/>
        </w:rPr>
      </w:pPr>
      <w:bookmarkStart w:id="241" w:name="_43e7fd49-829f-43b8-a606-68736423ddcd"/>
      <w:bookmarkEnd w:id="241"/>
      <w:r>
        <w:rPr>
          <w:lang w:eastAsia="en-US"/>
        </w:rPr>
        <w:t>secSR = [secE]</w:t>
      </w:r>
    </w:p>
    <w:p w:rsidR="00960422" w:rsidRDefault="00FF7907">
      <w:pPr>
        <w:divId w:val="1359087979"/>
      </w:pPr>
      <w:bookmarkStart w:id="242" w:name="_74cde9f5-3331-4e4d-a60f-79ea0447c169"/>
      <w:bookmarkEnd w:id="242"/>
      <w:r>
        <w:t>Valid values are [0] to [60].</w:t>
      </w:r>
    </w:p>
    <w:p w:rsidR="00960422" w:rsidRDefault="00FF7907">
      <w:pPr>
        <w:pStyle w:val="note"/>
        <w:divId w:val="803742650"/>
        <w:rPr>
          <w:lang w:eastAsia="en-US"/>
        </w:rPr>
      </w:pPr>
      <w:bookmarkStart w:id="243" w:name="_941df4a6-6f0f-4aca-9429-0ca52e0270a6"/>
      <w:bookmarkEnd w:id="243"/>
      <w:r>
        <w:rPr>
          <w:rStyle w:val="notelabel"/>
          <w:lang w:eastAsia="en-US"/>
        </w:rPr>
        <w:t>NOTE 1</w:t>
      </w:r>
      <w:r>
        <w:rPr>
          <w:lang w:eastAsia="en-US"/>
        </w:rPr>
        <w:tab/>
        <w:t>The value of [60] is used to match a leap second of the calendar year.</w:t>
      </w:r>
    </w:p>
    <w:p w:rsidR="00960422" w:rsidRDefault="00FF7907">
      <w:pPr>
        <w:pStyle w:val="note"/>
        <w:divId w:val="936133862"/>
        <w:rPr>
          <w:lang w:eastAsia="en-US"/>
        </w:rPr>
      </w:pPr>
      <w:bookmarkStart w:id="244" w:name="_12483c30-e26c-4b95-b4bf-468201dfc86f"/>
      <w:bookmarkEnd w:id="244"/>
      <w:r>
        <w:rPr>
          <w:rStyle w:val="notelabel"/>
          <w:lang w:eastAsia="en-US"/>
        </w:rPr>
        <w:t>NOTE 2</w:t>
      </w:r>
      <w:r>
        <w:rPr>
          <w:lang w:eastAsia="en-US"/>
        </w:rPr>
        <w:tab/>
        <w:t xml:space="preserve">The value of [60] should be changed to [59] when converting such rule that to the </w:t>
      </w:r>
      <w:hyperlink w:anchor="RFC5545" w:history="1">
        <w:r>
          <w:rPr>
            <w:rStyle w:val="Hyperlink"/>
            <w:lang w:eastAsia="en-US"/>
          </w:rPr>
          <w:t>RFC 5545:2018</w:t>
        </w:r>
      </w:hyperlink>
      <w:r>
        <w:rPr>
          <w:lang w:eastAsia="en-US"/>
        </w:rPr>
        <w:t xml:space="preserve"> </w:t>
      </w:r>
      <w:r>
        <w:rPr>
          <w:rStyle w:val="HTMLTypewriter"/>
          <w:lang w:eastAsia="en-US"/>
        </w:rPr>
        <w:t>BYSECOND</w:t>
      </w:r>
      <w:r>
        <w:rPr>
          <w:lang w:eastAsia="en-US"/>
        </w:rPr>
        <w:t xml:space="preserve"> since the </w:t>
      </w:r>
      <w:r>
        <w:rPr>
          <w:rStyle w:val="HTMLTypewriter"/>
          <w:lang w:eastAsia="en-US"/>
        </w:rPr>
        <w:t>BYSECOND</w:t>
      </w:r>
      <w:r>
        <w:rPr>
          <w:lang w:eastAsia="en-US"/>
        </w:rPr>
        <w:t xml:space="preserve"> syntax does not support a value of [60].</w:t>
      </w:r>
    </w:p>
    <w:p w:rsidR="00960422" w:rsidRDefault="00FF7907">
      <w:pPr>
        <w:pStyle w:val="Heading2"/>
        <w:divId w:val="237787396"/>
      </w:pPr>
      <w:bookmarkStart w:id="245" w:name="selection-position"/>
      <w:bookmarkStart w:id="246" w:name="_Toc523486644"/>
      <w:bookmarkEnd w:id="245"/>
      <w:r>
        <w:t>5.11. Selection of position</w:t>
      </w:r>
      <w:bookmarkEnd w:id="246"/>
    </w:p>
    <w:p w:rsidR="00960422" w:rsidRDefault="00FF7907">
      <w:pPr>
        <w:divId w:val="237787396"/>
      </w:pPr>
      <w:bookmarkStart w:id="247" w:name="_b80c9292-20a0-4ddb-9abe-be633788f52d"/>
      <w:bookmarkEnd w:id="247"/>
      <w:r>
        <w:t>The positional part is an optional part in a selection rule.</w:t>
      </w:r>
    </w:p>
    <w:p w:rsidR="00960422" w:rsidRDefault="00FF7907">
      <w:pPr>
        <w:divId w:val="237787396"/>
      </w:pPr>
      <w:bookmarkStart w:id="248" w:name="_a192604e-347e-482a-b595-1e98aac64b69"/>
      <w:bookmarkEnd w:id="248"/>
      <w:r>
        <w:t>It specifies a set of values that corresponds to the n-th occurrence within selected occurrences. Particularly, it operates on a set of recurrence instances in one interval of the repeating rule.</w:t>
      </w:r>
    </w:p>
    <w:p w:rsidR="00960422" w:rsidRDefault="00FF7907">
      <w:pPr>
        <w:divId w:val="237787396"/>
      </w:pPr>
      <w:bookmarkStart w:id="249" w:name="_451e8c73-2672-4df4-86fd-22de46f31e0f"/>
      <w:bookmarkEnd w:id="249"/>
      <w:r>
        <w:t>A set of recurrence instances starts at the beginning of the interval defined by the frequency part.</w:t>
      </w:r>
    </w:p>
    <w:p w:rsidR="00960422" w:rsidRDefault="00FF7907">
      <w:pPr>
        <w:divId w:val="237787396"/>
      </w:pPr>
      <w:bookmarkStart w:id="250" w:name="_2ec39dae-f6b4-493f-80a2-4314e0e5606f"/>
      <w:bookmarkEnd w:id="250"/>
      <w:r>
        <w:t>The selection of position should only be used when there is at least one selection rule is specified.</w:t>
      </w:r>
    </w:p>
    <w:p w:rsidR="00960422" w:rsidRDefault="00FF7907">
      <w:pPr>
        <w:divId w:val="237787396"/>
      </w:pPr>
      <w:bookmarkStart w:id="251" w:name="_e1004bd1-d12c-424c-8d72-c8a4ad8edafb"/>
      <w:bookmarkEnd w:id="251"/>
      <w:r>
        <w:t>Representation:</w:t>
      </w:r>
    </w:p>
    <w:p w:rsidR="00960422" w:rsidRDefault="00FF7907">
      <w:pPr>
        <w:pStyle w:val="sourcecode"/>
        <w:divId w:val="237787396"/>
        <w:rPr>
          <w:lang w:eastAsia="en-US"/>
        </w:rPr>
      </w:pPr>
      <w:bookmarkStart w:id="252" w:name="_59b154f4-ffe8-4d93-bfab-2565728608b8"/>
      <w:bookmarkEnd w:id="252"/>
      <w:r>
        <w:rPr>
          <w:lang w:eastAsia="en-US"/>
        </w:rPr>
        <w:t>positionSR = [position]["`I`"]</w:t>
      </w:r>
    </w:p>
    <w:p w:rsidR="00960422" w:rsidRDefault="00FF7907">
      <w:pPr>
        <w:divId w:val="237787396"/>
      </w:pPr>
      <w:bookmarkStart w:id="253" w:name="_55d2a4b4-2265-4f30-8f12-e975a6d0068e"/>
      <w:bookmarkEnd w:id="253"/>
      <w:r>
        <w:t>Where,</w:t>
      </w:r>
    </w:p>
    <w:p w:rsidR="00960422" w:rsidRDefault="00FF7907">
      <w:pPr>
        <w:pStyle w:val="sourcecode"/>
        <w:divId w:val="237787396"/>
        <w:rPr>
          <w:lang w:eastAsia="en-US"/>
        </w:rPr>
      </w:pPr>
      <w:bookmarkStart w:id="254" w:name="_8cf6b0b0-5818-4839-a46b-135055ab949b"/>
      <w:bookmarkEnd w:id="254"/>
      <w:r>
        <w:rPr>
          <w:lang w:eastAsia="en-US"/>
        </w:rPr>
        <w:t>position = [!]["`-`"][i]</w:t>
      </w:r>
    </w:p>
    <w:p w:rsidR="00960422" w:rsidRDefault="00FF7907">
      <w:pPr>
        <w:divId w:val="237787396"/>
      </w:pPr>
      <w:bookmarkStart w:id="255" w:name="_19ae4175-a664-4a9e-a6cb-635b4ffda4c8"/>
      <w:bookmarkEnd w:id="255"/>
      <w:r>
        <w:t>Each [position] value can include a positive (+n) or negative (-n) integer. Valid values for [position] are therefore unbounded, except for the integer value [0], which is not accepted.</w:t>
      </w:r>
    </w:p>
    <w:p w:rsidR="00960422" w:rsidRDefault="00FF7907">
      <w:pPr>
        <w:divId w:val="237787396"/>
      </w:pPr>
      <w:bookmarkStart w:id="256" w:name="_c411ea1b-db0f-4b7a-bf73-01ea74686ba6"/>
      <w:bookmarkEnd w:id="256"/>
      <w:r>
        <w:t>Position numbers within a set of occurrences is considered to start with [1] (the first occurence of the set of occurrences), and [-1] represents the first occurence when counted backwards.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01"/>
        <w:gridCol w:w="6779"/>
      </w:tblGrid>
      <w:tr w:rsidR="00960422">
        <w:trPr>
          <w:divId w:val="237787396"/>
          <w:cantSplit/>
          <w:tblCellSpacing w:w="15" w:type="dxa"/>
        </w:trPr>
        <w:tc>
          <w:tcPr>
            <w:tcW w:w="1656" w:type="dxa"/>
            <w:hideMark/>
          </w:tcPr>
          <w:p w:rsidR="00960422" w:rsidRDefault="00FF7907">
            <w:pPr>
              <w:spacing w:after="0"/>
              <w:rPr>
                <w:sz w:val="20"/>
                <w:szCs w:val="20"/>
                <w:lang w:eastAsia="zh-CN"/>
              </w:rPr>
            </w:pPr>
            <w:bookmarkStart w:id="257" w:name="_66197bf0-6da1-4d3e-8401-11634d1c17fe"/>
            <w:bookmarkEnd w:id="257"/>
            <w:r>
              <w:rPr>
                <w:sz w:val="20"/>
                <w:szCs w:val="20"/>
                <w:lang w:eastAsia="zh-CN"/>
              </w:rPr>
              <w:t>EXAMPLE 1</w:t>
            </w:r>
          </w:p>
        </w:tc>
        <w:tc>
          <w:tcPr>
            <w:tcW w:w="0" w:type="auto"/>
            <w:hideMark/>
          </w:tcPr>
          <w:p w:rsidR="00960422" w:rsidRDefault="00FF7907">
            <w:pPr>
              <w:pStyle w:val="example1"/>
            </w:pPr>
            <w:bookmarkStart w:id="258" w:name="_5b162a73-d451-4315-9c88-ca8e0c072cd8"/>
            <w:bookmarkEnd w:id="258"/>
            <w:r>
              <w:t>In a repeating rule with a weekly frequency, the interval would be one week.</w:t>
            </w:r>
          </w:p>
        </w:tc>
      </w:tr>
    </w:tbl>
    <w:p w:rsidR="00960422" w:rsidRDefault="00960422">
      <w:pPr>
        <w:spacing w:after="0"/>
        <w:divId w:val="237787396"/>
        <w:rPr>
          <w:rFonts w:ascii="Times New Roman" w:hAnsi="Times New Roman" w:cs="Times New Roman"/>
          <w:vanish/>
          <w:sz w:val="24"/>
          <w:szCs w:val="24"/>
          <w:lang w:eastAsia="zh-CN"/>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01"/>
        <w:gridCol w:w="8141"/>
      </w:tblGrid>
      <w:tr w:rsidR="00960422">
        <w:trPr>
          <w:divId w:val="237787396"/>
          <w:cantSplit/>
          <w:tblCellSpacing w:w="15" w:type="dxa"/>
        </w:trPr>
        <w:tc>
          <w:tcPr>
            <w:tcW w:w="1656" w:type="dxa"/>
            <w:hideMark/>
          </w:tcPr>
          <w:p w:rsidR="00960422" w:rsidRDefault="00FF7907">
            <w:pPr>
              <w:spacing w:after="0"/>
              <w:rPr>
                <w:sz w:val="20"/>
                <w:szCs w:val="20"/>
                <w:lang w:eastAsia="zh-CN"/>
              </w:rPr>
            </w:pPr>
            <w:bookmarkStart w:id="259" w:name="_a183a26e-3c9d-4b0e-9508-f8c0ba907c0e"/>
            <w:bookmarkEnd w:id="259"/>
            <w:r>
              <w:rPr>
                <w:sz w:val="20"/>
                <w:szCs w:val="20"/>
                <w:lang w:eastAsia="zh-CN"/>
              </w:rPr>
              <w:t>EXAMPLE 2</w:t>
            </w:r>
          </w:p>
        </w:tc>
        <w:tc>
          <w:tcPr>
            <w:tcW w:w="0" w:type="auto"/>
            <w:hideMark/>
          </w:tcPr>
          <w:p w:rsidR="00960422" w:rsidRDefault="00FF7907">
            <w:pPr>
              <w:pStyle w:val="example1"/>
            </w:pPr>
            <w:bookmarkStart w:id="260" w:name="_0ea5c225-30ea-42ca-a8d2-5791924b041e"/>
            <w:bookmarkEnd w:id="260"/>
            <w:r>
              <w:t xml:space="preserve">"The last work day of calendar months" can be represented by the repeating rule </w:t>
            </w:r>
            <w:r>
              <w:rPr>
                <w:rStyle w:val="HTMLTypewriter"/>
              </w:rPr>
              <w:t>F1ML{1,2,3,4,5}K-1I</w:t>
            </w:r>
            <w:r>
              <w:t xml:space="preserve"> (using notation specified in </w:t>
            </w:r>
            <w:hyperlink w:anchor="integer-ops" w:history="1">
              <w:r>
                <w:rPr>
                  <w:rStyle w:val="Hyperlink"/>
                </w:rPr>
                <w:t>Clause 4</w:t>
              </w:r>
            </w:hyperlink>
            <w:r>
              <w:t>)</w:t>
            </w:r>
          </w:p>
        </w:tc>
      </w:tr>
    </w:tbl>
    <w:p w:rsidR="00960422" w:rsidRDefault="00FF7907">
      <w:pPr>
        <w:pStyle w:val="Heading1"/>
        <w:divId w:val="922884294"/>
      </w:pPr>
      <w:bookmarkStart w:id="261" w:name="recurrence"/>
      <w:bookmarkStart w:id="262" w:name="_Toc523486645"/>
      <w:bookmarkEnd w:id="261"/>
      <w:r>
        <w:t>6.</w:t>
      </w:r>
      <w:r>
        <w:tab/>
        <w:t>Recurring time intervals with repeat rules</w:t>
      </w:r>
      <w:bookmarkEnd w:id="262"/>
    </w:p>
    <w:p w:rsidR="00960422" w:rsidRDefault="00FF7907">
      <w:pPr>
        <w:pStyle w:val="Heading2"/>
        <w:divId w:val="182406648"/>
      </w:pPr>
      <w:bookmarkStart w:id="263" w:name="_general_2"/>
      <w:bookmarkStart w:id="264" w:name="_Toc523486646"/>
      <w:bookmarkEnd w:id="263"/>
      <w:r>
        <w:t>6.1. General</w:t>
      </w:r>
      <w:bookmarkEnd w:id="264"/>
    </w:p>
    <w:p w:rsidR="00960422" w:rsidRDefault="00FF7907">
      <w:pPr>
        <w:divId w:val="182406648"/>
      </w:pPr>
      <w:bookmarkStart w:id="265" w:name="_8387ab57-b38a-45bd-b8c7-ca10899baa06"/>
      <w:bookmarkEnd w:id="265"/>
      <w:r>
        <w:t xml:space="preserve">This clause extends </w:t>
      </w:r>
      <w:hyperlink w:anchor="ISO8601-1" w:history="1">
        <w:r>
          <w:rPr>
            <w:rStyle w:val="Hyperlink"/>
          </w:rPr>
          <w:t>ISO 8601-1:--, Clause 5.4</w:t>
        </w:r>
      </w:hyperlink>
      <w:r>
        <w:t xml:space="preserve"> "Recurring Time Interval", by adding a rule part that defines the repeat pattern. The rule part is appended to the recurring time interval structure.</w:t>
      </w:r>
    </w:p>
    <w:p w:rsidR="00960422" w:rsidRDefault="00FF7907">
      <w:pPr>
        <w:divId w:val="182406648"/>
      </w:pPr>
      <w:bookmarkStart w:id="266" w:name="_9bf67316-31f1-40df-9c06-68d3c643efd2"/>
      <w:bookmarkEnd w:id="266"/>
      <w:r>
        <w:t xml:space="preserve">The repeat rule syntax described in this clause is interchangeable with the syntax specified in IETF </w:t>
      </w:r>
      <w:hyperlink w:anchor="RFC5545" w:history="1">
        <w:r>
          <w:rPr>
            <w:rStyle w:val="Hyperlink"/>
          </w:rPr>
          <w:t>RFC 5545:2018</w:t>
        </w:r>
      </w:hyperlink>
      <w:r>
        <w:t xml:space="preserve">, and is dependent on the the requirements of </w:t>
      </w:r>
      <w:hyperlink w:anchor="selection" w:history="1">
        <w:r>
          <w:rPr>
            <w:rStyle w:val="Hyperlink"/>
          </w:rPr>
          <w:t>Clause 5</w:t>
        </w:r>
      </w:hyperlink>
      <w:r>
        <w:t>.</w:t>
      </w:r>
    </w:p>
    <w:p w:rsidR="00960422" w:rsidRDefault="00FF7907">
      <w:pPr>
        <w:pStyle w:val="Heading2"/>
        <w:divId w:val="2029213288"/>
      </w:pPr>
      <w:bookmarkStart w:id="267" w:name="_method_of_specification"/>
      <w:bookmarkStart w:id="268" w:name="_Toc523486647"/>
      <w:bookmarkEnd w:id="267"/>
      <w:r>
        <w:t>6.2. Method of specification</w:t>
      </w:r>
      <w:bookmarkEnd w:id="268"/>
    </w:p>
    <w:p w:rsidR="00960422" w:rsidRDefault="00FF7907">
      <w:pPr>
        <w:divId w:val="2029213288"/>
      </w:pPr>
      <w:bookmarkStart w:id="269" w:name="_fd3b0e5e-f6a3-434e-97a0-94ef33dd2ccc"/>
      <w:bookmarkEnd w:id="269"/>
      <w:r>
        <w:t>A recurring time interval is represented as follows:</w:t>
      </w:r>
    </w:p>
    <w:p w:rsidR="00960422" w:rsidRDefault="00FF7907">
      <w:pPr>
        <w:numPr>
          <w:ilvl w:val="0"/>
          <w:numId w:val="9"/>
        </w:numPr>
        <w:ind w:left="0"/>
        <w:divId w:val="2029213288"/>
      </w:pPr>
      <w:bookmarkStart w:id="270" w:name="_69b1b03b-9e4c-40ec-9f57-a074d0d5923f"/>
      <w:bookmarkStart w:id="271" w:name="_74f3829f-d702-4852-b89f-a013d2fce505"/>
      <w:bookmarkEnd w:id="270"/>
      <w:bookmarkEnd w:id="271"/>
      <w:r>
        <w:t>Optionally, a number of occurrences. If absent, the number of occurrences is unbounded. Each occurrence is called an "event".</w:t>
      </w:r>
    </w:p>
    <w:p w:rsidR="00960422" w:rsidRDefault="00FF7907">
      <w:pPr>
        <w:numPr>
          <w:ilvl w:val="0"/>
          <w:numId w:val="9"/>
        </w:numPr>
        <w:ind w:left="0"/>
        <w:divId w:val="2029213288"/>
      </w:pPr>
      <w:bookmarkStart w:id="272" w:name="_5b82c27f-4b1e-4899-8f95-c8e1b0faa540"/>
      <w:bookmarkEnd w:id="272"/>
      <w:r>
        <w:t xml:space="preserve">Followed by a time interval, as specified in </w:t>
      </w:r>
      <w:hyperlink w:anchor="CC18011" w:history="1">
        <w:r>
          <w:rPr>
            <w:rStyle w:val="Hyperlink"/>
          </w:rPr>
          <w:t>CC 18011:--, Clause 6.6</w:t>
        </w:r>
      </w:hyperlink>
      <w:r>
        <w:t>.</w:t>
      </w:r>
    </w:p>
    <w:p w:rsidR="00960422" w:rsidRDefault="00FF7907">
      <w:pPr>
        <w:numPr>
          <w:ilvl w:val="0"/>
          <w:numId w:val="9"/>
        </w:numPr>
        <w:ind w:left="0"/>
        <w:divId w:val="2029213288"/>
      </w:pPr>
      <w:bookmarkStart w:id="273" w:name="_be09cf99-6554-46eb-91e2-5934138d7e66"/>
      <w:bookmarkEnd w:id="273"/>
      <w:r>
        <w:t>Followed by a repeat rule.</w:t>
      </w:r>
    </w:p>
    <w:p w:rsidR="00960422" w:rsidRDefault="00FF7907">
      <w:pPr>
        <w:pStyle w:val="Heading2"/>
        <w:divId w:val="536502594"/>
      </w:pPr>
      <w:bookmarkStart w:id="274" w:name="recurrence-repeat-rule"/>
      <w:bookmarkStart w:id="275" w:name="_Toc523486648"/>
      <w:bookmarkEnd w:id="274"/>
      <w:r>
        <w:t>6.3. Repeat rule</w:t>
      </w:r>
      <w:bookmarkEnd w:id="275"/>
    </w:p>
    <w:p w:rsidR="00960422" w:rsidRDefault="00FF7907">
      <w:pPr>
        <w:pStyle w:val="Heading3"/>
        <w:divId w:val="1884099942"/>
      </w:pPr>
      <w:bookmarkStart w:id="276" w:name="_general_3"/>
      <w:bookmarkEnd w:id="276"/>
      <w:r>
        <w:t>6.3.1. General</w:t>
      </w:r>
    </w:p>
    <w:p w:rsidR="00960422" w:rsidRDefault="00FF7907">
      <w:pPr>
        <w:divId w:val="1884099942"/>
      </w:pPr>
      <w:bookmarkStart w:id="277" w:name="_587d5da0-af57-48b0-81a9-ec94f911655b"/>
      <w:bookmarkEnd w:id="277"/>
      <w:r>
        <w:t>A repeat rule identifies a set of matching instants according to specification of a repeating cycle used together with selection rules.</w:t>
      </w:r>
    </w:p>
    <w:p w:rsidR="00960422" w:rsidRDefault="00FF7907">
      <w:pPr>
        <w:pStyle w:val="sourcecode"/>
        <w:divId w:val="1884099942"/>
        <w:rPr>
          <w:lang w:eastAsia="en-US"/>
        </w:rPr>
      </w:pPr>
      <w:bookmarkStart w:id="278" w:name="_20570080-008b-4a33-bcd1-0a2dc91aed9f"/>
      <w:bookmarkEnd w:id="278"/>
      <w:r>
        <w:rPr>
          <w:lang w:eastAsia="en-US"/>
        </w:rPr>
        <w:t>repeat-rule = ["`F`"][eligible-time-intervals]["`L`"][selection-rules]</w:t>
      </w:r>
    </w:p>
    <w:p w:rsidR="00960422" w:rsidRDefault="00FF7907">
      <w:pPr>
        <w:divId w:val="1884099942"/>
      </w:pPr>
      <w:bookmarkStart w:id="279" w:name="_f2aff822-0ba7-4c18-b56b-36f506374bc9"/>
      <w:bookmarkEnd w:id="279"/>
      <w:r>
        <w:t>The frequency designator ["F"] precedes the identification of a series of repeating time intervals ("repeating intervals"). Within each repeating interval, one sub-interval is distinguished, called an "eligible time interval".</w:t>
      </w:r>
    </w:p>
    <w:p w:rsidR="00960422" w:rsidRDefault="00FF7907">
      <w:pPr>
        <w:pStyle w:val="Heading3"/>
        <w:divId w:val="1102065067"/>
      </w:pPr>
      <w:bookmarkStart w:id="280" w:name="eti"/>
      <w:bookmarkEnd w:id="280"/>
      <w:r>
        <w:t>6.3.2. Eligible time intervals</w:t>
      </w:r>
    </w:p>
    <w:p w:rsidR="00960422" w:rsidRDefault="00FF7907">
      <w:pPr>
        <w:divId w:val="1102065067"/>
      </w:pPr>
      <w:bookmarkStart w:id="281" w:name="_7a06d3b4-80c6-4c23-9631-eae363f414eb"/>
      <w:bookmarkEnd w:id="281"/>
      <w:r>
        <w:t>Within each eligible time interval, one or more events occur, as determined by [selection-rules], which are optional.</w:t>
      </w:r>
    </w:p>
    <w:p w:rsidR="00960422" w:rsidRDefault="00FF7907">
      <w:pPr>
        <w:divId w:val="1102065067"/>
      </w:pPr>
      <w:bookmarkStart w:id="282" w:name="_5d136e37-1009-4cf3-b049-16d9778f7823"/>
      <w:bookmarkEnd w:id="282"/>
      <w:r>
        <w:t>If [selection-rules] is omitted, a single event occurs at the end of the eligible time interval.</w:t>
      </w:r>
    </w:p>
    <w:p w:rsidR="00960422" w:rsidRDefault="00FF7907">
      <w:pPr>
        <w:divId w:val="1102065067"/>
      </w:pPr>
      <w:bookmarkStart w:id="283" w:name="_d8062442-b12c-4fc9-b911-a5f6cf201d3c"/>
      <w:bookmarkEnd w:id="283"/>
      <w:r>
        <w:rPr>
          <w:rStyle w:val="HTMLTypewriter"/>
        </w:rPr>
        <w:t>[eligible-time-intervals]</w:t>
      </w:r>
      <w:r>
        <w:t xml:space="preserve"> in the repeat rule above is one of the following:</w:t>
      </w:r>
    </w:p>
    <w:p w:rsidR="00960422" w:rsidRDefault="00FF7907">
      <w:pPr>
        <w:numPr>
          <w:ilvl w:val="0"/>
          <w:numId w:val="10"/>
        </w:numPr>
        <w:ind w:left="0"/>
        <w:divId w:val="1102065067"/>
      </w:pPr>
      <w:bookmarkStart w:id="284" w:name="_9e90c818-1902-41c0-84c9-271e80f0b8e0"/>
      <w:bookmarkStart w:id="285" w:name="eligible-time-intervals-year"/>
      <w:bookmarkStart w:id="286" w:name="_9ebae569-8e0e-41dc-8739-926d0eec86fa"/>
      <w:bookmarkEnd w:id="284"/>
      <w:bookmarkEnd w:id="285"/>
      <w:bookmarkEnd w:id="286"/>
      <w:r>
        <w:t xml:space="preserve">Time interval of one or more years: </w:t>
      </w:r>
      <w:r>
        <w:rPr>
          <w:rStyle w:val="HTMLTypewriter"/>
        </w:rPr>
        <w:t>[yearE]</w:t>
      </w:r>
    </w:p>
    <w:p w:rsidR="00960422" w:rsidRDefault="00FF7907">
      <w:pPr>
        <w:numPr>
          <w:ilvl w:val="0"/>
          <w:numId w:val="10"/>
        </w:numPr>
        <w:ind w:left="0"/>
        <w:divId w:val="1102065067"/>
      </w:pPr>
      <w:bookmarkStart w:id="287" w:name="eligible-time-intervals-month"/>
      <w:bookmarkStart w:id="288" w:name="_480cff49-63bf-4684-9ad8-5ee2dc15a85f"/>
      <w:bookmarkEnd w:id="287"/>
      <w:bookmarkEnd w:id="288"/>
      <w:r>
        <w:t xml:space="preserve">Time interval of one or more months: </w:t>
      </w:r>
      <w:r>
        <w:rPr>
          <w:rStyle w:val="HTMLTypewriter"/>
        </w:rPr>
        <w:t>[monthE]</w:t>
      </w:r>
    </w:p>
    <w:p w:rsidR="00960422" w:rsidRDefault="00FF7907">
      <w:pPr>
        <w:numPr>
          <w:ilvl w:val="0"/>
          <w:numId w:val="10"/>
        </w:numPr>
        <w:ind w:left="0"/>
        <w:divId w:val="1102065067"/>
      </w:pPr>
      <w:bookmarkStart w:id="289" w:name="eligible-time-intervals-week"/>
      <w:bookmarkStart w:id="290" w:name="_2efa62b9-1d62-4a3a-beca-a23a36d1b170"/>
      <w:bookmarkEnd w:id="289"/>
      <w:bookmarkEnd w:id="290"/>
      <w:r>
        <w:t xml:space="preserve">Time interval of one or more weeks: </w:t>
      </w:r>
      <w:r>
        <w:rPr>
          <w:rStyle w:val="HTMLTypewriter"/>
        </w:rPr>
        <w:t>[weekE]</w:t>
      </w:r>
    </w:p>
    <w:p w:rsidR="00960422" w:rsidRDefault="00FF7907">
      <w:pPr>
        <w:numPr>
          <w:ilvl w:val="0"/>
          <w:numId w:val="10"/>
        </w:numPr>
        <w:ind w:left="0"/>
        <w:divId w:val="1102065067"/>
      </w:pPr>
      <w:bookmarkStart w:id="291" w:name="eligible-time-intervals-day"/>
      <w:bookmarkStart w:id="292" w:name="_b26732a7-de4f-4e3c-a06a-2dc0c5abf095"/>
      <w:bookmarkEnd w:id="291"/>
      <w:bookmarkEnd w:id="292"/>
      <w:r>
        <w:t xml:space="preserve">Time interval of one or more days: </w:t>
      </w:r>
      <w:r>
        <w:rPr>
          <w:rStyle w:val="HTMLTypewriter"/>
        </w:rPr>
        <w:t>[dayE]</w:t>
      </w:r>
    </w:p>
    <w:p w:rsidR="00960422" w:rsidRDefault="00FF7907">
      <w:pPr>
        <w:numPr>
          <w:ilvl w:val="0"/>
          <w:numId w:val="10"/>
        </w:numPr>
        <w:ind w:left="0"/>
        <w:divId w:val="1102065067"/>
      </w:pPr>
      <w:bookmarkStart w:id="293" w:name="_3f217041-c81b-4660-958a-7fb7b03c0fb0"/>
      <w:bookmarkEnd w:id="293"/>
      <w:r>
        <w:t xml:space="preserve">Time interval of one or more hours: </w:t>
      </w:r>
      <w:r>
        <w:rPr>
          <w:rStyle w:val="HTMLTypewriter"/>
        </w:rPr>
        <w:t>[hourE]</w:t>
      </w:r>
    </w:p>
    <w:p w:rsidR="00960422" w:rsidRDefault="00FF7907">
      <w:pPr>
        <w:numPr>
          <w:ilvl w:val="0"/>
          <w:numId w:val="10"/>
        </w:numPr>
        <w:ind w:left="0"/>
        <w:divId w:val="1102065067"/>
      </w:pPr>
      <w:bookmarkStart w:id="294" w:name="_ba66f84d-fa66-4200-a42f-1121c0c35efc"/>
      <w:bookmarkEnd w:id="294"/>
      <w:r>
        <w:t xml:space="preserve">Time interval of one or more minutes: </w:t>
      </w:r>
      <w:r>
        <w:rPr>
          <w:rStyle w:val="HTMLTypewriter"/>
        </w:rPr>
        <w:t>[minE]</w:t>
      </w:r>
    </w:p>
    <w:p w:rsidR="00960422" w:rsidRDefault="00FF7907">
      <w:pPr>
        <w:numPr>
          <w:ilvl w:val="0"/>
          <w:numId w:val="10"/>
        </w:numPr>
        <w:ind w:left="0"/>
        <w:divId w:val="1102065067"/>
      </w:pPr>
      <w:bookmarkStart w:id="295" w:name="_26b22e35-64be-4504-a7a7-6d59bd15ef20"/>
      <w:bookmarkEnd w:id="295"/>
      <w:r>
        <w:t xml:space="preserve">Time interval of one or seconds: </w:t>
      </w:r>
      <w:r>
        <w:rPr>
          <w:rStyle w:val="HTMLTypewriter"/>
        </w:rPr>
        <w:t>[secE]</w:t>
      </w:r>
    </w:p>
    <w:p w:rsidR="00960422" w:rsidRDefault="00FF7907">
      <w:pPr>
        <w:numPr>
          <w:ilvl w:val="1"/>
          <w:numId w:val="2"/>
        </w:numPr>
        <w:ind w:left="0"/>
        <w:divId w:val="1102065067"/>
      </w:pPr>
      <w:bookmarkStart w:id="296" w:name="_487f8837-9b65-49d4-8596-83967e7cb429"/>
      <w:bookmarkStart w:id="297" w:name="_8da4aaed-d4f4-4366-be81-ad2ae3d23fa2"/>
      <w:bookmarkEnd w:id="296"/>
      <w:bookmarkEnd w:id="297"/>
      <w:r>
        <w:t>The duration of each repeating interval is the value of [eligible-time-intervals].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01"/>
        <w:gridCol w:w="8141"/>
      </w:tblGrid>
      <w:tr w:rsidR="00960422">
        <w:trPr>
          <w:divId w:val="1102065067"/>
          <w:cantSplit/>
          <w:tblCellSpacing w:w="15" w:type="dxa"/>
        </w:trPr>
        <w:tc>
          <w:tcPr>
            <w:tcW w:w="1656" w:type="dxa"/>
            <w:hideMark/>
          </w:tcPr>
          <w:p w:rsidR="00960422" w:rsidRDefault="00FF7907">
            <w:pPr>
              <w:spacing w:after="0"/>
              <w:rPr>
                <w:sz w:val="20"/>
                <w:szCs w:val="20"/>
                <w:lang w:eastAsia="zh-CN"/>
              </w:rPr>
            </w:pPr>
            <w:bookmarkStart w:id="298" w:name="_c38dc8df-771a-46ff-bbd0-a1d2ce48cc94"/>
            <w:bookmarkEnd w:id="298"/>
            <w:r>
              <w:rPr>
                <w:sz w:val="20"/>
                <w:szCs w:val="20"/>
                <w:lang w:eastAsia="zh-CN"/>
              </w:rPr>
              <w:t>EXAMPLE 1</w:t>
            </w:r>
          </w:p>
        </w:tc>
        <w:tc>
          <w:tcPr>
            <w:tcW w:w="0" w:type="auto"/>
            <w:hideMark/>
          </w:tcPr>
          <w:p w:rsidR="00960422" w:rsidRDefault="00FF7907">
            <w:pPr>
              <w:pStyle w:val="example1"/>
            </w:pPr>
            <w:bookmarkStart w:id="299" w:name="_90c05666-9aec-456c-b7c4-2acc8147efd5"/>
            <w:bookmarkEnd w:id="299"/>
            <w:r>
              <w:t xml:space="preserve">If the value of [eligible-time-intervals] is </w:t>
            </w:r>
            <w:r>
              <w:rPr>
                <w:rStyle w:val="HTMLTypewriter"/>
              </w:rPr>
              <w:t>8Y</w:t>
            </w:r>
            <w:r>
              <w:t>, the length of each repeating time interval is 8 years.</w:t>
            </w:r>
          </w:p>
        </w:tc>
      </w:tr>
    </w:tbl>
    <w:p w:rsidR="00960422" w:rsidRDefault="00FF7907">
      <w:pPr>
        <w:numPr>
          <w:ilvl w:val="0"/>
          <w:numId w:val="11"/>
        </w:numPr>
        <w:ind w:left="0"/>
        <w:divId w:val="1102065067"/>
      </w:pPr>
      <w:bookmarkStart w:id="300" w:name="_84418787-12d3-4161-9c33-8b0d385f4ca3"/>
      <w:bookmarkStart w:id="301" w:name="_6b927a2b-723e-49fb-8384-316e6a5281f7"/>
      <w:bookmarkEnd w:id="300"/>
      <w:bookmarkEnd w:id="301"/>
      <w:r>
        <w:t>The duration of each eligible time interval is one-unit of the chosen time scale component in which the duration of [eligible-time-intervals] is expressed.</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01"/>
        <w:gridCol w:w="8141"/>
      </w:tblGrid>
      <w:tr w:rsidR="00960422">
        <w:trPr>
          <w:divId w:val="1102065067"/>
          <w:cantSplit/>
          <w:tblCellSpacing w:w="15" w:type="dxa"/>
        </w:trPr>
        <w:tc>
          <w:tcPr>
            <w:tcW w:w="1656" w:type="dxa"/>
            <w:hideMark/>
          </w:tcPr>
          <w:p w:rsidR="00960422" w:rsidRDefault="00FF7907">
            <w:pPr>
              <w:spacing w:after="0"/>
              <w:rPr>
                <w:sz w:val="20"/>
                <w:szCs w:val="20"/>
                <w:lang w:eastAsia="zh-CN"/>
              </w:rPr>
            </w:pPr>
            <w:bookmarkStart w:id="302" w:name="_935d4905-13b7-4af8-9843-7cded4e05d1b"/>
            <w:bookmarkEnd w:id="302"/>
            <w:r>
              <w:rPr>
                <w:sz w:val="20"/>
                <w:szCs w:val="20"/>
                <w:lang w:eastAsia="zh-CN"/>
              </w:rPr>
              <w:t>EXAMPLE 2</w:t>
            </w:r>
          </w:p>
        </w:tc>
        <w:tc>
          <w:tcPr>
            <w:tcW w:w="0" w:type="auto"/>
            <w:hideMark/>
          </w:tcPr>
          <w:p w:rsidR="00960422" w:rsidRDefault="00FF7907">
            <w:pPr>
              <w:pStyle w:val="example1"/>
            </w:pPr>
            <w:bookmarkStart w:id="303" w:name="_ce892412-9882-4f4c-8428-bfc81403bd1b"/>
            <w:bookmarkEnd w:id="303"/>
            <w:r>
              <w:t xml:space="preserve">If the value of [eligible-time-intervals] is </w:t>
            </w:r>
            <w:r>
              <w:rPr>
                <w:rStyle w:val="HTMLTypewriter"/>
              </w:rPr>
              <w:t>8Y</w:t>
            </w:r>
            <w:r>
              <w:t>, then the time scale component is year, there are eight eligible intervals, each of length 1 year.</w:t>
            </w:r>
          </w:p>
        </w:tc>
      </w:tr>
    </w:tbl>
    <w:p w:rsidR="00960422" w:rsidRDefault="00FF7907">
      <w:pPr>
        <w:numPr>
          <w:ilvl w:val="0"/>
          <w:numId w:val="12"/>
        </w:numPr>
        <w:ind w:left="0"/>
        <w:divId w:val="1102065067"/>
      </w:pPr>
      <w:bookmarkStart w:id="304" w:name="_c6629016-52f7-4fd5-9274-da089319803c"/>
      <w:bookmarkStart w:id="305" w:name="_4ebc8e49-569c-4f1a-9875-6addfb14c1fb"/>
      <w:bookmarkEnd w:id="304"/>
      <w:bookmarkEnd w:id="305"/>
      <w:r>
        <w:t>Each eligible time interval begins x-1 units of the selected time scale component following the beginning of its repeating interval, where x is the coefficient of the unit.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01"/>
        <w:gridCol w:w="8141"/>
      </w:tblGrid>
      <w:tr w:rsidR="00960422">
        <w:trPr>
          <w:divId w:val="1102065067"/>
          <w:cantSplit/>
          <w:tblCellSpacing w:w="15" w:type="dxa"/>
        </w:trPr>
        <w:tc>
          <w:tcPr>
            <w:tcW w:w="1656" w:type="dxa"/>
            <w:hideMark/>
          </w:tcPr>
          <w:p w:rsidR="00960422" w:rsidRDefault="00FF7907">
            <w:pPr>
              <w:spacing w:after="0"/>
              <w:rPr>
                <w:sz w:val="20"/>
                <w:szCs w:val="20"/>
                <w:lang w:eastAsia="zh-CN"/>
              </w:rPr>
            </w:pPr>
            <w:bookmarkStart w:id="306" w:name="_3b4a4cce-70b5-47a8-8b26-63a6be6268f4"/>
            <w:bookmarkEnd w:id="306"/>
            <w:r>
              <w:rPr>
                <w:sz w:val="20"/>
                <w:szCs w:val="20"/>
                <w:lang w:eastAsia="zh-CN"/>
              </w:rPr>
              <w:t>EXAMPLE 3</w:t>
            </w:r>
          </w:p>
        </w:tc>
        <w:tc>
          <w:tcPr>
            <w:tcW w:w="0" w:type="auto"/>
            <w:hideMark/>
          </w:tcPr>
          <w:p w:rsidR="00960422" w:rsidRDefault="00FF7907">
            <w:pPr>
              <w:pStyle w:val="example1"/>
            </w:pPr>
            <w:bookmarkStart w:id="307" w:name="_5e805ae7-ae09-4547-b7fb-5dca569b576d"/>
            <w:bookmarkEnd w:id="307"/>
            <w:r>
              <w:t xml:space="preserve">If the value of [eligible-time-intervals] is </w:t>
            </w:r>
            <w:r>
              <w:rPr>
                <w:rStyle w:val="HTMLTypewriter"/>
              </w:rPr>
              <w:t>8Y</w:t>
            </w:r>
            <w:r>
              <w:t>, the eligible time interval is the 7th year within the 8-year repeating interval.</w:t>
            </w:r>
          </w:p>
        </w:tc>
      </w:tr>
    </w:tbl>
    <w:p w:rsidR="00960422" w:rsidRDefault="00960422">
      <w:pPr>
        <w:spacing w:after="0"/>
        <w:divId w:val="1102065067"/>
        <w:rPr>
          <w:rFonts w:ascii="Times New Roman" w:hAnsi="Times New Roman" w:cs="Times New Roman"/>
          <w:vanish/>
          <w:sz w:val="24"/>
          <w:szCs w:val="24"/>
          <w:lang w:eastAsia="zh-CN"/>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01"/>
        <w:gridCol w:w="8141"/>
      </w:tblGrid>
      <w:tr w:rsidR="00960422">
        <w:trPr>
          <w:divId w:val="1102065067"/>
          <w:cantSplit/>
          <w:tblCellSpacing w:w="15" w:type="dxa"/>
        </w:trPr>
        <w:tc>
          <w:tcPr>
            <w:tcW w:w="1656" w:type="dxa"/>
            <w:hideMark/>
          </w:tcPr>
          <w:p w:rsidR="00960422" w:rsidRDefault="00FF7907">
            <w:pPr>
              <w:spacing w:after="0"/>
              <w:rPr>
                <w:sz w:val="20"/>
                <w:szCs w:val="20"/>
                <w:lang w:eastAsia="zh-CN"/>
              </w:rPr>
            </w:pPr>
            <w:bookmarkStart w:id="308" w:name="_10901109-2f7b-4d88-8b92-e147998666bc"/>
            <w:bookmarkEnd w:id="308"/>
            <w:r>
              <w:rPr>
                <w:sz w:val="20"/>
                <w:szCs w:val="20"/>
                <w:lang w:eastAsia="zh-CN"/>
              </w:rPr>
              <w:t>EXAMPLE 4</w:t>
            </w:r>
          </w:p>
        </w:tc>
        <w:tc>
          <w:tcPr>
            <w:tcW w:w="0" w:type="auto"/>
            <w:hideMark/>
          </w:tcPr>
          <w:p w:rsidR="00960422" w:rsidRDefault="00FF7907">
            <w:pPr>
              <w:pStyle w:val="example1"/>
            </w:pPr>
            <w:bookmarkStart w:id="309" w:name="_4aa88c31-abcc-486f-afc9-d6d35e0592db"/>
            <w:bookmarkEnd w:id="309"/>
            <w:r>
              <w:t xml:space="preserve">The expression </w:t>
            </w:r>
            <w:r>
              <w:rPr>
                <w:rStyle w:val="HTMLTypewriter"/>
              </w:rPr>
              <w:t>F2Y</w:t>
            </w:r>
            <w:r>
              <w:t xml:space="preserve"> in the frequency part means that the eligible periods are the second year of each 2-year repeating interval.</w:t>
            </w:r>
          </w:p>
        </w:tc>
      </w:tr>
    </w:tbl>
    <w:p w:rsidR="00960422" w:rsidRDefault="00960422">
      <w:pPr>
        <w:spacing w:after="0"/>
        <w:divId w:val="1102065067"/>
        <w:rPr>
          <w:rFonts w:ascii="Times New Roman" w:hAnsi="Times New Roman" w:cs="Times New Roman"/>
          <w:vanish/>
          <w:sz w:val="24"/>
          <w:szCs w:val="24"/>
          <w:lang w:eastAsia="zh-CN"/>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01"/>
        <w:gridCol w:w="8141"/>
      </w:tblGrid>
      <w:tr w:rsidR="00960422">
        <w:trPr>
          <w:divId w:val="1102065067"/>
          <w:cantSplit/>
          <w:tblCellSpacing w:w="15" w:type="dxa"/>
        </w:trPr>
        <w:tc>
          <w:tcPr>
            <w:tcW w:w="1656" w:type="dxa"/>
            <w:hideMark/>
          </w:tcPr>
          <w:p w:rsidR="00960422" w:rsidRDefault="00FF7907">
            <w:pPr>
              <w:spacing w:after="0"/>
              <w:rPr>
                <w:sz w:val="20"/>
                <w:szCs w:val="20"/>
                <w:lang w:eastAsia="zh-CN"/>
              </w:rPr>
            </w:pPr>
            <w:bookmarkStart w:id="310" w:name="_14cce9ad-de24-477a-8338-0c993400e9c0"/>
            <w:bookmarkEnd w:id="310"/>
            <w:r>
              <w:rPr>
                <w:sz w:val="20"/>
                <w:szCs w:val="20"/>
                <w:lang w:eastAsia="zh-CN"/>
              </w:rPr>
              <w:t>EXAMPLE 5</w:t>
            </w:r>
          </w:p>
        </w:tc>
        <w:tc>
          <w:tcPr>
            <w:tcW w:w="0" w:type="auto"/>
            <w:hideMark/>
          </w:tcPr>
          <w:p w:rsidR="00960422" w:rsidRDefault="00FF7907">
            <w:pPr>
              <w:pStyle w:val="example1"/>
            </w:pPr>
            <w:bookmarkStart w:id="311" w:name="_4d68ee86-8804-431f-a1eb-9e4267009036"/>
            <w:bookmarkEnd w:id="311"/>
            <w:r>
              <w:t xml:space="preserve">The expression </w:t>
            </w:r>
            <w:r>
              <w:rPr>
                <w:rStyle w:val="HTMLTypewriter"/>
              </w:rPr>
              <w:t>F8D</w:t>
            </w:r>
            <w:r>
              <w:t xml:space="preserve"> in the frequency part means that the eligible periods are the 8th day of each 8-day interval.</w:t>
            </w:r>
          </w:p>
        </w:tc>
      </w:tr>
    </w:tbl>
    <w:p w:rsidR="00960422" w:rsidRDefault="00FF7907">
      <w:pPr>
        <w:pStyle w:val="Heading3"/>
        <w:divId w:val="262341426"/>
      </w:pPr>
      <w:bookmarkStart w:id="312" w:name="_selection_part"/>
      <w:bookmarkEnd w:id="312"/>
      <w:r>
        <w:t>6.3.3. Selection part</w:t>
      </w:r>
    </w:p>
    <w:p w:rsidR="00960422" w:rsidRDefault="00FF7907">
      <w:pPr>
        <w:divId w:val="262341426"/>
      </w:pPr>
      <w:bookmarkStart w:id="313" w:name="_e21ea1ae-e746-4b9c-9fd3-0a9a72371999"/>
      <w:bookmarkEnd w:id="313"/>
      <w:r>
        <w:t>The selection designator ["L"] identifies a list of selection rules, which specify conditions of matching one or more instants within one or more time intervals.</w:t>
      </w:r>
    </w:p>
    <w:p w:rsidR="00960422" w:rsidRDefault="00FF7907">
      <w:pPr>
        <w:pStyle w:val="sourcecode"/>
        <w:divId w:val="262341426"/>
        <w:rPr>
          <w:lang w:eastAsia="en-US"/>
        </w:rPr>
      </w:pPr>
      <w:bookmarkStart w:id="314" w:name="_4a4ff739-7918-435f-84b4-a9c0a028b87c"/>
      <w:bookmarkEnd w:id="314"/>
      <w:r>
        <w:rPr>
          <w:lang w:eastAsia="en-US"/>
        </w:rPr>
        <w:t>selection-rules = ["`L`"][selection-rule-1]...[selection-rule-n]</w:t>
      </w:r>
    </w:p>
    <w:p w:rsidR="00960422" w:rsidRDefault="00FF7907">
      <w:pPr>
        <w:divId w:val="262341426"/>
      </w:pPr>
      <w:bookmarkStart w:id="315" w:name="_1a9e4cac-6215-4b3f-a756-c37b7b6da09b"/>
      <w:bookmarkEnd w:id="315"/>
      <w:r>
        <w:t xml:space="preserve">Representations for selection rules are specified in </w:t>
      </w:r>
      <w:hyperlink w:anchor="selection" w:history="1">
        <w:r>
          <w:rPr>
            <w:rStyle w:val="Hyperlink"/>
          </w:rPr>
          <w:t>Clause 5</w:t>
        </w:r>
      </w:hyperlink>
      <w:r>
        <w:t>.</w:t>
      </w:r>
    </w:p>
    <w:p w:rsidR="00960422" w:rsidRDefault="00FF7907">
      <w:pPr>
        <w:divId w:val="262341426"/>
      </w:pPr>
      <w:bookmarkStart w:id="316" w:name="_cf6421cc-7b25-413b-b6d9-357e24399872"/>
      <w:bookmarkEnd w:id="316"/>
      <w:r>
        <w:t>In a repeating rule, if the selection part is present but does not specify selection rules for all time scale components provided in the "time interval start", all lower order values from "time intervalstart" value should be used to fill in the missing component values in the selection part.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01"/>
        <w:gridCol w:w="8141"/>
      </w:tblGrid>
      <w:tr w:rsidR="00960422">
        <w:trPr>
          <w:divId w:val="262341426"/>
          <w:cantSplit/>
          <w:tblCellSpacing w:w="15" w:type="dxa"/>
        </w:trPr>
        <w:tc>
          <w:tcPr>
            <w:tcW w:w="1656" w:type="dxa"/>
            <w:hideMark/>
          </w:tcPr>
          <w:p w:rsidR="00960422" w:rsidRDefault="00FF7907">
            <w:pPr>
              <w:spacing w:after="0"/>
              <w:rPr>
                <w:sz w:val="20"/>
                <w:szCs w:val="20"/>
                <w:lang w:eastAsia="zh-CN"/>
              </w:rPr>
            </w:pPr>
            <w:bookmarkStart w:id="317" w:name="_6bf8e57f-47eb-478e-a9b9-e3f8c8c5c214"/>
            <w:bookmarkEnd w:id="317"/>
            <w:r>
              <w:rPr>
                <w:sz w:val="20"/>
                <w:szCs w:val="20"/>
                <w:lang w:eastAsia="zh-CN"/>
              </w:rPr>
              <w:t>EXAMPLE</w:t>
            </w:r>
          </w:p>
        </w:tc>
        <w:tc>
          <w:tcPr>
            <w:tcW w:w="0" w:type="auto"/>
            <w:hideMark/>
          </w:tcPr>
          <w:p w:rsidR="00960422" w:rsidRDefault="00FF7907">
            <w:pPr>
              <w:pStyle w:val="example1"/>
            </w:pPr>
            <w:bookmarkStart w:id="318" w:name="_90bd92bb-e8e1-4c9b-874e-fb59c061818a"/>
            <w:bookmarkEnd w:id="318"/>
            <w:r>
              <w:t xml:space="preserve">When the selection part </w:t>
            </w:r>
            <w:r>
              <w:rPr>
                <w:rStyle w:val="HTMLTypewriter"/>
              </w:rPr>
              <w:t>L3DT</w:t>
            </w:r>
            <w:r>
              <w:t xml:space="preserve"> is used with the time interval start value </w:t>
            </w:r>
            <w:r>
              <w:rPr>
                <w:rStyle w:val="HTMLTypewriter"/>
              </w:rPr>
              <w:t>2018-08-01T01:02:03</w:t>
            </w:r>
            <w:r>
              <w:t xml:space="preserve">, the selection part is treated as </w:t>
            </w:r>
            <w:r>
              <w:rPr>
                <w:rStyle w:val="HTMLTypewriter"/>
              </w:rPr>
              <w:t>L3D</w:t>
            </w:r>
            <w:r>
              <w:t xml:space="preserve"> </w:t>
            </w:r>
            <w:r>
              <w:rPr>
                <w:rStyle w:val="HTMLTypewriter"/>
              </w:rPr>
              <w:t>F1DL1M</w:t>
            </w:r>
            <w:r>
              <w:t xml:space="preserve"> reduces the number of repeat instances from all days (when the selection rule was not specified) to all days in January.</w:t>
            </w:r>
          </w:p>
        </w:tc>
      </w:tr>
    </w:tbl>
    <w:p w:rsidR="00960422" w:rsidRDefault="00FF7907">
      <w:pPr>
        <w:divId w:val="262341426"/>
      </w:pPr>
      <w:bookmarkStart w:id="319" w:name="_6fdb8a04-65fc-41a5-88c8-082c09a36677"/>
      <w:bookmarkEnd w:id="319"/>
      <w:r>
        <w:t xml:space="preserve">For a detailed explanation of interactions between eligible time intervals and the selection part, please refer to </w:t>
      </w:r>
      <w:hyperlink w:anchor="annexa" w:history="1">
        <w:r>
          <w:rPr>
            <w:rStyle w:val="Hyperlink"/>
          </w:rPr>
          <w:t>Appendix A</w:t>
        </w:r>
      </w:hyperlink>
      <w:r>
        <w:t>.</w:t>
      </w:r>
    </w:p>
    <w:p w:rsidR="00960422" w:rsidRDefault="00FF7907">
      <w:pPr>
        <w:divId w:val="262341426"/>
      </w:pPr>
      <w:bookmarkStart w:id="320" w:name="_9a8893b9-ccbe-4a4c-9b66-24a60d4743cd"/>
      <w:bookmarkEnd w:id="320"/>
      <w:r>
        <w:t xml:space="preserve">For issues dealing with compatibility with </w:t>
      </w:r>
      <w:hyperlink w:anchor="RFC5545" w:history="1">
        <w:r>
          <w:rPr>
            <w:rStyle w:val="Hyperlink"/>
          </w:rPr>
          <w:t>RFC 5545:2018</w:t>
        </w:r>
      </w:hyperlink>
      <w:r>
        <w:t xml:space="preserve">, please refer to </w:t>
      </w:r>
      <w:hyperlink w:anchor="annexb" w:history="1">
        <w:r>
          <w:rPr>
            <w:rStyle w:val="Hyperlink"/>
          </w:rPr>
          <w:t>Appendix B</w:t>
        </w:r>
      </w:hyperlink>
      <w:r>
        <w:t>.</w:t>
      </w:r>
    </w:p>
    <w:p w:rsidR="00960422" w:rsidRDefault="00FF7907">
      <w:pPr>
        <w:pStyle w:val="Heading2"/>
        <w:divId w:val="2084449593"/>
      </w:pPr>
      <w:bookmarkStart w:id="321" w:name="_complete_representations"/>
      <w:bookmarkStart w:id="322" w:name="_Toc523486649"/>
      <w:bookmarkEnd w:id="321"/>
      <w:r>
        <w:t>6.4. Complete representations</w:t>
      </w:r>
      <w:bookmarkEnd w:id="322"/>
    </w:p>
    <w:p w:rsidR="00960422" w:rsidRDefault="00FF7907">
      <w:pPr>
        <w:pStyle w:val="Heading3"/>
        <w:divId w:val="2044672402"/>
      </w:pPr>
      <w:bookmarkStart w:id="323" w:name="_general_4"/>
      <w:bookmarkEnd w:id="323"/>
      <w:r>
        <w:t>6.4.1. General</w:t>
      </w:r>
    </w:p>
    <w:p w:rsidR="00960422" w:rsidRDefault="00FF7907">
      <w:pPr>
        <w:divId w:val="2044672402"/>
      </w:pPr>
      <w:bookmarkStart w:id="324" w:name="_ce556563-77da-4110-8b6b-138de16b75b7"/>
      <w:bookmarkEnd w:id="324"/>
      <w:r>
        <w:t xml:space="preserve">A complete representation of a recurring time interval with repeat rules, shall be in accordance with </w:t>
      </w:r>
      <w:hyperlink w:anchor="selection" w:history="1">
        <w:r>
          <w:rPr>
            <w:rStyle w:val="Hyperlink"/>
          </w:rPr>
          <w:t>Clause 5</w:t>
        </w:r>
      </w:hyperlink>
      <w:r>
        <w:t xml:space="preserve"> and </w:t>
      </w:r>
      <w:hyperlink w:anchor="recurrence-repeat-rule" w:history="1">
        <w:r>
          <w:rPr>
            <w:rStyle w:val="Hyperlink"/>
          </w:rPr>
          <w:t>Clause 6.3</w:t>
        </w:r>
      </w:hyperlink>
      <w:r>
        <w:t xml:space="preserve">, combining any complete recurring time interval representation as defined in </w:t>
      </w:r>
      <w:hyperlink w:anchor="ISO8601-1" w:history="1">
        <w:r>
          <w:rPr>
            <w:rStyle w:val="Hyperlink"/>
          </w:rPr>
          <w:t>ISO 8601-1:--, Clause 5.4.3</w:t>
        </w:r>
      </w:hyperlink>
      <w:r>
        <w:t xml:space="preserve"> with the repeat rule.</w:t>
      </w:r>
    </w:p>
    <w:p w:rsidR="00960422" w:rsidRDefault="00FF7907">
      <w:pPr>
        <w:divId w:val="2044672402"/>
      </w:pPr>
      <w:bookmarkStart w:id="325" w:name="_d97fab48-fc2e-4afc-b8b5-a136ec575adb"/>
      <w:bookmarkEnd w:id="325"/>
      <w:r>
        <w:t>A recurring time interval is expressed according to the following representation:</w:t>
      </w:r>
    </w:p>
    <w:p w:rsidR="00960422" w:rsidRDefault="00FF7907">
      <w:pPr>
        <w:pStyle w:val="sourcecode"/>
        <w:divId w:val="2044672402"/>
        <w:rPr>
          <w:lang w:eastAsia="en-US"/>
        </w:rPr>
      </w:pPr>
      <w:bookmarkStart w:id="326" w:name="_be88f6ae-6f54-4540-a280-68381d59c1aa"/>
      <w:bookmarkEnd w:id="326"/>
      <w:r>
        <w:rPr>
          <w:lang w:eastAsia="en-US"/>
        </w:rPr>
        <w:t>["`R`"][n]["`/`"][time-interval]["`/`"][repeat-rule]</w:t>
      </w:r>
    </w:p>
    <w:p w:rsidR="00960422" w:rsidRDefault="00FF7907">
      <w:pPr>
        <w:divId w:val="2044672402"/>
      </w:pPr>
      <w:bookmarkStart w:id="327" w:name="_41465e93-ef85-426d-83a7-3bdf5ddbddc8"/>
      <w:bookmarkEnd w:id="327"/>
      <w:r>
        <w:t>Where,</w:t>
      </w:r>
    </w:p>
    <w:p w:rsidR="00960422" w:rsidRDefault="00FF7907">
      <w:pPr>
        <w:numPr>
          <w:ilvl w:val="0"/>
          <w:numId w:val="13"/>
        </w:numPr>
        <w:ind w:left="0"/>
        <w:divId w:val="2044672402"/>
      </w:pPr>
      <w:bookmarkStart w:id="328" w:name="_0d208c4a-64cc-49db-880a-3f9d84175a82"/>
      <w:bookmarkStart w:id="329" w:name="_7ae8f250-e366-48a8-bb5a-191e266e3835"/>
      <w:bookmarkEnd w:id="328"/>
      <w:bookmarkEnd w:id="329"/>
      <w:r>
        <w:t>["R"] is the recurring time interval designator;</w:t>
      </w:r>
    </w:p>
    <w:p w:rsidR="00960422" w:rsidRDefault="00FF7907">
      <w:pPr>
        <w:numPr>
          <w:ilvl w:val="0"/>
          <w:numId w:val="13"/>
        </w:numPr>
        <w:ind w:left="0"/>
        <w:divId w:val="2044672402"/>
      </w:pPr>
      <w:bookmarkStart w:id="330" w:name="_bfda9da5-4c82-4077-9000-7c74d9715c5b"/>
      <w:bookmarkEnd w:id="330"/>
      <w:r>
        <w:t>[n] is the number of recurrences (optional);</w:t>
      </w:r>
    </w:p>
    <w:p w:rsidR="00960422" w:rsidRDefault="00FF7907">
      <w:pPr>
        <w:numPr>
          <w:ilvl w:val="0"/>
          <w:numId w:val="13"/>
        </w:numPr>
        <w:ind w:left="0"/>
        <w:divId w:val="2044672402"/>
      </w:pPr>
      <w:bookmarkStart w:id="331" w:name="_f5768f36-403b-4520-af39-2e7b99cde566"/>
      <w:bookmarkEnd w:id="331"/>
      <w:r>
        <w:t>[time-interval] is a valid time interval;</w:t>
      </w:r>
    </w:p>
    <w:p w:rsidR="00960422" w:rsidRDefault="00FF7907">
      <w:pPr>
        <w:numPr>
          <w:ilvl w:val="0"/>
          <w:numId w:val="13"/>
        </w:numPr>
        <w:ind w:left="0"/>
        <w:divId w:val="2044672402"/>
      </w:pPr>
      <w:bookmarkStart w:id="332" w:name="_69a50075-ccee-4619-8587-9921b28fcf58"/>
      <w:bookmarkEnd w:id="332"/>
      <w:r>
        <w:t xml:space="preserve">[repeat-rule] is a repeat rule defined in </w:t>
      </w:r>
      <w:hyperlink w:anchor="recurrence-repeat-rule" w:history="1">
        <w:r>
          <w:rPr>
            <w:rStyle w:val="Hyperlink"/>
          </w:rPr>
          <w:t>Clause 6.3</w:t>
        </w:r>
      </w:hyperlink>
      <w:r>
        <w:t>.</w:t>
      </w:r>
    </w:p>
    <w:p w:rsidR="00960422" w:rsidRDefault="00FF7907">
      <w:pPr>
        <w:pStyle w:val="Heading3"/>
        <w:divId w:val="923144748"/>
      </w:pPr>
      <w:bookmarkStart w:id="333" w:name="_basic_formats"/>
      <w:bookmarkEnd w:id="333"/>
      <w:r>
        <w:t>6.4.2. Basic formats</w:t>
      </w:r>
    </w:p>
    <w:p w:rsidR="00960422" w:rsidRDefault="00FF7907">
      <w:pPr>
        <w:divId w:val="923144748"/>
      </w:pPr>
      <w:bookmarkStart w:id="334" w:name="_995ae905-a4de-4490-8fe6-850824f6dc15"/>
      <w:bookmarkEnd w:id="334"/>
      <w:r>
        <w:t xml:space="preserve">The basic format time interval is specified as [timeInterval] of one of these three representations described in </w:t>
      </w:r>
      <w:hyperlink w:anchor="ISO8601-1" w:history="1">
        <w:r>
          <w:rPr>
            <w:rStyle w:val="Hyperlink"/>
          </w:rPr>
          <w:t>ISO 8601-1:--</w:t>
        </w:r>
      </w:hyperlink>
      <w:r>
        <w:t>:</w:t>
      </w:r>
    </w:p>
    <w:p w:rsidR="00960422" w:rsidRDefault="00FF7907">
      <w:pPr>
        <w:numPr>
          <w:ilvl w:val="0"/>
          <w:numId w:val="14"/>
        </w:numPr>
        <w:ind w:left="0"/>
        <w:divId w:val="923144748"/>
      </w:pPr>
      <w:bookmarkStart w:id="335" w:name="_455e670f-4ed2-4849-9184-49ba201a48e8"/>
      <w:bookmarkStart w:id="336" w:name="_76e1edde-3790-4925-9eb6-17908c6ee1d5"/>
      <w:bookmarkEnd w:id="335"/>
      <w:bookmarkEnd w:id="336"/>
      <w:r>
        <w:t>[date]["T"][time]["/"][date]["T"][time]</w:t>
      </w:r>
    </w:p>
    <w:p w:rsidR="00960422" w:rsidRDefault="00FF7907">
      <w:pPr>
        <w:numPr>
          <w:ilvl w:val="0"/>
          <w:numId w:val="14"/>
        </w:numPr>
        <w:ind w:left="0"/>
        <w:divId w:val="923144748"/>
      </w:pPr>
      <w:bookmarkStart w:id="337" w:name="_bfd55955-7e2f-4349-8a36-c68c510fcd59"/>
      <w:bookmarkEnd w:id="337"/>
      <w:r>
        <w:t>[date]["T"][time]["/"][duration]</w:t>
      </w:r>
    </w:p>
    <w:p w:rsidR="00960422" w:rsidRDefault="00FF7907">
      <w:pPr>
        <w:numPr>
          <w:ilvl w:val="0"/>
          <w:numId w:val="14"/>
        </w:numPr>
        <w:ind w:left="0"/>
        <w:divId w:val="923144748"/>
      </w:pPr>
      <w:bookmarkStart w:id="338" w:name="_9e5b48c7-ae09-4aec-84cf-b087f0ebe9f4"/>
      <w:bookmarkEnd w:id="338"/>
      <w:r>
        <w:t>[duration]["/"][date]["T"][time]</w:t>
      </w:r>
    </w:p>
    <w:p w:rsidR="00960422" w:rsidRDefault="00FF7907">
      <w:pPr>
        <w:divId w:val="923144748"/>
      </w:pPr>
      <w:bookmarkStart w:id="339" w:name="_72c32caa-af44-43c5-a31b-4b09ea593ff8"/>
      <w:bookmarkEnd w:id="339"/>
      <w:r>
        <w:t>The representation of a basic format recurring time interval is therefore:</w:t>
      </w:r>
    </w:p>
    <w:p w:rsidR="00960422" w:rsidRDefault="00FF7907">
      <w:pPr>
        <w:pStyle w:val="sourcecode"/>
        <w:divId w:val="923144748"/>
        <w:rPr>
          <w:lang w:eastAsia="en-US"/>
        </w:rPr>
      </w:pPr>
      <w:bookmarkStart w:id="340" w:name="_2d963ac2-a434-45ed-9005-619526eb6150"/>
      <w:bookmarkEnd w:id="340"/>
      <w:r>
        <w:rPr>
          <w:lang w:eastAsia="en-US"/>
        </w:rPr>
        <w:t>["`R`"][n]["`/`"][timeInterval]["`/`"][repeat-rule]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01"/>
        <w:gridCol w:w="6346"/>
      </w:tblGrid>
      <w:tr w:rsidR="00960422">
        <w:trPr>
          <w:divId w:val="923144748"/>
          <w:cantSplit/>
          <w:tblCellSpacing w:w="15" w:type="dxa"/>
        </w:trPr>
        <w:tc>
          <w:tcPr>
            <w:tcW w:w="1656" w:type="dxa"/>
            <w:hideMark/>
          </w:tcPr>
          <w:p w:rsidR="00960422" w:rsidRDefault="00FF7907">
            <w:pPr>
              <w:spacing w:after="0"/>
              <w:rPr>
                <w:sz w:val="20"/>
                <w:szCs w:val="20"/>
                <w:lang w:eastAsia="zh-CN"/>
              </w:rPr>
            </w:pPr>
            <w:bookmarkStart w:id="341" w:name="_9fd34cde-49a4-4402-9b3d-619182804bdd"/>
            <w:bookmarkEnd w:id="341"/>
            <w:r>
              <w:rPr>
                <w:sz w:val="20"/>
                <w:szCs w:val="20"/>
                <w:lang w:eastAsia="zh-CN"/>
              </w:rPr>
              <w:t>EXAMPLE 1</w:t>
            </w:r>
          </w:p>
        </w:tc>
        <w:tc>
          <w:tcPr>
            <w:tcW w:w="0" w:type="auto"/>
            <w:hideMark/>
          </w:tcPr>
          <w:p w:rsidR="00960422" w:rsidRDefault="00FF7907">
            <w:pPr>
              <w:pStyle w:val="example1"/>
            </w:pPr>
            <w:bookmarkStart w:id="342" w:name="_a4f31771-21df-49f3-a609-538895c9b638"/>
            <w:bookmarkEnd w:id="342"/>
            <w:r>
              <w:rPr>
                <w:rStyle w:val="HTMLTypewriter"/>
              </w:rPr>
              <w:t>R12/20150929T140000/20150929T153000/F2W</w:t>
            </w:r>
            <w:r>
              <w:t xml:space="preserve"> is of the first form</w:t>
            </w:r>
          </w:p>
        </w:tc>
      </w:tr>
    </w:tbl>
    <w:p w:rsidR="00960422" w:rsidRDefault="00960422">
      <w:pPr>
        <w:spacing w:after="0"/>
        <w:divId w:val="923144748"/>
        <w:rPr>
          <w:rFonts w:ascii="Times New Roman" w:hAnsi="Times New Roman" w:cs="Times New Roman"/>
          <w:vanish/>
          <w:sz w:val="24"/>
          <w:szCs w:val="24"/>
          <w:lang w:eastAsia="zh-CN"/>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01"/>
        <w:gridCol w:w="5828"/>
      </w:tblGrid>
      <w:tr w:rsidR="00960422">
        <w:trPr>
          <w:divId w:val="923144748"/>
          <w:cantSplit/>
          <w:tblCellSpacing w:w="15" w:type="dxa"/>
        </w:trPr>
        <w:tc>
          <w:tcPr>
            <w:tcW w:w="1656" w:type="dxa"/>
            <w:hideMark/>
          </w:tcPr>
          <w:p w:rsidR="00960422" w:rsidRDefault="00FF7907">
            <w:pPr>
              <w:spacing w:after="0"/>
              <w:rPr>
                <w:sz w:val="20"/>
                <w:szCs w:val="20"/>
                <w:lang w:eastAsia="zh-CN"/>
              </w:rPr>
            </w:pPr>
            <w:bookmarkStart w:id="343" w:name="_e8cbcb43-a94b-457c-9b23-1e3475845987"/>
            <w:bookmarkEnd w:id="343"/>
            <w:r>
              <w:rPr>
                <w:sz w:val="20"/>
                <w:szCs w:val="20"/>
                <w:lang w:eastAsia="zh-CN"/>
              </w:rPr>
              <w:t>EXAMPLE 2</w:t>
            </w:r>
          </w:p>
        </w:tc>
        <w:tc>
          <w:tcPr>
            <w:tcW w:w="0" w:type="auto"/>
            <w:hideMark/>
          </w:tcPr>
          <w:p w:rsidR="00960422" w:rsidRDefault="00FF7907">
            <w:pPr>
              <w:pStyle w:val="example1"/>
            </w:pPr>
            <w:bookmarkStart w:id="344" w:name="_65858cff-b178-4d30-a2ec-1c5163f0888d"/>
            <w:bookmarkEnd w:id="344"/>
            <w:r>
              <w:rPr>
                <w:rStyle w:val="HTMLTypewriter"/>
              </w:rPr>
              <w:t>R12/20150929T140000/P1H30M0S/F2W</w:t>
            </w:r>
            <w:r>
              <w:t xml:space="preserve"> is of the second form</w:t>
            </w:r>
          </w:p>
        </w:tc>
      </w:tr>
    </w:tbl>
    <w:p w:rsidR="00960422" w:rsidRDefault="00960422">
      <w:pPr>
        <w:spacing w:after="0"/>
        <w:divId w:val="923144748"/>
        <w:rPr>
          <w:rFonts w:ascii="Times New Roman" w:hAnsi="Times New Roman" w:cs="Times New Roman"/>
          <w:vanish/>
          <w:sz w:val="24"/>
          <w:szCs w:val="24"/>
          <w:lang w:eastAsia="zh-CN"/>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01"/>
        <w:gridCol w:w="5572"/>
      </w:tblGrid>
      <w:tr w:rsidR="00960422">
        <w:trPr>
          <w:divId w:val="923144748"/>
          <w:cantSplit/>
          <w:tblCellSpacing w:w="15" w:type="dxa"/>
        </w:trPr>
        <w:tc>
          <w:tcPr>
            <w:tcW w:w="1656" w:type="dxa"/>
            <w:hideMark/>
          </w:tcPr>
          <w:p w:rsidR="00960422" w:rsidRDefault="00FF7907">
            <w:pPr>
              <w:spacing w:after="0"/>
              <w:rPr>
                <w:sz w:val="20"/>
                <w:szCs w:val="20"/>
                <w:lang w:eastAsia="zh-CN"/>
              </w:rPr>
            </w:pPr>
            <w:bookmarkStart w:id="345" w:name="_1d00dfac-e2e2-4369-8b36-60e5db0f6f3e"/>
            <w:bookmarkEnd w:id="345"/>
            <w:r>
              <w:rPr>
                <w:sz w:val="20"/>
                <w:szCs w:val="20"/>
                <w:lang w:eastAsia="zh-CN"/>
              </w:rPr>
              <w:t>EXAMPLE 3</w:t>
            </w:r>
          </w:p>
        </w:tc>
        <w:tc>
          <w:tcPr>
            <w:tcW w:w="0" w:type="auto"/>
            <w:hideMark/>
          </w:tcPr>
          <w:p w:rsidR="00960422" w:rsidRDefault="00FF7907">
            <w:pPr>
              <w:pStyle w:val="example1"/>
            </w:pPr>
            <w:bookmarkStart w:id="346" w:name="_987c8ae4-41a4-4d01-b46b-91003b10b962"/>
            <w:bookmarkEnd w:id="346"/>
            <w:r>
              <w:rPr>
                <w:rStyle w:val="HTMLTypewriter"/>
              </w:rPr>
              <w:t>R12/P2H30M0S/20150929T153000/F2W</w:t>
            </w:r>
            <w:r>
              <w:t xml:space="preserve"> is of the third form</w:t>
            </w:r>
          </w:p>
        </w:tc>
      </w:tr>
    </w:tbl>
    <w:p w:rsidR="00960422" w:rsidRDefault="00FF7907">
      <w:pPr>
        <w:pStyle w:val="Heading3"/>
        <w:divId w:val="1673724067"/>
      </w:pPr>
      <w:bookmarkStart w:id="347" w:name="_extended_formats"/>
      <w:bookmarkEnd w:id="347"/>
      <w:r>
        <w:t>6.4.3. Extended formats</w:t>
      </w:r>
    </w:p>
    <w:p w:rsidR="00960422" w:rsidRDefault="00FF7907">
      <w:pPr>
        <w:divId w:val="1673724067"/>
      </w:pPr>
      <w:bookmarkStart w:id="348" w:name="_a63cec02-8f8c-4b8c-884e-8089c3c1d900"/>
      <w:bookmarkEnd w:id="348"/>
      <w:r>
        <w:t xml:space="preserve">The extended format time interval is specified as [timeIntervalX] of one of these three representations described in </w:t>
      </w:r>
      <w:hyperlink w:anchor="ISO8601-1" w:history="1">
        <w:r>
          <w:rPr>
            <w:rStyle w:val="Hyperlink"/>
          </w:rPr>
          <w:t>ISO 8601-1:--</w:t>
        </w:r>
      </w:hyperlink>
      <w:r>
        <w:t>:</w:t>
      </w:r>
    </w:p>
    <w:p w:rsidR="00960422" w:rsidRDefault="00FF7907">
      <w:pPr>
        <w:numPr>
          <w:ilvl w:val="0"/>
          <w:numId w:val="15"/>
        </w:numPr>
        <w:ind w:left="0"/>
        <w:divId w:val="1673724067"/>
      </w:pPr>
      <w:bookmarkStart w:id="349" w:name="_c42be34e-eaf3-448d-9229-669e32468c7a"/>
      <w:bookmarkStart w:id="350" w:name="_dfbbfec9-a71a-48fb-8d90-19f33f78c61f"/>
      <w:bookmarkEnd w:id="349"/>
      <w:bookmarkEnd w:id="350"/>
      <w:r>
        <w:t>[dateI]["T"][timeI]["/"][dateI]["T"][timeI]</w:t>
      </w:r>
    </w:p>
    <w:p w:rsidR="00960422" w:rsidRDefault="00FF7907">
      <w:pPr>
        <w:numPr>
          <w:ilvl w:val="0"/>
          <w:numId w:val="15"/>
        </w:numPr>
        <w:ind w:left="0"/>
        <w:divId w:val="1673724067"/>
      </w:pPr>
      <w:bookmarkStart w:id="351" w:name="_aba425dc-aa52-4e64-bc9c-84b2a7d35946"/>
      <w:bookmarkEnd w:id="351"/>
      <w:r>
        <w:t>[dateI]["T"][timeI]["/"][duration-complete]</w:t>
      </w:r>
    </w:p>
    <w:p w:rsidR="00960422" w:rsidRDefault="00FF7907">
      <w:pPr>
        <w:numPr>
          <w:ilvl w:val="0"/>
          <w:numId w:val="15"/>
        </w:numPr>
        <w:ind w:left="0"/>
        <w:divId w:val="1673724067"/>
      </w:pPr>
      <w:bookmarkStart w:id="352" w:name="_15c8a236-0816-43f3-a53c-26f4c2c9d491"/>
      <w:bookmarkEnd w:id="352"/>
      <w:r>
        <w:t>[duration-complete]["/"][dateI]["T"][timeI]</w:t>
      </w:r>
    </w:p>
    <w:p w:rsidR="00960422" w:rsidRDefault="00FF7907">
      <w:pPr>
        <w:divId w:val="1673724067"/>
      </w:pPr>
      <w:bookmarkStart w:id="353" w:name="_b6094c66-2614-4575-a5b7-038be65ea306"/>
      <w:bookmarkEnd w:id="353"/>
      <w:r>
        <w:t>The representation of a basic format recurring time interval is therefore:</w:t>
      </w:r>
    </w:p>
    <w:p w:rsidR="00960422" w:rsidRDefault="00FF7907">
      <w:pPr>
        <w:pStyle w:val="sourcecode"/>
        <w:divId w:val="1673724067"/>
        <w:rPr>
          <w:lang w:eastAsia="en-US"/>
        </w:rPr>
      </w:pPr>
      <w:bookmarkStart w:id="354" w:name="_c47dade6-76cd-4066-9032-b7caab736c67"/>
      <w:bookmarkEnd w:id="354"/>
      <w:r>
        <w:rPr>
          <w:lang w:eastAsia="en-US"/>
        </w:rPr>
        <w:t>["`R`"][n]["`/`"][timeIntervalX]["`/`"][repeat-rule]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01"/>
        <w:gridCol w:w="7306"/>
      </w:tblGrid>
      <w:tr w:rsidR="00960422">
        <w:trPr>
          <w:divId w:val="1673724067"/>
          <w:cantSplit/>
          <w:tblCellSpacing w:w="15" w:type="dxa"/>
        </w:trPr>
        <w:tc>
          <w:tcPr>
            <w:tcW w:w="1656" w:type="dxa"/>
            <w:hideMark/>
          </w:tcPr>
          <w:p w:rsidR="00960422" w:rsidRDefault="00FF7907">
            <w:pPr>
              <w:spacing w:after="0"/>
              <w:rPr>
                <w:sz w:val="20"/>
                <w:szCs w:val="20"/>
                <w:lang w:eastAsia="zh-CN"/>
              </w:rPr>
            </w:pPr>
            <w:bookmarkStart w:id="355" w:name="_3c5f7f8d-1223-4833-9288-e83493ff8a9d"/>
            <w:bookmarkEnd w:id="355"/>
            <w:r>
              <w:rPr>
                <w:sz w:val="20"/>
                <w:szCs w:val="20"/>
                <w:lang w:eastAsia="zh-CN"/>
              </w:rPr>
              <w:t>EXAMPLE 1</w:t>
            </w:r>
          </w:p>
        </w:tc>
        <w:tc>
          <w:tcPr>
            <w:tcW w:w="0" w:type="auto"/>
            <w:hideMark/>
          </w:tcPr>
          <w:p w:rsidR="00960422" w:rsidRDefault="00FF7907">
            <w:pPr>
              <w:pStyle w:val="example1"/>
            </w:pPr>
            <w:bookmarkStart w:id="356" w:name="_517f5fce-7f2b-484f-b9dd-b54e5446df56"/>
            <w:bookmarkEnd w:id="356"/>
            <w:r>
              <w:rPr>
                <w:rStyle w:val="HTMLTypewriter"/>
              </w:rPr>
              <w:t>R12/2015</w:t>
            </w:r>
            <w:r>
              <w:rPr>
                <w:rStyle w:val="HTMLTypewriter"/>
              </w:rPr>
              <w:noBreakHyphen/>
              <w:t>09</w:t>
            </w:r>
            <w:r>
              <w:rPr>
                <w:rStyle w:val="HTMLTypewriter"/>
              </w:rPr>
              <w:noBreakHyphen/>
              <w:t>29T14:00:00/2015</w:t>
            </w:r>
            <w:r>
              <w:rPr>
                <w:rStyle w:val="HTMLTypewriter"/>
              </w:rPr>
              <w:noBreakHyphen/>
              <w:t>09</w:t>
            </w:r>
            <w:r>
              <w:rPr>
                <w:rStyle w:val="HTMLTypewriter"/>
              </w:rPr>
              <w:noBreakHyphen/>
              <w:t>29T15:30:00/F2W</w:t>
            </w:r>
            <w:r>
              <w:t xml:space="preserve"> is of the first form</w:t>
            </w:r>
          </w:p>
        </w:tc>
      </w:tr>
    </w:tbl>
    <w:p w:rsidR="00960422" w:rsidRDefault="00960422">
      <w:pPr>
        <w:spacing w:after="0"/>
        <w:divId w:val="1673724067"/>
        <w:rPr>
          <w:rFonts w:ascii="Times New Roman" w:hAnsi="Times New Roman" w:cs="Times New Roman"/>
          <w:vanish/>
          <w:sz w:val="24"/>
          <w:szCs w:val="24"/>
          <w:lang w:eastAsia="zh-CN"/>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01"/>
        <w:gridCol w:w="6308"/>
      </w:tblGrid>
      <w:tr w:rsidR="00960422">
        <w:trPr>
          <w:divId w:val="1673724067"/>
          <w:cantSplit/>
          <w:tblCellSpacing w:w="15" w:type="dxa"/>
        </w:trPr>
        <w:tc>
          <w:tcPr>
            <w:tcW w:w="1656" w:type="dxa"/>
            <w:hideMark/>
          </w:tcPr>
          <w:p w:rsidR="00960422" w:rsidRDefault="00FF7907">
            <w:pPr>
              <w:spacing w:after="0"/>
              <w:rPr>
                <w:sz w:val="20"/>
                <w:szCs w:val="20"/>
                <w:lang w:eastAsia="zh-CN"/>
              </w:rPr>
            </w:pPr>
            <w:bookmarkStart w:id="357" w:name="_9175ea13-2633-48bf-9719-cf09ab6b28b3"/>
            <w:bookmarkEnd w:id="357"/>
            <w:r>
              <w:rPr>
                <w:sz w:val="20"/>
                <w:szCs w:val="20"/>
                <w:lang w:eastAsia="zh-CN"/>
              </w:rPr>
              <w:t>EXAMPLE 2</w:t>
            </w:r>
          </w:p>
        </w:tc>
        <w:tc>
          <w:tcPr>
            <w:tcW w:w="0" w:type="auto"/>
            <w:hideMark/>
          </w:tcPr>
          <w:p w:rsidR="00960422" w:rsidRDefault="00FF7907">
            <w:pPr>
              <w:pStyle w:val="example1"/>
            </w:pPr>
            <w:bookmarkStart w:id="358" w:name="_0031f76d-a43b-455f-8293-d194b17e59e1"/>
            <w:bookmarkEnd w:id="358"/>
            <w:r>
              <w:rPr>
                <w:rStyle w:val="HTMLTypewriter"/>
              </w:rPr>
              <w:t>R12/2015</w:t>
            </w:r>
            <w:r>
              <w:rPr>
                <w:rStyle w:val="HTMLTypewriter"/>
              </w:rPr>
              <w:noBreakHyphen/>
              <w:t>09</w:t>
            </w:r>
            <w:r>
              <w:rPr>
                <w:rStyle w:val="HTMLTypewriter"/>
              </w:rPr>
              <w:noBreakHyphen/>
              <w:t>29T14:00:00/P1H30M0S/F2W</w:t>
            </w:r>
            <w:r>
              <w:t xml:space="preserve"> is of the second form</w:t>
            </w:r>
          </w:p>
        </w:tc>
      </w:tr>
    </w:tbl>
    <w:p w:rsidR="00960422" w:rsidRDefault="00960422">
      <w:pPr>
        <w:spacing w:after="0"/>
        <w:divId w:val="1673724067"/>
        <w:rPr>
          <w:rFonts w:ascii="Times New Roman" w:hAnsi="Times New Roman" w:cs="Times New Roman"/>
          <w:vanish/>
          <w:sz w:val="24"/>
          <w:szCs w:val="24"/>
          <w:lang w:eastAsia="zh-CN"/>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01"/>
        <w:gridCol w:w="6052"/>
      </w:tblGrid>
      <w:tr w:rsidR="00960422">
        <w:trPr>
          <w:divId w:val="1673724067"/>
          <w:cantSplit/>
          <w:tblCellSpacing w:w="15" w:type="dxa"/>
        </w:trPr>
        <w:tc>
          <w:tcPr>
            <w:tcW w:w="1656" w:type="dxa"/>
            <w:hideMark/>
          </w:tcPr>
          <w:p w:rsidR="00960422" w:rsidRDefault="00FF7907">
            <w:pPr>
              <w:spacing w:after="0"/>
              <w:rPr>
                <w:sz w:val="20"/>
                <w:szCs w:val="20"/>
                <w:lang w:eastAsia="zh-CN"/>
              </w:rPr>
            </w:pPr>
            <w:bookmarkStart w:id="359" w:name="_9ba88fab-3a87-4002-9aaa-1856cc2a1f3a"/>
            <w:bookmarkEnd w:id="359"/>
            <w:r>
              <w:rPr>
                <w:sz w:val="20"/>
                <w:szCs w:val="20"/>
                <w:lang w:eastAsia="zh-CN"/>
              </w:rPr>
              <w:t>EXAMPLE 3</w:t>
            </w:r>
          </w:p>
        </w:tc>
        <w:tc>
          <w:tcPr>
            <w:tcW w:w="0" w:type="auto"/>
            <w:hideMark/>
          </w:tcPr>
          <w:p w:rsidR="00960422" w:rsidRDefault="00FF7907">
            <w:pPr>
              <w:pStyle w:val="example1"/>
            </w:pPr>
            <w:bookmarkStart w:id="360" w:name="_3cd55afe-a895-4459-bbf5-7280a58cd252"/>
            <w:bookmarkEnd w:id="360"/>
            <w:r>
              <w:rPr>
                <w:rStyle w:val="HTMLTypewriter"/>
              </w:rPr>
              <w:t>R12/P1H30M0S/2015</w:t>
            </w:r>
            <w:r>
              <w:rPr>
                <w:rStyle w:val="HTMLTypewriter"/>
              </w:rPr>
              <w:noBreakHyphen/>
              <w:t>09</w:t>
            </w:r>
            <w:r>
              <w:rPr>
                <w:rStyle w:val="HTMLTypewriter"/>
              </w:rPr>
              <w:noBreakHyphen/>
              <w:t>29T15:30:00/F2W</w:t>
            </w:r>
            <w:r>
              <w:t xml:space="preserve"> is of the third form</w:t>
            </w:r>
          </w:p>
        </w:tc>
      </w:tr>
    </w:tbl>
    <w:p w:rsidR="00960422" w:rsidRDefault="00FF7907">
      <w:pPr>
        <w:pStyle w:val="Heading3"/>
        <w:divId w:val="944658962"/>
      </w:pPr>
      <w:bookmarkStart w:id="361" w:name="_explicit_formats"/>
      <w:bookmarkEnd w:id="361"/>
      <w:r>
        <w:t>6.4.4. Explicit formats</w:t>
      </w:r>
    </w:p>
    <w:p w:rsidR="00960422" w:rsidRDefault="00FF7907">
      <w:pPr>
        <w:divId w:val="944658962"/>
      </w:pPr>
      <w:bookmarkStart w:id="362" w:name="_c478bf80-c432-44c7-a144-bcd026d37f35"/>
      <w:bookmarkEnd w:id="362"/>
      <w:r>
        <w:t xml:space="preserve">The explicit format time interval is specified as [timeIntervalE] (see </w:t>
      </w:r>
      <w:hyperlink w:anchor="CC18011" w:history="1">
        <w:r>
          <w:rPr>
            <w:rStyle w:val="Hyperlink"/>
          </w:rPr>
          <w:t>CC 18011:--</w:t>
        </w:r>
      </w:hyperlink>
      <w:r>
        <w:t>), the representation of a basic format recurring time interval is therefore:</w:t>
      </w:r>
    </w:p>
    <w:p w:rsidR="00960422" w:rsidRDefault="00FF7907">
      <w:pPr>
        <w:pStyle w:val="sourcecode"/>
        <w:divId w:val="944658962"/>
        <w:rPr>
          <w:lang w:eastAsia="en-US"/>
        </w:rPr>
      </w:pPr>
      <w:bookmarkStart w:id="363" w:name="_e51f933f-c125-4ee3-a845-86d337d7cb53"/>
      <w:bookmarkEnd w:id="363"/>
      <w:r>
        <w:rPr>
          <w:lang w:eastAsia="en-US"/>
        </w:rPr>
        <w:t>["`R`"][n]["`/`"][timeIntervalE]["`/`"][repeat-rule]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01"/>
        <w:gridCol w:w="7306"/>
      </w:tblGrid>
      <w:tr w:rsidR="00960422">
        <w:trPr>
          <w:divId w:val="944658962"/>
          <w:cantSplit/>
          <w:tblCellSpacing w:w="15" w:type="dxa"/>
        </w:trPr>
        <w:tc>
          <w:tcPr>
            <w:tcW w:w="1656" w:type="dxa"/>
            <w:hideMark/>
          </w:tcPr>
          <w:p w:rsidR="00960422" w:rsidRDefault="00FF7907">
            <w:pPr>
              <w:spacing w:after="0"/>
              <w:rPr>
                <w:sz w:val="20"/>
                <w:szCs w:val="20"/>
                <w:lang w:eastAsia="zh-CN"/>
              </w:rPr>
            </w:pPr>
            <w:bookmarkStart w:id="364" w:name="_8a8f8bdf-a17b-49d9-8d53-169de8f8bfee"/>
            <w:bookmarkEnd w:id="364"/>
            <w:r>
              <w:rPr>
                <w:sz w:val="20"/>
                <w:szCs w:val="20"/>
                <w:lang w:eastAsia="zh-CN"/>
              </w:rPr>
              <w:t>EXAMPLE 1</w:t>
            </w:r>
          </w:p>
        </w:tc>
        <w:tc>
          <w:tcPr>
            <w:tcW w:w="0" w:type="auto"/>
            <w:hideMark/>
          </w:tcPr>
          <w:p w:rsidR="00960422" w:rsidRDefault="00FF7907">
            <w:pPr>
              <w:pStyle w:val="example1"/>
            </w:pPr>
            <w:bookmarkStart w:id="365" w:name="_28362960-acb2-4088-9fd4-c6ab875e05ec"/>
            <w:bookmarkEnd w:id="365"/>
            <w:r>
              <w:rPr>
                <w:rStyle w:val="HTMLTypewriter"/>
              </w:rPr>
              <w:t>R12/2015Y9M29DT14H0M0S/2015Y9M29DT15H30M00S/F2W</w:t>
            </w:r>
            <w:r>
              <w:t xml:space="preserve"> is of the first form</w:t>
            </w:r>
          </w:p>
        </w:tc>
      </w:tr>
    </w:tbl>
    <w:p w:rsidR="00960422" w:rsidRDefault="00960422">
      <w:pPr>
        <w:spacing w:after="0"/>
        <w:divId w:val="944658962"/>
        <w:rPr>
          <w:rFonts w:ascii="Times New Roman" w:hAnsi="Times New Roman" w:cs="Times New Roman"/>
          <w:vanish/>
          <w:sz w:val="24"/>
          <w:szCs w:val="24"/>
          <w:lang w:eastAsia="zh-CN"/>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01"/>
        <w:gridCol w:w="6188"/>
      </w:tblGrid>
      <w:tr w:rsidR="00960422">
        <w:trPr>
          <w:divId w:val="944658962"/>
          <w:cantSplit/>
          <w:tblCellSpacing w:w="15" w:type="dxa"/>
        </w:trPr>
        <w:tc>
          <w:tcPr>
            <w:tcW w:w="1656" w:type="dxa"/>
            <w:hideMark/>
          </w:tcPr>
          <w:p w:rsidR="00960422" w:rsidRDefault="00FF7907">
            <w:pPr>
              <w:spacing w:after="0"/>
              <w:rPr>
                <w:sz w:val="20"/>
                <w:szCs w:val="20"/>
                <w:lang w:eastAsia="zh-CN"/>
              </w:rPr>
            </w:pPr>
            <w:bookmarkStart w:id="366" w:name="_394694b2-3247-40c5-a3aa-b5d0f28a8802"/>
            <w:bookmarkEnd w:id="366"/>
            <w:r>
              <w:rPr>
                <w:sz w:val="20"/>
                <w:szCs w:val="20"/>
                <w:lang w:eastAsia="zh-CN"/>
              </w:rPr>
              <w:t>EXAMPLE 2</w:t>
            </w:r>
          </w:p>
        </w:tc>
        <w:tc>
          <w:tcPr>
            <w:tcW w:w="0" w:type="auto"/>
            <w:hideMark/>
          </w:tcPr>
          <w:p w:rsidR="00960422" w:rsidRDefault="00FF7907">
            <w:pPr>
              <w:pStyle w:val="example1"/>
            </w:pPr>
            <w:bookmarkStart w:id="367" w:name="_d01cb461-22c5-4e58-aa4a-e8d6068f6069"/>
            <w:bookmarkEnd w:id="367"/>
            <w:r>
              <w:rPr>
                <w:rStyle w:val="HTMLTypewriter"/>
              </w:rPr>
              <w:t>R12/2015Y9M29DT14H0M0S/P1H30M0S/F2W</w:t>
            </w:r>
            <w:r>
              <w:t xml:space="preserve"> is of the second form</w:t>
            </w:r>
          </w:p>
        </w:tc>
      </w:tr>
    </w:tbl>
    <w:p w:rsidR="00960422" w:rsidRDefault="00960422">
      <w:pPr>
        <w:spacing w:after="0"/>
        <w:divId w:val="944658962"/>
        <w:rPr>
          <w:rFonts w:ascii="Times New Roman" w:hAnsi="Times New Roman" w:cs="Times New Roman"/>
          <w:vanish/>
          <w:sz w:val="24"/>
          <w:szCs w:val="24"/>
          <w:lang w:eastAsia="zh-CN"/>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01"/>
        <w:gridCol w:w="6172"/>
      </w:tblGrid>
      <w:tr w:rsidR="00960422">
        <w:trPr>
          <w:divId w:val="944658962"/>
          <w:cantSplit/>
          <w:tblCellSpacing w:w="15" w:type="dxa"/>
        </w:trPr>
        <w:tc>
          <w:tcPr>
            <w:tcW w:w="1656" w:type="dxa"/>
            <w:hideMark/>
          </w:tcPr>
          <w:p w:rsidR="00960422" w:rsidRDefault="00FF7907">
            <w:pPr>
              <w:spacing w:after="0"/>
              <w:rPr>
                <w:sz w:val="20"/>
                <w:szCs w:val="20"/>
                <w:lang w:eastAsia="zh-CN"/>
              </w:rPr>
            </w:pPr>
            <w:bookmarkStart w:id="368" w:name="_788444e0-6c1a-4719-818a-ce55df521bac"/>
            <w:bookmarkEnd w:id="368"/>
            <w:r>
              <w:rPr>
                <w:sz w:val="20"/>
                <w:szCs w:val="20"/>
                <w:lang w:eastAsia="zh-CN"/>
              </w:rPr>
              <w:t>EXAMPLE 3</w:t>
            </w:r>
          </w:p>
        </w:tc>
        <w:tc>
          <w:tcPr>
            <w:tcW w:w="0" w:type="auto"/>
            <w:hideMark/>
          </w:tcPr>
          <w:p w:rsidR="00960422" w:rsidRDefault="00FF7907">
            <w:pPr>
              <w:pStyle w:val="example1"/>
            </w:pPr>
            <w:bookmarkStart w:id="369" w:name="_7a382080-bbf5-45df-b7db-f02f0c2c433b"/>
            <w:bookmarkEnd w:id="369"/>
            <w:r>
              <w:rPr>
                <w:rStyle w:val="HTMLTypewriter"/>
              </w:rPr>
              <w:t>R12/P1H30M0S/2015Y9M29DT15H30M00S/F2W</w:t>
            </w:r>
            <w:r>
              <w:t xml:space="preserve"> is of the third form</w:t>
            </w:r>
          </w:p>
        </w:tc>
      </w:tr>
    </w:tbl>
    <w:p w:rsidR="00960422" w:rsidRDefault="00FF7907">
      <w:pPr>
        <w:pStyle w:val="Heading2"/>
        <w:divId w:val="1954248123"/>
      </w:pPr>
      <w:bookmarkStart w:id="370" w:name="_representations_other_than_complete"/>
      <w:bookmarkStart w:id="371" w:name="_Toc523486650"/>
      <w:bookmarkEnd w:id="370"/>
      <w:r>
        <w:t>6.5. Representations other than complete</w:t>
      </w:r>
      <w:bookmarkEnd w:id="371"/>
    </w:p>
    <w:p w:rsidR="00960422" w:rsidRDefault="00FF7907">
      <w:pPr>
        <w:divId w:val="1954248123"/>
      </w:pPr>
      <w:bookmarkStart w:id="372" w:name="_ba3c38d8-86ac-4205-8f09-d2c35b713652"/>
      <w:bookmarkEnd w:id="372"/>
      <w:r>
        <w:t xml:space="preserve">A representation other than complete of a recurring time interval with repeat rule shall be an expression in accordance with </w:t>
      </w:r>
      <w:hyperlink w:anchor="selection" w:history="1">
        <w:r>
          <w:rPr>
            <w:rStyle w:val="Hyperlink"/>
          </w:rPr>
          <w:t>Clause 5</w:t>
        </w:r>
      </w:hyperlink>
      <w:r>
        <w:t xml:space="preserve"> and </w:t>
      </w:r>
      <w:hyperlink w:anchor="recurrence-repeat-rule" w:history="1">
        <w:r>
          <w:rPr>
            <w:rStyle w:val="Hyperlink"/>
          </w:rPr>
          <w:t>Clause 6.3</w:t>
        </w:r>
      </w:hyperlink>
      <w:r>
        <w:t xml:space="preserve">, where the time interval is represented in accordance with </w:t>
      </w:r>
      <w:hyperlink w:anchor="ISO8601-1" w:history="1">
        <w:r>
          <w:rPr>
            <w:rStyle w:val="Hyperlink"/>
          </w:rPr>
          <w:t>ISO 8601-1:--, Clause 4.4.5</w:t>
        </w:r>
      </w:hyperlink>
      <w:r>
        <w:t>.</w:t>
      </w:r>
    </w:p>
    <w:p w:rsidR="00960422" w:rsidRDefault="00FF7907">
      <w:pPr>
        <w:pStyle w:val="Heading2"/>
        <w:divId w:val="993870053"/>
      </w:pPr>
      <w:bookmarkStart w:id="373" w:name="_time_scale_unit_precision"/>
      <w:bookmarkStart w:id="374" w:name="_Toc523486651"/>
      <w:bookmarkEnd w:id="373"/>
      <w:r>
        <w:t>6.6. Time scale unit precision</w:t>
      </w:r>
      <w:bookmarkEnd w:id="374"/>
    </w:p>
    <w:p w:rsidR="00960422" w:rsidRDefault="00FF7907">
      <w:pPr>
        <w:divId w:val="993870053"/>
      </w:pPr>
      <w:bookmarkStart w:id="375" w:name="_0c64b425-2fad-40c3-957e-0e692f1a8e1b"/>
      <w:bookmarkEnd w:id="375"/>
      <w:r>
        <w:t>The resulting occurrences of a repeat rule after evaluation will use a time scale unit resolution equal to the lowest order time scale unit specified in the repeat rule.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01"/>
        <w:gridCol w:w="8141"/>
      </w:tblGrid>
      <w:tr w:rsidR="00960422">
        <w:trPr>
          <w:divId w:val="993870053"/>
          <w:cantSplit/>
          <w:tblCellSpacing w:w="15" w:type="dxa"/>
        </w:trPr>
        <w:tc>
          <w:tcPr>
            <w:tcW w:w="1656" w:type="dxa"/>
            <w:hideMark/>
          </w:tcPr>
          <w:p w:rsidR="00960422" w:rsidRDefault="00FF7907">
            <w:pPr>
              <w:spacing w:after="0"/>
              <w:rPr>
                <w:sz w:val="20"/>
                <w:szCs w:val="20"/>
                <w:lang w:eastAsia="zh-CN"/>
              </w:rPr>
            </w:pPr>
            <w:bookmarkStart w:id="376" w:name="_ed91f9b3-354f-4c35-ab1e-600eb3ced665"/>
            <w:bookmarkEnd w:id="376"/>
            <w:r>
              <w:rPr>
                <w:sz w:val="20"/>
                <w:szCs w:val="20"/>
                <w:lang w:eastAsia="zh-CN"/>
              </w:rPr>
              <w:t>EXAMPLE 1</w:t>
            </w:r>
          </w:p>
        </w:tc>
        <w:tc>
          <w:tcPr>
            <w:tcW w:w="0" w:type="auto"/>
            <w:hideMark/>
          </w:tcPr>
          <w:p w:rsidR="00960422" w:rsidRDefault="00FF7907">
            <w:pPr>
              <w:pStyle w:val="example1"/>
            </w:pPr>
            <w:bookmarkStart w:id="377" w:name="_ad34d386-6e55-4d2c-b6d0-42c64274bc65"/>
            <w:bookmarkEnd w:id="377"/>
            <w:r>
              <w:t xml:space="preserve">In the expression </w:t>
            </w:r>
            <w:r>
              <w:rPr>
                <w:rStyle w:val="HTMLTypewriter"/>
              </w:rPr>
              <w:t>R/2018Y1M/P1M/F3M</w:t>
            </w:r>
            <w:r>
              <w:t xml:space="preserve">, the lowest order time scale unit specified is month, hence the resolution is month precision. This expression resolves to the set </w:t>
            </w:r>
            <w:r>
              <w:rPr>
                <w:rStyle w:val="HTMLTypewriter"/>
              </w:rPr>
              <w:t>{ 2018-01/2018-02, 2018-04/2018-05 …</w:t>
            </w:r>
            <w:r>
              <w:rPr>
                <w:rStyle w:val="HTMLTypewriter"/>
                <w:rFonts w:ascii="Cambria Math" w:hAnsi="Cambria Math" w:cs="Cambria Math"/>
              </w:rPr>
              <w:t>​</w:t>
            </w:r>
            <w:r>
              <w:rPr>
                <w:rStyle w:val="HTMLTypewriter"/>
              </w:rPr>
              <w:t xml:space="preserve"> }</w:t>
            </w:r>
          </w:p>
        </w:tc>
      </w:tr>
    </w:tbl>
    <w:p w:rsidR="00960422" w:rsidRDefault="00960422">
      <w:pPr>
        <w:spacing w:after="0"/>
        <w:divId w:val="993870053"/>
        <w:rPr>
          <w:rFonts w:ascii="Times New Roman" w:hAnsi="Times New Roman" w:cs="Times New Roman"/>
          <w:vanish/>
          <w:sz w:val="24"/>
          <w:szCs w:val="24"/>
          <w:lang w:eastAsia="zh-CN"/>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01"/>
        <w:gridCol w:w="8141"/>
      </w:tblGrid>
      <w:tr w:rsidR="00960422">
        <w:trPr>
          <w:divId w:val="993870053"/>
          <w:cantSplit/>
          <w:tblCellSpacing w:w="15" w:type="dxa"/>
        </w:trPr>
        <w:tc>
          <w:tcPr>
            <w:tcW w:w="1656" w:type="dxa"/>
            <w:hideMark/>
          </w:tcPr>
          <w:p w:rsidR="00960422" w:rsidRDefault="00FF7907">
            <w:pPr>
              <w:spacing w:after="0"/>
              <w:rPr>
                <w:sz w:val="20"/>
                <w:szCs w:val="20"/>
                <w:lang w:eastAsia="zh-CN"/>
              </w:rPr>
            </w:pPr>
            <w:bookmarkStart w:id="378" w:name="_8d661384-7d0f-4e6d-9515-b003d7ec8e02"/>
            <w:bookmarkEnd w:id="378"/>
            <w:r>
              <w:rPr>
                <w:sz w:val="20"/>
                <w:szCs w:val="20"/>
                <w:lang w:eastAsia="zh-CN"/>
              </w:rPr>
              <w:t>EXAMPLE 2</w:t>
            </w:r>
          </w:p>
        </w:tc>
        <w:tc>
          <w:tcPr>
            <w:tcW w:w="0" w:type="auto"/>
            <w:hideMark/>
          </w:tcPr>
          <w:p w:rsidR="00960422" w:rsidRDefault="00FF7907">
            <w:pPr>
              <w:pStyle w:val="example1"/>
            </w:pPr>
            <w:bookmarkStart w:id="379" w:name="_4fb9e286-cc9f-4188-bff6-818d55746c24"/>
            <w:bookmarkEnd w:id="379"/>
            <w:r>
              <w:t xml:space="preserve">In the expression </w:t>
            </w:r>
            <w:r>
              <w:rPr>
                <w:rStyle w:val="HTMLTypewriter"/>
              </w:rPr>
              <w:t>R/2018Y1M1D/P1D/F3M</w:t>
            </w:r>
            <w:r>
              <w:t xml:space="preserve">, the lowest order time scale unit specified is day, hence the resolution is day precision. This expression resolves to the set </w:t>
            </w:r>
            <w:r>
              <w:rPr>
                <w:rStyle w:val="HTMLTypewriter"/>
              </w:rPr>
              <w:t>{ 2018-01-01/2018-01-02, 2018-04-01/2018-04-02 …</w:t>
            </w:r>
            <w:r>
              <w:rPr>
                <w:rStyle w:val="HTMLTypewriter"/>
                <w:rFonts w:ascii="Cambria Math" w:hAnsi="Cambria Math" w:cs="Cambria Math"/>
              </w:rPr>
              <w:t>​</w:t>
            </w:r>
            <w:r>
              <w:rPr>
                <w:rStyle w:val="HTMLTypewriter"/>
              </w:rPr>
              <w:t xml:space="preserve"> }</w:t>
            </w:r>
          </w:p>
        </w:tc>
      </w:tr>
    </w:tbl>
    <w:p w:rsidR="00960422" w:rsidRDefault="00960422">
      <w:pPr>
        <w:spacing w:after="0"/>
        <w:divId w:val="993870053"/>
        <w:rPr>
          <w:rFonts w:ascii="Times New Roman" w:hAnsi="Times New Roman" w:cs="Times New Roman"/>
          <w:vanish/>
          <w:sz w:val="24"/>
          <w:szCs w:val="24"/>
          <w:lang w:eastAsia="zh-CN"/>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01"/>
        <w:gridCol w:w="8141"/>
      </w:tblGrid>
      <w:tr w:rsidR="00960422">
        <w:trPr>
          <w:divId w:val="993870053"/>
          <w:cantSplit/>
          <w:tblCellSpacing w:w="15" w:type="dxa"/>
        </w:trPr>
        <w:tc>
          <w:tcPr>
            <w:tcW w:w="1656" w:type="dxa"/>
            <w:hideMark/>
          </w:tcPr>
          <w:p w:rsidR="00960422" w:rsidRDefault="00FF7907">
            <w:pPr>
              <w:spacing w:after="0"/>
              <w:rPr>
                <w:sz w:val="20"/>
                <w:szCs w:val="20"/>
                <w:lang w:eastAsia="zh-CN"/>
              </w:rPr>
            </w:pPr>
            <w:bookmarkStart w:id="380" w:name="_ab8f05ee-2adf-4857-a200-5eb1661daafb"/>
            <w:bookmarkEnd w:id="380"/>
            <w:r>
              <w:rPr>
                <w:sz w:val="20"/>
                <w:szCs w:val="20"/>
                <w:lang w:eastAsia="zh-CN"/>
              </w:rPr>
              <w:t>EXAMPLE 3</w:t>
            </w:r>
          </w:p>
        </w:tc>
        <w:tc>
          <w:tcPr>
            <w:tcW w:w="0" w:type="auto"/>
            <w:hideMark/>
          </w:tcPr>
          <w:p w:rsidR="00960422" w:rsidRDefault="00FF7907">
            <w:pPr>
              <w:pStyle w:val="example1"/>
            </w:pPr>
            <w:bookmarkStart w:id="381" w:name="_bff29bee-0a97-45b4-bc7b-3dfe0c45301d"/>
            <w:bookmarkEnd w:id="381"/>
            <w:r>
              <w:t xml:space="preserve">In the expression </w:t>
            </w:r>
            <w:r>
              <w:rPr>
                <w:rStyle w:val="HTMLTypewriter"/>
              </w:rPr>
              <w:t>R/2018Y1M/PT10M/F1M</w:t>
            </w:r>
            <w:r>
              <w:t xml:space="preserve">, the lowest order time scale unit specified is minute, hence the resolution is minute precision. This expression resolves to the set </w:t>
            </w:r>
            <w:r>
              <w:rPr>
                <w:rStyle w:val="HTMLTypewriter"/>
              </w:rPr>
              <w:t>{ 2018-01-01T00:00/2018-01-01T00:10, 2018-02-01T00:00/2018-02-01T00:10, …</w:t>
            </w:r>
            <w:r>
              <w:rPr>
                <w:rStyle w:val="HTMLTypewriter"/>
                <w:rFonts w:ascii="Cambria Math" w:hAnsi="Cambria Math" w:cs="Cambria Math"/>
              </w:rPr>
              <w:t>​</w:t>
            </w:r>
            <w:r>
              <w:rPr>
                <w:rStyle w:val="HTMLTypewriter"/>
              </w:rPr>
              <w:t xml:space="preserve"> }</w:t>
            </w:r>
          </w:p>
        </w:tc>
      </w:tr>
    </w:tbl>
    <w:p w:rsidR="00960422" w:rsidRDefault="00FF7907">
      <w:pPr>
        <w:pStyle w:val="Heading2"/>
        <w:divId w:val="833570322"/>
      </w:pPr>
      <w:bookmarkStart w:id="382" w:name="_evaluation_of_a_repeat_rule"/>
      <w:bookmarkStart w:id="383" w:name="_Toc523486652"/>
      <w:bookmarkEnd w:id="382"/>
      <w:r>
        <w:t>6.7. Evaluation of a repeat rule</w:t>
      </w:r>
      <w:bookmarkEnd w:id="383"/>
    </w:p>
    <w:p w:rsidR="00960422" w:rsidRDefault="00FF7907">
      <w:pPr>
        <w:divId w:val="833570322"/>
      </w:pPr>
      <w:bookmarkStart w:id="384" w:name="_201c989f-e393-41f0-b211-5c739800bc51"/>
      <w:bookmarkEnd w:id="384"/>
      <w:r>
        <w:t>A repeat rule specifies a set of occurrences where each occurrence is a time interval.</w:t>
      </w:r>
    </w:p>
    <w:p w:rsidR="00960422" w:rsidRDefault="00FF7907">
      <w:pPr>
        <w:divId w:val="833570322"/>
      </w:pPr>
      <w:bookmarkStart w:id="385" w:name="_8cc04cc0-eb70-448d-b140-ea5b8d3a5ca7"/>
      <w:bookmarkEnd w:id="385"/>
      <w:r>
        <w:t>The resulting occurrences of a repeat rule are calculated by the following steps:</w:t>
      </w:r>
    </w:p>
    <w:p w:rsidR="00960422" w:rsidRDefault="00FF7907">
      <w:pPr>
        <w:numPr>
          <w:ilvl w:val="0"/>
          <w:numId w:val="16"/>
        </w:numPr>
        <w:ind w:left="0"/>
        <w:divId w:val="833570322"/>
      </w:pPr>
      <w:bookmarkStart w:id="386" w:name="_265e29eb-01b6-4635-a90c-865a5173c980"/>
      <w:bookmarkStart w:id="387" w:name="_49009549-9ea3-4e68-bb2e-33178f10c207"/>
      <w:bookmarkEnd w:id="386"/>
      <w:bookmarkEnd w:id="387"/>
      <w:r>
        <w:t>enumerate all eligible time intervals;</w:t>
      </w:r>
    </w:p>
    <w:p w:rsidR="00960422" w:rsidRDefault="00FF7907">
      <w:pPr>
        <w:numPr>
          <w:ilvl w:val="0"/>
          <w:numId w:val="16"/>
        </w:numPr>
        <w:ind w:left="0"/>
        <w:divId w:val="833570322"/>
      </w:pPr>
      <w:bookmarkStart w:id="388" w:name="_6b35c9c3-7e66-4d08-8a56-d7396f7e8cf8"/>
      <w:bookmarkEnd w:id="388"/>
      <w:r>
        <w:t>apply all selection rules to the eligible time intervals; and</w:t>
      </w:r>
    </w:p>
    <w:p w:rsidR="00960422" w:rsidRDefault="00FF7907">
      <w:pPr>
        <w:numPr>
          <w:ilvl w:val="0"/>
          <w:numId w:val="16"/>
        </w:numPr>
        <w:ind w:left="0"/>
        <w:divId w:val="833570322"/>
      </w:pPr>
      <w:bookmarkStart w:id="389" w:name="_fff87405-1f79-45b0-a6c0-b1250a26b837"/>
      <w:bookmarkEnd w:id="389"/>
      <w:r>
        <w:t>obtain the overlapping instants specified by both the eligible time intervals and the selection rules.</w:t>
      </w:r>
    </w:p>
    <w:p w:rsidR="00960422" w:rsidRDefault="00FF7907">
      <w:pPr>
        <w:divId w:val="833570322"/>
      </w:pPr>
      <w:bookmarkStart w:id="390" w:name="_a6ffbd97-cc8a-4453-828e-2c2feebdc1b1"/>
      <w:bookmarkEnd w:id="390"/>
      <w:r>
        <w:t>The resulting overlapping instants are the occurrences specified by evaluating the repeat rule.</w:t>
      </w:r>
    </w:p>
    <w:p w:rsidR="00960422" w:rsidRDefault="00FF7907">
      <w:pPr>
        <w:pStyle w:val="Heading1"/>
        <w:spacing w:before="60" w:line="250" w:lineRule="atLeast"/>
        <w:jc w:val="center"/>
        <w:rPr>
          <w:b w:val="0"/>
          <w:sz w:val="24"/>
        </w:rPr>
      </w:pPr>
      <w:r>
        <w:rPr>
          <w:rFonts w:ascii="Times New Roman" w:hAnsi="Times New Roman" w:cs="Times New Roman"/>
          <w:sz w:val="24"/>
          <w:szCs w:val="24"/>
          <w:lang w:eastAsia="zh-CN"/>
        </w:rPr>
        <w:br w:type="page"/>
      </w:r>
      <w:bookmarkStart w:id="391" w:name="annexa"/>
      <w:bookmarkStart w:id="392" w:name="_Toc523486653"/>
      <w:bookmarkEnd w:id="391"/>
      <w:r>
        <w:rPr>
          <w:bCs/>
          <w:sz w:val="24"/>
        </w:rPr>
        <w:t>Appendix A</w:t>
      </w:r>
      <w:r>
        <w:rPr>
          <w:b w:val="0"/>
          <w:sz w:val="24"/>
        </w:rPr>
        <w:t xml:space="preserve"> (informative) </w:t>
      </w:r>
      <w:r>
        <w:rPr>
          <w:bCs/>
          <w:sz w:val="24"/>
        </w:rPr>
        <w:t>Interactions between eligible time intervals with the selection part</w:t>
      </w:r>
      <w:bookmarkEnd w:id="392"/>
    </w:p>
    <w:p w:rsidR="00960422" w:rsidRDefault="00FF7907">
      <w:pPr>
        <w:pStyle w:val="h2annex"/>
        <w:divId w:val="2147113883"/>
      </w:pPr>
      <w:bookmarkStart w:id="393" w:name="_general_5"/>
      <w:bookmarkEnd w:id="393"/>
      <w:r>
        <w:t>A.1. General</w:t>
      </w:r>
    </w:p>
    <w:p w:rsidR="00960422" w:rsidRDefault="00FF7907">
      <w:pPr>
        <w:divId w:val="2147113883"/>
      </w:pPr>
      <w:bookmarkStart w:id="394" w:name="_fddc34a7-57f4-47f2-8fc0-191ad05190d4"/>
      <w:bookmarkEnd w:id="394"/>
      <w:r>
        <w:t>The interaction between eligible time intervals and selection rules specified within a repeating rule give rise to interesting properties that users should be aware of.</w:t>
      </w:r>
    </w:p>
    <w:p w:rsidR="00960422" w:rsidRDefault="00FF7907">
      <w:pPr>
        <w:pStyle w:val="h2annex"/>
        <w:divId w:val="57753760"/>
      </w:pPr>
      <w:bookmarkStart w:id="395" w:name="_sample_evaluation_of_a_recurring_interv"/>
      <w:bookmarkEnd w:id="395"/>
      <w:r>
        <w:t>A.2. Sample evaluation of a recurring interval</w:t>
      </w:r>
    </w:p>
    <w:p w:rsidR="00960422" w:rsidRDefault="00FF7907">
      <w:pPr>
        <w:divId w:val="57753760"/>
      </w:pPr>
      <w:bookmarkStart w:id="396" w:name="_21660467-1a5c-44b4-a303-7d64e9248c9c"/>
      <w:bookmarkEnd w:id="396"/>
      <w:r>
        <w:rPr>
          <w:rStyle w:val="HTMLTypewriter"/>
        </w:rPr>
        <w:t>R/20150104T083000/PT15M00S/F2YL1M1KT{8,9}H30M</w:t>
      </w:r>
      <w:r>
        <w:t xml:space="preserve"> expresses a recurring interval (number of occurrences is unspecified) whose first occurrence is January 4, 2015, 8:30-8:45 AM, and subsequent occurrences, all of the same duration (15 minutes), are determined by the repeat cycle for which the following evaluation sequence is provided.</w:t>
      </w:r>
    </w:p>
    <w:p w:rsidR="00960422" w:rsidRDefault="00FF7907">
      <w:pPr>
        <w:numPr>
          <w:ilvl w:val="0"/>
          <w:numId w:val="17"/>
        </w:numPr>
        <w:ind w:left="0"/>
        <w:divId w:val="57753760"/>
      </w:pPr>
      <w:bookmarkStart w:id="397" w:name="_2890cd65-1070-45f4-a0be-17baf5136371"/>
      <w:bookmarkStart w:id="398" w:name="_2ecc3728-5ec3-4f08-9b6f-937bb38f2112"/>
      <w:bookmarkEnd w:id="397"/>
      <w:bookmarkEnd w:id="398"/>
      <w:r>
        <w:t xml:space="preserve">the character </w:t>
      </w:r>
      <w:r>
        <w:rPr>
          <w:rStyle w:val="HTMLTypewriter"/>
        </w:rPr>
        <w:t>F</w:t>
      </w:r>
      <w:r>
        <w:t xml:space="preserve"> indicates that the formula for determining eligible time intervals follows;</w:t>
      </w:r>
    </w:p>
    <w:p w:rsidR="00960422" w:rsidRDefault="00FF7907">
      <w:pPr>
        <w:numPr>
          <w:ilvl w:val="0"/>
          <w:numId w:val="17"/>
        </w:numPr>
        <w:ind w:left="0"/>
        <w:divId w:val="57753760"/>
      </w:pPr>
      <w:bookmarkStart w:id="399" w:name="_6c8ef538-e032-4b87-825e-f391c2df34fe"/>
      <w:bookmarkEnd w:id="399"/>
      <w:r>
        <w:t xml:space="preserve">the expression </w:t>
      </w:r>
      <w:r>
        <w:rPr>
          <w:rStyle w:val="HTMLTypewriter"/>
        </w:rPr>
        <w:t>2Y</w:t>
      </w:r>
      <w:r>
        <w:t xml:space="preserve"> indicates that the eligible time intervals have a repeating cycle of two years, and each eligible time interval is 1 year in length, the second year within its repeating interval;</w:t>
      </w:r>
    </w:p>
    <w:p w:rsidR="00960422" w:rsidRDefault="00FF7907">
      <w:pPr>
        <w:numPr>
          <w:ilvl w:val="0"/>
          <w:numId w:val="17"/>
        </w:numPr>
        <w:ind w:left="0"/>
        <w:divId w:val="57753760"/>
      </w:pPr>
      <w:bookmarkStart w:id="400" w:name="_3836d744-71b4-4248-b8f9-c54170102234"/>
      <w:bookmarkEnd w:id="400"/>
      <w:r>
        <w:t>From this information together with the specification of the first occurrence, it is calculated that:</w:t>
      </w:r>
    </w:p>
    <w:p w:rsidR="00960422" w:rsidRDefault="00FF7907">
      <w:pPr>
        <w:numPr>
          <w:ilvl w:val="1"/>
          <w:numId w:val="17"/>
        </w:numPr>
        <w:ind w:left="0"/>
        <w:divId w:val="57753760"/>
      </w:pPr>
      <w:bookmarkStart w:id="401" w:name="_2195b501-d8ea-4bfa-90fb-b55fd0a09055"/>
      <w:bookmarkStart w:id="402" w:name="_1363d8d8-37b4-42cc-aaa7-8738f18eb9c5"/>
      <w:bookmarkEnd w:id="401"/>
      <w:bookmarkEnd w:id="402"/>
      <w:r>
        <w:t>the first eligible time interval is the calendar year 2015 (the year during which the first occurrence takes place)</w:t>
      </w:r>
    </w:p>
    <w:p w:rsidR="00960422" w:rsidRDefault="00FF7907">
      <w:pPr>
        <w:numPr>
          <w:ilvl w:val="1"/>
          <w:numId w:val="17"/>
        </w:numPr>
        <w:ind w:left="0"/>
        <w:divId w:val="57753760"/>
      </w:pPr>
      <w:bookmarkStart w:id="403" w:name="_6ebdd949-ad68-466d-a943-1ca280d241ad"/>
      <w:bookmarkEnd w:id="403"/>
      <w:r>
        <w:t>the first repeating interval is the two-year period comprising calendar years 2014 and 2015;</w:t>
      </w:r>
    </w:p>
    <w:p w:rsidR="00960422" w:rsidRDefault="00FF7907">
      <w:pPr>
        <w:numPr>
          <w:ilvl w:val="0"/>
          <w:numId w:val="17"/>
        </w:numPr>
        <w:ind w:left="0"/>
        <w:divId w:val="57753760"/>
      </w:pPr>
      <w:bookmarkStart w:id="404" w:name="_eaf8f8a9-a552-4c60-827c-b9751e724901"/>
      <w:bookmarkEnd w:id="404"/>
      <w:r>
        <w:t>the subsequent recurring intervals are then determined by the selection part;</w:t>
      </w:r>
    </w:p>
    <w:p w:rsidR="00960422" w:rsidRDefault="00FF7907">
      <w:pPr>
        <w:numPr>
          <w:ilvl w:val="1"/>
          <w:numId w:val="17"/>
        </w:numPr>
        <w:ind w:left="0"/>
        <w:divId w:val="57753760"/>
      </w:pPr>
      <w:bookmarkStart w:id="405" w:name="_58b45744-30d4-4261-9c72-ac6a8a2ecd7f"/>
      <w:bookmarkStart w:id="406" w:name="_bd71d26d-28cb-44d5-a104-8a67f85c4ffb"/>
      <w:bookmarkEnd w:id="405"/>
      <w:bookmarkEnd w:id="406"/>
      <w:r>
        <w:t xml:space="preserve">the character </w:t>
      </w:r>
      <w:r>
        <w:rPr>
          <w:rStyle w:val="HTMLTypewriter"/>
        </w:rPr>
        <w:t>L</w:t>
      </w:r>
      <w:r>
        <w:t xml:space="preserve"> indicates that selection parts follow;</w:t>
      </w:r>
    </w:p>
    <w:p w:rsidR="00960422" w:rsidRDefault="00FF7907">
      <w:pPr>
        <w:numPr>
          <w:ilvl w:val="1"/>
          <w:numId w:val="17"/>
        </w:numPr>
        <w:ind w:left="0"/>
        <w:divId w:val="57753760"/>
      </w:pPr>
      <w:bookmarkStart w:id="407" w:name="_1fa4979f-a0d7-4bb5-9c31-75e26251a190"/>
      <w:bookmarkEnd w:id="407"/>
      <w:r>
        <w:t xml:space="preserve">the expression </w:t>
      </w:r>
      <w:r>
        <w:rPr>
          <w:rStyle w:val="HTMLTypewriter"/>
        </w:rPr>
        <w:t>1M</w:t>
      </w:r>
      <w:r>
        <w:t xml:space="preserve"> indicates that the matching occurrences are limited to January only;</w:t>
      </w:r>
    </w:p>
    <w:p w:rsidR="00960422" w:rsidRDefault="00FF7907">
      <w:pPr>
        <w:numPr>
          <w:ilvl w:val="1"/>
          <w:numId w:val="17"/>
        </w:numPr>
        <w:ind w:left="0"/>
        <w:divId w:val="57753760"/>
      </w:pPr>
      <w:bookmarkStart w:id="408" w:name="_2a3e10e7-4dc9-48b9-805a-6a97d5daed18"/>
      <w:bookmarkEnd w:id="408"/>
      <w:r>
        <w:t xml:space="preserve">the expression </w:t>
      </w:r>
      <w:r>
        <w:rPr>
          <w:rStyle w:val="HTMLTypewriter"/>
        </w:rPr>
        <w:t>1K</w:t>
      </w:r>
      <w:r>
        <w:t xml:space="preserve"> indicates that the matching occurrences are limited to Sundays only;</w:t>
      </w:r>
    </w:p>
    <w:p w:rsidR="00960422" w:rsidRDefault="00FF7907">
      <w:pPr>
        <w:numPr>
          <w:ilvl w:val="1"/>
          <w:numId w:val="17"/>
        </w:numPr>
        <w:ind w:left="0"/>
        <w:divId w:val="57753760"/>
      </w:pPr>
      <w:bookmarkStart w:id="409" w:name="_a8399697-76ba-47a2-8992-65fb2646b2c8"/>
      <w:bookmarkEnd w:id="409"/>
      <w:r>
        <w:t xml:space="preserve">the expression </w:t>
      </w:r>
      <w:r>
        <w:rPr>
          <w:rStyle w:val="HTMLTypewriter"/>
        </w:rPr>
        <w:t>T</w:t>
      </w:r>
      <w:r>
        <w:t xml:space="preserve"> indicates that intraday time scale components follow;</w:t>
      </w:r>
    </w:p>
    <w:p w:rsidR="00960422" w:rsidRDefault="00FF7907">
      <w:pPr>
        <w:numPr>
          <w:ilvl w:val="1"/>
          <w:numId w:val="17"/>
        </w:numPr>
        <w:ind w:left="0"/>
        <w:divId w:val="57753760"/>
      </w:pPr>
      <w:bookmarkStart w:id="410" w:name="_2a1c6786-e2d3-4b60-a5ec-1a983e81ea43"/>
      <w:bookmarkEnd w:id="410"/>
      <w:r>
        <w:t xml:space="preserve">the expression </w:t>
      </w:r>
      <w:r>
        <w:rPr>
          <w:rStyle w:val="HTMLTypewriter"/>
        </w:rPr>
        <w:t>{8,9}H</w:t>
      </w:r>
      <w:r>
        <w:t xml:space="preserve"> indicates that the matching occurrences have clock hours 8 or 9;</w:t>
      </w:r>
    </w:p>
    <w:p w:rsidR="00960422" w:rsidRDefault="00FF7907">
      <w:pPr>
        <w:numPr>
          <w:ilvl w:val="1"/>
          <w:numId w:val="17"/>
        </w:numPr>
        <w:ind w:left="0"/>
        <w:divId w:val="57753760"/>
      </w:pPr>
      <w:bookmarkStart w:id="411" w:name="_272b0e63-8f7d-43a8-8394-70477f3b6793"/>
      <w:bookmarkEnd w:id="411"/>
      <w:r>
        <w:t xml:space="preserve">the expression </w:t>
      </w:r>
      <w:r>
        <w:rPr>
          <w:rStyle w:val="HTMLTypewriter"/>
        </w:rPr>
        <w:t>30M</w:t>
      </w:r>
      <w:r>
        <w:t xml:space="preserve"> indicates that the matching occurrences have a clock minute value of 30, combined with specified clock hours, the starting times are determined to be 8:30AM and 9:30 AM;</w:t>
      </w:r>
    </w:p>
    <w:p w:rsidR="00960422" w:rsidRDefault="00FF7907">
      <w:pPr>
        <w:numPr>
          <w:ilvl w:val="1"/>
          <w:numId w:val="17"/>
        </w:numPr>
        <w:ind w:left="0"/>
        <w:divId w:val="57753760"/>
      </w:pPr>
      <w:bookmarkStart w:id="412" w:name="_a2dca1d5-34d5-40a8-ae6c-8abbda9bfbfd"/>
      <w:bookmarkEnd w:id="412"/>
      <w:r>
        <w:t xml:space="preserve">since the selection rules lacks specified values for clock seconds, in accordance with 9.3.3, they should be obtained from the clock seconds value of the "time interval start" of </w:t>
      </w:r>
      <w:r>
        <w:rPr>
          <w:rStyle w:val="HTMLTypewriter"/>
        </w:rPr>
        <w:t>20150104T083000</w:t>
      </w:r>
      <w:r>
        <w:t xml:space="preserve">, hence the clock seconds selection rule is specified as value </w:t>
      </w:r>
      <w:r>
        <w:rPr>
          <w:rStyle w:val="HTMLTypewriter"/>
        </w:rPr>
        <w:t>00</w:t>
      </w:r>
      <w:r>
        <w:t>;</w:t>
      </w:r>
    </w:p>
    <w:p w:rsidR="00960422" w:rsidRDefault="00FF7907">
      <w:pPr>
        <w:numPr>
          <w:ilvl w:val="1"/>
          <w:numId w:val="17"/>
        </w:numPr>
        <w:ind w:left="0"/>
        <w:divId w:val="57753760"/>
      </w:pPr>
      <w:bookmarkStart w:id="413" w:name="_0ec04f2a-fa19-4e35-92a1-b6ea3e89b965"/>
      <w:bookmarkEnd w:id="413"/>
      <w:r>
        <w:t>the recurrent occurrences therefore resolve to the rule "in the lastyear of every two years, for every Sunday in January at both 8:30:00 AMand 9:30:00 AM, create a 15 minutes event."</w:t>
      </w:r>
    </w:p>
    <w:bookmarkStart w:id="414" w:name="figure-basic-recurrences"/>
    <w:bookmarkEnd w:id="414"/>
    <w:p w:rsidR="00960422" w:rsidRDefault="00FF7907">
      <w:pPr>
        <w:spacing w:after="0"/>
        <w:divId w:val="1975408409"/>
        <w:rPr>
          <w:rFonts w:ascii="Times New Roman" w:hAnsi="Times New Roman" w:cs="Times New Roman"/>
          <w:sz w:val="24"/>
          <w:szCs w:val="24"/>
          <w:lang w:eastAsia="zh-CN"/>
        </w:rPr>
      </w:pPr>
      <w:r>
        <w:rPr>
          <w:rFonts w:ascii="Times New Roman" w:hAnsi="Times New Roman" w:cs="Times New Roman"/>
          <w:sz w:val="24"/>
          <w:szCs w:val="24"/>
          <w:lang w:eastAsia="zh-CN"/>
        </w:rPr>
        <w:fldChar w:fldCharType="begin"/>
      </w:r>
      <w:r>
        <w:rPr>
          <w:rFonts w:ascii="Times New Roman" w:hAnsi="Times New Roman" w:cs="Times New Roman"/>
          <w:sz w:val="24"/>
          <w:szCs w:val="24"/>
          <w:lang w:eastAsia="zh-CN"/>
        </w:rPr>
        <w:instrText xml:space="preserve"> INCLUDEPICTURE  \d "/C:/Doc/csd-general-recurrence_files/2504b6ab-a6f3-4882-80a9-9d85f5287cdf.png" \* MERGEFORMATINET </w:instrText>
      </w:r>
      <w:r>
        <w:rPr>
          <w:rFonts w:ascii="Times New Roman" w:hAnsi="Times New Roman" w:cs="Times New Roman"/>
          <w:sz w:val="24"/>
          <w:szCs w:val="24"/>
          <w:lang w:eastAsia="zh-CN"/>
        </w:rPr>
        <w:fldChar w:fldCharType="separate"/>
      </w:r>
      <w:r w:rsidR="00247889">
        <w:rPr>
          <w:rFonts w:ascii="Times New Roman" w:hAnsi="Times New Roman" w:cs="Times New Roman"/>
          <w:noProof/>
          <w:sz w:val="24"/>
          <w:szCs w:val="24"/>
          <w:lang w:eastAsia="zh-CN"/>
        </w:rPr>
        <w:fldChar w:fldCharType="begin"/>
      </w:r>
      <w:r w:rsidR="00247889">
        <w:rPr>
          <w:rFonts w:ascii="Times New Roman" w:hAnsi="Times New Roman" w:cs="Times New Roman"/>
          <w:noProof/>
          <w:sz w:val="24"/>
          <w:szCs w:val="24"/>
          <w:lang w:eastAsia="zh-CN"/>
        </w:rPr>
        <w:instrText xml:space="preserve"> </w:instrText>
      </w:r>
      <w:r w:rsidR="00247889">
        <w:rPr>
          <w:rFonts w:ascii="Times New Roman" w:hAnsi="Times New Roman" w:cs="Times New Roman"/>
          <w:noProof/>
          <w:sz w:val="24"/>
          <w:szCs w:val="24"/>
          <w:lang w:eastAsia="zh-CN"/>
        </w:rPr>
        <w:instrText>INCLUDEPICTURE  "/C:/Doc/csd-general-recurrence_files/2504b6ab-a6f3-4882-80a9-9d85f5287cdf.png" \* MERGEFORMATINET</w:instrText>
      </w:r>
      <w:r w:rsidR="00247889">
        <w:rPr>
          <w:rFonts w:ascii="Times New Roman" w:hAnsi="Times New Roman" w:cs="Times New Roman"/>
          <w:noProof/>
          <w:sz w:val="24"/>
          <w:szCs w:val="24"/>
          <w:lang w:eastAsia="zh-CN"/>
        </w:rPr>
        <w:instrText xml:space="preserve"> </w:instrText>
      </w:r>
      <w:r w:rsidR="00247889">
        <w:rPr>
          <w:rFonts w:ascii="Times New Roman" w:hAnsi="Times New Roman" w:cs="Times New Roman"/>
          <w:noProof/>
          <w:sz w:val="24"/>
          <w:szCs w:val="24"/>
          <w:lang w:eastAsia="zh-CN"/>
        </w:rPr>
        <w:fldChar w:fldCharType="separate"/>
      </w:r>
      <w:r w:rsidR="00247889">
        <w:rPr>
          <w:rFonts w:ascii="Times New Roman" w:hAnsi="Times New Roman" w:cs="Times New Roman"/>
          <w:noProof/>
          <w:sz w:val="24"/>
          <w:szCs w:val="24"/>
          <w:lang w:eastAsia="zh-CN"/>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C:/Doc/csd-general-recurrence_files/2504b6ab-a6f3-4882-80a9-9d85f5287cdf.png" style="width:463.35pt;height:221pt;mso-width-percent:0;mso-height-percent:0;mso-width-percent:0;mso-height-percent:0">
            <v:imagedata r:id="rId14" r:href="rId15"/>
          </v:shape>
        </w:pict>
      </w:r>
      <w:r w:rsidR="00247889">
        <w:rPr>
          <w:rFonts w:ascii="Times New Roman" w:hAnsi="Times New Roman" w:cs="Times New Roman"/>
          <w:noProof/>
          <w:sz w:val="24"/>
          <w:szCs w:val="24"/>
          <w:lang w:eastAsia="zh-CN"/>
        </w:rPr>
        <w:fldChar w:fldCharType="end"/>
      </w:r>
      <w:r>
        <w:rPr>
          <w:rFonts w:ascii="Times New Roman" w:hAnsi="Times New Roman" w:cs="Times New Roman"/>
          <w:sz w:val="24"/>
          <w:szCs w:val="24"/>
          <w:lang w:eastAsia="zh-CN"/>
        </w:rPr>
        <w:fldChar w:fldCharType="end"/>
      </w:r>
    </w:p>
    <w:p w:rsidR="00960422" w:rsidRDefault="00FF7907">
      <w:pPr>
        <w:pStyle w:val="figuretitle"/>
        <w:divId w:val="1975408409"/>
      </w:pPr>
      <w:r>
        <w:t>Figure A.1 — Resulting occurrences of the rule F3YL{2,4,6,8,10}M1D</w:t>
      </w:r>
    </w:p>
    <w:bookmarkStart w:id="415" w:name="_d43b8aa7-fa06-4039-9eec-d2839e81af18"/>
    <w:bookmarkEnd w:id="415"/>
    <w:p w:rsidR="00960422" w:rsidRDefault="00FF7907">
      <w:pPr>
        <w:divId w:val="57753760"/>
      </w:pPr>
      <w:r>
        <w:fldChar w:fldCharType="begin"/>
      </w:r>
      <w:r>
        <w:instrText xml:space="preserve"> HYPERLINK "" \l "figure-basic-recurrences" </w:instrText>
      </w:r>
      <w:r>
        <w:fldChar w:fldCharType="separate"/>
      </w:r>
      <w:r>
        <w:rPr>
          <w:rStyle w:val="Hyperlink"/>
        </w:rPr>
        <w:t>Figure A.1</w:t>
      </w:r>
      <w:r>
        <w:fldChar w:fldCharType="end"/>
      </w:r>
      <w:r>
        <w:t xml:space="preserve"> demonstrates that the repeating cycle denotes how often the eligible time intervals be evaluated. Within the eligible time intervals, the selection rules are applied. It is the overlap between the selection rules and eligible time intervals that produce the resulting occurrences.</w:t>
      </w:r>
    </w:p>
    <w:p w:rsidR="00960422" w:rsidRDefault="00FF7907">
      <w:pPr>
        <w:pStyle w:val="h2annex"/>
        <w:divId w:val="1669480335"/>
      </w:pPr>
      <w:bookmarkStart w:id="416" w:name="annexa-special-case"/>
      <w:bookmarkEnd w:id="416"/>
      <w:r>
        <w:t>A.3. Special case when the repeating cycle uses value 1</w:t>
      </w:r>
    </w:p>
    <w:p w:rsidR="00960422" w:rsidRDefault="00FF7907">
      <w:pPr>
        <w:divId w:val="1669480335"/>
      </w:pPr>
      <w:bookmarkStart w:id="417" w:name="_74bb6f85-e08d-4eba-8263-951b0149bbd7"/>
      <w:bookmarkEnd w:id="417"/>
      <w:r>
        <w:t>When the repeating cycle is defined with a value 1 for any time unit (e.g. calendar year, calendar month, calendar day, calendar hour, etc.), the effect on the resulting occurrences are identical – the repeating cycle fully covers all instants of the time scale. Therefore, the resulting occurrences are fully described by the selection rules that apply.</w:t>
      </w:r>
    </w:p>
    <w:p w:rsidR="00960422" w:rsidRDefault="00FF7907">
      <w:pPr>
        <w:pStyle w:val="h2annex"/>
        <w:divId w:val="26300982"/>
      </w:pPr>
      <w:bookmarkStart w:id="418" w:name="_orders_of_the_repeating_cycle_and_selec"/>
      <w:bookmarkEnd w:id="418"/>
      <w:r>
        <w:t>A.4. Orders of the repeating cycle and selection rules</w:t>
      </w:r>
    </w:p>
    <w:p w:rsidR="00960422" w:rsidRDefault="00FF7907">
      <w:pPr>
        <w:pStyle w:val="Heading3"/>
        <w:divId w:val="1020008519"/>
      </w:pPr>
      <w:bookmarkStart w:id="419" w:name="_repeating_cycle_of_higher_order_than_se"/>
      <w:bookmarkEnd w:id="419"/>
      <w:r>
        <w:t>A.4.1. Repeating cycle of higher order than selection rules</w:t>
      </w:r>
    </w:p>
    <w:p w:rsidR="00960422" w:rsidRDefault="00FF7907">
      <w:pPr>
        <w:divId w:val="1020008519"/>
      </w:pPr>
      <w:bookmarkStart w:id="420" w:name="_40b6131b-78ce-46e7-adce-dccce60d6ff9"/>
      <w:bookmarkEnd w:id="420"/>
      <w:r>
        <w:t>It is common in natural expressions and in calendar implementations that the repeating cycle uses a time scale unit of a higher order than that of the selection rules. The resulting occurrences are generally as expected by the creator of these rules.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01"/>
        <w:gridCol w:w="8141"/>
      </w:tblGrid>
      <w:tr w:rsidR="00960422">
        <w:trPr>
          <w:divId w:val="1020008519"/>
          <w:cantSplit/>
          <w:tblCellSpacing w:w="15" w:type="dxa"/>
        </w:trPr>
        <w:tc>
          <w:tcPr>
            <w:tcW w:w="1656" w:type="dxa"/>
            <w:hideMark/>
          </w:tcPr>
          <w:p w:rsidR="00960422" w:rsidRDefault="00FF7907">
            <w:pPr>
              <w:spacing w:after="0"/>
              <w:rPr>
                <w:sz w:val="20"/>
                <w:szCs w:val="20"/>
                <w:lang w:eastAsia="zh-CN"/>
              </w:rPr>
            </w:pPr>
            <w:bookmarkStart w:id="421" w:name="_d5f5e12a-6882-4f03-b9a4-11b9c3e64354"/>
            <w:bookmarkEnd w:id="421"/>
            <w:r>
              <w:rPr>
                <w:sz w:val="20"/>
                <w:szCs w:val="20"/>
                <w:lang w:eastAsia="zh-CN"/>
              </w:rPr>
              <w:t>EXAMPLE</w:t>
            </w:r>
          </w:p>
        </w:tc>
        <w:bookmarkStart w:id="422" w:name="_5b72ec74-74c2-432a-9a40-fec3c9f516de"/>
        <w:bookmarkEnd w:id="422"/>
        <w:tc>
          <w:tcPr>
            <w:tcW w:w="0" w:type="auto"/>
            <w:hideMark/>
          </w:tcPr>
          <w:p w:rsidR="00960422" w:rsidRDefault="00FF7907">
            <w:pPr>
              <w:pStyle w:val="example1"/>
            </w:pPr>
            <w:r>
              <w:fldChar w:fldCharType="begin"/>
            </w:r>
            <w:r>
              <w:instrText xml:space="preserve"> HYPERLINK "" \l "figure-higher-order" </w:instrText>
            </w:r>
            <w:r>
              <w:fldChar w:fldCharType="separate"/>
            </w:r>
            <w:r>
              <w:rPr>
                <w:rStyle w:val="Hyperlink"/>
              </w:rPr>
              <w:t>Figure A.2</w:t>
            </w:r>
            <w:r>
              <w:fldChar w:fldCharType="end"/>
            </w:r>
            <w:r>
              <w:t xml:space="preserve"> provides such a case; where the resulting occurrences happen once every three years, matching a single date of September 10th.</w:t>
            </w:r>
          </w:p>
        </w:tc>
      </w:tr>
    </w:tbl>
    <w:bookmarkStart w:id="423" w:name="figure-higher-order"/>
    <w:bookmarkEnd w:id="423"/>
    <w:p w:rsidR="00960422" w:rsidRDefault="00FF7907">
      <w:pPr>
        <w:spacing w:after="0"/>
        <w:divId w:val="1453212715"/>
        <w:rPr>
          <w:rFonts w:ascii="Times New Roman" w:hAnsi="Times New Roman" w:cs="Times New Roman"/>
          <w:sz w:val="24"/>
          <w:szCs w:val="24"/>
          <w:lang w:eastAsia="zh-CN"/>
        </w:rPr>
      </w:pPr>
      <w:r>
        <w:rPr>
          <w:rFonts w:ascii="Times New Roman" w:hAnsi="Times New Roman" w:cs="Times New Roman"/>
          <w:sz w:val="24"/>
          <w:szCs w:val="24"/>
          <w:lang w:eastAsia="zh-CN"/>
        </w:rPr>
        <w:fldChar w:fldCharType="begin"/>
      </w:r>
      <w:r>
        <w:rPr>
          <w:rFonts w:ascii="Times New Roman" w:hAnsi="Times New Roman" w:cs="Times New Roman"/>
          <w:sz w:val="24"/>
          <w:szCs w:val="24"/>
          <w:lang w:eastAsia="zh-CN"/>
        </w:rPr>
        <w:instrText xml:space="preserve"> INCLUDEPICTURE  \d "/C:/Doc/csd-general-recurrence_files/e351adcf-4051-41d1-985c-8e2a2b560621.png" \* MERGEFORMATINET </w:instrText>
      </w:r>
      <w:r>
        <w:rPr>
          <w:rFonts w:ascii="Times New Roman" w:hAnsi="Times New Roman" w:cs="Times New Roman"/>
          <w:sz w:val="24"/>
          <w:szCs w:val="24"/>
          <w:lang w:eastAsia="zh-CN"/>
        </w:rPr>
        <w:fldChar w:fldCharType="separate"/>
      </w:r>
      <w:r w:rsidR="00247889">
        <w:rPr>
          <w:rFonts w:ascii="Times New Roman" w:hAnsi="Times New Roman" w:cs="Times New Roman"/>
          <w:noProof/>
          <w:sz w:val="24"/>
          <w:szCs w:val="24"/>
          <w:lang w:eastAsia="zh-CN"/>
        </w:rPr>
        <w:fldChar w:fldCharType="begin"/>
      </w:r>
      <w:r w:rsidR="00247889">
        <w:rPr>
          <w:rFonts w:ascii="Times New Roman" w:hAnsi="Times New Roman" w:cs="Times New Roman"/>
          <w:noProof/>
          <w:sz w:val="24"/>
          <w:szCs w:val="24"/>
          <w:lang w:eastAsia="zh-CN"/>
        </w:rPr>
        <w:instrText xml:space="preserve"> </w:instrText>
      </w:r>
      <w:r w:rsidR="00247889">
        <w:rPr>
          <w:rFonts w:ascii="Times New Roman" w:hAnsi="Times New Roman" w:cs="Times New Roman"/>
          <w:noProof/>
          <w:sz w:val="24"/>
          <w:szCs w:val="24"/>
          <w:lang w:eastAsia="zh-CN"/>
        </w:rPr>
        <w:instrText>INCLUDEPICTURE  "/C:/Doc/csd-general-recurrence_files/e351adcf-4051-41d1-985c-8e2a2b560621.png" \* MERGEFORMATINET</w:instrText>
      </w:r>
      <w:r w:rsidR="00247889">
        <w:rPr>
          <w:rFonts w:ascii="Times New Roman" w:hAnsi="Times New Roman" w:cs="Times New Roman"/>
          <w:noProof/>
          <w:sz w:val="24"/>
          <w:szCs w:val="24"/>
          <w:lang w:eastAsia="zh-CN"/>
        </w:rPr>
        <w:instrText xml:space="preserve"> </w:instrText>
      </w:r>
      <w:r w:rsidR="00247889">
        <w:rPr>
          <w:rFonts w:ascii="Times New Roman" w:hAnsi="Times New Roman" w:cs="Times New Roman"/>
          <w:noProof/>
          <w:sz w:val="24"/>
          <w:szCs w:val="24"/>
          <w:lang w:eastAsia="zh-CN"/>
        </w:rPr>
        <w:fldChar w:fldCharType="separate"/>
      </w:r>
      <w:r w:rsidR="00247889">
        <w:rPr>
          <w:rFonts w:ascii="Times New Roman" w:hAnsi="Times New Roman" w:cs="Times New Roman"/>
          <w:noProof/>
          <w:sz w:val="24"/>
          <w:szCs w:val="24"/>
          <w:lang w:eastAsia="zh-CN"/>
        </w:rPr>
        <w:pict>
          <v:shape id="_x0000_i1026" type="#_x0000_t75" alt="/C:/Doc/csd-general-recurrence_files/e351adcf-4051-41d1-985c-8e2a2b560621.png" style="width:500.45pt;height:212.45pt;mso-width-percent:0;mso-height-percent:0;mso-width-percent:0;mso-height-percent:0">
            <v:imagedata r:id="rId16" r:href="rId17"/>
          </v:shape>
        </w:pict>
      </w:r>
      <w:r w:rsidR="00247889">
        <w:rPr>
          <w:rFonts w:ascii="Times New Roman" w:hAnsi="Times New Roman" w:cs="Times New Roman"/>
          <w:noProof/>
          <w:sz w:val="24"/>
          <w:szCs w:val="24"/>
          <w:lang w:eastAsia="zh-CN"/>
        </w:rPr>
        <w:fldChar w:fldCharType="end"/>
      </w:r>
      <w:r>
        <w:rPr>
          <w:rFonts w:ascii="Times New Roman" w:hAnsi="Times New Roman" w:cs="Times New Roman"/>
          <w:sz w:val="24"/>
          <w:szCs w:val="24"/>
          <w:lang w:eastAsia="zh-CN"/>
        </w:rPr>
        <w:fldChar w:fldCharType="end"/>
      </w:r>
    </w:p>
    <w:p w:rsidR="00960422" w:rsidRDefault="00FF7907">
      <w:pPr>
        <w:pStyle w:val="figuretitle"/>
        <w:divId w:val="1453212715"/>
      </w:pPr>
      <w:r>
        <w:t>Figure A.2 — When the repeating cycle is of a higher order than the selection part</w:t>
      </w:r>
    </w:p>
    <w:p w:rsidR="00960422" w:rsidRDefault="00FF7907">
      <w:pPr>
        <w:pStyle w:val="Heading3"/>
        <w:divId w:val="837423392"/>
      </w:pPr>
      <w:bookmarkStart w:id="424" w:name="annexa-same-order"/>
      <w:bookmarkEnd w:id="424"/>
      <w:r>
        <w:t>A.4.2. Repeating cycle of same order with selection rules</w:t>
      </w:r>
    </w:p>
    <w:p w:rsidR="00960422" w:rsidRDefault="00FF7907">
      <w:pPr>
        <w:divId w:val="837423392"/>
      </w:pPr>
      <w:bookmarkStart w:id="425" w:name="_4cb33c5c-5815-47fe-b780-b88a007f9df5"/>
      <w:bookmarkEnd w:id="425"/>
      <w:r>
        <w:t>When a time scale unit of the same order is used for both the repeating cycle and the selection rules, the following properties arise:</w:t>
      </w:r>
    </w:p>
    <w:p w:rsidR="00960422" w:rsidRDefault="00FF7907">
      <w:pPr>
        <w:numPr>
          <w:ilvl w:val="0"/>
          <w:numId w:val="18"/>
        </w:numPr>
        <w:ind w:left="0"/>
        <w:divId w:val="837423392"/>
      </w:pPr>
      <w:bookmarkStart w:id="426" w:name="_28829604-f320-4fc5-83a2-7fe2b8cb2eef"/>
      <w:bookmarkStart w:id="427" w:name="_4c8c58d2-8c28-46eb-8a3a-cb50e9ab4edc"/>
      <w:bookmarkEnd w:id="426"/>
      <w:bookmarkEnd w:id="427"/>
      <w:r>
        <w:t xml:space="preserve">The effect of </w:t>
      </w:r>
      <w:hyperlink w:anchor="annexa-special-case" w:history="1">
        <w:r>
          <w:rPr>
            <w:rStyle w:val="Hyperlink"/>
          </w:rPr>
          <w:t>Appendix A.3</w:t>
        </w:r>
      </w:hyperlink>
      <w:r>
        <w:t xml:space="preserve"> applies;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01"/>
        <w:gridCol w:w="8141"/>
      </w:tblGrid>
      <w:tr w:rsidR="00960422">
        <w:trPr>
          <w:divId w:val="837423392"/>
          <w:cantSplit/>
          <w:tblCellSpacing w:w="15" w:type="dxa"/>
        </w:trPr>
        <w:tc>
          <w:tcPr>
            <w:tcW w:w="1656" w:type="dxa"/>
            <w:hideMark/>
          </w:tcPr>
          <w:p w:rsidR="00960422" w:rsidRDefault="00FF7907">
            <w:pPr>
              <w:spacing w:after="0"/>
              <w:rPr>
                <w:sz w:val="20"/>
                <w:szCs w:val="20"/>
                <w:lang w:eastAsia="zh-CN"/>
              </w:rPr>
            </w:pPr>
            <w:bookmarkStart w:id="428" w:name="_1652f115-1a0e-4a1f-bbc1-9166e606336e"/>
            <w:bookmarkEnd w:id="428"/>
            <w:r>
              <w:rPr>
                <w:sz w:val="20"/>
                <w:szCs w:val="20"/>
                <w:lang w:eastAsia="zh-CN"/>
              </w:rPr>
              <w:t>EXAMPLE 1</w:t>
            </w:r>
          </w:p>
        </w:tc>
        <w:tc>
          <w:tcPr>
            <w:tcW w:w="0" w:type="auto"/>
            <w:hideMark/>
          </w:tcPr>
          <w:p w:rsidR="00960422" w:rsidRDefault="00FF7907">
            <w:pPr>
              <w:pStyle w:val="example1"/>
            </w:pPr>
            <w:bookmarkStart w:id="429" w:name="_b62f3738-191f-43c2-aad5-f58df3cfd664"/>
            <w:bookmarkEnd w:id="429"/>
            <w:r>
              <w:t>A repeating rule of 1 month repeating cycle, with selection rules that are of the highest order of "month", has the same effect as the repeating cycle of 1 calendar year because every calendar month in the calendar year will be evaluated</w:t>
            </w:r>
          </w:p>
        </w:tc>
      </w:tr>
    </w:tbl>
    <w:p w:rsidR="00960422" w:rsidRDefault="00FF7907">
      <w:pPr>
        <w:numPr>
          <w:ilvl w:val="0"/>
          <w:numId w:val="19"/>
        </w:numPr>
        <w:ind w:left="0"/>
        <w:divId w:val="837423392"/>
      </w:pPr>
      <w:bookmarkStart w:id="430" w:name="_3e34e778-a942-4f50-96f3-53a9babebfcf"/>
      <w:bookmarkStart w:id="431" w:name="_ade22e2e-a2b1-44a5-9ecd-c86f8503a52a"/>
      <w:bookmarkEnd w:id="430"/>
      <w:bookmarkEnd w:id="431"/>
      <w:r>
        <w:t>A repeating rule with an n time unit repeating cycle, matched with selection rules of the same time unit, will provide occurrences that depend on the start instant of the repeating cycle.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01"/>
        <w:gridCol w:w="8141"/>
      </w:tblGrid>
      <w:tr w:rsidR="00960422">
        <w:trPr>
          <w:divId w:val="837423392"/>
          <w:cantSplit/>
          <w:tblCellSpacing w:w="15" w:type="dxa"/>
        </w:trPr>
        <w:tc>
          <w:tcPr>
            <w:tcW w:w="1656" w:type="dxa"/>
            <w:hideMark/>
          </w:tcPr>
          <w:p w:rsidR="00960422" w:rsidRDefault="00FF7907">
            <w:pPr>
              <w:spacing w:after="0"/>
              <w:rPr>
                <w:sz w:val="20"/>
                <w:szCs w:val="20"/>
                <w:lang w:eastAsia="zh-CN"/>
              </w:rPr>
            </w:pPr>
            <w:bookmarkStart w:id="432" w:name="_e5d3c375-aabc-4619-b27b-1831f41c4976"/>
            <w:bookmarkEnd w:id="432"/>
            <w:r>
              <w:rPr>
                <w:sz w:val="20"/>
                <w:szCs w:val="20"/>
                <w:lang w:eastAsia="zh-CN"/>
              </w:rPr>
              <w:t>EXAMPLE 2</w:t>
            </w:r>
          </w:p>
        </w:tc>
        <w:tc>
          <w:tcPr>
            <w:tcW w:w="0" w:type="auto"/>
            <w:hideMark/>
          </w:tcPr>
          <w:p w:rsidR="00960422" w:rsidRDefault="00FF7907">
            <w:pPr>
              <w:pStyle w:val="example1"/>
            </w:pPr>
            <w:bookmarkStart w:id="433" w:name="_e7eec816-a7b9-4d65-b921-8d4046f063dc"/>
            <w:bookmarkEnd w:id="433"/>
            <w:r>
              <w:t>A repeating cycle starting in April every 6 months will only match a monthly selection rule that contains April or October</w:t>
            </w:r>
          </w:p>
        </w:tc>
      </w:tr>
    </w:tbl>
    <w:p w:rsidR="00960422" w:rsidRDefault="00960422">
      <w:pPr>
        <w:spacing w:after="0"/>
        <w:divId w:val="837423392"/>
        <w:rPr>
          <w:rFonts w:ascii="Times New Roman" w:hAnsi="Times New Roman" w:cs="Times New Roman"/>
          <w:vanish/>
          <w:sz w:val="24"/>
          <w:szCs w:val="24"/>
          <w:lang w:eastAsia="zh-CN"/>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01"/>
        <w:gridCol w:w="8141"/>
      </w:tblGrid>
      <w:tr w:rsidR="00960422">
        <w:trPr>
          <w:divId w:val="837423392"/>
          <w:cantSplit/>
          <w:tblCellSpacing w:w="15" w:type="dxa"/>
        </w:trPr>
        <w:tc>
          <w:tcPr>
            <w:tcW w:w="1656" w:type="dxa"/>
            <w:hideMark/>
          </w:tcPr>
          <w:p w:rsidR="00960422" w:rsidRDefault="00FF7907">
            <w:pPr>
              <w:spacing w:after="0"/>
              <w:rPr>
                <w:sz w:val="20"/>
                <w:szCs w:val="20"/>
                <w:lang w:eastAsia="zh-CN"/>
              </w:rPr>
            </w:pPr>
            <w:bookmarkStart w:id="434" w:name="_1ff544e2-c1f0-4d09-babc-313ee05528c4"/>
            <w:bookmarkEnd w:id="434"/>
            <w:r>
              <w:rPr>
                <w:sz w:val="20"/>
                <w:szCs w:val="20"/>
                <w:lang w:eastAsia="zh-CN"/>
              </w:rPr>
              <w:t>EXAMPLE 3</w:t>
            </w:r>
          </w:p>
        </w:tc>
        <w:bookmarkStart w:id="435" w:name="_88c88389-bb88-4775-a02d-ac3254a851e2"/>
        <w:bookmarkEnd w:id="435"/>
        <w:tc>
          <w:tcPr>
            <w:tcW w:w="0" w:type="auto"/>
            <w:hideMark/>
          </w:tcPr>
          <w:p w:rsidR="00960422" w:rsidRDefault="00FF7907">
            <w:pPr>
              <w:pStyle w:val="example1"/>
            </w:pPr>
            <w:r>
              <w:fldChar w:fldCharType="begin"/>
            </w:r>
            <w:r>
              <w:instrText xml:space="preserve"> HYPERLINK "" \l "figure-same-order" </w:instrText>
            </w:r>
            <w:r>
              <w:fldChar w:fldCharType="separate"/>
            </w:r>
            <w:r>
              <w:rPr>
                <w:rStyle w:val="Hyperlink"/>
              </w:rPr>
              <w:t>Figure A.3</w:t>
            </w:r>
            <w:r>
              <w:fldChar w:fldCharType="end"/>
            </w:r>
            <w:r>
              <w:t xml:space="preserve"> demonstrates an instance of the second case where the repeating cycle does not overlap with eligible time intervals, resulting in no occurrences.</w:t>
            </w:r>
          </w:p>
        </w:tc>
      </w:tr>
    </w:tbl>
    <w:bookmarkStart w:id="436" w:name="figure-same-order"/>
    <w:bookmarkEnd w:id="436"/>
    <w:p w:rsidR="00960422" w:rsidRDefault="00FF7907">
      <w:pPr>
        <w:spacing w:after="0"/>
        <w:divId w:val="1118598774"/>
        <w:rPr>
          <w:rFonts w:ascii="Times New Roman" w:hAnsi="Times New Roman" w:cs="Times New Roman"/>
          <w:sz w:val="24"/>
          <w:szCs w:val="24"/>
          <w:lang w:eastAsia="zh-CN"/>
        </w:rPr>
      </w:pPr>
      <w:r>
        <w:rPr>
          <w:rFonts w:ascii="Times New Roman" w:hAnsi="Times New Roman" w:cs="Times New Roman"/>
          <w:sz w:val="24"/>
          <w:szCs w:val="24"/>
          <w:lang w:eastAsia="zh-CN"/>
        </w:rPr>
        <w:fldChar w:fldCharType="begin"/>
      </w:r>
      <w:r>
        <w:rPr>
          <w:rFonts w:ascii="Times New Roman" w:hAnsi="Times New Roman" w:cs="Times New Roman"/>
          <w:sz w:val="24"/>
          <w:szCs w:val="24"/>
          <w:lang w:eastAsia="zh-CN"/>
        </w:rPr>
        <w:instrText xml:space="preserve"> INCLUDEPICTURE  \d "/C:/Doc/csd-general-recurrence_files/94215e9b-2a4b-4a56-9fad-36ab3d591cf7.png" \* MERGEFORMATINET </w:instrText>
      </w:r>
      <w:r>
        <w:rPr>
          <w:rFonts w:ascii="Times New Roman" w:hAnsi="Times New Roman" w:cs="Times New Roman"/>
          <w:sz w:val="24"/>
          <w:szCs w:val="24"/>
          <w:lang w:eastAsia="zh-CN"/>
        </w:rPr>
        <w:fldChar w:fldCharType="separate"/>
      </w:r>
      <w:r w:rsidR="00247889">
        <w:rPr>
          <w:rFonts w:ascii="Times New Roman" w:hAnsi="Times New Roman" w:cs="Times New Roman"/>
          <w:noProof/>
          <w:sz w:val="24"/>
          <w:szCs w:val="24"/>
          <w:lang w:eastAsia="zh-CN"/>
        </w:rPr>
        <w:fldChar w:fldCharType="begin"/>
      </w:r>
      <w:r w:rsidR="00247889">
        <w:rPr>
          <w:rFonts w:ascii="Times New Roman" w:hAnsi="Times New Roman" w:cs="Times New Roman"/>
          <w:noProof/>
          <w:sz w:val="24"/>
          <w:szCs w:val="24"/>
          <w:lang w:eastAsia="zh-CN"/>
        </w:rPr>
        <w:instrText xml:space="preserve"> </w:instrText>
      </w:r>
      <w:r w:rsidR="00247889">
        <w:rPr>
          <w:rFonts w:ascii="Times New Roman" w:hAnsi="Times New Roman" w:cs="Times New Roman"/>
          <w:noProof/>
          <w:sz w:val="24"/>
          <w:szCs w:val="24"/>
          <w:lang w:eastAsia="zh-CN"/>
        </w:rPr>
        <w:instrText>INCLUDEPICTURE  "/C:/Doc/csd-general-recurrence_files/94215e9b-2a4b-4a56-9fad-36ab3d591cf7.png" \* MERGEFORMATINET</w:instrText>
      </w:r>
      <w:r w:rsidR="00247889">
        <w:rPr>
          <w:rFonts w:ascii="Times New Roman" w:hAnsi="Times New Roman" w:cs="Times New Roman"/>
          <w:noProof/>
          <w:sz w:val="24"/>
          <w:szCs w:val="24"/>
          <w:lang w:eastAsia="zh-CN"/>
        </w:rPr>
        <w:instrText xml:space="preserve"> </w:instrText>
      </w:r>
      <w:r w:rsidR="00247889">
        <w:rPr>
          <w:rFonts w:ascii="Times New Roman" w:hAnsi="Times New Roman" w:cs="Times New Roman"/>
          <w:noProof/>
          <w:sz w:val="24"/>
          <w:szCs w:val="24"/>
          <w:lang w:eastAsia="zh-CN"/>
        </w:rPr>
        <w:fldChar w:fldCharType="separate"/>
      </w:r>
      <w:r w:rsidR="00247889">
        <w:rPr>
          <w:rFonts w:ascii="Times New Roman" w:hAnsi="Times New Roman" w:cs="Times New Roman"/>
          <w:noProof/>
          <w:sz w:val="24"/>
          <w:szCs w:val="24"/>
          <w:lang w:eastAsia="zh-CN"/>
        </w:rPr>
        <w:pict>
          <v:shape id="_x0000_i1027" type="#_x0000_t75" alt="/C:/Doc/csd-general-recurrence_files/94215e9b-2a4b-4a56-9fad-36ab3d591cf7.png" style="width:473.35pt;height:226pt;mso-width-percent:0;mso-height-percent:0;mso-width-percent:0;mso-height-percent:0">
            <v:imagedata r:id="rId18" r:href="rId19"/>
          </v:shape>
        </w:pict>
      </w:r>
      <w:r w:rsidR="00247889">
        <w:rPr>
          <w:rFonts w:ascii="Times New Roman" w:hAnsi="Times New Roman" w:cs="Times New Roman"/>
          <w:noProof/>
          <w:sz w:val="24"/>
          <w:szCs w:val="24"/>
          <w:lang w:eastAsia="zh-CN"/>
        </w:rPr>
        <w:fldChar w:fldCharType="end"/>
      </w:r>
      <w:r>
        <w:rPr>
          <w:rFonts w:ascii="Times New Roman" w:hAnsi="Times New Roman" w:cs="Times New Roman"/>
          <w:sz w:val="24"/>
          <w:szCs w:val="24"/>
          <w:lang w:eastAsia="zh-CN"/>
        </w:rPr>
        <w:fldChar w:fldCharType="end"/>
      </w:r>
    </w:p>
    <w:p w:rsidR="00960422" w:rsidRDefault="00FF7907">
      <w:pPr>
        <w:pStyle w:val="figuretitle"/>
        <w:divId w:val="1118598774"/>
      </w:pPr>
      <w:r>
        <w:t>Figure A.3 — When the repeating cycle is of the same order as the selection part and mismatches</w:t>
      </w:r>
    </w:p>
    <w:p w:rsidR="00960422" w:rsidRDefault="00FF7907">
      <w:pPr>
        <w:pStyle w:val="Heading3"/>
        <w:divId w:val="1694577274"/>
      </w:pPr>
      <w:bookmarkStart w:id="437" w:name="_repeating_cycle_of_lower_order_than_sel"/>
      <w:bookmarkEnd w:id="437"/>
      <w:r>
        <w:t>A.4.3. Repeating cycle of lower order than selection rules</w:t>
      </w:r>
    </w:p>
    <w:p w:rsidR="00960422" w:rsidRDefault="00FF7907">
      <w:pPr>
        <w:divId w:val="1694577274"/>
      </w:pPr>
      <w:bookmarkStart w:id="438" w:name="_c4b5a14a-cec5-4ca8-8a9d-b4435e73fabd"/>
      <w:bookmarkEnd w:id="438"/>
      <w:r>
        <w:t>When a time scale unit of a lower order is used for the repeating cycle than that of the selection rules, the following should be of note:</w:t>
      </w:r>
    </w:p>
    <w:p w:rsidR="00960422" w:rsidRDefault="00FF7907">
      <w:pPr>
        <w:numPr>
          <w:ilvl w:val="0"/>
          <w:numId w:val="20"/>
        </w:numPr>
        <w:ind w:left="0"/>
        <w:divId w:val="1694577274"/>
      </w:pPr>
      <w:bookmarkStart w:id="439" w:name="_22edca90-2b78-4325-b6a1-cd4b0e769bfc"/>
      <w:bookmarkStart w:id="440" w:name="_b5a35e0d-f2f3-4b6f-8404-05358d814bb4"/>
      <w:bookmarkEnd w:id="439"/>
      <w:bookmarkEnd w:id="440"/>
      <w:r>
        <w:t xml:space="preserve">The effect of </w:t>
      </w:r>
      <w:hyperlink w:anchor="annexa-special-case" w:history="1">
        <w:r>
          <w:rPr>
            <w:rStyle w:val="Hyperlink"/>
          </w:rPr>
          <w:t>Appendix A.3</w:t>
        </w:r>
      </w:hyperlink>
      <w:r>
        <w:t xml:space="preserve"> applies;</w:t>
      </w:r>
    </w:p>
    <w:p w:rsidR="00960422" w:rsidRDefault="00FF7907">
      <w:pPr>
        <w:numPr>
          <w:ilvl w:val="0"/>
          <w:numId w:val="20"/>
        </w:numPr>
        <w:ind w:left="0"/>
        <w:divId w:val="1694577274"/>
      </w:pPr>
      <w:bookmarkStart w:id="441" w:name="_aefdbc26-2916-4fe6-ba01-08f1439f4746"/>
      <w:bookmarkEnd w:id="441"/>
      <w:r>
        <w:t>A repeating rule with an n time unit repeating cycle, matched with selection rules of a lower order time unit, will provide occurrences that depend on the start instant of the repeating cycle.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01"/>
        <w:gridCol w:w="8141"/>
      </w:tblGrid>
      <w:tr w:rsidR="00960422">
        <w:trPr>
          <w:divId w:val="1694577274"/>
          <w:cantSplit/>
          <w:tblCellSpacing w:w="15" w:type="dxa"/>
        </w:trPr>
        <w:tc>
          <w:tcPr>
            <w:tcW w:w="1656" w:type="dxa"/>
            <w:hideMark/>
          </w:tcPr>
          <w:p w:rsidR="00960422" w:rsidRDefault="00FF7907">
            <w:pPr>
              <w:spacing w:after="0"/>
              <w:rPr>
                <w:sz w:val="20"/>
                <w:szCs w:val="20"/>
                <w:lang w:eastAsia="zh-CN"/>
              </w:rPr>
            </w:pPr>
            <w:bookmarkStart w:id="442" w:name="_d01829ab-b78d-4a25-a6bd-c22b871b9e4d"/>
            <w:bookmarkEnd w:id="442"/>
            <w:r>
              <w:rPr>
                <w:sz w:val="20"/>
                <w:szCs w:val="20"/>
                <w:lang w:eastAsia="zh-CN"/>
              </w:rPr>
              <w:t>EXAMPLE</w:t>
            </w:r>
          </w:p>
        </w:tc>
        <w:bookmarkStart w:id="443" w:name="_6c5b985b-1294-4307-8852-1c53e1f52816"/>
        <w:bookmarkEnd w:id="443"/>
        <w:tc>
          <w:tcPr>
            <w:tcW w:w="0" w:type="auto"/>
            <w:hideMark/>
          </w:tcPr>
          <w:p w:rsidR="00960422" w:rsidRDefault="00FF7907">
            <w:pPr>
              <w:pStyle w:val="example1"/>
            </w:pPr>
            <w:r>
              <w:fldChar w:fldCharType="begin"/>
            </w:r>
            <w:r>
              <w:instrText xml:space="preserve"> HYPERLINK "" \l "figure-lower-order" </w:instrText>
            </w:r>
            <w:r>
              <w:fldChar w:fldCharType="separate"/>
            </w:r>
            <w:r>
              <w:rPr>
                <w:rStyle w:val="Hyperlink"/>
              </w:rPr>
              <w:t>Figure A.4</w:t>
            </w:r>
            <w:r>
              <w:fldChar w:fldCharType="end"/>
            </w:r>
            <w:r>
              <w:t xml:space="preserve"> demonstrates this interaction of the second case, where the repeating cycle is of day order and a selection rule of calendar month order. Notice that there are no matches outside calendar month 3 due to the application of the selection rule.</w:t>
            </w:r>
          </w:p>
        </w:tc>
      </w:tr>
    </w:tbl>
    <w:bookmarkStart w:id="444" w:name="figure-lower-order"/>
    <w:bookmarkEnd w:id="444"/>
    <w:p w:rsidR="00960422" w:rsidRDefault="00FF7907">
      <w:pPr>
        <w:spacing w:after="0"/>
        <w:divId w:val="1286540658"/>
        <w:rPr>
          <w:rFonts w:ascii="Times New Roman" w:hAnsi="Times New Roman" w:cs="Times New Roman"/>
          <w:sz w:val="24"/>
          <w:szCs w:val="24"/>
          <w:lang w:eastAsia="zh-CN"/>
        </w:rPr>
      </w:pPr>
      <w:r>
        <w:rPr>
          <w:rFonts w:ascii="Times New Roman" w:hAnsi="Times New Roman" w:cs="Times New Roman"/>
          <w:sz w:val="24"/>
          <w:szCs w:val="24"/>
          <w:lang w:eastAsia="zh-CN"/>
        </w:rPr>
        <w:fldChar w:fldCharType="begin"/>
      </w:r>
      <w:r>
        <w:rPr>
          <w:rFonts w:ascii="Times New Roman" w:hAnsi="Times New Roman" w:cs="Times New Roman"/>
          <w:sz w:val="24"/>
          <w:szCs w:val="24"/>
          <w:lang w:eastAsia="zh-CN"/>
        </w:rPr>
        <w:instrText xml:space="preserve"> INCLUDEPICTURE  \d "/C:/Doc/csd-general-recurrence_files/692aeb9d-bd01-4859-8c94-ef81bf5de95b.png" \* MERGEFORMATINET </w:instrText>
      </w:r>
      <w:r>
        <w:rPr>
          <w:rFonts w:ascii="Times New Roman" w:hAnsi="Times New Roman" w:cs="Times New Roman"/>
          <w:sz w:val="24"/>
          <w:szCs w:val="24"/>
          <w:lang w:eastAsia="zh-CN"/>
        </w:rPr>
        <w:fldChar w:fldCharType="separate"/>
      </w:r>
      <w:r w:rsidR="00247889">
        <w:rPr>
          <w:rFonts w:ascii="Times New Roman" w:hAnsi="Times New Roman" w:cs="Times New Roman"/>
          <w:noProof/>
          <w:sz w:val="24"/>
          <w:szCs w:val="24"/>
          <w:lang w:eastAsia="zh-CN"/>
        </w:rPr>
        <w:fldChar w:fldCharType="begin"/>
      </w:r>
      <w:r w:rsidR="00247889">
        <w:rPr>
          <w:rFonts w:ascii="Times New Roman" w:hAnsi="Times New Roman" w:cs="Times New Roman"/>
          <w:noProof/>
          <w:sz w:val="24"/>
          <w:szCs w:val="24"/>
          <w:lang w:eastAsia="zh-CN"/>
        </w:rPr>
        <w:instrText xml:space="preserve"> </w:instrText>
      </w:r>
      <w:r w:rsidR="00247889">
        <w:rPr>
          <w:rFonts w:ascii="Times New Roman" w:hAnsi="Times New Roman" w:cs="Times New Roman"/>
          <w:noProof/>
          <w:sz w:val="24"/>
          <w:szCs w:val="24"/>
          <w:lang w:eastAsia="zh-CN"/>
        </w:rPr>
        <w:instrText>INCLUDEPICTURE  "/C:/Doc/csd-general-recurrence_files/692aeb9</w:instrText>
      </w:r>
      <w:r w:rsidR="00247889">
        <w:rPr>
          <w:rFonts w:ascii="Times New Roman" w:hAnsi="Times New Roman" w:cs="Times New Roman"/>
          <w:noProof/>
          <w:sz w:val="24"/>
          <w:szCs w:val="24"/>
          <w:lang w:eastAsia="zh-CN"/>
        </w:rPr>
        <w:instrText>d-bd01-4859-8c94-ef81bf5de95b.png" \* MERGEFORMATINET</w:instrText>
      </w:r>
      <w:r w:rsidR="00247889">
        <w:rPr>
          <w:rFonts w:ascii="Times New Roman" w:hAnsi="Times New Roman" w:cs="Times New Roman"/>
          <w:noProof/>
          <w:sz w:val="24"/>
          <w:szCs w:val="24"/>
          <w:lang w:eastAsia="zh-CN"/>
        </w:rPr>
        <w:instrText xml:space="preserve"> </w:instrText>
      </w:r>
      <w:r w:rsidR="00247889">
        <w:rPr>
          <w:rFonts w:ascii="Times New Roman" w:hAnsi="Times New Roman" w:cs="Times New Roman"/>
          <w:noProof/>
          <w:sz w:val="24"/>
          <w:szCs w:val="24"/>
          <w:lang w:eastAsia="zh-CN"/>
        </w:rPr>
        <w:fldChar w:fldCharType="separate"/>
      </w:r>
      <w:r w:rsidR="00247889">
        <w:rPr>
          <w:rFonts w:ascii="Times New Roman" w:hAnsi="Times New Roman" w:cs="Times New Roman"/>
          <w:noProof/>
          <w:sz w:val="24"/>
          <w:szCs w:val="24"/>
          <w:lang w:eastAsia="zh-CN"/>
        </w:rPr>
        <w:pict>
          <v:shape id="_x0000_i1028" type="#_x0000_t75" alt="/C:/Doc/csd-general-recurrence_files/692aeb9d-bd01-4859-8c94-ef81bf5de95b.png" style="width:500.45pt;height:212.45pt;mso-width-percent:0;mso-height-percent:0;mso-width-percent:0;mso-height-percent:0">
            <v:imagedata r:id="rId20" r:href="rId21"/>
          </v:shape>
        </w:pict>
      </w:r>
      <w:r w:rsidR="00247889">
        <w:rPr>
          <w:rFonts w:ascii="Times New Roman" w:hAnsi="Times New Roman" w:cs="Times New Roman"/>
          <w:noProof/>
          <w:sz w:val="24"/>
          <w:szCs w:val="24"/>
          <w:lang w:eastAsia="zh-CN"/>
        </w:rPr>
        <w:fldChar w:fldCharType="end"/>
      </w:r>
      <w:r>
        <w:rPr>
          <w:rFonts w:ascii="Times New Roman" w:hAnsi="Times New Roman" w:cs="Times New Roman"/>
          <w:sz w:val="24"/>
          <w:szCs w:val="24"/>
          <w:lang w:eastAsia="zh-CN"/>
        </w:rPr>
        <w:fldChar w:fldCharType="end"/>
      </w:r>
    </w:p>
    <w:p w:rsidR="00960422" w:rsidRDefault="00FF7907">
      <w:pPr>
        <w:pStyle w:val="figuretitle"/>
        <w:divId w:val="1286540658"/>
      </w:pPr>
      <w:r>
        <w:t>Figure A.4 — When the repeating cycle is of a lower order than the selection part</w:t>
      </w:r>
    </w:p>
    <w:p w:rsidR="00960422" w:rsidRDefault="00FF7907">
      <w:pPr>
        <w:pStyle w:val="Heading1"/>
        <w:spacing w:before="60" w:line="250" w:lineRule="atLeast"/>
        <w:jc w:val="center"/>
        <w:rPr>
          <w:b w:val="0"/>
          <w:sz w:val="24"/>
        </w:rPr>
      </w:pPr>
      <w:r>
        <w:rPr>
          <w:rFonts w:ascii="Times New Roman" w:hAnsi="Times New Roman" w:cs="Times New Roman"/>
          <w:sz w:val="24"/>
          <w:szCs w:val="24"/>
          <w:lang w:eastAsia="zh-CN"/>
        </w:rPr>
        <w:br w:type="page"/>
      </w:r>
      <w:bookmarkStart w:id="445" w:name="annexb"/>
      <w:bookmarkStart w:id="446" w:name="_Toc523486654"/>
      <w:bookmarkEnd w:id="445"/>
      <w:r>
        <w:rPr>
          <w:bCs/>
          <w:sz w:val="24"/>
        </w:rPr>
        <w:t>Appendix B</w:t>
      </w:r>
      <w:r>
        <w:rPr>
          <w:b w:val="0"/>
          <w:sz w:val="24"/>
        </w:rPr>
        <w:t xml:space="preserve"> (informative) </w:t>
      </w:r>
      <w:r>
        <w:rPr>
          <w:bCs/>
          <w:sz w:val="24"/>
        </w:rPr>
        <w:t>Compatibility considerations of repeat rules with RFC 5545 recurrences</w:t>
      </w:r>
      <w:bookmarkEnd w:id="446"/>
    </w:p>
    <w:p w:rsidR="00960422" w:rsidRDefault="00FF7907">
      <w:pPr>
        <w:pStyle w:val="h2annex"/>
        <w:divId w:val="1839418945"/>
      </w:pPr>
      <w:bookmarkStart w:id="447" w:name="_evaluation_of_repeat_rules"/>
      <w:bookmarkEnd w:id="447"/>
      <w:r>
        <w:t>B.1. Evaluation of repeat rules</w:t>
      </w:r>
    </w:p>
    <w:p w:rsidR="00960422" w:rsidRDefault="00FF7907">
      <w:pPr>
        <w:divId w:val="1839418945"/>
      </w:pPr>
      <w:bookmarkStart w:id="448" w:name="_6237e2ce-6346-4b2b-95c3-39644a84d2d4"/>
      <w:bookmarkEnd w:id="448"/>
      <w:r>
        <w:t xml:space="preserve">In this document, the evaluation of repeat rules (see </w:t>
      </w:r>
      <w:hyperlink w:anchor="recurrence-repeat-rule" w:history="1">
        <w:r>
          <w:rPr>
            <w:rStyle w:val="Hyperlink"/>
          </w:rPr>
          <w:t>Clause 6.3</w:t>
        </w:r>
      </w:hyperlink>
      <w:r>
        <w:t xml:space="preserve">) rely on explicit specification of selection rules (see </w:t>
      </w:r>
      <w:hyperlink w:anchor="selection" w:history="1">
        <w:r>
          <w:rPr>
            <w:rStyle w:val="Hyperlink"/>
          </w:rPr>
          <w:t>Clause 5</w:t>
        </w:r>
      </w:hyperlink>
      <w:r>
        <w:t>) and the direct inheritance of time scale component information from the initial start date.</w:t>
      </w:r>
    </w:p>
    <w:p w:rsidR="00960422" w:rsidRDefault="00FF7907">
      <w:pPr>
        <w:pStyle w:val="h2annex"/>
        <w:divId w:val="896824026"/>
      </w:pPr>
      <w:bookmarkStart w:id="449" w:name="_inheritance_of_time_scale_component_inf"/>
      <w:bookmarkEnd w:id="449"/>
      <w:r>
        <w:t>B.2. Inheritance of time scale component information</w:t>
      </w:r>
    </w:p>
    <w:p w:rsidR="00960422" w:rsidRDefault="00FF7907">
      <w:pPr>
        <w:divId w:val="896824026"/>
      </w:pPr>
      <w:bookmarkStart w:id="450" w:name="_1ca496ac-7f62-4a81-95e4-c3047599a63b"/>
      <w:bookmarkEnd w:id="450"/>
      <w:r>
        <w:t xml:space="preserve">In the evaluation of repeat rules within this document as well as in </w:t>
      </w:r>
      <w:hyperlink w:anchor="RFC5545" w:history="1">
        <w:r>
          <w:rPr>
            <w:rStyle w:val="Hyperlink"/>
          </w:rPr>
          <w:t>RFC 5545:2018</w:t>
        </w:r>
      </w:hyperlink>
      <w:r>
        <w:t>, a number of time scale components can be directly inherited from the initial start date.</w:t>
      </w:r>
    </w:p>
    <w:p w:rsidR="00960422" w:rsidRDefault="00FF7907">
      <w:pPr>
        <w:divId w:val="896824026"/>
      </w:pPr>
      <w:bookmarkStart w:id="451" w:name="_e5c0f9e2-c41e-41a6-a353-9438b3189136"/>
      <w:bookmarkEnd w:id="451"/>
      <w:r>
        <w:t xml:space="preserve">In terms of </w:t>
      </w:r>
      <w:hyperlink w:anchor="RFC5545" w:history="1">
        <w:r>
          <w:rPr>
            <w:rStyle w:val="Hyperlink"/>
          </w:rPr>
          <w:t>RFC 5545:2018</w:t>
        </w:r>
      </w:hyperlink>
      <w:r>
        <w:t xml:space="preserve"> specifically:</w:t>
      </w:r>
    </w:p>
    <w:p w:rsidR="00960422" w:rsidRDefault="00FF7907">
      <w:pPr>
        <w:numPr>
          <w:ilvl w:val="0"/>
          <w:numId w:val="21"/>
        </w:numPr>
        <w:ind w:left="0"/>
        <w:divId w:val="896824026"/>
      </w:pPr>
      <w:bookmarkStart w:id="452" w:name="_8e33fa13-b15f-475c-9593-cab0bfdc9a01"/>
      <w:bookmarkStart w:id="453" w:name="_38f54ee4-ce77-48c6-99fa-8332dbc503a2"/>
      <w:bookmarkEnd w:id="452"/>
      <w:bookmarkEnd w:id="453"/>
      <w:r>
        <w:t xml:space="preserve">when the </w:t>
      </w:r>
      <w:r>
        <w:rPr>
          <w:rStyle w:val="HTMLTypewriter"/>
        </w:rPr>
        <w:t>FREQ</w:t>
      </w:r>
      <w:r>
        <w:t xml:space="preserve"> parameter is set to </w:t>
      </w:r>
      <w:r>
        <w:rPr>
          <w:rStyle w:val="HTMLTypewriter"/>
        </w:rPr>
        <w:t>SECONDLY</w:t>
      </w:r>
      <w:r>
        <w:t xml:space="preserve">, but without a </w:t>
      </w:r>
      <w:r>
        <w:rPr>
          <w:rStyle w:val="HTMLTypewriter"/>
        </w:rPr>
        <w:t>BYSECOND</w:t>
      </w:r>
      <w:r>
        <w:t xml:space="preserve"> parameter, the </w:t>
      </w:r>
      <w:r>
        <w:rPr>
          <w:rStyle w:val="HTMLTypewriter"/>
        </w:rPr>
        <w:t>BYSECOND</w:t>
      </w:r>
      <w:r>
        <w:t xml:space="preserve"> selection is directly inherited from the clock seconds value from the initial start date;</w:t>
      </w:r>
    </w:p>
    <w:p w:rsidR="00960422" w:rsidRDefault="00FF7907">
      <w:pPr>
        <w:numPr>
          <w:ilvl w:val="0"/>
          <w:numId w:val="21"/>
        </w:numPr>
        <w:ind w:left="0"/>
        <w:divId w:val="896824026"/>
      </w:pPr>
      <w:bookmarkStart w:id="454" w:name="_2dd7fea6-db35-4b03-a61f-d96066876847"/>
      <w:bookmarkEnd w:id="454"/>
      <w:r>
        <w:t xml:space="preserve">when the </w:t>
      </w:r>
      <w:r>
        <w:rPr>
          <w:rStyle w:val="HTMLTypewriter"/>
        </w:rPr>
        <w:t>FREQ</w:t>
      </w:r>
      <w:r>
        <w:t xml:space="preserve"> parameter is set to </w:t>
      </w:r>
      <w:r>
        <w:rPr>
          <w:rStyle w:val="HTMLTypewriter"/>
        </w:rPr>
        <w:t>MINUTELY</w:t>
      </w:r>
      <w:r>
        <w:t xml:space="preserve">, but without a </w:t>
      </w:r>
      <w:r>
        <w:rPr>
          <w:rStyle w:val="HTMLTypewriter"/>
        </w:rPr>
        <w:t>BYMINUTE</w:t>
      </w:r>
      <w:r>
        <w:t xml:space="preserve"> parameter, the </w:t>
      </w:r>
      <w:r>
        <w:rPr>
          <w:rStyle w:val="HTMLTypewriter"/>
        </w:rPr>
        <w:t>BYMINUTE</w:t>
      </w:r>
      <w:r>
        <w:t xml:space="preserve"> selection is directly inherited from the clock minutes value from the initial start date;</w:t>
      </w:r>
    </w:p>
    <w:p w:rsidR="00960422" w:rsidRDefault="00FF7907">
      <w:pPr>
        <w:numPr>
          <w:ilvl w:val="0"/>
          <w:numId w:val="21"/>
        </w:numPr>
        <w:ind w:left="0"/>
        <w:divId w:val="896824026"/>
      </w:pPr>
      <w:bookmarkStart w:id="455" w:name="_4d87710e-0f11-433a-b82c-f3eaccd28178"/>
      <w:bookmarkEnd w:id="455"/>
      <w:r>
        <w:t xml:space="preserve">when the </w:t>
      </w:r>
      <w:r>
        <w:rPr>
          <w:rStyle w:val="HTMLTypewriter"/>
        </w:rPr>
        <w:t>FREQ</w:t>
      </w:r>
      <w:r>
        <w:t xml:space="preserve"> parameter is set to </w:t>
      </w:r>
      <w:r>
        <w:rPr>
          <w:rStyle w:val="HTMLTypewriter"/>
        </w:rPr>
        <w:t>HOURLY</w:t>
      </w:r>
      <w:r>
        <w:t xml:space="preserve">, but without a </w:t>
      </w:r>
      <w:r>
        <w:rPr>
          <w:rStyle w:val="HTMLTypewriter"/>
        </w:rPr>
        <w:t>BYHOUR</w:t>
      </w:r>
      <w:r>
        <w:t xml:space="preserve"> parameter, the </w:t>
      </w:r>
      <w:r>
        <w:rPr>
          <w:rStyle w:val="HTMLTypewriter"/>
        </w:rPr>
        <w:t>BYHOUR</w:t>
      </w:r>
      <w:r>
        <w:t xml:space="preserve"> selection is directly inherited from the clock hours value from the initial start date.</w:t>
      </w:r>
    </w:p>
    <w:p w:rsidR="00960422" w:rsidRDefault="00FF7907">
      <w:pPr>
        <w:pStyle w:val="h2annex"/>
        <w:divId w:val="613369717"/>
      </w:pPr>
      <w:bookmarkStart w:id="456" w:name="annexb-implicit-selection"/>
      <w:bookmarkEnd w:id="456"/>
      <w:r>
        <w:t>B.3. Implicit selection rules of RFC 5545</w:t>
      </w:r>
    </w:p>
    <w:p w:rsidR="00960422" w:rsidRDefault="00FF7907">
      <w:pPr>
        <w:divId w:val="613369717"/>
      </w:pPr>
      <w:bookmarkStart w:id="457" w:name="_688ec27e-83e3-4fba-b1ee-a60d302ce087"/>
      <w:bookmarkEnd w:id="457"/>
      <w:r>
        <w:t xml:space="preserve">In </w:t>
      </w:r>
      <w:hyperlink w:anchor="RFC5545" w:history="1">
        <w:r>
          <w:rPr>
            <w:rStyle w:val="Hyperlink"/>
          </w:rPr>
          <w:t>RFC 5545:2018</w:t>
        </w:r>
      </w:hyperlink>
      <w:r>
        <w:t>, however, the evaluation of certain repeat rules also relies on implicit selection rules inherited indirectly from the initial start date.</w:t>
      </w:r>
    </w:p>
    <w:p w:rsidR="00960422" w:rsidRDefault="00FF7907">
      <w:pPr>
        <w:divId w:val="613369717"/>
      </w:pPr>
      <w:bookmarkStart w:id="458" w:name="_42e4c555-142b-4310-bba8-26473a2e70d9"/>
      <w:bookmarkEnd w:id="458"/>
      <w:r>
        <w:t>Specifically,</w:t>
      </w:r>
    </w:p>
    <w:p w:rsidR="00960422" w:rsidRDefault="00FF7907">
      <w:pPr>
        <w:numPr>
          <w:ilvl w:val="0"/>
          <w:numId w:val="22"/>
        </w:numPr>
        <w:ind w:left="0"/>
        <w:divId w:val="613369717"/>
      </w:pPr>
      <w:bookmarkStart w:id="459" w:name="_9b5da3a8-e3e4-44fc-a139-b828074e3be0"/>
      <w:bookmarkStart w:id="460" w:name="_d12df9d8-5991-48c4-bdf6-65128f43e46f"/>
      <w:bookmarkEnd w:id="459"/>
      <w:bookmarkEnd w:id="460"/>
      <w:r>
        <w:t xml:space="preserve">when the </w:t>
      </w:r>
      <w:r>
        <w:rPr>
          <w:rStyle w:val="HTMLTypewriter"/>
        </w:rPr>
        <w:t>FREQ</w:t>
      </w:r>
      <w:r>
        <w:t xml:space="preserve"> parameter is set to </w:t>
      </w:r>
      <w:r>
        <w:rPr>
          <w:rStyle w:val="HTMLTypewriter"/>
        </w:rPr>
        <w:t>WEEKLY</w:t>
      </w:r>
      <w:r>
        <w:t xml:space="preserve">, but without a </w:t>
      </w:r>
      <w:r>
        <w:rPr>
          <w:rStyle w:val="HTMLTypewriter"/>
        </w:rPr>
        <w:t>BYDAY</w:t>
      </w:r>
      <w:r>
        <w:t xml:space="preserve"> parameter, the </w:t>
      </w:r>
      <w:r>
        <w:rPr>
          <w:rStyle w:val="HTMLTypewriter"/>
        </w:rPr>
        <w:t>BYDAY</w:t>
      </w:r>
      <w:r>
        <w:t xml:space="preserve"> selection is inherited from the calendar day of week value from the initial start date (note that the calendar day of week value is not directly specified in the initial start date, but it has to be inferred);</w:t>
      </w:r>
    </w:p>
    <w:p w:rsidR="00960422" w:rsidRDefault="00FF7907">
      <w:pPr>
        <w:numPr>
          <w:ilvl w:val="0"/>
          <w:numId w:val="22"/>
        </w:numPr>
        <w:ind w:left="0"/>
        <w:divId w:val="613369717"/>
      </w:pPr>
      <w:bookmarkStart w:id="461" w:name="_f1648bef-3d10-4505-9a42-81f3e81e9821"/>
      <w:bookmarkEnd w:id="461"/>
      <w:r>
        <w:t xml:space="preserve">when the </w:t>
      </w:r>
      <w:r>
        <w:rPr>
          <w:rStyle w:val="HTMLTypewriter"/>
        </w:rPr>
        <w:t>FREQ</w:t>
      </w:r>
      <w:r>
        <w:t xml:space="preserve"> parameter is set to </w:t>
      </w:r>
      <w:r>
        <w:rPr>
          <w:rStyle w:val="HTMLTypewriter"/>
        </w:rPr>
        <w:t>MONTHLY, but without both`BYMONTHDAY</w:t>
      </w:r>
      <w:r>
        <w:t xml:space="preserve"> and </w:t>
      </w:r>
      <w:r>
        <w:rPr>
          <w:rStyle w:val="HTMLTypewriter"/>
        </w:rPr>
        <w:t>BYDAY</w:t>
      </w:r>
      <w:r>
        <w:t xml:space="preserve"> parameters, the </w:t>
      </w:r>
      <w:r>
        <w:rPr>
          <w:rStyle w:val="HTMLTypewriter"/>
        </w:rPr>
        <w:t>BYMONTHDAY</w:t>
      </w:r>
      <w:r>
        <w:t xml:space="preserve"> selection is inherited from the calendar month of year value from the initial start date;</w:t>
      </w:r>
    </w:p>
    <w:p w:rsidR="00960422" w:rsidRDefault="00FF7907">
      <w:pPr>
        <w:numPr>
          <w:ilvl w:val="0"/>
          <w:numId w:val="22"/>
        </w:numPr>
        <w:ind w:left="0"/>
        <w:divId w:val="613369717"/>
      </w:pPr>
      <w:bookmarkStart w:id="462" w:name="_5f807630-a0e1-4ffe-9fc9-4aa00625281d"/>
      <w:bookmarkEnd w:id="462"/>
      <w:r>
        <w:t xml:space="preserve">when the </w:t>
      </w:r>
      <w:r>
        <w:rPr>
          <w:rStyle w:val="HTMLTypewriter"/>
        </w:rPr>
        <w:t>FREQ</w:t>
      </w:r>
      <w:r>
        <w:t xml:space="preserve"> parameter is set to </w:t>
      </w:r>
      <w:r>
        <w:rPr>
          <w:rStyle w:val="HTMLTypewriter"/>
        </w:rPr>
        <w:t>YEARLY</w:t>
      </w:r>
      <w:r>
        <w:t xml:space="preserve"> but without a </w:t>
      </w:r>
      <w:r>
        <w:rPr>
          <w:rStyle w:val="HTMLTypewriter"/>
        </w:rPr>
        <w:t>BYYEARDAY</w:t>
      </w:r>
      <w:r>
        <w:t xml:space="preserve"> parameter,</w:t>
      </w:r>
    </w:p>
    <w:p w:rsidR="00960422" w:rsidRDefault="00FF7907">
      <w:pPr>
        <w:numPr>
          <w:ilvl w:val="1"/>
          <w:numId w:val="22"/>
        </w:numPr>
        <w:ind w:left="0"/>
        <w:divId w:val="613369717"/>
      </w:pPr>
      <w:bookmarkStart w:id="463" w:name="_58d13d46-6f32-4aac-8473-9beb36e91dc0"/>
      <w:bookmarkStart w:id="464" w:name="_806d667d-7026-4422-9e3d-6a294d55da77"/>
      <w:bookmarkEnd w:id="463"/>
      <w:bookmarkEnd w:id="464"/>
      <w:r>
        <w:t xml:space="preserve">if no </w:t>
      </w:r>
      <w:r>
        <w:rPr>
          <w:rStyle w:val="HTMLTypewriter"/>
        </w:rPr>
        <w:t>BYMONTH</w:t>
      </w:r>
      <w:r>
        <w:t xml:space="preserve"> or </w:t>
      </w:r>
      <w:r>
        <w:rPr>
          <w:rStyle w:val="HTMLTypewriter"/>
        </w:rPr>
        <w:t>BYWEEKNO</w:t>
      </w:r>
      <w:r>
        <w:t xml:space="preserve"> parameter is set:</w:t>
      </w:r>
    </w:p>
    <w:p w:rsidR="00960422" w:rsidRDefault="00FF7907">
      <w:pPr>
        <w:numPr>
          <w:ilvl w:val="2"/>
          <w:numId w:val="22"/>
        </w:numPr>
        <w:ind w:left="0"/>
        <w:divId w:val="613369717"/>
      </w:pPr>
      <w:bookmarkStart w:id="465" w:name="_78fb8491-5dd7-428e-b96d-9b8f69d63afd"/>
      <w:bookmarkStart w:id="466" w:name="_ffcec484-f400-4ef9-b958-f3b6f9f1a877"/>
      <w:bookmarkEnd w:id="465"/>
      <w:bookmarkEnd w:id="466"/>
      <w:r>
        <w:t xml:space="preserve">if the </w:t>
      </w:r>
      <w:r>
        <w:rPr>
          <w:rStyle w:val="HTMLTypewriter"/>
        </w:rPr>
        <w:t>BYMONTHDAY</w:t>
      </w:r>
      <w:r>
        <w:t xml:space="preserve"> parameter is provided, then the </w:t>
      </w:r>
      <w:r>
        <w:rPr>
          <w:rStyle w:val="HTMLTypewriter"/>
        </w:rPr>
        <w:t>BYMONTH</w:t>
      </w:r>
      <w:r>
        <w:t xml:space="preserve"> selection is inherited from the calendar month of year value from the initial start date;</w:t>
      </w:r>
    </w:p>
    <w:p w:rsidR="00960422" w:rsidRDefault="00FF7907">
      <w:pPr>
        <w:numPr>
          <w:ilvl w:val="2"/>
          <w:numId w:val="22"/>
        </w:numPr>
        <w:ind w:left="0"/>
        <w:divId w:val="613369717"/>
      </w:pPr>
      <w:bookmarkStart w:id="467" w:name="_516a1781-6fec-460d-942b-7da5911cbffd"/>
      <w:bookmarkEnd w:id="467"/>
      <w:r>
        <w:t xml:space="preserve">if the </w:t>
      </w:r>
      <w:r>
        <w:rPr>
          <w:rStyle w:val="HTMLTypewriter"/>
        </w:rPr>
        <w:t>BYDAY</w:t>
      </w:r>
      <w:r>
        <w:t xml:space="preserve"> parameter is not set, then the </w:t>
      </w:r>
      <w:r>
        <w:rPr>
          <w:rStyle w:val="HTMLTypewriter"/>
        </w:rPr>
        <w:t>BYMONTH</w:t>
      </w:r>
      <w:r>
        <w:t xml:space="preserve"> selection is inherited from the calendar month of year value from the initial start date;</w:t>
      </w:r>
    </w:p>
    <w:p w:rsidR="00960422" w:rsidRDefault="00FF7907">
      <w:pPr>
        <w:numPr>
          <w:ilvl w:val="1"/>
          <w:numId w:val="22"/>
        </w:numPr>
        <w:ind w:left="0"/>
        <w:divId w:val="613369717"/>
      </w:pPr>
      <w:bookmarkStart w:id="468" w:name="_6c5273a8-cb6c-4784-bea9-0350e164fd8f"/>
      <w:bookmarkEnd w:id="468"/>
      <w:r>
        <w:t xml:space="preserve">if no </w:t>
      </w:r>
      <w:r>
        <w:rPr>
          <w:rStyle w:val="HTMLTypewriter"/>
        </w:rPr>
        <w:t>BYMONTHDAY</w:t>
      </w:r>
      <w:r>
        <w:t xml:space="preserve">, </w:t>
      </w:r>
      <w:r>
        <w:rPr>
          <w:rStyle w:val="HTMLTypewriter"/>
        </w:rPr>
        <w:t>BYWEEKNO</w:t>
      </w:r>
      <w:r>
        <w:t xml:space="preserve"> or </w:t>
      </w:r>
      <w:r>
        <w:rPr>
          <w:rStyle w:val="HTMLTypewriter"/>
        </w:rPr>
        <w:t>BYDAY</w:t>
      </w:r>
      <w:r>
        <w:t xml:space="preserve"> parameter is set, the </w:t>
      </w:r>
      <w:r>
        <w:rPr>
          <w:rStyle w:val="HTMLTypewriter"/>
        </w:rPr>
        <w:t>BYMONTHDAY</w:t>
      </w:r>
      <w:r>
        <w:t xml:space="preserve"> selection is inherited from calendar day of month of the initial start date;</w:t>
      </w:r>
    </w:p>
    <w:p w:rsidR="00960422" w:rsidRDefault="00FF7907">
      <w:pPr>
        <w:numPr>
          <w:ilvl w:val="1"/>
          <w:numId w:val="22"/>
        </w:numPr>
        <w:ind w:left="0"/>
        <w:divId w:val="613369717"/>
      </w:pPr>
      <w:bookmarkStart w:id="469" w:name="_65b42bbc-72d1-478e-9862-5ea51561022e"/>
      <w:bookmarkEnd w:id="469"/>
      <w:r>
        <w:t xml:space="preserve">if there is a </w:t>
      </w:r>
      <w:r>
        <w:rPr>
          <w:rStyle w:val="HTMLTypewriter"/>
        </w:rPr>
        <w:t>BYWEEKNO</w:t>
      </w:r>
      <w:r>
        <w:t xml:space="preserve"> parameter set but no </w:t>
      </w:r>
      <w:r>
        <w:rPr>
          <w:rStyle w:val="HTMLTypewriter"/>
        </w:rPr>
        <w:t>BYMONTHDAY</w:t>
      </w:r>
      <w:r>
        <w:t xml:space="preserve"> or </w:t>
      </w:r>
      <w:r>
        <w:rPr>
          <w:rStyle w:val="HTMLTypewriter"/>
        </w:rPr>
        <w:t>BYDAY</w:t>
      </w:r>
      <w:r>
        <w:t xml:space="preserve">, the </w:t>
      </w:r>
      <w:r>
        <w:rPr>
          <w:rStyle w:val="HTMLTypewriter"/>
        </w:rPr>
        <w:t>BYDAY</w:t>
      </w:r>
      <w:r>
        <w:t xml:space="preserve"> selection is inherited from the calendar day of week of the initial start date.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01"/>
        <w:gridCol w:w="8141"/>
      </w:tblGrid>
      <w:tr w:rsidR="00960422">
        <w:trPr>
          <w:divId w:val="613369717"/>
          <w:cantSplit/>
          <w:tblCellSpacing w:w="15" w:type="dxa"/>
        </w:trPr>
        <w:tc>
          <w:tcPr>
            <w:tcW w:w="1656" w:type="dxa"/>
            <w:hideMark/>
          </w:tcPr>
          <w:p w:rsidR="00960422" w:rsidRDefault="00FF7907">
            <w:pPr>
              <w:spacing w:after="0"/>
              <w:rPr>
                <w:sz w:val="20"/>
                <w:szCs w:val="20"/>
                <w:lang w:eastAsia="zh-CN"/>
              </w:rPr>
            </w:pPr>
            <w:bookmarkStart w:id="470" w:name="_799e9a55-829b-45f1-9fb1-580edfeb1178"/>
            <w:bookmarkEnd w:id="470"/>
            <w:r>
              <w:rPr>
                <w:sz w:val="20"/>
                <w:szCs w:val="20"/>
                <w:lang w:eastAsia="zh-CN"/>
              </w:rPr>
              <w:t>EXAMPLE</w:t>
            </w:r>
          </w:p>
        </w:tc>
        <w:tc>
          <w:tcPr>
            <w:tcW w:w="0" w:type="auto"/>
            <w:hideMark/>
          </w:tcPr>
          <w:p w:rsidR="00960422" w:rsidRDefault="00FF7907">
            <w:pPr>
              <w:pStyle w:val="example1"/>
            </w:pPr>
            <w:bookmarkStart w:id="471" w:name="_4110a261-0d39-45ba-bb0c-5ea5178e3b3b"/>
            <w:bookmarkEnd w:id="471"/>
            <w:r>
              <w:t xml:space="preserve">In evaluating a simplified example expression from </w:t>
            </w:r>
            <w:hyperlink w:anchor="RFC5545" w:history="1">
              <w:r>
                <w:rPr>
                  <w:rStyle w:val="Hyperlink"/>
                </w:rPr>
                <w:t>RFC 5545:2018</w:t>
              </w:r>
            </w:hyperlink>
            <w:r>
              <w:t xml:space="preserve">, with </w:t>
            </w:r>
            <w:r>
              <w:rPr>
                <w:rStyle w:val="HTMLTypewriter"/>
              </w:rPr>
              <w:t>DTSTART</w:t>
            </w:r>
            <w:r>
              <w:t xml:space="preserve"> set to </w:t>
            </w:r>
            <w:r>
              <w:rPr>
                <w:rStyle w:val="HTMLTypewriter"/>
              </w:rPr>
              <w:t>19970902T090000</w:t>
            </w:r>
            <w:r>
              <w:t xml:space="preserve"> and </w:t>
            </w:r>
            <w:r>
              <w:rPr>
                <w:rStyle w:val="HTMLTypewriter"/>
              </w:rPr>
              <w:t>RRULE</w:t>
            </w:r>
            <w:r>
              <w:t xml:space="preserve"> set to </w:t>
            </w:r>
            <w:r>
              <w:rPr>
                <w:rStyle w:val="HTMLTypewriter"/>
              </w:rPr>
              <w:t>FREQ=WEEKLY;INTERVAL=2</w:t>
            </w:r>
            <w:r>
              <w:t xml:space="preserve">, will result in the instance series of "1997September 2, 16, 30; October 14…​". This resulting instance series relies on an implicit understanding that </w:t>
            </w:r>
            <w:r>
              <w:rPr>
                <w:rStyle w:val="HTMLTypewriter"/>
              </w:rPr>
              <w:t>FREQ=WEEKLY</w:t>
            </w:r>
            <w:r>
              <w:t xml:space="preserve"> always requires selection of the </w:t>
            </w:r>
            <w:r>
              <w:rPr>
                <w:rStyle w:val="HTMLTypewriter"/>
              </w:rPr>
              <w:t>BYDAY</w:t>
            </w:r>
            <w:r>
              <w:t xml:space="preserve"> parameter, which is not specified in the original selection rule. In this case, </w:t>
            </w:r>
            <w:r>
              <w:rPr>
                <w:rStyle w:val="HTMLTypewriter"/>
              </w:rPr>
              <w:t>BYDAY</w:t>
            </w:r>
            <w:r>
              <w:t xml:space="preserve"> is implicitly set to Tuesdays as originally obtained from the </w:t>
            </w:r>
            <w:r>
              <w:rPr>
                <w:rStyle w:val="HTMLTypewriter"/>
              </w:rPr>
              <w:t>DTSTART</w:t>
            </w:r>
            <w:r>
              <w:t xml:space="preserve"> value being a Tuesday.</w:t>
            </w:r>
          </w:p>
        </w:tc>
      </w:tr>
    </w:tbl>
    <w:p w:rsidR="00960422" w:rsidRDefault="00FF7907">
      <w:pPr>
        <w:pStyle w:val="h2annex"/>
        <w:divId w:val="710962317"/>
      </w:pPr>
      <w:bookmarkStart w:id="472" w:name="_achieving_equivalent_selection_criteria"/>
      <w:bookmarkEnd w:id="472"/>
      <w:r>
        <w:t>B.4. Achieving equivalent selection criteria in RFC 5545 syntax</w:t>
      </w:r>
    </w:p>
    <w:p w:rsidR="00960422" w:rsidRDefault="00FF7907">
      <w:pPr>
        <w:divId w:val="710962317"/>
      </w:pPr>
      <w:bookmarkStart w:id="473" w:name="_81a52587-5dc8-4dc6-bdab-8426ec8ef709"/>
      <w:bookmarkEnd w:id="473"/>
      <w:r>
        <w:t xml:space="preserve">Using mechanisms described in this document, implicit selection rules are not allowed. In order to convert a </w:t>
      </w:r>
      <w:hyperlink w:anchor="RFC5545" w:history="1">
        <w:r>
          <w:rPr>
            <w:rStyle w:val="Hyperlink"/>
          </w:rPr>
          <w:t>RFC 5545:2018</w:t>
        </w:r>
      </w:hyperlink>
      <w:r>
        <w:t xml:space="preserve"> recurrence rule into a repeat rule specified by </w:t>
      </w:r>
      <w:hyperlink w:anchor="recurrence-repeat-rule" w:history="1">
        <w:r>
          <w:rPr>
            <w:rStyle w:val="Hyperlink"/>
          </w:rPr>
          <w:t>Clause 6.3</w:t>
        </w:r>
      </w:hyperlink>
      <w:r>
        <w:t>, the implicit selection rules based on indirect inheritance must be made into explicit selection rules.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01"/>
        <w:gridCol w:w="8141"/>
      </w:tblGrid>
      <w:tr w:rsidR="00960422">
        <w:trPr>
          <w:divId w:val="710962317"/>
          <w:cantSplit/>
          <w:tblCellSpacing w:w="15" w:type="dxa"/>
        </w:trPr>
        <w:tc>
          <w:tcPr>
            <w:tcW w:w="1656" w:type="dxa"/>
            <w:hideMark/>
          </w:tcPr>
          <w:p w:rsidR="00960422" w:rsidRDefault="00FF7907">
            <w:pPr>
              <w:spacing w:after="0"/>
              <w:rPr>
                <w:sz w:val="20"/>
                <w:szCs w:val="20"/>
                <w:lang w:eastAsia="zh-CN"/>
              </w:rPr>
            </w:pPr>
            <w:bookmarkStart w:id="474" w:name="_f173f5c7-5011-463f-b852-2e7cea5be9e6"/>
            <w:bookmarkEnd w:id="474"/>
            <w:r>
              <w:rPr>
                <w:sz w:val="20"/>
                <w:szCs w:val="20"/>
                <w:lang w:eastAsia="zh-CN"/>
              </w:rPr>
              <w:t>EXAMPLE</w:t>
            </w:r>
          </w:p>
        </w:tc>
        <w:tc>
          <w:tcPr>
            <w:tcW w:w="0" w:type="auto"/>
            <w:hideMark/>
          </w:tcPr>
          <w:p w:rsidR="00960422" w:rsidRDefault="00FF7907">
            <w:pPr>
              <w:pStyle w:val="example1"/>
            </w:pPr>
            <w:bookmarkStart w:id="475" w:name="_17ba145a-e350-445f-8dbb-fbdb8ac299de"/>
            <w:bookmarkEnd w:id="475"/>
            <w:r>
              <w:t xml:space="preserve">Following the example in </w:t>
            </w:r>
            <w:hyperlink w:anchor="annexb-implicit-selection" w:history="1">
              <w:r>
                <w:rPr>
                  <w:rStyle w:val="Hyperlink"/>
                </w:rPr>
                <w:t>Appendix B.3</w:t>
              </w:r>
            </w:hyperlink>
            <w:r>
              <w:t xml:space="preserve">, the value of Tuesday is considered to be indirectly inferred from the initial start date since it is not explicitly specified. To achieve the same effect using mechanisms of this document, the </w:t>
            </w:r>
            <w:r>
              <w:rPr>
                <w:rStyle w:val="HTMLTypewriter"/>
              </w:rPr>
              <w:t>BYDAY</w:t>
            </w:r>
            <w:r>
              <w:t xml:space="preserve"> selection rule in </w:t>
            </w:r>
            <w:hyperlink w:anchor="RFC5545" w:history="1">
              <w:r>
                <w:rPr>
                  <w:rStyle w:val="Hyperlink"/>
                </w:rPr>
                <w:t>RFC 5545:2018</w:t>
              </w:r>
            </w:hyperlink>
            <w:r>
              <w:t xml:space="preserve"> must be explicitly set as a selection rule, such as in </w:t>
            </w:r>
            <w:r>
              <w:rPr>
                <w:rStyle w:val="HTMLTypewriter"/>
              </w:rPr>
              <w:t>L1K</w:t>
            </w:r>
            <w:r>
              <w:t>.</w:t>
            </w:r>
          </w:p>
        </w:tc>
      </w:tr>
    </w:tbl>
    <w:p w:rsidR="00960422" w:rsidRDefault="00FF7907">
      <w:pPr>
        <w:pStyle w:val="Heading1"/>
        <w:spacing w:before="60" w:line="250" w:lineRule="atLeast"/>
        <w:jc w:val="center"/>
        <w:rPr>
          <w:b w:val="0"/>
          <w:sz w:val="24"/>
        </w:rPr>
      </w:pPr>
      <w:r>
        <w:rPr>
          <w:rFonts w:ascii="Times New Roman" w:hAnsi="Times New Roman" w:cs="Times New Roman"/>
          <w:sz w:val="24"/>
          <w:szCs w:val="24"/>
          <w:lang w:eastAsia="zh-CN"/>
        </w:rPr>
        <w:br w:type="page"/>
      </w:r>
      <w:bookmarkStart w:id="476" w:name="annexc"/>
      <w:bookmarkStart w:id="477" w:name="_Toc523486655"/>
      <w:bookmarkEnd w:id="476"/>
      <w:r>
        <w:rPr>
          <w:bCs/>
          <w:sz w:val="24"/>
        </w:rPr>
        <w:t>Appendix C</w:t>
      </w:r>
      <w:r>
        <w:rPr>
          <w:b w:val="0"/>
          <w:sz w:val="24"/>
        </w:rPr>
        <w:t xml:space="preserve"> (informative) </w:t>
      </w:r>
      <w:r>
        <w:rPr>
          <w:bCs/>
          <w:sz w:val="24"/>
        </w:rPr>
        <w:t>Ambiguities inherent in exact duration calculations</w:t>
      </w:r>
      <w:bookmarkEnd w:id="477"/>
    </w:p>
    <w:p w:rsidR="00960422" w:rsidRDefault="00FF7907">
      <w:pPr>
        <w:pStyle w:val="h2annex"/>
        <w:divId w:val="2078628130"/>
      </w:pPr>
      <w:bookmarkStart w:id="478" w:name="_general_6"/>
      <w:bookmarkEnd w:id="478"/>
      <w:r>
        <w:t>C.1. General</w:t>
      </w:r>
    </w:p>
    <w:p w:rsidR="00960422" w:rsidRDefault="00FF7907">
      <w:pPr>
        <w:divId w:val="2078628130"/>
      </w:pPr>
      <w:bookmarkStart w:id="479" w:name="_889e60d0-f00d-4031-a6af-cfeb5c90a660"/>
      <w:bookmarkEnd w:id="479"/>
      <w:r>
        <w:t>The exact duration between two instants on a time scale depends on the time scale used and is dependent on where these marks occur.</w:t>
      </w:r>
    </w:p>
    <w:p w:rsidR="00960422" w:rsidRDefault="00FF7907">
      <w:pPr>
        <w:divId w:val="2078628130"/>
      </w:pPr>
      <w:bookmarkStart w:id="480" w:name="_808e10aa-0628-4e09-a758-46d2863a8c32"/>
      <w:bookmarkEnd w:id="480"/>
      <w:r>
        <w:t>In a Gregorian calendar, for example, a calendar month can have a duration of 28, 29, 30, or 31 days depending on the month and whether the year is a leap year. Given UTC depends on the leap second mechanism for synchronicity with UT1, in a 24-hour clock, the last clock minute of the year may have a duration of 59, 60, or 61 seconds.</w:t>
      </w:r>
    </w:p>
    <w:p w:rsidR="00960422" w:rsidRDefault="00FF7907">
      <w:pPr>
        <w:divId w:val="2078628130"/>
      </w:pPr>
      <w:bookmarkStart w:id="481" w:name="_05318888-3b2c-42dd-8d83-026749e183f0"/>
      <w:bookmarkEnd w:id="481"/>
      <w:r>
        <w:t>These examples demonstrate that time scales can be disjoint by nature. For example, a Gregorian calendar only contains the "instant" February 29 on a leap year. A time shift change can also cause a rift in the time scale, such as on the application or revocation of daylight savings time, where the instants are relabeled in bulk.</w:t>
      </w:r>
    </w:p>
    <w:p w:rsidR="00960422" w:rsidRDefault="00FF7907">
      <w:pPr>
        <w:divId w:val="2078628130"/>
      </w:pPr>
      <w:bookmarkStart w:id="482" w:name="_cb179309-a736-4453-af1d-5a33f8606370"/>
      <w:bookmarkEnd w:id="482"/>
      <w:r>
        <w:t>The calculation of exact duration poses a problem for recurring instances.</w:t>
      </w:r>
    </w:p>
    <w:p w:rsidR="00960422" w:rsidRDefault="00FF7907">
      <w:pPr>
        <w:divId w:val="2078628130"/>
      </w:pPr>
      <w:bookmarkStart w:id="483" w:name="_5ff00ab7-52e2-4baf-9442-97133e606fcb"/>
      <w:bookmarkEnd w:id="483"/>
      <w:r>
        <w:t>For example,</w:t>
      </w:r>
    </w:p>
    <w:p w:rsidR="00960422" w:rsidRDefault="00FF7907">
      <w:pPr>
        <w:numPr>
          <w:ilvl w:val="0"/>
          <w:numId w:val="23"/>
        </w:numPr>
        <w:ind w:left="0"/>
        <w:divId w:val="2078628130"/>
      </w:pPr>
      <w:bookmarkStart w:id="484" w:name="_53de455e-4c9a-4d05-92c2-e552670f35b5"/>
      <w:bookmarkStart w:id="485" w:name="_b0043233-e074-4755-bd29-0399187edb3e"/>
      <w:bookmarkEnd w:id="484"/>
      <w:bookmarkEnd w:id="485"/>
      <w:r>
        <w:t>A repeating rule that repeats every year starts on February 29. Should the next instance be February 29 of the next leap year, or February 28 of the next year?</w:t>
      </w:r>
    </w:p>
    <w:p w:rsidR="00960422" w:rsidRDefault="00FF7907">
      <w:pPr>
        <w:numPr>
          <w:ilvl w:val="0"/>
          <w:numId w:val="23"/>
        </w:numPr>
        <w:ind w:left="0"/>
        <w:divId w:val="2078628130"/>
      </w:pPr>
      <w:bookmarkStart w:id="486" w:name="_29250633-c538-4870-b7ac-6c37b98f014b"/>
      <w:bookmarkEnd w:id="486"/>
      <w:r>
        <w:t>July 31 is to be incremented by one month. Should the result be August 30 (30 days from July 31) or September 1 (31 days from July 31)?</w:t>
      </w:r>
    </w:p>
    <w:p w:rsidR="00960422" w:rsidRDefault="00FF7907">
      <w:pPr>
        <w:divId w:val="2078628130"/>
      </w:pPr>
      <w:bookmarkStart w:id="487" w:name="_5bdfbde5-4ed8-4696-992e-1ed3bbe3d2f1"/>
      <w:bookmarkEnd w:id="487"/>
      <w:r>
        <w:t>This section explains the cause of ambiguity and provides guidelines as well as an algorithm for resolution.</w:t>
      </w:r>
    </w:p>
    <w:p w:rsidR="00960422" w:rsidRDefault="00FF7907">
      <w:pPr>
        <w:pStyle w:val="h2annex"/>
        <w:divId w:val="540442038"/>
      </w:pPr>
      <w:bookmarkStart w:id="488" w:name="_cause_of_ambiguity"/>
      <w:bookmarkEnd w:id="488"/>
      <w:r>
        <w:t>C.2. Cause of ambiguity</w:t>
      </w:r>
    </w:p>
    <w:p w:rsidR="00960422" w:rsidRDefault="00FF7907">
      <w:pPr>
        <w:divId w:val="540442038"/>
      </w:pPr>
      <w:bookmarkStart w:id="489" w:name="_cb7f68d7-daf1-4613-9832-3d3b05f97954"/>
      <w:bookmarkEnd w:id="489"/>
      <w:r>
        <w:t>The overflow of time scale component values occurs, when the duration specifies a value increment of a higher order time scale component, but this higher order time scale component does not have the corresponding mark in its lower order time scale.</w:t>
      </w:r>
    </w:p>
    <w:p w:rsidR="00960422" w:rsidRDefault="00FF7907">
      <w:pPr>
        <w:pStyle w:val="h2annex"/>
        <w:divId w:val="1800341138"/>
      </w:pPr>
      <w:bookmarkStart w:id="490" w:name="_guidelines_for_expressing_ambiguous_rec"/>
      <w:bookmarkEnd w:id="490"/>
      <w:r>
        <w:t>C.3. Guidelines for expressing ambiguous recurring instances</w:t>
      </w:r>
    </w:p>
    <w:p w:rsidR="00960422" w:rsidRDefault="00FF7907">
      <w:pPr>
        <w:divId w:val="1800341138"/>
      </w:pPr>
      <w:bookmarkStart w:id="491" w:name="_6a6a1a82-cbc2-4a63-8eaf-3b315f5b9a9c"/>
      <w:bookmarkEnd w:id="491"/>
      <w:r>
        <w:t>Before an ambiguous recurrent expression is created, the creator of such recurring interval rule should be acutely aware of the options available for specifying the actual intent.</w:t>
      </w:r>
    </w:p>
    <w:p w:rsidR="00960422" w:rsidRDefault="00FF7907">
      <w:pPr>
        <w:divId w:val="1800341138"/>
      </w:pPr>
      <w:bookmarkStart w:id="492" w:name="_8dbd3787-c5f4-4d69-a927-65f39ebf2cb7"/>
      <w:bookmarkEnd w:id="492"/>
      <w:r>
        <w:t>For example, a monthly recurring rule starting on February 28, could represent the following intentions:</w:t>
      </w:r>
    </w:p>
    <w:p w:rsidR="00960422" w:rsidRDefault="00FF7907">
      <w:pPr>
        <w:numPr>
          <w:ilvl w:val="0"/>
          <w:numId w:val="24"/>
        </w:numPr>
        <w:ind w:left="0"/>
        <w:divId w:val="1800341138"/>
      </w:pPr>
      <w:bookmarkStart w:id="493" w:name="_6a9ba031-984a-45a6-a736-5c88687dce61"/>
      <w:bookmarkStart w:id="494" w:name="_73d4b649-18a4-4457-8efa-a4496e18245c"/>
      <w:bookmarkEnd w:id="493"/>
      <w:bookmarkEnd w:id="494"/>
      <w:r>
        <w:t>to point to the 28th calendar day of month of every month;</w:t>
      </w:r>
    </w:p>
    <w:p w:rsidR="00960422" w:rsidRDefault="00FF7907">
      <w:pPr>
        <w:numPr>
          <w:ilvl w:val="0"/>
          <w:numId w:val="24"/>
        </w:numPr>
        <w:ind w:left="0"/>
        <w:divId w:val="1800341138"/>
      </w:pPr>
      <w:bookmarkStart w:id="495" w:name="_50326247-8b85-4302-92da-b3d71b1814be"/>
      <w:bookmarkEnd w:id="495"/>
      <w:r>
        <w:t>to point to the last calendar day of every month (such as, when February 28th is the last day of the specified starting month); or</w:t>
      </w:r>
    </w:p>
    <w:p w:rsidR="00960422" w:rsidRDefault="00FF7907">
      <w:pPr>
        <w:numPr>
          <w:ilvl w:val="0"/>
          <w:numId w:val="24"/>
        </w:numPr>
        <w:ind w:left="0"/>
        <w:divId w:val="1800341138"/>
      </w:pPr>
      <w:bookmarkStart w:id="496" w:name="_587f865e-d6e0-4afe-abd7-7685dac85fe9"/>
      <w:bookmarkEnd w:id="496"/>
      <w:r>
        <w:t>to point to the second-last calendar day of every month (such as, when February 29th is the last day of the specified starting month).</w:t>
      </w:r>
    </w:p>
    <w:p w:rsidR="00960422" w:rsidRDefault="00FF7907">
      <w:pPr>
        <w:divId w:val="1800341138"/>
      </w:pPr>
      <w:bookmarkStart w:id="497" w:name="_e9b389b7-9237-4254-874c-b088f89b595a"/>
      <w:bookmarkEnd w:id="497"/>
      <w:r>
        <w:t>In case where the creator of such rule could react using an interact interface, the creator (or user) could specify his or her intention of such a rule and therefore produce a recurring interval rule that does not succumb to ambiguity described in this section.</w:t>
      </w:r>
    </w:p>
    <w:p w:rsidR="00960422" w:rsidRDefault="00FF7907">
      <w:pPr>
        <w:pStyle w:val="h2annex"/>
        <w:divId w:val="1591616771"/>
      </w:pPr>
      <w:bookmarkStart w:id="498" w:name="annexc-algorithm"/>
      <w:bookmarkEnd w:id="498"/>
      <w:r>
        <w:t>C.4. Algorithm to resolve overflows</w:t>
      </w:r>
    </w:p>
    <w:p w:rsidR="00960422" w:rsidRDefault="00FF7907">
      <w:pPr>
        <w:pStyle w:val="Heading3"/>
        <w:divId w:val="239172651"/>
      </w:pPr>
      <w:bookmarkStart w:id="499" w:name="_general_7"/>
      <w:bookmarkEnd w:id="499"/>
      <w:r>
        <w:t>C.4.1. General</w:t>
      </w:r>
    </w:p>
    <w:p w:rsidR="00960422" w:rsidRDefault="00FF7907">
      <w:pPr>
        <w:divId w:val="239172651"/>
      </w:pPr>
      <w:bookmarkStart w:id="500" w:name="_a988b547-2e40-4ed9-8411-e1b30d25bc0b"/>
      <w:bookmarkEnd w:id="500"/>
      <w:r>
        <w:t xml:space="preserve">This section provides an algorithm that calculates a consistent date given an origin date (date) and a duration time scale component (duration) to apply. This algorithm is noted as </w:t>
      </w:r>
      <w:r>
        <w:rPr>
          <w:rStyle w:val="HTMLTypewriter"/>
        </w:rPr>
        <w:t>resolve(date, duration)</w:t>
      </w:r>
      <w:r>
        <w:t xml:space="preserve"> or "date + duration" in the text below.</w:t>
      </w:r>
    </w:p>
    <w:p w:rsidR="00960422" w:rsidRDefault="00FF7907">
      <w:pPr>
        <w:pStyle w:val="Heading3"/>
        <w:divId w:val="452289093"/>
      </w:pPr>
      <w:bookmarkStart w:id="501" w:name="_prerequisites"/>
      <w:bookmarkEnd w:id="501"/>
      <w:r>
        <w:t>C.4.2. Prerequisites</w:t>
      </w:r>
    </w:p>
    <w:p w:rsidR="00960422" w:rsidRDefault="00FF7907">
      <w:pPr>
        <w:divId w:val="452289093"/>
      </w:pPr>
      <w:bookmarkStart w:id="502" w:name="_f114d038-0128-40d0-87a2-3e423b7d91c0"/>
      <w:bookmarkEnd w:id="502"/>
      <w:r>
        <w:t xml:space="preserve">An overflow is defined as number exceeding the maximum value accepted by the time scale component. For example, an increase of </w:t>
      </w:r>
      <w:r>
        <w:rPr>
          <w:rStyle w:val="HTMLTypewriter"/>
        </w:rPr>
        <w:t>P1M</w:t>
      </w:r>
      <w:r>
        <w:t xml:space="preserve"> (duration) to </w:t>
      </w:r>
      <w:r>
        <w:rPr>
          <w:rStyle w:val="HTMLTypewriter"/>
        </w:rPr>
        <w:t>2018Y12M</w:t>
      </w:r>
      <w:r>
        <w:t xml:space="preserve"> (date) will result in the expression </w:t>
      </w:r>
      <w:r>
        <w:rPr>
          <w:rStyle w:val="HTMLTypewriter"/>
        </w:rPr>
        <w:t>2018Y13M</w:t>
      </w:r>
      <w:r>
        <w:t xml:space="preserve">, where the month component is overflowed with value </w:t>
      </w:r>
      <w:r>
        <w:rPr>
          <w:rStyle w:val="HTMLTypewriter"/>
        </w:rPr>
        <w:t>13</w:t>
      </w:r>
      <w:r>
        <w:t>.</w:t>
      </w:r>
    </w:p>
    <w:p w:rsidR="00960422" w:rsidRDefault="00FF7907">
      <w:pPr>
        <w:divId w:val="452289093"/>
      </w:pPr>
      <w:bookmarkStart w:id="503" w:name="_22df7e5f-88d3-4524-a201-e478b23bbfed"/>
      <w:bookmarkEnd w:id="503"/>
      <w:r>
        <w:t xml:space="preserve">An overflow is considered resolved once the overflowed time scale unit has transferred its excess to the immediate higher order time scale component. For example, the overflowed expression </w:t>
      </w:r>
      <w:r>
        <w:rPr>
          <w:rStyle w:val="HTMLTypewriter"/>
        </w:rPr>
        <w:t>2018Y13M</w:t>
      </w:r>
      <w:r>
        <w:t xml:space="preserve"> is resolved to </w:t>
      </w:r>
      <w:r>
        <w:rPr>
          <w:rStyle w:val="HTMLTypewriter"/>
        </w:rPr>
        <w:t>2019Y1M</w:t>
      </w:r>
      <w:r>
        <w:t>.</w:t>
      </w:r>
    </w:p>
    <w:p w:rsidR="00960422" w:rsidRDefault="00FF7907">
      <w:pPr>
        <w:divId w:val="452289093"/>
      </w:pPr>
      <w:bookmarkStart w:id="504" w:name="_c8d90b36-b602-4926-9bba-5365a366f97f"/>
      <w:bookmarkEnd w:id="504"/>
      <w:r>
        <w:t xml:space="preserve">An overflow can cause multiple carry-overs when the overflow not only causes the immediate higher order time scale component to overflow, but also subsequent higher order components. For example, the overflowed expression </w:t>
      </w:r>
      <w:r>
        <w:rPr>
          <w:rStyle w:val="HTMLTypewriter"/>
        </w:rPr>
        <w:t>2018Y12M366D</w:t>
      </w:r>
      <w:r>
        <w:t xml:space="preserve"> can be resolved to </w:t>
      </w:r>
      <w:r>
        <w:rPr>
          <w:rStyle w:val="HTMLTypewriter"/>
        </w:rPr>
        <w:t>2018Y24M1D</w:t>
      </w:r>
      <w:r>
        <w:t xml:space="preserve"> (which still contains an overflow), can be resolved to </w:t>
      </w:r>
      <w:r>
        <w:rPr>
          <w:rStyle w:val="HTMLTypewriter"/>
        </w:rPr>
        <w:t>2019Y12M1D</w:t>
      </w:r>
      <w:r>
        <w:t xml:space="preserve"> (where there is no more overflow).</w:t>
      </w:r>
    </w:p>
    <w:p w:rsidR="00960422" w:rsidRDefault="00FF7907">
      <w:pPr>
        <w:numPr>
          <w:ilvl w:val="0"/>
          <w:numId w:val="25"/>
        </w:numPr>
        <w:ind w:left="0"/>
        <w:divId w:val="452289093"/>
      </w:pPr>
      <w:bookmarkStart w:id="505" w:name="_a427de02-052d-4fff-842d-227edc60a3b0"/>
      <w:bookmarkStart w:id="506" w:name="_cd7096a5-5378-43c2-9795-3b17b0402ef1"/>
      <w:bookmarkEnd w:id="505"/>
      <w:bookmarkEnd w:id="506"/>
      <w:r>
        <w:t xml:space="preserve">Split duration according to its time scale components, obtaining a set of split duration elements duration_i, where each element is of a different time scale unit called </w:t>
      </w:r>
      <w:r>
        <w:rPr>
          <w:rStyle w:val="HTMLTypewriter"/>
        </w:rPr>
        <w:t>unit_i</w:t>
      </w:r>
      <w:r>
        <w:t xml:space="preserve"> for order </w:t>
      </w:r>
      <w:r>
        <w:rPr>
          <w:rStyle w:val="HTMLTypewriter"/>
        </w:rPr>
        <w:t>i</w:t>
      </w:r>
      <w:r>
        <w:t xml:space="preserve"> (the highest order time scale unit is denoted as unit_max, the lowest order time scale unit is denoted as unit_min).</w:t>
      </w:r>
    </w:p>
    <w:p w:rsidR="00960422" w:rsidRDefault="00FF7907">
      <w:pPr>
        <w:numPr>
          <w:ilvl w:val="0"/>
          <w:numId w:val="25"/>
        </w:numPr>
        <w:ind w:left="0"/>
        <w:divId w:val="452289093"/>
      </w:pPr>
      <w:bookmarkStart w:id="507" w:name="_c3efabcd-0ebc-44fb-a1bf-9ba4e836360d"/>
      <w:bookmarkEnd w:id="507"/>
      <w:r>
        <w:t xml:space="preserve">Starting from the value of the lowest order time scale unit unit_min to the highest order unit unit_max, consider each </w:t>
      </w:r>
      <w:r>
        <w:rPr>
          <w:rStyle w:val="HTMLTypewriter"/>
        </w:rPr>
        <w:t>duration_i</w:t>
      </w:r>
      <w:r>
        <w:t xml:space="preserve"> of </w:t>
      </w:r>
      <w:r>
        <w:rPr>
          <w:rStyle w:val="HTMLTypewriter"/>
        </w:rPr>
        <w:t>unit_i</w:t>
      </w:r>
      <w:r>
        <w:t>:</w:t>
      </w:r>
    </w:p>
    <w:p w:rsidR="00960422" w:rsidRDefault="00FF7907">
      <w:pPr>
        <w:numPr>
          <w:ilvl w:val="1"/>
          <w:numId w:val="25"/>
        </w:numPr>
        <w:ind w:left="0"/>
        <w:divId w:val="452289093"/>
      </w:pPr>
      <w:bookmarkStart w:id="508" w:name="_f8ad5947-0413-479f-b1aa-15c1f8239ccf"/>
      <w:bookmarkStart w:id="509" w:name="_f2a71b46-62e6-46e2-8595-f337f66259d0"/>
      <w:bookmarkEnd w:id="508"/>
      <w:bookmarkEnd w:id="509"/>
      <w:r>
        <w:t xml:space="preserve">Increment date with </w:t>
      </w:r>
      <w:r>
        <w:rPr>
          <w:rStyle w:val="HTMLTypewriter"/>
        </w:rPr>
        <w:t>duration_i</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01"/>
        <w:gridCol w:w="8141"/>
      </w:tblGrid>
      <w:tr w:rsidR="00960422">
        <w:trPr>
          <w:divId w:val="452289093"/>
          <w:cantSplit/>
          <w:tblCellSpacing w:w="15" w:type="dxa"/>
        </w:trPr>
        <w:tc>
          <w:tcPr>
            <w:tcW w:w="1656" w:type="dxa"/>
            <w:hideMark/>
          </w:tcPr>
          <w:p w:rsidR="00960422" w:rsidRDefault="00FF7907">
            <w:pPr>
              <w:spacing w:after="0"/>
              <w:rPr>
                <w:sz w:val="20"/>
                <w:szCs w:val="20"/>
                <w:lang w:eastAsia="zh-CN"/>
              </w:rPr>
            </w:pPr>
            <w:bookmarkStart w:id="510" w:name="_005187b4-5969-4d1c-bf89-acc8033cc3ee"/>
            <w:bookmarkEnd w:id="510"/>
            <w:r>
              <w:rPr>
                <w:sz w:val="20"/>
                <w:szCs w:val="20"/>
                <w:lang w:eastAsia="zh-CN"/>
              </w:rPr>
              <w:t>EXAMPLE 1</w:t>
            </w:r>
          </w:p>
        </w:tc>
        <w:tc>
          <w:tcPr>
            <w:tcW w:w="0" w:type="auto"/>
            <w:hideMark/>
          </w:tcPr>
          <w:p w:rsidR="00960422" w:rsidRDefault="00FF7907">
            <w:pPr>
              <w:pStyle w:val="example1"/>
            </w:pPr>
            <w:bookmarkStart w:id="511" w:name="_7b84cbca-19e3-49b2-9855-5520edd21186"/>
            <w:bookmarkEnd w:id="511"/>
            <w:r>
              <w:t xml:space="preserve">Given a duration </w:t>
            </w:r>
            <w:r>
              <w:rPr>
                <w:rStyle w:val="HTMLTypewriter"/>
              </w:rPr>
              <w:t>P2M</w:t>
            </w:r>
            <w:r>
              <w:t xml:space="preserve"> to be incremented on a date </w:t>
            </w:r>
            <w:r>
              <w:rPr>
                <w:rStyle w:val="HTMLTypewriter"/>
              </w:rPr>
              <w:t>2018Y1M</w:t>
            </w:r>
            <w:r>
              <w:t xml:space="preserve">, the resulting expression is </w:t>
            </w:r>
            <w:r>
              <w:rPr>
                <w:rStyle w:val="HTMLTypewriter"/>
              </w:rPr>
              <w:t>2018Y3M</w:t>
            </w:r>
            <w:r>
              <w:t>.</w:t>
            </w:r>
          </w:p>
        </w:tc>
      </w:tr>
    </w:tbl>
    <w:p w:rsidR="00960422" w:rsidRDefault="00960422">
      <w:pPr>
        <w:numPr>
          <w:ilvl w:val="1"/>
          <w:numId w:val="25"/>
        </w:numPr>
        <w:spacing w:after="0"/>
        <w:ind w:left="0"/>
        <w:divId w:val="452289093"/>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01"/>
        <w:gridCol w:w="8141"/>
      </w:tblGrid>
      <w:tr w:rsidR="00960422">
        <w:trPr>
          <w:divId w:val="452289093"/>
          <w:cantSplit/>
          <w:tblCellSpacing w:w="15" w:type="dxa"/>
        </w:trPr>
        <w:tc>
          <w:tcPr>
            <w:tcW w:w="1656" w:type="dxa"/>
            <w:hideMark/>
          </w:tcPr>
          <w:p w:rsidR="00960422" w:rsidRDefault="00FF7907">
            <w:pPr>
              <w:spacing w:after="0"/>
              <w:rPr>
                <w:sz w:val="20"/>
                <w:szCs w:val="20"/>
                <w:lang w:eastAsia="zh-CN"/>
              </w:rPr>
            </w:pPr>
            <w:bookmarkStart w:id="512" w:name="_038f92c2-083f-465c-a596-688a4353006d"/>
            <w:bookmarkEnd w:id="512"/>
            <w:r>
              <w:rPr>
                <w:sz w:val="20"/>
                <w:szCs w:val="20"/>
                <w:lang w:eastAsia="zh-CN"/>
              </w:rPr>
              <w:t>EXAMPLE 2</w:t>
            </w:r>
          </w:p>
        </w:tc>
        <w:tc>
          <w:tcPr>
            <w:tcW w:w="0" w:type="auto"/>
            <w:hideMark/>
          </w:tcPr>
          <w:p w:rsidR="00960422" w:rsidRDefault="00FF7907">
            <w:pPr>
              <w:pStyle w:val="example1"/>
            </w:pPr>
            <w:bookmarkStart w:id="513" w:name="_edebc1f5-44b4-481e-9957-d68635771e12"/>
            <w:bookmarkEnd w:id="513"/>
            <w:r>
              <w:t xml:space="preserve">Given a duration </w:t>
            </w:r>
            <w:r>
              <w:rPr>
                <w:rStyle w:val="HTMLTypewriter"/>
              </w:rPr>
              <w:t>P2M1DT3H</w:t>
            </w:r>
            <w:r>
              <w:t xml:space="preserve"> to be incremented on a date, first increment the date with </w:t>
            </w:r>
            <w:r>
              <w:rPr>
                <w:rStyle w:val="HTMLTypewriter"/>
              </w:rPr>
              <w:t>PT3H</w:t>
            </w:r>
            <w:r>
              <w:t xml:space="preserve">, then with </w:t>
            </w:r>
            <w:r>
              <w:rPr>
                <w:rStyle w:val="HTMLTypewriter"/>
              </w:rPr>
              <w:t>P1D</w:t>
            </w:r>
            <w:r>
              <w:t xml:space="preserve">, at last with </w:t>
            </w:r>
            <w:r>
              <w:rPr>
                <w:rStyle w:val="HTMLTypewriter"/>
              </w:rPr>
              <w:t>P2M</w:t>
            </w:r>
            <w:r>
              <w:t>.</w:t>
            </w:r>
          </w:p>
        </w:tc>
      </w:tr>
    </w:tbl>
    <w:p w:rsidR="00960422" w:rsidRDefault="00FF7907">
      <w:pPr>
        <w:numPr>
          <w:ilvl w:val="1"/>
          <w:numId w:val="25"/>
        </w:numPr>
        <w:ind w:left="0"/>
        <w:divId w:val="452289093"/>
      </w:pPr>
      <w:bookmarkStart w:id="514" w:name="_0e199a85-05a6-4032-ad84-e364773fbe5c"/>
      <w:bookmarkEnd w:id="514"/>
      <w:r>
        <w:t>If the time scale component at unit_i of date is overflowed due to the increase of duration_i (which is also of the same order), resolve by performing the following:</w:t>
      </w:r>
    </w:p>
    <w:p w:rsidR="00960422" w:rsidRDefault="00FF7907">
      <w:pPr>
        <w:numPr>
          <w:ilvl w:val="2"/>
          <w:numId w:val="25"/>
        </w:numPr>
        <w:ind w:left="0"/>
        <w:divId w:val="452289093"/>
      </w:pPr>
      <w:bookmarkStart w:id="515" w:name="_7d9693d7-820d-4e7e-bee4-af550b441b2b"/>
      <w:bookmarkStart w:id="516" w:name="_223347b1-3e9d-4bc6-8d92-7948335696e8"/>
      <w:bookmarkEnd w:id="515"/>
      <w:bookmarkEnd w:id="516"/>
      <w:r>
        <w:t>Carry the overflowed excess of the value at unit_i to the immediate higher order time scale component, and reset unit_i. Repeat this step with unit_{i+1} until there is no more overflow at time scale components from unit_i to unit_max.</w:t>
      </w:r>
    </w:p>
    <w:p w:rsidR="00960422" w:rsidRDefault="00FF7907">
      <w:pPr>
        <w:numPr>
          <w:ilvl w:val="2"/>
          <w:numId w:val="25"/>
        </w:numPr>
        <w:ind w:left="0"/>
        <w:divId w:val="452289093"/>
      </w:pPr>
      <w:bookmarkStart w:id="517" w:name="_5d8d2cff-9c04-41f2-a7f8-750d38876731"/>
      <w:bookmarkEnd w:id="517"/>
      <w:r>
        <w:t xml:space="preserve">If a time scale unit in date of a lower order than </w:t>
      </w:r>
      <w:r>
        <w:rPr>
          <w:rStyle w:val="HTMLTypewriter"/>
        </w:rPr>
        <w:t>unit_i</w:t>
      </w:r>
      <w:r>
        <w:t xml:space="preserve"> has overflowed, truncate that overflow to the maximum valid value. Repeat this step with </w:t>
      </w:r>
      <w:r>
        <w:rPr>
          <w:rStyle w:val="HTMLTypewriter"/>
        </w:rPr>
        <w:t>unit_{i-1}</w:t>
      </w:r>
      <w:r>
        <w:t xml:space="preserve"> until there is no more overflow at time scale components from </w:t>
      </w:r>
      <w:r>
        <w:rPr>
          <w:rStyle w:val="HTMLTypewriter"/>
        </w:rPr>
        <w:t>unit_i</w:t>
      </w:r>
      <w:r>
        <w:t xml:space="preserve"> to </w:t>
      </w:r>
      <w:r>
        <w:rPr>
          <w:rStyle w:val="HTMLTypewriter"/>
        </w:rPr>
        <w:t>unit_min</w:t>
      </w:r>
      <w:r>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01"/>
        <w:gridCol w:w="8141"/>
      </w:tblGrid>
      <w:tr w:rsidR="00960422">
        <w:trPr>
          <w:divId w:val="452289093"/>
          <w:cantSplit/>
          <w:tblCellSpacing w:w="15" w:type="dxa"/>
        </w:trPr>
        <w:tc>
          <w:tcPr>
            <w:tcW w:w="1656" w:type="dxa"/>
            <w:hideMark/>
          </w:tcPr>
          <w:p w:rsidR="00960422" w:rsidRDefault="00FF7907">
            <w:pPr>
              <w:spacing w:after="0"/>
              <w:rPr>
                <w:sz w:val="20"/>
                <w:szCs w:val="20"/>
                <w:lang w:eastAsia="zh-CN"/>
              </w:rPr>
            </w:pPr>
            <w:bookmarkStart w:id="518" w:name="_9292404f-d0b2-4cc9-a6b3-f310c2ef393f"/>
            <w:bookmarkEnd w:id="518"/>
            <w:r>
              <w:rPr>
                <w:sz w:val="20"/>
                <w:szCs w:val="20"/>
                <w:lang w:eastAsia="zh-CN"/>
              </w:rPr>
              <w:t>EXAMPLE 3</w:t>
            </w:r>
          </w:p>
        </w:tc>
        <w:tc>
          <w:tcPr>
            <w:tcW w:w="0" w:type="auto"/>
            <w:hideMark/>
          </w:tcPr>
          <w:p w:rsidR="00960422" w:rsidRDefault="00FF7907">
            <w:pPr>
              <w:pStyle w:val="example1"/>
            </w:pPr>
            <w:bookmarkStart w:id="519" w:name="_77a12c7f-fc8a-4930-8f78-798d51935baa"/>
            <w:bookmarkEnd w:id="519"/>
            <w:r>
              <w:t>To increment a duration of P1M on a date, first resolve overflows at the month unit via carry (which may carry over to the year unit, the immediate higher order unit), then resolve overflows at the day unit via truncate (which may cause reduction in days, the immediate lower order unit of the month unit).</w:t>
            </w:r>
          </w:p>
        </w:tc>
      </w:tr>
    </w:tbl>
    <w:p w:rsidR="00960422" w:rsidRDefault="00FF7907">
      <w:pPr>
        <w:divId w:val="452289093"/>
      </w:pPr>
      <w:bookmarkStart w:id="520" w:name="_61ee2fd7-6af0-4da9-aac5-75eedaaf7753"/>
      <w:bookmarkEnd w:id="520"/>
      <w:r>
        <w:t xml:space="preserve">The rule for resolving a lower order unit is demonstrated in detail in </w:t>
      </w:r>
      <w:hyperlink w:anchor="annexc-detailed-example" w:history="1">
        <w:r>
          <w:rPr>
            <w:rStyle w:val="Hyperlink"/>
          </w:rPr>
          <w:t>Appendix C.4.3, Example 10</w:t>
        </w:r>
      </w:hyperlink>
      <w:r>
        <w:t>.</w:t>
      </w:r>
    </w:p>
    <w:p w:rsidR="00960422" w:rsidRDefault="00FF7907">
      <w:pPr>
        <w:pStyle w:val="Heading3"/>
        <w:divId w:val="505748868"/>
      </w:pPr>
      <w:bookmarkStart w:id="521" w:name="annexc-demo"/>
      <w:bookmarkEnd w:id="521"/>
      <w:r>
        <w:t>C.4.3. Algorithm demonstration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01"/>
        <w:gridCol w:w="7889"/>
      </w:tblGrid>
      <w:tr w:rsidR="00960422">
        <w:trPr>
          <w:divId w:val="505748868"/>
          <w:cantSplit/>
          <w:tblCellSpacing w:w="15" w:type="dxa"/>
        </w:trPr>
        <w:tc>
          <w:tcPr>
            <w:tcW w:w="1656" w:type="dxa"/>
            <w:hideMark/>
          </w:tcPr>
          <w:p w:rsidR="00960422" w:rsidRDefault="00FF7907">
            <w:pPr>
              <w:spacing w:after="0"/>
              <w:rPr>
                <w:sz w:val="20"/>
                <w:szCs w:val="20"/>
                <w:lang w:eastAsia="zh-CN"/>
              </w:rPr>
            </w:pPr>
            <w:bookmarkStart w:id="522" w:name="_d59d832f-fc86-422d-96af-1ad32e670375"/>
            <w:bookmarkEnd w:id="522"/>
            <w:r>
              <w:rPr>
                <w:sz w:val="20"/>
                <w:szCs w:val="20"/>
                <w:lang w:eastAsia="zh-CN"/>
              </w:rPr>
              <w:t>EXAMPLE 1</w:t>
            </w:r>
          </w:p>
        </w:tc>
        <w:tc>
          <w:tcPr>
            <w:tcW w:w="0" w:type="auto"/>
            <w:hideMark/>
          </w:tcPr>
          <w:p w:rsidR="00960422" w:rsidRDefault="00FF7907">
            <w:pPr>
              <w:pStyle w:val="example1"/>
            </w:pPr>
            <w:bookmarkStart w:id="523" w:name="_c0466d97-21be-4c92-a4dc-4b3ab0b4b8c9"/>
            <w:bookmarkEnd w:id="523"/>
            <w:r>
              <w:t>("2018-01-23" + "P1M") resolves to "2018-02-23". There was no overflow to be resolved.</w:t>
            </w:r>
          </w:p>
        </w:tc>
      </w:tr>
    </w:tbl>
    <w:p w:rsidR="00960422" w:rsidRDefault="00960422">
      <w:pPr>
        <w:spacing w:after="0"/>
        <w:divId w:val="505748868"/>
        <w:rPr>
          <w:rFonts w:ascii="Times New Roman" w:hAnsi="Times New Roman" w:cs="Times New Roman"/>
          <w:vanish/>
          <w:sz w:val="24"/>
          <w:szCs w:val="24"/>
          <w:lang w:eastAsia="zh-CN"/>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01"/>
        <w:gridCol w:w="8141"/>
      </w:tblGrid>
      <w:tr w:rsidR="00960422">
        <w:trPr>
          <w:divId w:val="505748868"/>
          <w:cantSplit/>
          <w:tblCellSpacing w:w="15" w:type="dxa"/>
        </w:trPr>
        <w:tc>
          <w:tcPr>
            <w:tcW w:w="1656" w:type="dxa"/>
            <w:hideMark/>
          </w:tcPr>
          <w:p w:rsidR="00960422" w:rsidRDefault="00FF7907">
            <w:pPr>
              <w:spacing w:after="0"/>
              <w:rPr>
                <w:sz w:val="20"/>
                <w:szCs w:val="20"/>
                <w:lang w:eastAsia="zh-CN"/>
              </w:rPr>
            </w:pPr>
            <w:bookmarkStart w:id="524" w:name="_70952006-bcee-4a82-bcbd-00ec2a7a3eff"/>
            <w:bookmarkEnd w:id="524"/>
            <w:r>
              <w:rPr>
                <w:sz w:val="20"/>
                <w:szCs w:val="20"/>
                <w:lang w:eastAsia="zh-CN"/>
              </w:rPr>
              <w:t>EXAMPLE 2</w:t>
            </w:r>
          </w:p>
        </w:tc>
        <w:tc>
          <w:tcPr>
            <w:tcW w:w="0" w:type="auto"/>
            <w:hideMark/>
          </w:tcPr>
          <w:p w:rsidR="00960422" w:rsidRDefault="00FF7907">
            <w:pPr>
              <w:pStyle w:val="example1"/>
            </w:pPr>
            <w:bookmarkStart w:id="525" w:name="_e3875d29-8252-4cfa-8e02-1a4c585b07a7"/>
            <w:bookmarkEnd w:id="525"/>
            <w:r>
              <w:t>Incrementing "2018-12-01" by "P1M" gives "2018-13-01". The month component has overflowed (13 &gt; 12) and according to the resolve process, the excess should be carried to year, and the month should be reset. Results in "2019-01-01".</w:t>
            </w:r>
          </w:p>
        </w:tc>
      </w:tr>
    </w:tbl>
    <w:p w:rsidR="00960422" w:rsidRDefault="00960422">
      <w:pPr>
        <w:spacing w:after="0"/>
        <w:divId w:val="505748868"/>
        <w:rPr>
          <w:rFonts w:ascii="Times New Roman" w:hAnsi="Times New Roman" w:cs="Times New Roman"/>
          <w:vanish/>
          <w:sz w:val="24"/>
          <w:szCs w:val="24"/>
          <w:lang w:eastAsia="zh-CN"/>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01"/>
        <w:gridCol w:w="8141"/>
      </w:tblGrid>
      <w:tr w:rsidR="00960422">
        <w:trPr>
          <w:divId w:val="505748868"/>
          <w:cantSplit/>
          <w:tblCellSpacing w:w="15" w:type="dxa"/>
        </w:trPr>
        <w:tc>
          <w:tcPr>
            <w:tcW w:w="1656" w:type="dxa"/>
            <w:hideMark/>
          </w:tcPr>
          <w:p w:rsidR="00960422" w:rsidRDefault="00FF7907">
            <w:pPr>
              <w:spacing w:after="0"/>
              <w:rPr>
                <w:sz w:val="20"/>
                <w:szCs w:val="20"/>
                <w:lang w:eastAsia="zh-CN"/>
              </w:rPr>
            </w:pPr>
            <w:bookmarkStart w:id="526" w:name="_2697d83e-7afc-4316-835f-4f617c2b18e0"/>
            <w:bookmarkEnd w:id="526"/>
            <w:r>
              <w:rPr>
                <w:sz w:val="20"/>
                <w:szCs w:val="20"/>
                <w:lang w:eastAsia="zh-CN"/>
              </w:rPr>
              <w:t>EXAMPLE 3</w:t>
            </w:r>
          </w:p>
        </w:tc>
        <w:tc>
          <w:tcPr>
            <w:tcW w:w="0" w:type="auto"/>
            <w:hideMark/>
          </w:tcPr>
          <w:p w:rsidR="00960422" w:rsidRDefault="00FF7907">
            <w:pPr>
              <w:pStyle w:val="example1"/>
            </w:pPr>
            <w:bookmarkStart w:id="527" w:name="_2aaf5b4d-38d0-4518-9927-c30f6c2723ee"/>
            <w:bookmarkEnd w:id="527"/>
            <w:r>
              <w:t>Incrementing "2018-01-31" with "P1M" gives "2018-02-31". The month component has no overflow but the day component has. Since the day component is of a lower order, the day component is resolved by truncation considering "MM-DD", "`02-31" is truncated to "02-28", as 2018 Feb has only 28 days. Results in "2018-02-28".</w:t>
            </w:r>
          </w:p>
        </w:tc>
      </w:tr>
    </w:tbl>
    <w:p w:rsidR="00960422" w:rsidRDefault="00960422">
      <w:pPr>
        <w:spacing w:after="0"/>
        <w:divId w:val="505748868"/>
        <w:rPr>
          <w:rFonts w:ascii="Times New Roman" w:hAnsi="Times New Roman" w:cs="Times New Roman"/>
          <w:vanish/>
          <w:sz w:val="24"/>
          <w:szCs w:val="24"/>
          <w:lang w:eastAsia="zh-CN"/>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01"/>
        <w:gridCol w:w="8141"/>
      </w:tblGrid>
      <w:tr w:rsidR="00960422">
        <w:trPr>
          <w:divId w:val="505748868"/>
          <w:cantSplit/>
          <w:tblCellSpacing w:w="15" w:type="dxa"/>
        </w:trPr>
        <w:tc>
          <w:tcPr>
            <w:tcW w:w="1656" w:type="dxa"/>
            <w:hideMark/>
          </w:tcPr>
          <w:p w:rsidR="00960422" w:rsidRDefault="00FF7907">
            <w:pPr>
              <w:spacing w:after="0"/>
              <w:rPr>
                <w:sz w:val="20"/>
                <w:szCs w:val="20"/>
                <w:lang w:eastAsia="zh-CN"/>
              </w:rPr>
            </w:pPr>
            <w:bookmarkStart w:id="528" w:name="_67ebd40b-c112-414d-bbbb-ed0a98b3283d"/>
            <w:bookmarkEnd w:id="528"/>
            <w:r>
              <w:rPr>
                <w:sz w:val="20"/>
                <w:szCs w:val="20"/>
                <w:lang w:eastAsia="zh-CN"/>
              </w:rPr>
              <w:t>EXAMPLE 4</w:t>
            </w:r>
          </w:p>
        </w:tc>
        <w:tc>
          <w:tcPr>
            <w:tcW w:w="0" w:type="auto"/>
            <w:hideMark/>
          </w:tcPr>
          <w:p w:rsidR="00960422" w:rsidRDefault="00FF7907">
            <w:pPr>
              <w:pStyle w:val="example1"/>
            </w:pPr>
            <w:bookmarkStart w:id="529" w:name="_a2ec4982-43e0-49b2-a413-6d80d2c834d0"/>
            <w:bookmarkEnd w:id="529"/>
            <w:r>
              <w:t>Incrementing "2018-01-23" with "P2M2D" is calculated as ("2018-01-23" + "P2D") + "P2M". The next step becomes "2018-01-25" + "P2M" and results in "2018-03-25".</w:t>
            </w:r>
          </w:p>
        </w:tc>
      </w:tr>
    </w:tbl>
    <w:p w:rsidR="00960422" w:rsidRDefault="00960422">
      <w:pPr>
        <w:spacing w:after="0"/>
        <w:divId w:val="505748868"/>
        <w:rPr>
          <w:rFonts w:ascii="Times New Roman" w:hAnsi="Times New Roman" w:cs="Times New Roman"/>
          <w:vanish/>
          <w:sz w:val="24"/>
          <w:szCs w:val="24"/>
          <w:lang w:eastAsia="zh-CN"/>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01"/>
        <w:gridCol w:w="8141"/>
      </w:tblGrid>
      <w:tr w:rsidR="00960422">
        <w:trPr>
          <w:divId w:val="505748868"/>
          <w:cantSplit/>
          <w:tblCellSpacing w:w="15" w:type="dxa"/>
        </w:trPr>
        <w:tc>
          <w:tcPr>
            <w:tcW w:w="1656" w:type="dxa"/>
            <w:hideMark/>
          </w:tcPr>
          <w:p w:rsidR="00960422" w:rsidRDefault="00FF7907">
            <w:pPr>
              <w:spacing w:after="0"/>
              <w:rPr>
                <w:sz w:val="20"/>
                <w:szCs w:val="20"/>
                <w:lang w:eastAsia="zh-CN"/>
              </w:rPr>
            </w:pPr>
            <w:bookmarkStart w:id="530" w:name="_46d9e096-0521-4d20-b0a7-1de3a13276bd"/>
            <w:bookmarkEnd w:id="530"/>
            <w:r>
              <w:rPr>
                <w:sz w:val="20"/>
                <w:szCs w:val="20"/>
                <w:lang w:eastAsia="zh-CN"/>
              </w:rPr>
              <w:t>EXAMPLE 5</w:t>
            </w:r>
          </w:p>
        </w:tc>
        <w:tc>
          <w:tcPr>
            <w:tcW w:w="0" w:type="auto"/>
            <w:hideMark/>
          </w:tcPr>
          <w:p w:rsidR="00960422" w:rsidRDefault="00FF7907">
            <w:pPr>
              <w:pStyle w:val="example1"/>
            </w:pPr>
            <w:bookmarkStart w:id="531" w:name="_9ca90070-6a2f-41a0-a5e9-90bd6f0490fd"/>
            <w:bookmarkEnd w:id="531"/>
            <w:r>
              <w:t>Incrementing "2018-01-31" with "P2M2D" is calculated as ("2018-01-31" + "P2D") + "P2M". The next step gives "2018-01-33" + "P2M", then "2018-02-02" + "P2M`", and finally "2018-04-02".</w:t>
            </w:r>
          </w:p>
        </w:tc>
      </w:tr>
    </w:tbl>
    <w:p w:rsidR="00960422" w:rsidRDefault="00960422">
      <w:pPr>
        <w:spacing w:after="0"/>
        <w:divId w:val="505748868"/>
        <w:rPr>
          <w:rFonts w:ascii="Times New Roman" w:hAnsi="Times New Roman" w:cs="Times New Roman"/>
          <w:vanish/>
          <w:sz w:val="24"/>
          <w:szCs w:val="24"/>
          <w:lang w:eastAsia="zh-CN"/>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01"/>
        <w:gridCol w:w="8141"/>
      </w:tblGrid>
      <w:tr w:rsidR="00960422">
        <w:trPr>
          <w:divId w:val="505748868"/>
          <w:cantSplit/>
          <w:tblCellSpacing w:w="15" w:type="dxa"/>
        </w:trPr>
        <w:tc>
          <w:tcPr>
            <w:tcW w:w="1656" w:type="dxa"/>
            <w:hideMark/>
          </w:tcPr>
          <w:p w:rsidR="00960422" w:rsidRDefault="00FF7907">
            <w:pPr>
              <w:spacing w:after="0"/>
              <w:rPr>
                <w:sz w:val="20"/>
                <w:szCs w:val="20"/>
                <w:lang w:eastAsia="zh-CN"/>
              </w:rPr>
            </w:pPr>
            <w:bookmarkStart w:id="532" w:name="_5251fef6-20bd-4122-9477-52ad4876c54c"/>
            <w:bookmarkEnd w:id="532"/>
            <w:r>
              <w:rPr>
                <w:sz w:val="20"/>
                <w:szCs w:val="20"/>
                <w:lang w:eastAsia="zh-CN"/>
              </w:rPr>
              <w:t>EXAMPLE 6</w:t>
            </w:r>
          </w:p>
        </w:tc>
        <w:tc>
          <w:tcPr>
            <w:tcW w:w="0" w:type="auto"/>
            <w:hideMark/>
          </w:tcPr>
          <w:p w:rsidR="00960422" w:rsidRDefault="00FF7907">
            <w:pPr>
              <w:pStyle w:val="example1"/>
            </w:pPr>
            <w:bookmarkStart w:id="533" w:name="_f8c8b50e-c4c0-4f72-a3a8-232e915d51c7"/>
            <w:bookmarkEnd w:id="533"/>
            <w:r>
              <w:t>Incrementing "2018-01-29" with "P1M2D" is calculated as ("2018-01-29" + "P2D") + "P1M". The next step gives "2018-01-31" + "P2M", which results in "2018-02-31", and is resolved to "2018-02-28" via lower order truncation.</w:t>
            </w:r>
          </w:p>
        </w:tc>
      </w:tr>
    </w:tbl>
    <w:p w:rsidR="00960422" w:rsidRDefault="00960422">
      <w:pPr>
        <w:spacing w:after="0"/>
        <w:divId w:val="505748868"/>
        <w:rPr>
          <w:rFonts w:ascii="Times New Roman" w:hAnsi="Times New Roman" w:cs="Times New Roman"/>
          <w:vanish/>
          <w:sz w:val="24"/>
          <w:szCs w:val="24"/>
          <w:lang w:eastAsia="zh-CN"/>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01"/>
        <w:gridCol w:w="8141"/>
      </w:tblGrid>
      <w:tr w:rsidR="00960422">
        <w:trPr>
          <w:divId w:val="505748868"/>
          <w:cantSplit/>
          <w:tblCellSpacing w:w="15" w:type="dxa"/>
        </w:trPr>
        <w:tc>
          <w:tcPr>
            <w:tcW w:w="1656" w:type="dxa"/>
            <w:hideMark/>
          </w:tcPr>
          <w:p w:rsidR="00960422" w:rsidRDefault="00FF7907">
            <w:pPr>
              <w:spacing w:after="0"/>
              <w:rPr>
                <w:sz w:val="20"/>
                <w:szCs w:val="20"/>
                <w:lang w:eastAsia="zh-CN"/>
              </w:rPr>
            </w:pPr>
            <w:bookmarkStart w:id="534" w:name="_5dcaeb81-7912-4b5a-8f98-11afdc0fc6ac"/>
            <w:bookmarkEnd w:id="534"/>
            <w:r>
              <w:rPr>
                <w:sz w:val="20"/>
                <w:szCs w:val="20"/>
                <w:lang w:eastAsia="zh-CN"/>
              </w:rPr>
              <w:t>EXAMPLE 7</w:t>
            </w:r>
          </w:p>
        </w:tc>
        <w:tc>
          <w:tcPr>
            <w:tcW w:w="0" w:type="auto"/>
            <w:hideMark/>
          </w:tcPr>
          <w:p w:rsidR="00960422" w:rsidRDefault="00FF7907">
            <w:pPr>
              <w:pStyle w:val="example1"/>
            </w:pPr>
            <w:bookmarkStart w:id="535" w:name="_9791c720-9416-4c9e-a900-fcc6dd5f1df5"/>
            <w:bookmarkEnd w:id="535"/>
            <w:r>
              <w:t>Incrementing "2018-01-29" with "P2M4D" is calculated as ("2018-01-29" + "P4D") + "P2M". The next step gives "2018-01-33" + "P2M", resulting in "2018-02-02" + "P2M" and finally "2018-04-02".</w:t>
            </w:r>
          </w:p>
        </w:tc>
      </w:tr>
    </w:tbl>
    <w:p w:rsidR="00960422" w:rsidRDefault="00960422">
      <w:pPr>
        <w:spacing w:after="0"/>
        <w:divId w:val="505748868"/>
        <w:rPr>
          <w:rFonts w:ascii="Times New Roman" w:hAnsi="Times New Roman" w:cs="Times New Roman"/>
          <w:vanish/>
          <w:sz w:val="24"/>
          <w:szCs w:val="24"/>
          <w:lang w:eastAsia="zh-CN"/>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01"/>
        <w:gridCol w:w="8141"/>
      </w:tblGrid>
      <w:tr w:rsidR="00960422">
        <w:trPr>
          <w:divId w:val="505748868"/>
          <w:cantSplit/>
          <w:tblCellSpacing w:w="15" w:type="dxa"/>
        </w:trPr>
        <w:tc>
          <w:tcPr>
            <w:tcW w:w="1656" w:type="dxa"/>
            <w:hideMark/>
          </w:tcPr>
          <w:p w:rsidR="00960422" w:rsidRDefault="00FF7907">
            <w:pPr>
              <w:spacing w:after="0"/>
              <w:rPr>
                <w:sz w:val="20"/>
                <w:szCs w:val="20"/>
                <w:lang w:eastAsia="zh-CN"/>
              </w:rPr>
            </w:pPr>
            <w:bookmarkStart w:id="536" w:name="_ab4fc241-dab4-47d4-a8b0-9cf2456053d8"/>
            <w:bookmarkEnd w:id="536"/>
            <w:r>
              <w:rPr>
                <w:sz w:val="20"/>
                <w:szCs w:val="20"/>
                <w:lang w:eastAsia="zh-CN"/>
              </w:rPr>
              <w:t>EXAMPLE 8</w:t>
            </w:r>
          </w:p>
        </w:tc>
        <w:tc>
          <w:tcPr>
            <w:tcW w:w="0" w:type="auto"/>
            <w:hideMark/>
          </w:tcPr>
          <w:p w:rsidR="00960422" w:rsidRDefault="00FF7907">
            <w:pPr>
              <w:pStyle w:val="example1"/>
            </w:pPr>
            <w:bookmarkStart w:id="537" w:name="_eeb8ea58-5472-4fd5-bd83-56a0b28f3494"/>
            <w:bookmarkEnd w:id="537"/>
            <w:r>
              <w:t>Incrementing "2018-12-01" with "P2M2D" is calculated as ("2018-12-01" + "P2D") + "P2M". Calculation gives "2018-12-03" + "P2M" and then "2018-14-02", which is finally resolved to be "2019-02-02" via carry over.</w:t>
            </w:r>
          </w:p>
        </w:tc>
      </w:tr>
    </w:tbl>
    <w:p w:rsidR="00960422" w:rsidRDefault="00960422">
      <w:pPr>
        <w:spacing w:after="0"/>
        <w:divId w:val="505748868"/>
        <w:rPr>
          <w:rFonts w:ascii="Times New Roman" w:hAnsi="Times New Roman" w:cs="Times New Roman"/>
          <w:vanish/>
          <w:sz w:val="24"/>
          <w:szCs w:val="24"/>
          <w:lang w:eastAsia="zh-CN"/>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01"/>
        <w:gridCol w:w="8141"/>
      </w:tblGrid>
      <w:tr w:rsidR="00960422">
        <w:trPr>
          <w:divId w:val="505748868"/>
          <w:cantSplit/>
          <w:tblCellSpacing w:w="15" w:type="dxa"/>
        </w:trPr>
        <w:tc>
          <w:tcPr>
            <w:tcW w:w="1656" w:type="dxa"/>
            <w:hideMark/>
          </w:tcPr>
          <w:p w:rsidR="00960422" w:rsidRDefault="00FF7907">
            <w:pPr>
              <w:spacing w:after="0"/>
              <w:rPr>
                <w:sz w:val="20"/>
                <w:szCs w:val="20"/>
                <w:lang w:eastAsia="zh-CN"/>
              </w:rPr>
            </w:pPr>
            <w:bookmarkStart w:id="538" w:name="_cd946658-22f1-4d55-81f4-30f4fc8d42c2"/>
            <w:bookmarkEnd w:id="538"/>
            <w:r>
              <w:rPr>
                <w:sz w:val="20"/>
                <w:szCs w:val="20"/>
                <w:lang w:eastAsia="zh-CN"/>
              </w:rPr>
              <w:t>EXAMPLE 9</w:t>
            </w:r>
          </w:p>
        </w:tc>
        <w:tc>
          <w:tcPr>
            <w:tcW w:w="0" w:type="auto"/>
            <w:hideMark/>
          </w:tcPr>
          <w:p w:rsidR="00960422" w:rsidRDefault="00FF7907">
            <w:pPr>
              <w:pStyle w:val="example1"/>
            </w:pPr>
            <w:bookmarkStart w:id="539" w:name="_f6a24d66-80b4-4d70-a69e-f4ffe2cac19d"/>
            <w:bookmarkEnd w:id="539"/>
            <w:r>
              <w:t>Incrementing "2018-12-31" with "P2M" results in "2018-14-31", which has to be resolved via carry over to "2019-02-31", and finally resolved via truncation to "2019-02-28".</w:t>
            </w:r>
          </w:p>
        </w:tc>
      </w:tr>
    </w:tbl>
    <w:p w:rsidR="00960422" w:rsidRDefault="00960422">
      <w:pPr>
        <w:spacing w:after="0"/>
        <w:divId w:val="505748868"/>
        <w:rPr>
          <w:rFonts w:ascii="Times New Roman" w:hAnsi="Times New Roman" w:cs="Times New Roman"/>
          <w:vanish/>
          <w:sz w:val="24"/>
          <w:szCs w:val="24"/>
          <w:lang w:eastAsia="zh-CN"/>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01"/>
        <w:gridCol w:w="8141"/>
      </w:tblGrid>
      <w:tr w:rsidR="00960422">
        <w:trPr>
          <w:divId w:val="505748868"/>
          <w:cantSplit/>
          <w:tblCellSpacing w:w="15" w:type="dxa"/>
        </w:trPr>
        <w:tc>
          <w:tcPr>
            <w:tcW w:w="1656" w:type="dxa"/>
            <w:hideMark/>
          </w:tcPr>
          <w:p w:rsidR="00960422" w:rsidRDefault="00FF7907">
            <w:pPr>
              <w:spacing w:after="0"/>
              <w:rPr>
                <w:sz w:val="20"/>
                <w:szCs w:val="20"/>
                <w:lang w:eastAsia="zh-CN"/>
              </w:rPr>
            </w:pPr>
            <w:bookmarkStart w:id="540" w:name="annexc-detailed-example"/>
            <w:bookmarkEnd w:id="540"/>
            <w:r>
              <w:rPr>
                <w:sz w:val="20"/>
                <w:szCs w:val="20"/>
                <w:lang w:eastAsia="zh-CN"/>
              </w:rPr>
              <w:t>EXAMPLE 10</w:t>
            </w:r>
          </w:p>
        </w:tc>
        <w:tc>
          <w:tcPr>
            <w:tcW w:w="0" w:type="auto"/>
            <w:hideMark/>
          </w:tcPr>
          <w:p w:rsidR="00960422" w:rsidRDefault="00FF7907">
            <w:pPr>
              <w:pStyle w:val="example1"/>
            </w:pPr>
            <w:bookmarkStart w:id="541" w:name="_16ba1651-35b2-4f5a-93e7-1cc491c7ec33"/>
            <w:bookmarkEnd w:id="541"/>
            <w:r>
              <w:t>Incrementing "2018-12-31" with "P5Y3M1D" results in (("2018-12-31" + "P1D") + "P3M") + "P5Y". It is calculated to be ("2018-12-32" + "P3M") + "P5Y "`, which is then resolved to ("`2019-01-01" + "P3M") + "P5Y" via carry over, and it becomes "2019-04-01" + "P5Y" and finally "2024-04-01".</w:t>
            </w:r>
          </w:p>
        </w:tc>
      </w:tr>
    </w:tbl>
    <w:p w:rsidR="00960422" w:rsidRDefault="00FF7907">
      <w:pPr>
        <w:pStyle w:val="h2annex"/>
        <w:divId w:val="1656716438"/>
      </w:pPr>
      <w:bookmarkStart w:id="542" w:name="_resolution_of_leap_seconds"/>
      <w:bookmarkEnd w:id="542"/>
      <w:r>
        <w:t>C.5. Resolution of leap seconds</w:t>
      </w:r>
    </w:p>
    <w:p w:rsidR="00960422" w:rsidRDefault="00FF7907">
      <w:pPr>
        <w:divId w:val="1656716438"/>
      </w:pPr>
      <w:bookmarkStart w:id="543" w:name="_ec7f0e99-25f7-4704-ba40-4c5004ee25df"/>
      <w:bookmarkEnd w:id="543"/>
      <w:r>
        <w:t>There is no universal rule to calculate leap seconds in advance, since the decision to insert a leap second is driven by a number of dynamic factors and only known when announced by the BIPM.</w:t>
      </w:r>
    </w:p>
    <w:p w:rsidR="00960422" w:rsidRDefault="00FF7907">
      <w:pPr>
        <w:divId w:val="1656716438"/>
      </w:pPr>
      <w:bookmarkStart w:id="544" w:name="_a7988b74-f64d-416b-8727-4cd9e1a2e0ba"/>
      <w:bookmarkEnd w:id="544"/>
      <w:r>
        <w:t>For example, it is unclear whether 2085 will or will not have a leap second until a closer date, when BIPM makes such an announcement.</w:t>
      </w:r>
    </w:p>
    <w:p w:rsidR="00960422" w:rsidRDefault="00FF7907">
      <w:pPr>
        <w:divId w:val="1656716438"/>
      </w:pPr>
      <w:bookmarkStart w:id="545" w:name="_b99e0ded-0aec-4939-b42a-91587e06c06c"/>
      <w:bookmarkEnd w:id="545"/>
      <w:r>
        <w:t>To resolve issues that relate to the leap second, in calculations prior to knowledge of the leap second, we assume that no leap second will be in place. Such that, "59" is always the last second of the year.</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01"/>
        <w:gridCol w:w="8141"/>
      </w:tblGrid>
      <w:tr w:rsidR="00960422">
        <w:trPr>
          <w:divId w:val="1656716438"/>
          <w:cantSplit/>
          <w:tblCellSpacing w:w="15" w:type="dxa"/>
        </w:trPr>
        <w:tc>
          <w:tcPr>
            <w:tcW w:w="1656" w:type="dxa"/>
            <w:hideMark/>
          </w:tcPr>
          <w:p w:rsidR="00960422" w:rsidRDefault="00FF7907">
            <w:pPr>
              <w:spacing w:after="0"/>
              <w:rPr>
                <w:sz w:val="20"/>
                <w:szCs w:val="20"/>
                <w:lang w:eastAsia="zh-CN"/>
              </w:rPr>
            </w:pPr>
            <w:bookmarkStart w:id="546" w:name="_2033f953-f531-49e6-ac2d-71cc1955b098"/>
            <w:bookmarkEnd w:id="546"/>
            <w:r>
              <w:rPr>
                <w:sz w:val="20"/>
                <w:szCs w:val="20"/>
                <w:lang w:eastAsia="zh-CN"/>
              </w:rPr>
              <w:t>EXAMPLE 1</w:t>
            </w:r>
          </w:p>
        </w:tc>
        <w:tc>
          <w:tcPr>
            <w:tcW w:w="0" w:type="auto"/>
            <w:hideMark/>
          </w:tcPr>
          <w:p w:rsidR="00960422" w:rsidRDefault="00FF7907">
            <w:pPr>
              <w:pStyle w:val="example1"/>
            </w:pPr>
            <w:bookmarkStart w:id="547" w:name="_b9ee5460-8ef0-4b49-a9fa-9551c0287848"/>
            <w:bookmarkEnd w:id="547"/>
            <w:r>
              <w:t xml:space="preserve">"2018-12-31T23:59:59" + PT1M </w:t>
            </w:r>
            <w:r>
              <w:rPr>
                <w:rFonts w:ascii="Cambria Math" w:hAnsi="Cambria Math" w:cs="Cambria Math"/>
              </w:rPr>
              <w:t>⇒</w:t>
            </w:r>
            <w:r>
              <w:t xml:space="preserve"> "2018-12-31T23:60:59" </w:t>
            </w:r>
            <w:r>
              <w:rPr>
                <w:rFonts w:ascii="Cambria Math" w:hAnsi="Cambria Math" w:cs="Cambria Math"/>
              </w:rPr>
              <w:t>⇒</w:t>
            </w:r>
            <w:r>
              <w:t xml:space="preserve"> "2018-12-31T24:00:59" </w:t>
            </w:r>
            <w:r>
              <w:rPr>
                <w:rFonts w:ascii="Cambria Math" w:hAnsi="Cambria Math" w:cs="Cambria Math"/>
              </w:rPr>
              <w:t>⇒</w:t>
            </w:r>
            <w:r>
              <w:t xml:space="preserve"> "2018-12-32T00:00:59" </w:t>
            </w:r>
            <w:r>
              <w:rPr>
                <w:rFonts w:ascii="Cambria Math" w:hAnsi="Cambria Math" w:cs="Cambria Math"/>
              </w:rPr>
              <w:t>⇒</w:t>
            </w:r>
            <w:r>
              <w:t xml:space="preserve"> "2018-13-01T00:00:59" </w:t>
            </w:r>
            <w:r>
              <w:rPr>
                <w:rFonts w:ascii="Cambria Math" w:hAnsi="Cambria Math" w:cs="Cambria Math"/>
              </w:rPr>
              <w:t>⇒</w:t>
            </w:r>
            <w:r>
              <w:t xml:space="preserve"> "2019-01-01T00:00:59" (applies identically with or without leap second)</w:t>
            </w:r>
          </w:p>
        </w:tc>
      </w:tr>
    </w:tbl>
    <w:p w:rsidR="00960422" w:rsidRDefault="00960422">
      <w:pPr>
        <w:spacing w:after="0"/>
        <w:divId w:val="1656716438"/>
        <w:rPr>
          <w:rFonts w:ascii="Times New Roman" w:hAnsi="Times New Roman" w:cs="Times New Roman"/>
          <w:vanish/>
          <w:sz w:val="24"/>
          <w:szCs w:val="24"/>
          <w:lang w:eastAsia="zh-CN"/>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01"/>
        <w:gridCol w:w="8141"/>
      </w:tblGrid>
      <w:tr w:rsidR="00960422">
        <w:trPr>
          <w:divId w:val="1656716438"/>
          <w:cantSplit/>
          <w:tblCellSpacing w:w="15" w:type="dxa"/>
        </w:trPr>
        <w:tc>
          <w:tcPr>
            <w:tcW w:w="1656" w:type="dxa"/>
            <w:hideMark/>
          </w:tcPr>
          <w:p w:rsidR="00960422" w:rsidRDefault="00FF7907">
            <w:pPr>
              <w:spacing w:after="0"/>
              <w:rPr>
                <w:sz w:val="20"/>
                <w:szCs w:val="20"/>
                <w:lang w:eastAsia="zh-CN"/>
              </w:rPr>
            </w:pPr>
            <w:bookmarkStart w:id="548" w:name="_9ddc11a8-da85-4246-912b-0fb129d19667"/>
            <w:bookmarkEnd w:id="548"/>
            <w:r>
              <w:rPr>
                <w:sz w:val="20"/>
                <w:szCs w:val="20"/>
                <w:lang w:eastAsia="zh-CN"/>
              </w:rPr>
              <w:t>EXAMPLE 2</w:t>
            </w:r>
          </w:p>
        </w:tc>
        <w:tc>
          <w:tcPr>
            <w:tcW w:w="0" w:type="auto"/>
            <w:hideMark/>
          </w:tcPr>
          <w:p w:rsidR="00960422" w:rsidRDefault="00FF7907">
            <w:pPr>
              <w:pStyle w:val="example1"/>
            </w:pPr>
            <w:bookmarkStart w:id="549" w:name="_7bd7b9a8-72b8-438d-8598-0de77ca9eda3"/>
            <w:bookmarkEnd w:id="549"/>
            <w:r>
              <w:t xml:space="preserve">(at a leap second) "2018-12-31T23:59:60" + PT1M </w:t>
            </w:r>
            <w:r>
              <w:rPr>
                <w:rFonts w:ascii="Cambria Math" w:hAnsi="Cambria Math" w:cs="Cambria Math"/>
              </w:rPr>
              <w:t>⇒</w:t>
            </w:r>
            <w:r>
              <w:t xml:space="preserve"> (resolve minutes unit first) "2018-12-31T23:60:60" </w:t>
            </w:r>
            <w:r>
              <w:rPr>
                <w:rFonts w:ascii="Cambria Math" w:hAnsi="Cambria Math" w:cs="Cambria Math"/>
              </w:rPr>
              <w:t>⇒</w:t>
            </w:r>
            <w:r>
              <w:t xml:space="preserve"> "2018-12-31T24:00:60" </w:t>
            </w:r>
            <w:r>
              <w:rPr>
                <w:rFonts w:ascii="Cambria Math" w:hAnsi="Cambria Math" w:cs="Cambria Math"/>
              </w:rPr>
              <w:t>⇒</w:t>
            </w:r>
            <w:r>
              <w:t xml:space="preserve"> "2018-12-32T00:00:60" </w:t>
            </w:r>
            <w:r>
              <w:rPr>
                <w:rFonts w:ascii="Cambria Math" w:hAnsi="Cambria Math" w:cs="Cambria Math"/>
              </w:rPr>
              <w:t>⇒</w:t>
            </w:r>
            <w:r>
              <w:t xml:space="preserve"> "2018-13-01T00:00:60" </w:t>
            </w:r>
            <w:r>
              <w:rPr>
                <w:rFonts w:ascii="Cambria Math" w:hAnsi="Cambria Math" w:cs="Cambria Math"/>
              </w:rPr>
              <w:t>⇒</w:t>
            </w:r>
            <w:r>
              <w:t xml:space="preserve"> "2019-01-01T00:00:60" </w:t>
            </w:r>
            <w:r>
              <w:rPr>
                <w:rFonts w:ascii="Cambria Math" w:hAnsi="Cambria Math" w:cs="Cambria Math"/>
              </w:rPr>
              <w:t>⇒</w:t>
            </w:r>
            <w:r>
              <w:t xml:space="preserve"> (resolve seconds unit) "2019-01-01T00:00:59"</w:t>
            </w:r>
          </w:p>
        </w:tc>
      </w:tr>
    </w:tbl>
    <w:p w:rsidR="00960422" w:rsidRDefault="00960422">
      <w:pPr>
        <w:spacing w:after="0"/>
        <w:divId w:val="1656716438"/>
        <w:rPr>
          <w:rFonts w:ascii="Times New Roman" w:hAnsi="Times New Roman" w:cs="Times New Roman"/>
          <w:vanish/>
          <w:sz w:val="24"/>
          <w:szCs w:val="24"/>
          <w:lang w:eastAsia="zh-CN"/>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01"/>
        <w:gridCol w:w="8141"/>
      </w:tblGrid>
      <w:tr w:rsidR="00960422">
        <w:trPr>
          <w:divId w:val="1656716438"/>
          <w:cantSplit/>
          <w:tblCellSpacing w:w="15" w:type="dxa"/>
        </w:trPr>
        <w:tc>
          <w:tcPr>
            <w:tcW w:w="1656" w:type="dxa"/>
            <w:hideMark/>
          </w:tcPr>
          <w:p w:rsidR="00960422" w:rsidRDefault="00FF7907">
            <w:pPr>
              <w:spacing w:after="0"/>
              <w:rPr>
                <w:sz w:val="20"/>
                <w:szCs w:val="20"/>
                <w:lang w:eastAsia="zh-CN"/>
              </w:rPr>
            </w:pPr>
            <w:bookmarkStart w:id="550" w:name="_69e2a876-92d3-4b50-8ac6-194de0821383"/>
            <w:bookmarkEnd w:id="550"/>
            <w:r>
              <w:rPr>
                <w:sz w:val="20"/>
                <w:szCs w:val="20"/>
                <w:lang w:eastAsia="zh-CN"/>
              </w:rPr>
              <w:t>EXAMPLE 3</w:t>
            </w:r>
          </w:p>
        </w:tc>
        <w:tc>
          <w:tcPr>
            <w:tcW w:w="0" w:type="auto"/>
            <w:hideMark/>
          </w:tcPr>
          <w:p w:rsidR="00960422" w:rsidRDefault="00FF7907">
            <w:pPr>
              <w:pStyle w:val="example1"/>
            </w:pPr>
            <w:bookmarkStart w:id="551" w:name="_c4a71658-0508-491d-92b0-c85caebca6f3"/>
            <w:bookmarkEnd w:id="551"/>
            <w:r>
              <w:t xml:space="preserve">(when a year has a leap second) "2018-12-31T23:59:59" + PT1S </w:t>
            </w:r>
            <w:r>
              <w:rPr>
                <w:rFonts w:ascii="Cambria Math" w:hAnsi="Cambria Math" w:cs="Cambria Math"/>
              </w:rPr>
              <w:t>⇒</w:t>
            </w:r>
            <w:r>
              <w:t xml:space="preserve"> "`2018-12-31T23:59:60"</w:t>
            </w:r>
          </w:p>
        </w:tc>
      </w:tr>
    </w:tbl>
    <w:p w:rsidR="00960422" w:rsidRDefault="00FF7907">
      <w:pPr>
        <w:pStyle w:val="h2annex"/>
        <w:divId w:val="1406100922"/>
      </w:pPr>
      <w:bookmarkStart w:id="552" w:name="_handling_duration_with_fractions"/>
      <w:bookmarkEnd w:id="552"/>
      <w:r>
        <w:t>C.6. Handling duration with fractions</w:t>
      </w:r>
    </w:p>
    <w:p w:rsidR="00960422" w:rsidRDefault="00FF7907">
      <w:pPr>
        <w:divId w:val="1406100922"/>
      </w:pPr>
      <w:bookmarkStart w:id="553" w:name="_033c795b-b698-4fd9-9edf-b998c934d720"/>
      <w:bookmarkEnd w:id="553"/>
      <w:r>
        <w:t>It is not always clear what a duration with fractional numbers mean. For example, the expression "P0.5M" ("half a month") is ambiguous because the exact duration of a calendar month depends on its context and that the context for which "P0.5M" is anchored to is unclear.</w:t>
      </w:r>
    </w:p>
    <w:p w:rsidR="00960422" w:rsidRDefault="00FF7907">
      <w:pPr>
        <w:divId w:val="1406100922"/>
      </w:pPr>
      <w:bookmarkStart w:id="554" w:name="_3d0b0bae-8dd7-4059-b2c8-4472e4c5e73b"/>
      <w:bookmarkEnd w:id="554"/>
      <w:r>
        <w:t>The cause of this uncertainty is due to the ambiguity of duration of a time scale component. Generally, the exact duration of a calendar month is context-dependent, but that of a calendar day is not. The strategy is to calculate the fractional duration after knowing the exact duration of the unit, such that, the exact duration for the duration unit in whole (e.g. "P1M") can be calculated given a context.</w:t>
      </w:r>
    </w:p>
    <w:p w:rsidR="00960422" w:rsidRDefault="00FF7907">
      <w:pPr>
        <w:divId w:val="1406100922"/>
      </w:pPr>
      <w:bookmarkStart w:id="555" w:name="_886b108f-840c-4338-b29b-2c68d7b0ff34"/>
      <w:bookmarkEnd w:id="555"/>
      <w:r>
        <w:t xml:space="preserve">The algorithm from </w:t>
      </w:r>
      <w:hyperlink w:anchor="annexc-algorithm" w:history="1">
        <w:r>
          <w:rPr>
            <w:rStyle w:val="Hyperlink"/>
          </w:rPr>
          <w:t>Appendix C.4</w:t>
        </w:r>
      </w:hyperlink>
      <w:r>
        <w:t xml:space="preserve"> can be used to first calculate the exact duration of the next whole duration of the fractional duration, and subsequently the fractional duration can be calculated.</w:t>
      </w:r>
    </w:p>
    <w:p w:rsidR="00960422" w:rsidRDefault="00FF7907">
      <w:pPr>
        <w:divId w:val="1406100922"/>
      </w:pPr>
      <w:bookmarkStart w:id="556" w:name="_49f1fad0-18ec-442e-af35-716f9669f473"/>
      <w:bookmarkEnd w:id="556"/>
      <w:r>
        <w:t>Let the functions:</w:t>
      </w:r>
    </w:p>
    <w:p w:rsidR="00960422" w:rsidRDefault="00FF7907">
      <w:pPr>
        <w:numPr>
          <w:ilvl w:val="0"/>
          <w:numId w:val="26"/>
        </w:numPr>
        <w:ind w:left="0"/>
        <w:divId w:val="1406100922"/>
      </w:pPr>
      <w:bookmarkStart w:id="557" w:name="_55a57391-08d3-4cd0-a9f4-ba674bbfa1fb"/>
      <w:bookmarkStart w:id="558" w:name="_6bd7d55d-fb24-4895-8c0e-d826491a2ea4"/>
      <w:bookmarkEnd w:id="557"/>
      <w:bookmarkEnd w:id="558"/>
      <w:r>
        <w:t>unit(duration) be the value of a single unit used in the duration;</w:t>
      </w:r>
    </w:p>
    <w:p w:rsidR="00960422" w:rsidRDefault="00FF7907">
      <w:pPr>
        <w:numPr>
          <w:ilvl w:val="0"/>
          <w:numId w:val="26"/>
        </w:numPr>
        <w:ind w:left="0"/>
        <w:divId w:val="1406100922"/>
      </w:pPr>
      <w:bookmarkStart w:id="559" w:name="_a5a334b9-92c3-453f-8dd3-836ae518f863"/>
      <w:bookmarkEnd w:id="559"/>
      <w:r>
        <w:t>value(duration) be the fractional value used with the duration.</w:t>
      </w:r>
    </w:p>
    <w:p w:rsidR="00960422" w:rsidRDefault="00FF7907">
      <w:pPr>
        <w:numPr>
          <w:ilvl w:val="0"/>
          <w:numId w:val="26"/>
        </w:numPr>
        <w:ind w:left="0"/>
        <w:divId w:val="1406100922"/>
      </w:pPr>
      <w:bookmarkStart w:id="560" w:name="_50607b44-ca8c-4422-a6e0-f3fc688bc0ad"/>
      <w:bookmarkEnd w:id="560"/>
      <w:r>
        <w:t>duration(date1, date2) is the function to calculate the duration between two dates or times.</w:t>
      </w:r>
    </w:p>
    <w:p w:rsidR="00960422" w:rsidRDefault="00FF7907">
      <w:pPr>
        <w:divId w:val="1406100922"/>
      </w:pPr>
      <w:bookmarkStart w:id="561" w:name="_3b2f9495-8f68-4a60-a62b-ec1fc9152403"/>
      <w:bookmarkEnd w:id="561"/>
      <w:r>
        <w:t>The calculation of a "date + duration" can be rephrased into:</w:t>
      </w:r>
    </w:p>
    <w:p w:rsidR="00960422" w:rsidRDefault="00FF7907">
      <w:pPr>
        <w:pStyle w:val="sourcecode"/>
        <w:divId w:val="1406100922"/>
        <w:rPr>
          <w:lang w:eastAsia="en-US"/>
        </w:rPr>
      </w:pPr>
      <w:bookmarkStart w:id="562" w:name="_d4b3455c-dbc5-4672-af31-57dab0a3760e"/>
      <w:bookmarkEnd w:id="562"/>
      <w:r>
        <w:rPr>
          <w:lang w:eastAsia="en-US"/>
        </w:rPr>
        <w:t>date + duration = duration(resolve(date, unit(duration))), date) × value(duration) + date</w:t>
      </w:r>
    </w:p>
    <w:p w:rsidR="00960422" w:rsidRDefault="00FF7907">
      <w:pPr>
        <w:divId w:val="1406100922"/>
      </w:pPr>
      <w:bookmarkStart w:id="563" w:name="_5fe9c97c-ebac-455e-befd-feae9d21e132"/>
      <w:bookmarkEnd w:id="563"/>
      <w:r>
        <w:t>Given that "resolve(date, unit(duration))" can be calculated, this formula will always produce a value with consistency.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01"/>
        <w:gridCol w:w="8141"/>
      </w:tblGrid>
      <w:tr w:rsidR="00960422">
        <w:trPr>
          <w:divId w:val="1406100922"/>
          <w:cantSplit/>
          <w:tblCellSpacing w:w="15" w:type="dxa"/>
        </w:trPr>
        <w:tc>
          <w:tcPr>
            <w:tcW w:w="1656" w:type="dxa"/>
            <w:hideMark/>
          </w:tcPr>
          <w:p w:rsidR="00960422" w:rsidRDefault="00FF7907">
            <w:pPr>
              <w:spacing w:after="0"/>
              <w:rPr>
                <w:sz w:val="20"/>
                <w:szCs w:val="20"/>
                <w:lang w:eastAsia="zh-CN"/>
              </w:rPr>
            </w:pPr>
            <w:bookmarkStart w:id="564" w:name="_95955afd-4bb5-49ec-9c62-bd917d117b79"/>
            <w:bookmarkEnd w:id="564"/>
            <w:r>
              <w:rPr>
                <w:sz w:val="20"/>
                <w:szCs w:val="20"/>
                <w:lang w:eastAsia="zh-CN"/>
              </w:rPr>
              <w:t>EXAMPLE</w:t>
            </w:r>
          </w:p>
        </w:tc>
        <w:tc>
          <w:tcPr>
            <w:tcW w:w="0" w:type="auto"/>
            <w:hideMark/>
          </w:tcPr>
          <w:p w:rsidR="00960422" w:rsidRDefault="00FF7907">
            <w:pPr>
              <w:pStyle w:val="example1"/>
            </w:pPr>
            <w:bookmarkStart w:id="565" w:name="_3fa0978e-786a-484e-b79e-17940c58c84f"/>
            <w:bookmarkEnd w:id="565"/>
            <w:r>
              <w:t>Given the increment of "2018-01-23" with "P0.5M", it can be rephrased as duration(resolve("2018-01-23", "P1M"), "2018-01-23") × 0.5 + "2018-01-23". It is reduced to duration( "2018-02-23", "2018-01-23") and then "P31D" × 0.5 + "2018-01-23", and hence "P15.5D" + "2018-01-23". Since "P15.5D" is an exact duration, "P15.5D" + "2018-01-23" is resolvable and gives us the final result as "2018-02-07T12:00:00`".</w:t>
            </w:r>
          </w:p>
        </w:tc>
      </w:tr>
    </w:tbl>
    <w:p w:rsidR="00960422" w:rsidRDefault="00FF7907">
      <w:pPr>
        <w:pStyle w:val="Heading1"/>
      </w:pPr>
      <w:r>
        <w:rPr>
          <w:rFonts w:ascii="Times New Roman" w:hAnsi="Times New Roman" w:cs="Times New Roman"/>
          <w:sz w:val="24"/>
          <w:szCs w:val="24"/>
          <w:lang w:eastAsia="zh-CN"/>
        </w:rPr>
        <w:br w:type="page"/>
      </w:r>
      <w:bookmarkStart w:id="566" w:name="_Toc523486656"/>
      <w:r>
        <w:t>Bibliography</w:t>
      </w:r>
      <w:bookmarkEnd w:id="566"/>
    </w:p>
    <w:p w:rsidR="00960422" w:rsidRDefault="00FF7907">
      <w:pPr>
        <w:pStyle w:val="biblio"/>
        <w:rPr>
          <w:lang w:eastAsia="en-US"/>
        </w:rPr>
      </w:pPr>
      <w:bookmarkStart w:id="567" w:name="ISOIEC646"/>
      <w:bookmarkEnd w:id="567"/>
      <w:r>
        <w:rPr>
          <w:lang w:eastAsia="en-US"/>
        </w:rPr>
        <w:t>[1]</w:t>
      </w:r>
      <w:r>
        <w:rPr>
          <w:lang w:eastAsia="en-US"/>
        </w:rPr>
        <w:tab/>
        <w:t xml:space="preserve">646, </w:t>
      </w:r>
      <w:r>
        <w:rPr>
          <w:i/>
          <w:iCs/>
          <w:lang w:eastAsia="en-US"/>
        </w:rPr>
        <w:t>Information technology -- ISO 7-bit coded character set for information interchange</w:t>
      </w:r>
    </w:p>
    <w:p w:rsidR="00960422" w:rsidRDefault="00FF7907">
      <w:pPr>
        <w:pStyle w:val="biblio"/>
        <w:rPr>
          <w:lang w:eastAsia="en-US"/>
        </w:rPr>
      </w:pPr>
      <w:bookmarkStart w:id="568" w:name="ISO8601-1"/>
      <w:bookmarkEnd w:id="568"/>
      <w:r>
        <w:rPr>
          <w:lang w:eastAsia="en-US"/>
        </w:rPr>
        <w:t>[2]</w:t>
      </w:r>
      <w:r>
        <w:rPr>
          <w:lang w:eastAsia="en-US"/>
        </w:rPr>
        <w:tab/>
        <w:t>ISO 8601-1, Date and time — Representation for information interchange — Part 1: Basic rules</w:t>
      </w:r>
    </w:p>
    <w:p w:rsidR="00960422" w:rsidRDefault="00FF7907">
      <w:pPr>
        <w:pStyle w:val="biblio"/>
        <w:rPr>
          <w:lang w:eastAsia="en-US"/>
        </w:rPr>
      </w:pPr>
      <w:bookmarkStart w:id="569" w:name="RFC5545"/>
      <w:bookmarkEnd w:id="569"/>
      <w:r>
        <w:rPr>
          <w:lang w:eastAsia="en-US"/>
        </w:rPr>
        <w:t>[3]</w:t>
      </w:r>
      <w:r>
        <w:rPr>
          <w:lang w:eastAsia="en-US"/>
        </w:rPr>
        <w:tab/>
        <w:t>RFC 5545, Internet Calendaring and Scheduling Core Object Specification (iCalendar)</w:t>
      </w:r>
    </w:p>
    <w:sectPr w:rsidR="00960422">
      <w:footerReference w:type="even" r:id="rId22"/>
      <w:footerReference w:type="default" r:id="rId23"/>
      <w:pgSz w:w="11906" w:h="16838"/>
      <w:pgMar w:top="794" w:right="1077" w:bottom="567" w:left="1077" w:header="709" w:footer="284"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960422" w:rsidRDefault="00FF7907">
      <w:pPr>
        <w:spacing w:after="0"/>
      </w:pPr>
      <w:r>
        <w:rPr>
          <w:lang w:val="en-GB"/>
        </w:rPr>
        <w:separator/>
      </w:r>
    </w:p>
  </w:endnote>
  <w:endnote w:type="continuationSeparator" w:id="0">
    <w:p w:rsidR="00960422" w:rsidRDefault="00FF7907">
      <w:pPr>
        <w:spacing w:after="0"/>
      </w:pPr>
      <w:r>
        <w:rPr>
          <w:lang w:val="en-GB"/>
        </w:rP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AFF" w:usb1="C0007841" w:usb2="00000009" w:usb3="00000000" w:csb0="000001FF" w:csb1="00000000"/>
  </w:font>
  <w:font w:name="Cambria">
    <w:panose1 w:val="02040503050406030204"/>
    <w:charset w:val="00"/>
    <w:family w:val="roman"/>
    <w:pitch w:val="variable"/>
    <w:sig w:usb0="E00002FF" w:usb1="40000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libri">
    <w:panose1 w:val="020F0502020204030204"/>
    <w:charset w:val="00"/>
    <w:family w:val="swiss"/>
    <w:pitch w:val="variable"/>
    <w:sig w:usb0="E0002AFF" w:usb1="C000247B" w:usb2="00000009" w:usb3="00000000" w:csb0="000001FF" w:csb1="00000000"/>
  </w:font>
  <w:font w:name="Consolas">
    <w:panose1 w:val="020B0609020204030204"/>
    <w:charset w:val="00"/>
    <w:family w:val="roman"/>
    <w:pitch w:val="default"/>
  </w:font>
  <w:font w:name="MS Mincho">
    <w:altName w:val="ＭＳ 明朝"/>
    <w:panose1 w:val="02020609040205080304"/>
    <w:charset w:val="80"/>
    <w:family w:val="modern"/>
    <w:pitch w:val="fixed"/>
    <w:sig w:usb0="E00002FF" w:usb1="6AC7FDFB" w:usb2="08000012" w:usb3="00000000" w:csb0="0002009F" w:csb1="00000000"/>
  </w:font>
  <w:font w:name="Calibri Light">
    <w:panose1 w:val="020F0302020204030204"/>
    <w:charset w:val="00"/>
    <w:family w:val="swiss"/>
    <w:pitch w:val="variable"/>
    <w:sig w:usb0="E0002AFF" w:usb1="C000247B" w:usb2="00000009" w:usb3="00000000" w:csb0="000001FF" w:csb1="00000000"/>
  </w:font>
  <w:font w:name="DengXian Light">
    <w:altName w:val="等线 Light"/>
    <w:panose1 w:val="02010600030101010101"/>
    <w:charset w:val="86"/>
    <w:family w:val="roman"/>
    <w:notTrueType/>
    <w:pitch w:val="default"/>
  </w:font>
  <w:font w:name="Tahoma">
    <w:panose1 w:val="020B0604030504040204"/>
    <w:charset w:val="00"/>
    <w:family w:val="swiss"/>
    <w:pitch w:val="variable"/>
    <w:sig w:usb0="E1002EFF" w:usb1="C000605B" w:usb2="00000029" w:usb3="00000000" w:csb0="000101FF" w:csb1="00000000"/>
  </w:font>
  <w:font w:name="DengXian">
    <w:altName w:val="等线"/>
    <w:panose1 w:val="02010600030101010101"/>
    <w:charset w:val="86"/>
    <w:family w:val="modern"/>
    <w:pitch w:val="fixed"/>
    <w:sig w:usb0="00000001" w:usb1="080E0000" w:usb2="00000010" w:usb3="00000000" w:csb0="00040000" w:csb1="00000000"/>
  </w:font>
  <w:font w:name="Source Sans Pro">
    <w:altName w:val="Arial"/>
    <w:panose1 w:val="020B0503030403020204"/>
    <w:charset w:val="4D"/>
    <w:family w:val="swiss"/>
    <w:pitch w:val="variable"/>
    <w:sig w:usb0="20000007" w:usb1="00000001" w:usb2="00000000" w:usb3="00000000" w:csb0="00000193" w:csb1="00000000"/>
  </w:font>
  <w:font w:name="SimSun">
    <w:altName w:val="宋体"/>
    <w:panose1 w:val="02010600030101010101"/>
    <w:charset w:val="86"/>
    <w:family w:val="auto"/>
    <w:pitch w:val="variable"/>
    <w:sig w:usb0="00000003" w:usb1="288F0000" w:usb2="00000016" w:usb3="00000000" w:csb0="00040001" w:csb1="00000000"/>
  </w:font>
  <w:font w:name="Cambria Math">
    <w:panose1 w:val="02040503050406030204"/>
    <w:charset w:val="00"/>
    <w:family w:val="roman"/>
    <w:pitch w:val="variable"/>
    <w:sig w:usb0="E00002FF" w:usb1="42002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960422" w:rsidRDefault="00FF7907">
    <w:pPr>
      <w:pStyle w:val="Footer"/>
      <w:spacing w:before="240" w:line="240" w:lineRule="exact"/>
      <w:rPr>
        <w:sz w:val="20"/>
        <w:szCs w:val="22"/>
        <w:lang w:val="en-GB"/>
      </w:rPr>
    </w:pPr>
    <w:r>
      <w:rPr>
        <w:b/>
        <w:sz w:val="20"/>
        <w:szCs w:val="22"/>
        <w:lang w:val="en-GB"/>
      </w:rPr>
      <w:fldChar w:fldCharType="begin"/>
    </w:r>
    <w:r>
      <w:rPr>
        <w:b/>
        <w:sz w:val="20"/>
        <w:szCs w:val="22"/>
        <w:lang w:val="en-GB"/>
      </w:rPr>
      <w:instrText xml:space="preserve"> PAGE   \* MERGEFORMAT </w:instrText>
    </w:r>
    <w:r>
      <w:rPr>
        <w:b/>
        <w:sz w:val="20"/>
        <w:szCs w:val="22"/>
        <w:lang w:val="en-GB"/>
      </w:rPr>
      <w:fldChar w:fldCharType="separate"/>
    </w:r>
    <w:r>
      <w:rPr>
        <w:b/>
        <w:noProof/>
        <w:sz w:val="20"/>
        <w:szCs w:val="22"/>
        <w:lang w:val="en-GB"/>
      </w:rPr>
      <w:t>2</w:t>
    </w:r>
    <w:r>
      <w:rPr>
        <w:b/>
        <w:sz w:val="20"/>
        <w:szCs w:val="22"/>
        <w:lang w:val="en-GB"/>
      </w:rPr>
      <w:fldChar w:fldCharType="end"/>
    </w:r>
    <w:r>
      <w:rPr>
        <w:sz w:val="20"/>
        <w:szCs w:val="22"/>
        <w:lang w:val="en-GB"/>
      </w:rPr>
      <w:tab/>
      <w:t>© The Calendaring and Scheduling Consortium, Inc. 2018 – All rights reserved</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960422" w:rsidRDefault="00FF7907">
    <w:pPr>
      <w:pStyle w:val="Footer"/>
      <w:spacing w:line="240" w:lineRule="exact"/>
      <w:rPr>
        <w:sz w:val="20"/>
        <w:szCs w:val="22"/>
        <w:lang w:val="en-GB"/>
      </w:rPr>
    </w:pPr>
    <w:r>
      <w:rPr>
        <w:sz w:val="20"/>
        <w:szCs w:val="22"/>
        <w:lang w:val="en-GB"/>
      </w:rPr>
      <w:fldChar w:fldCharType="begin"/>
    </w:r>
    <w:r>
      <w:rPr>
        <w:sz w:val="20"/>
        <w:szCs w:val="22"/>
        <w:lang w:val="en-GB"/>
      </w:rPr>
      <w:instrText xml:space="preserve"> PAGE   \* MERGEFORMAT </w:instrText>
    </w:r>
    <w:r>
      <w:rPr>
        <w:sz w:val="20"/>
        <w:szCs w:val="22"/>
        <w:lang w:val="en-GB"/>
      </w:rPr>
      <w:fldChar w:fldCharType="separate"/>
    </w:r>
    <w:r>
      <w:rPr>
        <w:noProof/>
        <w:sz w:val="20"/>
        <w:szCs w:val="22"/>
        <w:lang w:val="en-GB"/>
      </w:rPr>
      <w:t>ii</w:t>
    </w:r>
    <w:r>
      <w:rPr>
        <w:sz w:val="20"/>
        <w:szCs w:val="22"/>
        <w:lang w:val="en-GB"/>
      </w:rPr>
      <w:fldChar w:fldCharType="end"/>
    </w:r>
    <w:r>
      <w:rPr>
        <w:sz w:val="20"/>
        <w:szCs w:val="22"/>
        <w:lang w:val="en-GB"/>
      </w:rPr>
      <w:tab/>
      <w:t>© The Calendaring and Scheduling Consortium, Inc. 2018 – All rights reserved</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960422" w:rsidRDefault="00FF7907">
    <w:pPr>
      <w:pStyle w:val="Footer"/>
      <w:spacing w:line="240" w:lineRule="atLeast"/>
      <w:rPr>
        <w:sz w:val="20"/>
        <w:szCs w:val="22"/>
        <w:lang w:val="en-GB"/>
      </w:rPr>
    </w:pPr>
    <w:r>
      <w:rPr>
        <w:sz w:val="20"/>
        <w:szCs w:val="22"/>
        <w:lang w:val="en-GB"/>
      </w:rPr>
      <w:t>© The Calendaring and Scheduling Consortium, Inc. 2018 – All rights reserved</w:t>
    </w:r>
    <w:r>
      <w:rPr>
        <w:sz w:val="20"/>
        <w:szCs w:val="22"/>
        <w:lang w:val="en-GB"/>
      </w:rPr>
      <w:tab/>
    </w:r>
    <w:r>
      <w:rPr>
        <w:sz w:val="20"/>
        <w:szCs w:val="22"/>
        <w:lang w:val="en-GB"/>
      </w:rPr>
      <w:fldChar w:fldCharType="begin"/>
    </w:r>
    <w:r>
      <w:rPr>
        <w:sz w:val="20"/>
        <w:szCs w:val="22"/>
        <w:lang w:val="en-GB"/>
      </w:rPr>
      <w:instrText xml:space="preserve"> PAGE   \* MERGEFORMAT </w:instrText>
    </w:r>
    <w:r>
      <w:rPr>
        <w:sz w:val="20"/>
        <w:szCs w:val="22"/>
        <w:lang w:val="en-GB"/>
      </w:rPr>
      <w:fldChar w:fldCharType="separate"/>
    </w:r>
    <w:r>
      <w:rPr>
        <w:noProof/>
        <w:sz w:val="20"/>
        <w:szCs w:val="22"/>
        <w:lang w:val="en-GB"/>
      </w:rPr>
      <w:t>iii</w:t>
    </w:r>
    <w:r>
      <w:rPr>
        <w:sz w:val="20"/>
        <w:szCs w:val="22"/>
        <w:lang w:val="en-GB"/>
      </w:rPr>
      <w:fldChar w:fldCharType="end"/>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960422" w:rsidRDefault="00FF7907">
    <w:pPr>
      <w:pStyle w:val="Footer"/>
      <w:spacing w:before="240" w:line="240" w:lineRule="exact"/>
      <w:rPr>
        <w:sz w:val="20"/>
        <w:szCs w:val="22"/>
        <w:lang w:val="en-GB"/>
      </w:rPr>
    </w:pPr>
    <w:r>
      <w:rPr>
        <w:b/>
        <w:sz w:val="20"/>
        <w:szCs w:val="22"/>
        <w:lang w:val="en-GB"/>
      </w:rPr>
      <w:fldChar w:fldCharType="begin"/>
    </w:r>
    <w:r>
      <w:rPr>
        <w:b/>
        <w:sz w:val="20"/>
        <w:szCs w:val="22"/>
        <w:lang w:val="en-GB"/>
      </w:rPr>
      <w:instrText xml:space="preserve"> PAGE   \* MERGEFORMAT </w:instrText>
    </w:r>
    <w:r>
      <w:rPr>
        <w:b/>
        <w:sz w:val="20"/>
        <w:szCs w:val="22"/>
        <w:lang w:val="en-GB"/>
      </w:rPr>
      <w:fldChar w:fldCharType="separate"/>
    </w:r>
    <w:r>
      <w:rPr>
        <w:b/>
        <w:noProof/>
        <w:sz w:val="20"/>
        <w:szCs w:val="22"/>
        <w:lang w:val="en-GB"/>
      </w:rPr>
      <w:t>2</w:t>
    </w:r>
    <w:r>
      <w:rPr>
        <w:b/>
        <w:sz w:val="20"/>
        <w:szCs w:val="22"/>
        <w:lang w:val="en-GB"/>
      </w:rPr>
      <w:fldChar w:fldCharType="end"/>
    </w:r>
    <w:r>
      <w:rPr>
        <w:sz w:val="20"/>
        <w:szCs w:val="22"/>
        <w:lang w:val="en-GB"/>
      </w:rPr>
      <w:tab/>
      <w:t>© The Calendaring and Scheduling Consortium, Inc. 2018 – All rights reserved</w: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960422" w:rsidRDefault="00FF7907">
    <w:pPr>
      <w:pStyle w:val="Footer"/>
      <w:spacing w:line="240" w:lineRule="atLeast"/>
      <w:rPr>
        <w:sz w:val="20"/>
        <w:szCs w:val="22"/>
        <w:lang w:val="en-GB"/>
      </w:rPr>
    </w:pPr>
    <w:r>
      <w:rPr>
        <w:sz w:val="20"/>
        <w:szCs w:val="22"/>
        <w:lang w:val="en-GB"/>
      </w:rPr>
      <w:t>© The Calendaring and Scheduling Consortium, Inc. 2018 – All rights reserved</w:t>
    </w:r>
    <w:r>
      <w:rPr>
        <w:sz w:val="20"/>
        <w:szCs w:val="22"/>
        <w:lang w:val="en-GB"/>
      </w:rPr>
      <w:tab/>
    </w:r>
    <w:r>
      <w:rPr>
        <w:b/>
        <w:sz w:val="20"/>
        <w:szCs w:val="22"/>
        <w:lang w:val="en-GB"/>
      </w:rPr>
      <w:fldChar w:fldCharType="begin"/>
    </w:r>
    <w:r>
      <w:rPr>
        <w:b/>
        <w:sz w:val="20"/>
        <w:szCs w:val="22"/>
        <w:lang w:val="en-GB"/>
      </w:rPr>
      <w:instrText xml:space="preserve"> PAGE   \* MERGEFORMAT </w:instrText>
    </w:r>
    <w:r>
      <w:rPr>
        <w:b/>
        <w:sz w:val="20"/>
        <w:szCs w:val="22"/>
        <w:lang w:val="en-GB"/>
      </w:rPr>
      <w:fldChar w:fldCharType="separate"/>
    </w:r>
    <w:r>
      <w:rPr>
        <w:b/>
        <w:noProof/>
        <w:sz w:val="20"/>
        <w:szCs w:val="22"/>
        <w:lang w:val="en-GB"/>
      </w:rPr>
      <w:t>3</w:t>
    </w:r>
    <w:r>
      <w:rPr>
        <w:b/>
        <w:sz w:val="20"/>
        <w:szCs w:val="22"/>
        <w:lang w:val="en-GB"/>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960422" w:rsidRDefault="00FF7907">
      <w:pPr>
        <w:spacing w:after="0"/>
      </w:pPr>
      <w:r>
        <w:rPr>
          <w:lang w:val="en-GB"/>
        </w:rPr>
        <w:separator/>
      </w:r>
    </w:p>
  </w:footnote>
  <w:footnote w:type="continuationSeparator" w:id="0">
    <w:p w:rsidR="00960422" w:rsidRDefault="00FF7907">
      <w:pPr>
        <w:spacing w:after="0"/>
      </w:pPr>
      <w:r>
        <w:rPr>
          <w:lang w:val="en-GB"/>
        </w:rPr>
        <w:continuationSeparator/>
      </w:r>
    </w:p>
  </w:footnote>
  <w:footnote w:id="1">
    <w:p w:rsidR="00960422" w:rsidRDefault="00FF7907">
      <w:pPr>
        <w:pStyle w:val="FootnoteText"/>
      </w:pPr>
      <w:bookmarkStart w:id="22" w:name="_8a44aab5-7300-415e-bf2f-2a66a57bb7bc"/>
      <w:bookmarkEnd w:id="22"/>
      <w:r>
        <w:rPr>
          <w:rStyle w:val="FootnoteReference"/>
        </w:rPr>
        <w:footnoteRef/>
      </w:r>
      <w:r>
        <w:t>Under preparation. (Stage at the time of publication CC/DS 18011)</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960422" w:rsidRDefault="00FF7907">
    <w:pPr>
      <w:pStyle w:val="Header"/>
      <w:spacing w:line="240" w:lineRule="exact"/>
    </w:pPr>
    <w:r>
      <w:rPr>
        <w:lang w:val="en-GB"/>
      </w:rPr>
      <w:t>CS CD 18012(wd):2018</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960422" w:rsidRDefault="00FF7907">
    <w:pPr>
      <w:pStyle w:val="Header"/>
      <w:spacing w:after="360"/>
      <w:rPr>
        <w:lang w:val="en-GB"/>
      </w:rPr>
    </w:pPr>
    <w:r>
      <w:rPr>
        <w:sz w:val="20"/>
        <w:szCs w:val="22"/>
        <w:lang w:val="en-GB"/>
      </w:rPr>
      <w:t>© The Calendaring and Scheduling Consortium, Inc. 2018 – All rights reserved</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960422" w:rsidRDefault="00FF7907">
    <w:pPr>
      <w:pStyle w:val="Header"/>
      <w:spacing w:line="240" w:lineRule="exact"/>
    </w:pPr>
    <w:r>
      <w:rPr>
        <w:lang w:val="en-GB"/>
      </w:rPr>
      <w:t>The Calendaring and Scheduling Consortium, Inc. CD 18012(wd):2018</w: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960422" w:rsidRDefault="00FF7907">
    <w:pPr>
      <w:pStyle w:val="Header"/>
      <w:spacing w:line="240" w:lineRule="exact"/>
      <w:jc w:val="right"/>
    </w:pPr>
    <w:r>
      <w:rPr>
        <w:lang w:val="en-GB"/>
      </w:rPr>
      <w:t>The Calendaring and Scheduling Consortium, Inc. CD 18012(wd):2018</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8A55008"/>
    <w:multiLevelType w:val="multilevel"/>
    <w:tmpl w:val="7DE4FFC0"/>
    <w:lvl w:ilvl="0">
      <w:start w:val="1"/>
      <w:numFmt w:val="upperLetter"/>
      <w:pStyle w:val="ANNEX"/>
      <w:suff w:val="nothing"/>
      <w:lvlText w:val="Annex %1"/>
      <w:lvlJc w:val="left"/>
      <w:pPr>
        <w:ind w:left="0" w:firstLine="0"/>
      </w:pPr>
      <w:rPr>
        <w:rFonts w:ascii="Arial" w:hAnsi="Arial" w:cs="Arial" w:hint="default"/>
        <w:b/>
        <w:i w:val="0"/>
        <w:sz w:val="28"/>
        <w:szCs w:val="28"/>
      </w:rPr>
    </w:lvl>
    <w:lvl w:ilvl="1">
      <w:start w:val="1"/>
      <w:numFmt w:val="decimal"/>
      <w:lvlText w:val="%1.%2"/>
      <w:lvlJc w:val="left"/>
      <w:pPr>
        <w:tabs>
          <w:tab w:val="num" w:pos="360"/>
        </w:tabs>
        <w:ind w:left="0" w:firstLine="0"/>
      </w:pPr>
      <w:rPr>
        <w:rFonts w:cs="Arial"/>
        <w:b/>
        <w:i w:val="0"/>
      </w:rPr>
    </w:lvl>
    <w:lvl w:ilvl="2">
      <w:start w:val="1"/>
      <w:numFmt w:val="decimal"/>
      <w:lvlText w:val="%1.%2.%3"/>
      <w:lvlJc w:val="left"/>
      <w:pPr>
        <w:tabs>
          <w:tab w:val="num" w:pos="720"/>
        </w:tabs>
        <w:ind w:left="0" w:firstLine="0"/>
      </w:pPr>
      <w:rPr>
        <w:rFonts w:cs="Arial"/>
        <w:b/>
        <w:i w:val="0"/>
      </w:rPr>
    </w:lvl>
    <w:lvl w:ilvl="3">
      <w:start w:val="1"/>
      <w:numFmt w:val="decimal"/>
      <w:lvlText w:val="%1.%2.%3.%4"/>
      <w:lvlJc w:val="left"/>
      <w:pPr>
        <w:tabs>
          <w:tab w:val="num" w:pos="1080"/>
        </w:tabs>
        <w:ind w:left="0" w:firstLine="0"/>
      </w:pPr>
      <w:rPr>
        <w:rFonts w:cs="Arial"/>
        <w:b/>
        <w:i w:val="0"/>
      </w:rPr>
    </w:lvl>
    <w:lvl w:ilvl="4">
      <w:start w:val="1"/>
      <w:numFmt w:val="decimal"/>
      <w:lvlText w:val="%1.%2.%3.%4.%5"/>
      <w:lvlJc w:val="left"/>
      <w:pPr>
        <w:tabs>
          <w:tab w:val="num" w:pos="1080"/>
        </w:tabs>
        <w:ind w:left="0" w:firstLine="0"/>
      </w:pPr>
      <w:rPr>
        <w:rFonts w:cs="Arial"/>
        <w:b/>
        <w:i w:val="0"/>
      </w:rPr>
    </w:lvl>
    <w:lvl w:ilvl="5">
      <w:start w:val="1"/>
      <w:numFmt w:val="decimal"/>
      <w:lvlText w:val="%1.%2.%3.%4.%5.%6"/>
      <w:lvlJc w:val="left"/>
      <w:pPr>
        <w:tabs>
          <w:tab w:val="num" w:pos="1440"/>
        </w:tabs>
        <w:ind w:left="0" w:firstLine="0"/>
      </w:pPr>
      <w:rPr>
        <w:rFonts w:cs="Arial"/>
        <w:b/>
        <w:i w:val="0"/>
      </w:rPr>
    </w:lvl>
    <w:lvl w:ilvl="6">
      <w:start w:val="1"/>
      <w:numFmt w:val="decimal"/>
      <w:lvlRestart w:val="1"/>
      <w:suff w:val="space"/>
      <w:lvlText w:val="Figure %1.%7 —"/>
      <w:lvlJc w:val="left"/>
      <w:pPr>
        <w:ind w:left="0" w:firstLine="0"/>
      </w:pPr>
      <w:rPr>
        <w:rFonts w:cs="Arial"/>
      </w:rPr>
    </w:lvl>
    <w:lvl w:ilvl="7">
      <w:start w:val="1"/>
      <w:numFmt w:val="decimal"/>
      <w:lvlRestart w:val="1"/>
      <w:suff w:val="space"/>
      <w:lvlText w:val="Table %1.%8 —"/>
      <w:lvlJc w:val="left"/>
      <w:pPr>
        <w:ind w:left="0" w:firstLine="0"/>
      </w:pPr>
      <w:rPr>
        <w:rFonts w:cs="Arial"/>
      </w:rPr>
    </w:lvl>
    <w:lvl w:ilvl="8">
      <w:start w:val="1"/>
      <w:numFmt w:val="lowerRoman"/>
      <w:lvlText w:val="(%9)"/>
      <w:lvlJc w:val="left"/>
      <w:pPr>
        <w:tabs>
          <w:tab w:val="num" w:pos="6120"/>
        </w:tabs>
        <w:ind w:left="0" w:firstLine="0"/>
      </w:pPr>
      <w:rPr>
        <w:rFonts w:cs="Arial"/>
      </w:rPr>
    </w:lvl>
  </w:abstractNum>
  <w:abstractNum w:abstractNumId="1" w15:restartNumberingAfterBreak="0">
    <w:nsid w:val="1F4F5C0F"/>
    <w:multiLevelType w:val="multilevel"/>
    <w:tmpl w:val="0408001D"/>
    <w:lvl w:ilvl="0">
      <w:start w:val="1"/>
      <w:numFmt w:val="lowerLetter"/>
      <w:lvlText w:val="%1)"/>
      <w:lvlJc w:val="left"/>
      <w:pPr>
        <w:ind w:left="360" w:hanging="360"/>
      </w:pPr>
    </w:lvl>
    <w:lvl w:ilvl="1">
      <w:start w:val="1"/>
      <w:numFmt w:val="decimal"/>
      <w:lvlText w:val="%2)"/>
      <w:lvlJc w:val="left"/>
      <w:pPr>
        <w:ind w:left="720" w:hanging="360"/>
      </w:pPr>
    </w:lvl>
    <w:lvl w:ilvl="2">
      <w:start w:val="1"/>
      <w:numFmt w:val="lowerRoman"/>
      <w:lvlText w:val="%3)"/>
      <w:lvlJc w:val="left"/>
      <w:pPr>
        <w:ind w:left="1080" w:hanging="360"/>
      </w:pPr>
    </w:lvl>
    <w:lvl w:ilvl="3">
      <w:start w:val="1"/>
      <w:numFmt w:val="upperLetter"/>
      <w:lvlText w:val="%4)"/>
      <w:lvlJc w:val="left"/>
      <w:pPr>
        <w:ind w:left="1440" w:hanging="360"/>
      </w:pPr>
    </w:lvl>
    <w:lvl w:ilvl="4">
      <w:start w:val="1"/>
      <w:numFmt w:val="upperRoman"/>
      <w:lvlText w:val="%5)"/>
      <w:lvlJc w:val="left"/>
      <w:pPr>
        <w:ind w:left="1800" w:hanging="360"/>
      </w:pPr>
    </w:lvl>
    <w:lvl w:ilvl="5">
      <w:start w:val="1"/>
      <w:numFmt w:val="lowerLetter"/>
      <w:lvlText w:val="%6)"/>
      <w:lvlJc w:val="left"/>
      <w:pPr>
        <w:ind w:left="2160" w:hanging="360"/>
      </w:pPr>
    </w:lvl>
    <w:lvl w:ilvl="6">
      <w:start w:val="1"/>
      <w:numFmt w:val="decimal"/>
      <w:lvlText w:val="%7)"/>
      <w:lvlJc w:val="left"/>
      <w:pPr>
        <w:ind w:left="2520" w:hanging="360"/>
      </w:pPr>
    </w:lvl>
    <w:lvl w:ilvl="7">
      <w:start w:val="1"/>
      <w:numFmt w:val="lowerRoman"/>
      <w:lvlText w:val="%8)"/>
      <w:lvlJc w:val="left"/>
      <w:pPr>
        <w:ind w:left="2880" w:hanging="360"/>
      </w:pPr>
    </w:lvl>
    <w:lvl w:ilvl="8">
      <w:start w:val="1"/>
      <w:numFmt w:val="upperLetter"/>
      <w:lvlText w:val="%9)"/>
      <w:lvlJc w:val="left"/>
      <w:pPr>
        <w:ind w:left="3240" w:hanging="360"/>
      </w:pPr>
    </w:lvl>
  </w:abstractNum>
  <w:abstractNum w:abstractNumId="2" w15:restartNumberingAfterBreak="0">
    <w:nsid w:val="4DF97E2D"/>
    <w:multiLevelType w:val="hybridMultilevel"/>
    <w:tmpl w:val="EF784FB4"/>
    <w:lvl w:ilvl="0" w:tplc="E4C27552">
      <w:start w:val="1"/>
      <w:numFmt w:val="bullet"/>
      <w:lvlText w:val="—"/>
      <w:lvlJc w:val="left"/>
      <w:pPr>
        <w:ind w:left="360" w:hanging="360"/>
      </w:pPr>
    </w:lvl>
    <w:lvl w:ilvl="1" w:tplc="04080003">
      <w:start w:val="1"/>
      <w:numFmt w:val="bullet"/>
      <w:lvlText w:val="—"/>
      <w:lvlJc w:val="left"/>
      <w:pPr>
        <w:ind w:left="720" w:hanging="360"/>
      </w:pPr>
    </w:lvl>
    <w:lvl w:ilvl="2" w:tplc="04080005">
      <w:start w:val="1"/>
      <w:numFmt w:val="bullet"/>
      <w:lvlText w:val="—"/>
      <w:lvlJc w:val="left"/>
      <w:pPr>
        <w:ind w:left="1080" w:hanging="360"/>
      </w:pPr>
    </w:lvl>
    <w:lvl w:ilvl="3" w:tplc="04080001">
      <w:start w:val="1"/>
      <w:numFmt w:val="bullet"/>
      <w:lvlText w:val="—"/>
      <w:lvlJc w:val="left"/>
      <w:pPr>
        <w:ind w:left="1440" w:hanging="360"/>
      </w:pPr>
    </w:lvl>
    <w:lvl w:ilvl="4" w:tplc="04080003">
      <w:start w:val="1"/>
      <w:numFmt w:val="bullet"/>
      <w:lvlText w:val="—"/>
      <w:lvlJc w:val="left"/>
      <w:pPr>
        <w:ind w:left="1800" w:hanging="360"/>
      </w:pPr>
    </w:lvl>
    <w:lvl w:ilvl="5" w:tplc="04080005">
      <w:start w:val="1"/>
      <w:numFmt w:val="bullet"/>
      <w:lvlText w:val="—"/>
      <w:lvlJc w:val="left"/>
      <w:pPr>
        <w:ind w:left="2160" w:hanging="360"/>
      </w:pPr>
    </w:lvl>
    <w:lvl w:ilvl="6" w:tplc="04080001">
      <w:start w:val="1"/>
      <w:numFmt w:val="bullet"/>
      <w:lvlText w:val="—"/>
      <w:lvlJc w:val="left"/>
      <w:pPr>
        <w:ind w:left="2520" w:hanging="360"/>
      </w:pPr>
    </w:lvl>
    <w:lvl w:ilvl="7" w:tplc="04080003">
      <w:start w:val="1"/>
      <w:numFmt w:val="bullet"/>
      <w:lvlText w:val="—"/>
      <w:lvlJc w:val="left"/>
      <w:pPr>
        <w:ind w:left="2880" w:hanging="360"/>
      </w:pPr>
    </w:lvl>
    <w:lvl w:ilvl="8" w:tplc="04080005">
      <w:start w:val="1"/>
      <w:numFmt w:val="bullet"/>
      <w:lvlText w:val="—"/>
      <w:lvlJc w:val="left"/>
      <w:pPr>
        <w:ind w:left="3240" w:hanging="360"/>
      </w:pPr>
    </w:lvl>
  </w:abstractNum>
  <w:num w:numId="1">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abstractNumId w:val="2"/>
  </w:num>
  <w:num w:numId="3">
    <w:abstractNumId w:val="2"/>
  </w:num>
  <w:num w:numId="4">
    <w:abstractNumId w:val="2"/>
  </w:num>
  <w:num w:numId="5">
    <w:abstractNumId w:val="2"/>
  </w:num>
  <w:num w:numId="6">
    <w:abstractNumId w:val="2"/>
  </w:num>
  <w:num w:numId="7">
    <w:abstractNumId w:val="2"/>
  </w:num>
  <w:num w:numId="8">
    <w:abstractNumId w:val="2"/>
  </w:num>
  <w:num w:numId="9">
    <w:abstractNumId w:val="2"/>
  </w:num>
  <w:num w:numId="10">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abstractNumId w:val="2"/>
  </w:num>
  <w:num w:numId="12">
    <w:abstractNumId w:val="2"/>
  </w:num>
  <w:num w:numId="13">
    <w:abstractNumId w:val="2"/>
  </w:num>
  <w:num w:numId="14">
    <w:abstractNumId w:val="2"/>
  </w:num>
  <w:num w:numId="15">
    <w:abstractNumId w:val="2"/>
  </w:num>
  <w:num w:numId="16">
    <w:abstractNumId w:val="2"/>
  </w:num>
  <w:num w:numId="17">
    <w:abstractNumId w:val="2"/>
  </w:num>
  <w:num w:numId="18">
    <w:abstractNumId w:val="2"/>
  </w:num>
  <w:num w:numId="19">
    <w:abstractNumId w:val="2"/>
  </w:num>
  <w:num w:numId="20">
    <w:abstractNumId w:val="2"/>
  </w:num>
  <w:num w:numId="21">
    <w:abstractNumId w:val="2"/>
  </w:num>
  <w:num w:numId="22">
    <w:abstractNumId w:val="2"/>
  </w:num>
  <w:num w:numId="23">
    <w:abstractNumId w:val="2"/>
  </w:num>
  <w:num w:numId="24">
    <w:abstractNumId w:val="2"/>
  </w:num>
  <w:num w:numId="25">
    <w:abstractNumId w:val="2"/>
  </w:num>
  <w:num w:numId="26">
    <w:abstractNumId w:val="2"/>
  </w:num>
  <w:numIdMacAtCleanup w:val="2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40"/>
  <w:doNotTrackMoves/>
  <w:defaultTabStop w:val="720"/>
  <w:noPunctuationKerning/>
  <w:characterSpacingControl w:val="doNotCompress"/>
  <w:hdrShapeDefaults>
    <o:shapedefaults v:ext="edit" spidmax="2054"/>
  </w:hdrShapeDefaults>
  <w:footnotePr>
    <w:footnote w:id="-1"/>
    <w:footnote w:id="0"/>
  </w:footnotePr>
  <w:endnotePr>
    <w:endnote w:id="-1"/>
    <w:endnote w:id="0"/>
  </w:endnotePr>
  <w:compat>
    <w:doNotSnapToGridInCell/>
    <w:doNotWrapTextWithPunct/>
    <w:doNotUseEastAsianBreak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386018"/>
    <w:rsid w:val="00247889"/>
    <w:rsid w:val="00386018"/>
    <w:rsid w:val="00960422"/>
    <w:rsid w:val="00B94CB0"/>
    <w:rsid w:val="00C45514"/>
    <w:rsid w:val="00FF7907"/>
  </w:rsids>
  <m:mathPr>
    <m:mathFont m:val="Cambria Math"/>
    <m:brkBin m:val="before"/>
    <m:brkBinSub m:val="--"/>
    <m:smallFrac m:val="0"/>
    <m:dispDef/>
    <m:lMargin m:val="0"/>
    <m:rMargin m:val="0"/>
    <m:defJc m:val="centerGroup"/>
    <m:wrapIndent m:val="1440"/>
    <m:intLim m:val="subSup"/>
    <m:naryLim m:val="undOvr"/>
  </m:mathPr>
  <w:attachedSchema w:val="http://www.idpf.org/2007/ops"/>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4"/>
    <o:shapelayout v:ext="edit">
      <o:idmap v:ext="edit" data="2"/>
    </o:shapelayout>
  </w:shapeDefaults>
  <w:decimalSymbol w:val="."/>
  <w:listSeparator w:val=","/>
  <w14:docId w14:val="377864EF"/>
  <w15:chartTrackingRefBased/>
  <w15:docId w15:val="{7986AC94-EE7A-CB44-98B0-6F48C95EA47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imes New Roman" w:hAnsi="Times New Roman" w:cs="Times New Roman"/>
        <w:lang w:val="en-US" w:eastAsia="zh-CN" w:bidi="ar-SA"/>
      </w:rPr>
    </w:rPrDefault>
    <w:pPrDefault/>
  </w:docDefaults>
  <w:latentStyles w:defLockedState="0" w:defUIPriority="99" w:defSemiHidden="0" w:defUnhideWhenUsed="0" w:defQFormat="0" w:count="375">
    <w:lsdException w:name="Normal" w:uiPriority="0" w:qFormat="1"/>
    <w:lsdException w:name="heading 1" w:uiPriority="1" w:qFormat="1"/>
    <w:lsdException w:name="heading 2" w:uiPriority="2" w:qFormat="1"/>
    <w:lsdException w:name="heading 3" w:uiPriority="3" w:qFormat="1"/>
    <w:lsdException w:name="heading 4" w:uiPriority="4" w:qFormat="1"/>
    <w:lsdException w:name="heading 5" w:uiPriority="5" w:qFormat="1"/>
    <w:lsdException w:name="heading 6" w:uiPriority="6"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pPr>
      <w:spacing w:after="240"/>
    </w:pPr>
    <w:rPr>
      <w:rFonts w:ascii="Arial" w:hAnsi="Arial" w:cs="Arial"/>
      <w:sz w:val="21"/>
      <w:szCs w:val="21"/>
      <w:lang w:eastAsia="en-US"/>
    </w:rPr>
  </w:style>
  <w:style w:type="paragraph" w:styleId="Heading1">
    <w:name w:val="heading 1"/>
    <w:basedOn w:val="Normal"/>
    <w:next w:val="Normal"/>
    <w:link w:val="Heading1Char"/>
    <w:uiPriority w:val="1"/>
    <w:qFormat/>
    <w:pPr>
      <w:keepNext/>
      <w:tabs>
        <w:tab w:val="left" w:pos="400"/>
        <w:tab w:val="num" w:pos="432"/>
        <w:tab w:val="left" w:pos="560"/>
      </w:tabs>
      <w:suppressAutoHyphens/>
      <w:spacing w:before="270" w:line="270" w:lineRule="atLeast"/>
      <w:outlineLvl w:val="0"/>
    </w:pPr>
    <w:rPr>
      <w:rFonts w:eastAsia="Arial"/>
      <w:b/>
      <w:color w:val="0E1A85"/>
      <w:sz w:val="26"/>
      <w:szCs w:val="22"/>
      <w:lang w:val="en-GB" w:eastAsia="ja-JP"/>
    </w:rPr>
  </w:style>
  <w:style w:type="paragraph" w:styleId="Heading2">
    <w:name w:val="heading 2"/>
    <w:basedOn w:val="Heading1"/>
    <w:next w:val="Normal"/>
    <w:link w:val="Heading2Char"/>
    <w:uiPriority w:val="2"/>
    <w:qFormat/>
    <w:pPr>
      <w:tabs>
        <w:tab w:val="clear" w:pos="400"/>
        <w:tab w:val="clear" w:pos="432"/>
        <w:tab w:val="clear" w:pos="560"/>
        <w:tab w:val="left" w:pos="540"/>
        <w:tab w:val="left" w:pos="700"/>
      </w:tabs>
      <w:spacing w:before="60" w:line="250" w:lineRule="atLeast"/>
      <w:outlineLvl w:val="1"/>
    </w:pPr>
    <w:rPr>
      <w:sz w:val="24"/>
    </w:rPr>
  </w:style>
  <w:style w:type="paragraph" w:styleId="Heading3">
    <w:name w:val="heading 3"/>
    <w:basedOn w:val="Heading1"/>
    <w:next w:val="Normal"/>
    <w:link w:val="Heading3Char"/>
    <w:uiPriority w:val="3"/>
    <w:qFormat/>
    <w:pPr>
      <w:tabs>
        <w:tab w:val="clear" w:pos="400"/>
        <w:tab w:val="clear" w:pos="432"/>
        <w:tab w:val="clear" w:pos="560"/>
        <w:tab w:val="num" w:pos="720"/>
        <w:tab w:val="left" w:pos="880"/>
      </w:tabs>
      <w:spacing w:before="60" w:line="240" w:lineRule="atLeast"/>
      <w:outlineLvl w:val="2"/>
    </w:pPr>
    <w:rPr>
      <w:sz w:val="22"/>
    </w:rPr>
  </w:style>
  <w:style w:type="paragraph" w:styleId="Heading4">
    <w:name w:val="heading 4"/>
    <w:basedOn w:val="Heading3"/>
    <w:next w:val="Normal"/>
    <w:link w:val="Heading4Char"/>
    <w:uiPriority w:val="4"/>
    <w:qFormat/>
    <w:pPr>
      <w:tabs>
        <w:tab w:val="clear" w:pos="720"/>
        <w:tab w:val="clear" w:pos="880"/>
        <w:tab w:val="left" w:pos="1021"/>
        <w:tab w:val="left" w:pos="1140"/>
        <w:tab w:val="left" w:pos="1360"/>
      </w:tabs>
      <w:outlineLvl w:val="3"/>
    </w:pPr>
  </w:style>
  <w:style w:type="paragraph" w:styleId="Heading5">
    <w:name w:val="heading 5"/>
    <w:basedOn w:val="Heading4"/>
    <w:next w:val="Normal"/>
    <w:link w:val="Heading5Char"/>
    <w:uiPriority w:val="5"/>
    <w:qFormat/>
    <w:pPr>
      <w:tabs>
        <w:tab w:val="clear" w:pos="1140"/>
        <w:tab w:val="clear" w:pos="1360"/>
        <w:tab w:val="num" w:pos="1080"/>
      </w:tabs>
      <w:outlineLvl w:val="4"/>
    </w:pPr>
  </w:style>
  <w:style w:type="paragraph" w:styleId="Heading6">
    <w:name w:val="heading 6"/>
    <w:basedOn w:val="Heading5"/>
    <w:next w:val="Normal"/>
    <w:link w:val="Heading6Char"/>
    <w:uiPriority w:val="6"/>
    <w:qFormat/>
    <w:pPr>
      <w:tabs>
        <w:tab w:val="clear" w:pos="1080"/>
        <w:tab w:val="num" w:pos="1440"/>
      </w:tabs>
      <w:outlineLvl w:val="5"/>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uiPriority w:val="99"/>
    <w:unhideWhenUsed/>
    <w:rPr>
      <w:color w:val="0000FF"/>
      <w:u w:val="single"/>
    </w:rPr>
  </w:style>
  <w:style w:type="character" w:styleId="FollowedHyperlink">
    <w:name w:val="FollowedHyperlink"/>
    <w:uiPriority w:val="99"/>
    <w:semiHidden/>
    <w:unhideWhenUsed/>
    <w:rPr>
      <w:color w:val="800080"/>
      <w:u w:val="single"/>
    </w:rPr>
  </w:style>
  <w:style w:type="character" w:customStyle="1" w:styleId="Heading1Char">
    <w:name w:val="Heading 1 Char"/>
    <w:link w:val="Heading1"/>
    <w:uiPriority w:val="1"/>
    <w:locked/>
    <w:rPr>
      <w:rFonts w:ascii="Cambria" w:eastAsia="Arial" w:hAnsi="Arial" w:cs="Arial" w:hint="default"/>
      <w:b/>
      <w:bCs w:val="0"/>
      <w:sz w:val="26"/>
      <w:lang w:val="en-GB" w:eastAsia="ja-JP"/>
    </w:rPr>
  </w:style>
  <w:style w:type="character" w:customStyle="1" w:styleId="Heading2Char">
    <w:name w:val="Heading 2 Char"/>
    <w:link w:val="Heading2"/>
    <w:uiPriority w:val="2"/>
    <w:semiHidden/>
    <w:locked/>
    <w:rPr>
      <w:rFonts w:ascii="Cambria" w:eastAsia="Arial" w:hAnsi="Arial" w:cs="Arial" w:hint="default"/>
      <w:b/>
      <w:bCs w:val="0"/>
      <w:sz w:val="24"/>
      <w:lang w:val="en-GB" w:eastAsia="ja-JP"/>
    </w:rPr>
  </w:style>
  <w:style w:type="character" w:customStyle="1" w:styleId="Heading3Char">
    <w:name w:val="Heading 3 Char"/>
    <w:link w:val="Heading3"/>
    <w:uiPriority w:val="3"/>
    <w:semiHidden/>
    <w:locked/>
    <w:rPr>
      <w:rFonts w:ascii="Arial" w:eastAsia="Arial" w:hAnsi="Arial" w:cs="Arial" w:hint="default"/>
      <w:b/>
      <w:bCs w:val="0"/>
      <w:sz w:val="22"/>
      <w:lang w:val="en-GB" w:eastAsia="ja-JP"/>
    </w:rPr>
  </w:style>
  <w:style w:type="character" w:customStyle="1" w:styleId="Heading4Char">
    <w:name w:val="Heading 4 Char"/>
    <w:link w:val="Heading4"/>
    <w:uiPriority w:val="4"/>
    <w:semiHidden/>
    <w:locked/>
    <w:rPr>
      <w:rFonts w:ascii="Arial" w:eastAsia="Arial" w:hAnsi="Arial" w:cs="Arial" w:hint="default"/>
      <w:b/>
      <w:bCs w:val="0"/>
      <w:sz w:val="22"/>
      <w:lang w:val="en-GB" w:eastAsia="ja-JP"/>
    </w:rPr>
  </w:style>
  <w:style w:type="character" w:customStyle="1" w:styleId="Heading5Char">
    <w:name w:val="Heading 5 Char"/>
    <w:link w:val="Heading5"/>
    <w:uiPriority w:val="5"/>
    <w:semiHidden/>
    <w:locked/>
    <w:rPr>
      <w:rFonts w:ascii="Arial" w:eastAsia="Arial" w:hAnsi="Arial" w:cs="Arial" w:hint="default"/>
      <w:b/>
      <w:bCs w:val="0"/>
      <w:sz w:val="22"/>
      <w:lang w:val="en-GB" w:eastAsia="ja-JP"/>
    </w:rPr>
  </w:style>
  <w:style w:type="character" w:customStyle="1" w:styleId="Heading6Char">
    <w:name w:val="Heading 6 Char"/>
    <w:link w:val="Heading6"/>
    <w:uiPriority w:val="6"/>
    <w:semiHidden/>
    <w:locked/>
    <w:rPr>
      <w:rFonts w:ascii="Arial" w:eastAsia="Arial" w:hAnsi="Arial" w:cs="Arial" w:hint="default"/>
      <w:b/>
      <w:bCs w:val="0"/>
      <w:sz w:val="22"/>
      <w:lang w:val="en-GB" w:eastAsia="ja-JP"/>
    </w:rPr>
  </w:style>
  <w:style w:type="paragraph" w:styleId="HTMLPreformatted">
    <w:name w:val="HTML Preformatted"/>
    <w:link w:val="HTMLPreformattedChar"/>
    <w:uiPriority w:val="99"/>
    <w:semiHidden/>
    <w:unhideWhenUsed/>
    <w:qFormat/>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pPr>
    <w:rPr>
      <w:rFonts w:ascii="Courier New" w:eastAsia="Calibri" w:hAnsi="Courier New" w:cs="Courier New"/>
      <w:lang w:val="en-GB"/>
    </w:rPr>
  </w:style>
  <w:style w:type="character" w:customStyle="1" w:styleId="HTMLPreformattedChar">
    <w:name w:val="HTML Preformatted Char"/>
    <w:link w:val="HTMLPreformatted"/>
    <w:uiPriority w:val="99"/>
    <w:semiHidden/>
    <w:rPr>
      <w:rFonts w:ascii="Consolas" w:hAnsi="Consolas" w:cs="Arial"/>
      <w:lang w:eastAsia="en-US"/>
    </w:rPr>
  </w:style>
  <w:style w:type="paragraph" w:customStyle="1" w:styleId="msonormal0">
    <w:name w:val="msonormal"/>
    <w:basedOn w:val="Normal"/>
    <w:uiPriority w:val="99"/>
    <w:pPr>
      <w:spacing w:before="100" w:beforeAutospacing="1" w:after="100" w:afterAutospacing="1"/>
    </w:pPr>
    <w:rPr>
      <w:rFonts w:eastAsia="MS Mincho" w:cs="Times New Roman"/>
      <w:sz w:val="20"/>
      <w:szCs w:val="20"/>
    </w:rPr>
  </w:style>
  <w:style w:type="paragraph" w:styleId="NormalWeb">
    <w:name w:val="Normal (Web)"/>
    <w:basedOn w:val="Normal"/>
    <w:uiPriority w:val="99"/>
    <w:semiHidden/>
    <w:unhideWhenUsed/>
    <w:pPr>
      <w:spacing w:before="100" w:beforeAutospacing="1" w:after="100" w:afterAutospacing="1"/>
    </w:pPr>
    <w:rPr>
      <w:rFonts w:eastAsia="MS Mincho" w:cs="Times New Roman"/>
      <w:sz w:val="20"/>
      <w:szCs w:val="20"/>
    </w:rPr>
  </w:style>
  <w:style w:type="paragraph" w:styleId="CommentText">
    <w:name w:val="annotation text"/>
    <w:basedOn w:val="Normal"/>
    <w:link w:val="CommentTextChar"/>
    <w:uiPriority w:val="99"/>
    <w:semiHidden/>
    <w:unhideWhenUsed/>
    <w:pPr>
      <w:spacing w:after="0"/>
    </w:pPr>
    <w:rPr>
      <w:sz w:val="20"/>
      <w:szCs w:val="20"/>
    </w:rPr>
  </w:style>
  <w:style w:type="character" w:customStyle="1" w:styleId="CommentTextChar">
    <w:name w:val="Comment Text Char"/>
    <w:link w:val="CommentText"/>
    <w:uiPriority w:val="99"/>
    <w:semiHidden/>
    <w:rPr>
      <w:rFonts w:ascii="Arial" w:hAnsi="Arial" w:cs="Arial"/>
      <w:lang w:eastAsia="en-US"/>
    </w:rPr>
  </w:style>
  <w:style w:type="paragraph" w:styleId="Header">
    <w:name w:val="header"/>
    <w:basedOn w:val="Normal"/>
    <w:link w:val="HeaderChar"/>
    <w:uiPriority w:val="99"/>
    <w:unhideWhenUsed/>
    <w:pPr>
      <w:tabs>
        <w:tab w:val="center" w:pos="4320"/>
        <w:tab w:val="right" w:pos="9640"/>
      </w:tabs>
      <w:spacing w:after="0"/>
    </w:pPr>
  </w:style>
  <w:style w:type="character" w:customStyle="1" w:styleId="HeaderChar">
    <w:name w:val="Header Char"/>
    <w:link w:val="Header"/>
    <w:uiPriority w:val="99"/>
    <w:rPr>
      <w:rFonts w:ascii="Arial" w:hAnsi="Arial" w:cs="Arial"/>
      <w:sz w:val="21"/>
      <w:szCs w:val="21"/>
      <w:lang w:eastAsia="en-US"/>
    </w:rPr>
  </w:style>
  <w:style w:type="paragraph" w:styleId="Footer">
    <w:name w:val="footer"/>
    <w:basedOn w:val="Normal"/>
    <w:link w:val="FooterChar"/>
    <w:uiPriority w:val="99"/>
    <w:unhideWhenUsed/>
    <w:pPr>
      <w:tabs>
        <w:tab w:val="right" w:pos="9640"/>
      </w:tabs>
      <w:spacing w:after="0"/>
    </w:pPr>
  </w:style>
  <w:style w:type="character" w:customStyle="1" w:styleId="FooterChar">
    <w:name w:val="Footer Char"/>
    <w:link w:val="Footer"/>
    <w:uiPriority w:val="99"/>
    <w:rPr>
      <w:rFonts w:ascii="Arial" w:hAnsi="Arial" w:cs="Arial"/>
      <w:sz w:val="21"/>
      <w:szCs w:val="21"/>
      <w:lang w:eastAsia="en-US"/>
    </w:rPr>
  </w:style>
  <w:style w:type="paragraph" w:styleId="BodyText">
    <w:name w:val="Body Text"/>
    <w:basedOn w:val="Normal"/>
    <w:link w:val="BodyTextChar"/>
    <w:uiPriority w:val="99"/>
    <w:semiHidden/>
    <w:unhideWhenUsed/>
    <w:pPr>
      <w:spacing w:after="120" w:line="240" w:lineRule="atLeast"/>
      <w:jc w:val="both"/>
    </w:pPr>
    <w:rPr>
      <w:rFonts w:eastAsia="Arial"/>
      <w:lang w:val="en-GB"/>
    </w:rPr>
  </w:style>
  <w:style w:type="character" w:customStyle="1" w:styleId="BodyTextChar">
    <w:name w:val="Body Text Char"/>
    <w:link w:val="BodyText"/>
    <w:uiPriority w:val="99"/>
    <w:semiHidden/>
    <w:rPr>
      <w:rFonts w:ascii="Arial" w:hAnsi="Arial" w:cs="Arial"/>
      <w:sz w:val="21"/>
      <w:szCs w:val="21"/>
      <w:lang w:eastAsia="en-US"/>
    </w:rPr>
  </w:style>
  <w:style w:type="paragraph" w:styleId="Title">
    <w:name w:val="Title"/>
    <w:basedOn w:val="Normal"/>
    <w:next w:val="Normal"/>
    <w:link w:val="TitleChar"/>
    <w:uiPriority w:val="10"/>
    <w:qFormat/>
    <w:pPr>
      <w:spacing w:after="0"/>
      <w:contextualSpacing/>
    </w:pPr>
    <w:rPr>
      <w:rFonts w:ascii="Calibri Light" w:hAnsi="Calibri Light" w:cs="Times New Roman"/>
      <w:spacing w:val="-10"/>
      <w:kern w:val="28"/>
      <w:sz w:val="56"/>
      <w:szCs w:val="56"/>
    </w:rPr>
  </w:style>
  <w:style w:type="character" w:customStyle="1" w:styleId="TitleChar">
    <w:name w:val="Title Char"/>
    <w:link w:val="Title"/>
    <w:uiPriority w:val="10"/>
    <w:rPr>
      <w:rFonts w:ascii="Calibri Light" w:eastAsia="DengXian Light" w:hAnsi="Calibri Light" w:cs="Times New Roman"/>
      <w:spacing w:val="-10"/>
      <w:kern w:val="28"/>
      <w:sz w:val="56"/>
      <w:szCs w:val="56"/>
      <w:lang w:eastAsia="en-US"/>
    </w:rPr>
  </w:style>
  <w:style w:type="paragraph" w:styleId="CommentSubject">
    <w:name w:val="annotation subject"/>
    <w:basedOn w:val="CommentText"/>
    <w:next w:val="CommentText"/>
    <w:link w:val="CommentSubjectChar"/>
    <w:uiPriority w:val="99"/>
    <w:semiHidden/>
    <w:unhideWhenUsed/>
    <w:rPr>
      <w:b/>
      <w:bCs/>
    </w:rPr>
  </w:style>
  <w:style w:type="character" w:customStyle="1" w:styleId="CommentSubjectChar">
    <w:name w:val="Comment Subject Char"/>
    <w:link w:val="CommentSubject"/>
    <w:uiPriority w:val="99"/>
    <w:semiHidden/>
    <w:rPr>
      <w:rFonts w:ascii="Arial" w:hAnsi="Arial" w:cs="Arial"/>
      <w:b/>
      <w:bCs/>
      <w:lang w:eastAsia="en-US"/>
    </w:rPr>
  </w:style>
  <w:style w:type="paragraph" w:styleId="BalloonText">
    <w:name w:val="Balloon Text"/>
    <w:basedOn w:val="Normal"/>
    <w:link w:val="BalloonTextChar"/>
    <w:uiPriority w:val="99"/>
    <w:semiHidden/>
    <w:unhideWhenUsed/>
    <w:pPr>
      <w:spacing w:after="0"/>
    </w:pPr>
    <w:rPr>
      <w:rFonts w:ascii="Tahoma" w:hAnsi="Tahoma" w:cs="Tahoma"/>
      <w:sz w:val="16"/>
      <w:szCs w:val="16"/>
    </w:rPr>
  </w:style>
  <w:style w:type="character" w:customStyle="1" w:styleId="BalloonTextChar">
    <w:name w:val="Balloon Text Char"/>
    <w:link w:val="BalloonText"/>
    <w:uiPriority w:val="99"/>
    <w:semiHidden/>
    <w:rPr>
      <w:sz w:val="18"/>
      <w:szCs w:val="18"/>
      <w:lang w:eastAsia="en-US"/>
    </w:rPr>
  </w:style>
  <w:style w:type="paragraph" w:styleId="ListParagraph">
    <w:name w:val="List Paragraph"/>
    <w:basedOn w:val="Normal"/>
    <w:uiPriority w:val="34"/>
    <w:qFormat/>
    <w:pPr>
      <w:ind w:left="720"/>
      <w:contextualSpacing/>
    </w:pPr>
    <w:rPr>
      <w:szCs w:val="22"/>
    </w:rPr>
  </w:style>
  <w:style w:type="paragraph" w:styleId="TOC1">
    <w:name w:val="toc 1"/>
    <w:basedOn w:val="Normal"/>
    <w:next w:val="Normal"/>
    <w:autoRedefine/>
    <w:uiPriority w:val="39"/>
    <w:unhideWhenUsed/>
    <w:pPr>
      <w:tabs>
        <w:tab w:val="left" w:pos="403"/>
        <w:tab w:val="left" w:pos="720"/>
        <w:tab w:val="right" w:leader="dot" w:pos="9752"/>
      </w:tabs>
      <w:suppressAutoHyphens/>
      <w:spacing w:before="120" w:after="0" w:line="240" w:lineRule="atLeast"/>
      <w:ind w:left="720" w:right="500" w:hanging="720"/>
    </w:pPr>
    <w:rPr>
      <w:rFonts w:eastAsia="Arial"/>
      <w:b/>
      <w:lang w:val="en-GB" w:eastAsia="zh-CN"/>
    </w:rPr>
  </w:style>
  <w:style w:type="paragraph" w:styleId="TOC2">
    <w:name w:val="toc 2"/>
    <w:basedOn w:val="TOC1"/>
    <w:next w:val="Normal"/>
    <w:autoRedefine/>
    <w:uiPriority w:val="39"/>
    <w:unhideWhenUsed/>
    <w:pPr>
      <w:spacing w:before="0"/>
    </w:pPr>
  </w:style>
  <w:style w:type="paragraph" w:styleId="TOC3">
    <w:name w:val="toc 3"/>
    <w:basedOn w:val="TOC2"/>
    <w:next w:val="Normal"/>
    <w:autoRedefine/>
    <w:uiPriority w:val="39"/>
    <w:semiHidden/>
    <w:unhideWhenUsed/>
  </w:style>
  <w:style w:type="paragraph" w:styleId="FootnoteText">
    <w:name w:val="footnote text"/>
    <w:basedOn w:val="Normal"/>
    <w:link w:val="FootnoteTextChar"/>
    <w:uiPriority w:val="99"/>
    <w:semiHidden/>
    <w:unhideWhenUsed/>
    <w:pPr>
      <w:tabs>
        <w:tab w:val="left" w:pos="403"/>
      </w:tabs>
      <w:spacing w:line="240" w:lineRule="atLeast"/>
      <w:jc w:val="both"/>
    </w:pPr>
    <w:rPr>
      <w:rFonts w:eastAsia="Arial"/>
      <w:sz w:val="20"/>
      <w:szCs w:val="20"/>
      <w:lang w:val="en-GB"/>
    </w:rPr>
  </w:style>
  <w:style w:type="character" w:customStyle="1" w:styleId="FootnoteTextChar">
    <w:name w:val="Footnote Text Char"/>
    <w:link w:val="FootnoteText"/>
    <w:uiPriority w:val="99"/>
    <w:semiHidden/>
    <w:rPr>
      <w:rFonts w:ascii="Arial" w:hAnsi="Arial" w:cs="Arial"/>
      <w:lang w:eastAsia="en-US"/>
    </w:rPr>
  </w:style>
  <w:style w:type="paragraph" w:customStyle="1" w:styleId="Tablebody">
    <w:name w:val="Table body"/>
    <w:basedOn w:val="Normal"/>
    <w:uiPriority w:val="99"/>
    <w:semiHidden/>
    <w:pPr>
      <w:spacing w:before="60" w:after="60" w:line="210" w:lineRule="atLeast"/>
    </w:pPr>
    <w:rPr>
      <w:rFonts w:eastAsia="Arial"/>
      <w:sz w:val="20"/>
      <w:szCs w:val="22"/>
      <w:lang w:val="en-GB" w:eastAsia="zh-CN"/>
    </w:rPr>
  </w:style>
  <w:style w:type="paragraph" w:customStyle="1" w:styleId="sourcecode">
    <w:name w:val="sourcecode"/>
    <w:uiPriority w:val="99"/>
    <w:qFormat/>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pPr>
    <w:rPr>
      <w:rFonts w:ascii="Courier New" w:eastAsia="Calibri" w:hAnsi="Courier New" w:cs="Courier New"/>
      <w:lang w:val="en-GB"/>
    </w:rPr>
  </w:style>
  <w:style w:type="paragraph" w:customStyle="1" w:styleId="biblio">
    <w:name w:val="biblio"/>
    <w:uiPriority w:val="99"/>
    <w:qFormat/>
    <w:pPr>
      <w:tabs>
        <w:tab w:val="left" w:pos="663"/>
      </w:tabs>
      <w:spacing w:after="240" w:line="240" w:lineRule="atLeast"/>
      <w:ind w:left="663" w:hanging="663"/>
    </w:pPr>
    <w:rPr>
      <w:rFonts w:ascii="Arial" w:eastAsia="Arial" w:hAnsi="Arial" w:cs="Arial"/>
      <w:sz w:val="21"/>
      <w:szCs w:val="21"/>
      <w:lang w:val="en-GB"/>
    </w:rPr>
  </w:style>
  <w:style w:type="paragraph" w:customStyle="1" w:styleId="normref">
    <w:name w:val="normref"/>
    <w:uiPriority w:val="99"/>
    <w:qFormat/>
    <w:pPr>
      <w:tabs>
        <w:tab w:val="left" w:pos="663"/>
      </w:tabs>
      <w:spacing w:after="240" w:line="240" w:lineRule="atLeast"/>
      <w:ind w:left="663" w:hanging="663"/>
    </w:pPr>
    <w:rPr>
      <w:rFonts w:ascii="Arial" w:eastAsia="Arial" w:hAnsi="Arial" w:cs="Arial"/>
      <w:sz w:val="21"/>
      <w:szCs w:val="21"/>
      <w:lang w:val="en-GB"/>
    </w:rPr>
  </w:style>
  <w:style w:type="paragraph" w:customStyle="1" w:styleId="figuretitle">
    <w:name w:val="figuretitle"/>
    <w:uiPriority w:val="99"/>
    <w:qFormat/>
    <w:pPr>
      <w:tabs>
        <w:tab w:val="left" w:pos="403"/>
      </w:tabs>
      <w:spacing w:after="120" w:line="240" w:lineRule="atLeast"/>
      <w:jc w:val="center"/>
    </w:pPr>
    <w:rPr>
      <w:rFonts w:ascii="Arial" w:eastAsia="Arial" w:hAnsi="Arial" w:cs="Arial"/>
      <w:b/>
      <w:bCs/>
      <w:sz w:val="22"/>
      <w:szCs w:val="22"/>
      <w:lang w:val="en-GB" w:eastAsia="en-US"/>
    </w:rPr>
  </w:style>
  <w:style w:type="paragraph" w:customStyle="1" w:styleId="tabletitle">
    <w:name w:val="tabletitle"/>
    <w:uiPriority w:val="99"/>
    <w:qFormat/>
    <w:pPr>
      <w:keepNext/>
      <w:tabs>
        <w:tab w:val="left" w:pos="403"/>
      </w:tabs>
      <w:spacing w:after="120" w:line="240" w:lineRule="atLeast"/>
      <w:jc w:val="center"/>
    </w:pPr>
    <w:rPr>
      <w:rFonts w:ascii="Arial" w:eastAsia="Arial" w:hAnsi="Arial" w:cs="Arial"/>
      <w:sz w:val="22"/>
      <w:szCs w:val="22"/>
      <w:lang w:val="en-GB" w:eastAsia="en-US"/>
    </w:rPr>
  </w:style>
  <w:style w:type="paragraph" w:customStyle="1" w:styleId="note">
    <w:name w:val="note"/>
    <w:uiPriority w:val="99"/>
    <w:qFormat/>
    <w:pPr>
      <w:tabs>
        <w:tab w:val="left" w:pos="403"/>
      </w:tabs>
      <w:spacing w:after="240" w:line="240" w:lineRule="atLeast"/>
      <w:jc w:val="both"/>
    </w:pPr>
    <w:rPr>
      <w:rFonts w:ascii="Arial" w:eastAsia="Arial" w:hAnsi="Arial" w:cs="Arial"/>
      <w:szCs w:val="22"/>
      <w:lang w:val="en-GB"/>
    </w:rPr>
  </w:style>
  <w:style w:type="paragraph" w:customStyle="1" w:styleId="tablefootnote">
    <w:name w:val="tablefootnote"/>
    <w:uiPriority w:val="99"/>
    <w:qFormat/>
    <w:pPr>
      <w:tabs>
        <w:tab w:val="left" w:pos="403"/>
      </w:tabs>
      <w:spacing w:after="240" w:line="240" w:lineRule="atLeast"/>
      <w:jc w:val="both"/>
    </w:pPr>
    <w:rPr>
      <w:rFonts w:ascii="Arial" w:eastAsia="Arial" w:hAnsi="Arial" w:cs="Arial"/>
      <w:szCs w:val="22"/>
      <w:lang w:val="en-GB"/>
    </w:rPr>
  </w:style>
  <w:style w:type="paragraph" w:customStyle="1" w:styleId="ANNEX">
    <w:name w:val="ANNEX"/>
    <w:basedOn w:val="Normal"/>
    <w:next w:val="Normal"/>
    <w:uiPriority w:val="10"/>
    <w:pPr>
      <w:keepNext/>
      <w:pageBreakBefore/>
      <w:numPr>
        <w:numId w:val="1"/>
      </w:numPr>
      <w:tabs>
        <w:tab w:val="left" w:pos="403"/>
      </w:tabs>
      <w:spacing w:after="480" w:line="310" w:lineRule="exact"/>
      <w:jc w:val="center"/>
      <w:outlineLvl w:val="0"/>
    </w:pPr>
    <w:rPr>
      <w:rFonts w:eastAsia="Arial"/>
      <w:b/>
      <w:sz w:val="28"/>
      <w:szCs w:val="22"/>
      <w:lang w:val="en-GB" w:eastAsia="ja-JP"/>
    </w:rPr>
  </w:style>
  <w:style w:type="paragraph" w:customStyle="1" w:styleId="BiblioTitle">
    <w:name w:val="Biblio Title"/>
    <w:basedOn w:val="Normal"/>
    <w:uiPriority w:val="99"/>
    <w:semiHidden/>
    <w:pPr>
      <w:tabs>
        <w:tab w:val="left" w:pos="403"/>
      </w:tabs>
      <w:spacing w:after="310" w:line="310" w:lineRule="atLeast"/>
      <w:jc w:val="center"/>
      <w:outlineLvl w:val="0"/>
    </w:pPr>
    <w:rPr>
      <w:rFonts w:eastAsia="Arial"/>
      <w:b/>
      <w:sz w:val="28"/>
      <w:szCs w:val="22"/>
      <w:lang w:val="en-GB" w:eastAsia="zh-CN"/>
    </w:rPr>
  </w:style>
  <w:style w:type="paragraph" w:customStyle="1" w:styleId="Definition">
    <w:name w:val="Definition"/>
    <w:basedOn w:val="Normal"/>
    <w:uiPriority w:val="9"/>
    <w:pPr>
      <w:tabs>
        <w:tab w:val="left" w:pos="403"/>
      </w:tabs>
      <w:spacing w:line="240" w:lineRule="atLeast"/>
      <w:jc w:val="both"/>
    </w:pPr>
    <w:rPr>
      <w:rFonts w:eastAsia="Arial"/>
      <w:sz w:val="22"/>
      <w:szCs w:val="22"/>
      <w:lang w:val="en-GB" w:eastAsia="zh-CN"/>
    </w:rPr>
  </w:style>
  <w:style w:type="paragraph" w:customStyle="1" w:styleId="ForewordTitle">
    <w:name w:val="Foreword Title"/>
    <w:basedOn w:val="Normal"/>
    <w:uiPriority w:val="99"/>
    <w:semiHidden/>
    <w:pPr>
      <w:keepNext/>
      <w:pageBreakBefore/>
      <w:tabs>
        <w:tab w:val="left" w:pos="403"/>
      </w:tabs>
      <w:suppressAutoHyphens/>
      <w:spacing w:after="310" w:line="310" w:lineRule="atLeast"/>
      <w:jc w:val="both"/>
      <w:outlineLvl w:val="0"/>
    </w:pPr>
    <w:rPr>
      <w:rFonts w:eastAsia="Arial"/>
      <w:b/>
      <w:sz w:val="28"/>
      <w:szCs w:val="22"/>
      <w:lang w:val="en-GB" w:eastAsia="zh-CN"/>
    </w:rPr>
  </w:style>
  <w:style w:type="paragraph" w:customStyle="1" w:styleId="IntroTitle">
    <w:name w:val="Intro Title"/>
    <w:basedOn w:val="ForewordTitle"/>
    <w:uiPriority w:val="99"/>
    <w:semiHidden/>
  </w:style>
  <w:style w:type="paragraph" w:customStyle="1" w:styleId="zzContents">
    <w:name w:val="zzContents"/>
    <w:basedOn w:val="Normal"/>
    <w:next w:val="TOC1"/>
    <w:uiPriority w:val="99"/>
    <w:semiHidden/>
    <w:pPr>
      <w:keepNext/>
      <w:pageBreakBefore/>
      <w:tabs>
        <w:tab w:val="left" w:pos="403"/>
      </w:tabs>
      <w:suppressAutoHyphens/>
      <w:spacing w:before="960" w:after="310" w:line="310" w:lineRule="exact"/>
    </w:pPr>
    <w:rPr>
      <w:rFonts w:eastAsia="Arial"/>
      <w:b/>
      <w:sz w:val="28"/>
      <w:szCs w:val="22"/>
      <w:lang w:val="en-GB" w:eastAsia="zh-CN"/>
    </w:rPr>
  </w:style>
  <w:style w:type="paragraph" w:customStyle="1" w:styleId="zzCopyright">
    <w:name w:val="zzCopyright"/>
    <w:basedOn w:val="Normal"/>
    <w:next w:val="Normal"/>
    <w:uiPriority w:val="99"/>
    <w:semiHidden/>
    <w:pPr>
      <w:tabs>
        <w:tab w:val="left" w:pos="403"/>
        <w:tab w:val="left" w:pos="514"/>
        <w:tab w:val="left" w:pos="9623"/>
      </w:tabs>
      <w:spacing w:line="240" w:lineRule="atLeast"/>
      <w:ind w:left="284" w:right="284"/>
      <w:jc w:val="both"/>
    </w:pPr>
    <w:rPr>
      <w:rFonts w:eastAsia="Arial"/>
      <w:lang w:val="en-GB" w:eastAsia="zh-CN"/>
    </w:rPr>
  </w:style>
  <w:style w:type="paragraph" w:customStyle="1" w:styleId="zzcopyrightaddress">
    <w:name w:val="zzcopyright_address"/>
    <w:basedOn w:val="Normal"/>
    <w:uiPriority w:val="99"/>
    <w:pPr>
      <w:autoSpaceDE w:val="0"/>
      <w:autoSpaceDN w:val="0"/>
      <w:adjustRightInd w:val="0"/>
      <w:spacing w:after="0"/>
      <w:ind w:left="284" w:right="284"/>
    </w:pPr>
    <w:rPr>
      <w:rFonts w:eastAsia="MS Mincho" w:cs="Times New Roman"/>
      <w:sz w:val="20"/>
      <w:szCs w:val="22"/>
    </w:rPr>
  </w:style>
  <w:style w:type="paragraph" w:customStyle="1" w:styleId="zzSTDTitle">
    <w:name w:val="zzSTDTitle"/>
    <w:basedOn w:val="Normal"/>
    <w:next w:val="Normal"/>
    <w:uiPriority w:val="99"/>
    <w:semiHidden/>
    <w:pPr>
      <w:tabs>
        <w:tab w:val="left" w:pos="403"/>
      </w:tabs>
      <w:suppressAutoHyphens/>
      <w:spacing w:after="360" w:line="350" w:lineRule="exact"/>
    </w:pPr>
    <w:rPr>
      <w:rFonts w:eastAsia="Arial"/>
      <w:b/>
      <w:sz w:val="32"/>
      <w:szCs w:val="22"/>
      <w:lang w:val="en-GB" w:eastAsia="zh-CN"/>
    </w:rPr>
  </w:style>
  <w:style w:type="paragraph" w:customStyle="1" w:styleId="Quote1">
    <w:name w:val="Quote1"/>
    <w:basedOn w:val="Normal"/>
    <w:uiPriority w:val="99"/>
    <w:pPr>
      <w:tabs>
        <w:tab w:val="left" w:pos="403"/>
      </w:tabs>
      <w:spacing w:after="0" w:line="240" w:lineRule="atLeast"/>
      <w:ind w:left="720" w:right="720"/>
      <w:jc w:val="both"/>
    </w:pPr>
    <w:rPr>
      <w:rFonts w:eastAsia="Arial"/>
      <w:lang w:val="en-GB" w:eastAsia="zh-CN"/>
    </w:rPr>
  </w:style>
  <w:style w:type="paragraph" w:customStyle="1" w:styleId="quoteattribution">
    <w:name w:val="quoteattribution"/>
    <w:basedOn w:val="Normal"/>
    <w:uiPriority w:val="99"/>
    <w:pPr>
      <w:tabs>
        <w:tab w:val="left" w:pos="403"/>
      </w:tabs>
      <w:spacing w:after="0" w:line="240" w:lineRule="atLeast"/>
      <w:ind w:left="720" w:right="720"/>
      <w:jc w:val="right"/>
    </w:pPr>
    <w:rPr>
      <w:rFonts w:eastAsia="Arial"/>
      <w:lang w:val="en-GB"/>
    </w:rPr>
  </w:style>
  <w:style w:type="paragraph" w:customStyle="1" w:styleId="admonition">
    <w:name w:val="admonition"/>
    <w:basedOn w:val="Normal"/>
    <w:uiPriority w:val="99"/>
    <w:pPr>
      <w:pBdr>
        <w:top w:val="single" w:sz="2" w:space="10" w:color="4472C4"/>
        <w:left w:val="single" w:sz="2" w:space="10" w:color="4472C4"/>
        <w:bottom w:val="single" w:sz="2" w:space="10" w:color="4472C4"/>
        <w:right w:val="single" w:sz="2" w:space="10" w:color="4472C4"/>
      </w:pBdr>
      <w:spacing w:after="0"/>
      <w:ind w:left="1152" w:right="1152"/>
    </w:pPr>
    <w:rPr>
      <w:rFonts w:ascii="Calibri" w:eastAsia="DengXian" w:hAnsi="Calibri" w:cs="Times New Roman"/>
      <w:i/>
      <w:iCs/>
      <w:color w:val="4472C4"/>
      <w:sz w:val="24"/>
      <w:szCs w:val="24"/>
      <w:lang w:val="en-AU" w:eastAsia="zh-CN"/>
    </w:rPr>
  </w:style>
  <w:style w:type="paragraph" w:customStyle="1" w:styleId="Code">
    <w:name w:val="Code"/>
    <w:basedOn w:val="Normal"/>
    <w:uiPriority w:val="16"/>
    <w:qFormat/>
    <w:pPr>
      <w:tabs>
        <w:tab w:val="left" w:pos="403"/>
      </w:tabs>
      <w:spacing w:after="0" w:line="200" w:lineRule="atLeast"/>
    </w:pPr>
    <w:rPr>
      <w:rFonts w:ascii="Courier New" w:eastAsia="Calibri" w:hAnsi="Courier New" w:cs="Source Sans Pro"/>
      <w:sz w:val="18"/>
      <w:szCs w:val="22"/>
      <w:lang w:val="en-GB" w:eastAsia="zh-CN"/>
    </w:rPr>
  </w:style>
  <w:style w:type="paragraph" w:customStyle="1" w:styleId="Formula">
    <w:name w:val="Formula"/>
    <w:basedOn w:val="Normal"/>
    <w:uiPriority w:val="99"/>
    <w:semiHidden/>
    <w:pPr>
      <w:tabs>
        <w:tab w:val="right" w:pos="9749"/>
      </w:tabs>
      <w:spacing w:after="220" w:line="240" w:lineRule="atLeast"/>
      <w:ind w:left="403"/>
    </w:pPr>
    <w:rPr>
      <w:rFonts w:eastAsia="Arial"/>
      <w:lang w:val="en-GB" w:eastAsia="zh-CN"/>
    </w:rPr>
  </w:style>
  <w:style w:type="paragraph" w:customStyle="1" w:styleId="example">
    <w:name w:val="example"/>
    <w:basedOn w:val="Normal"/>
    <w:uiPriority w:val="99"/>
    <w:pPr>
      <w:widowControl w:val="0"/>
      <w:spacing w:after="0"/>
    </w:pPr>
    <w:rPr>
      <w:rFonts w:eastAsia="SimSun"/>
      <w:sz w:val="20"/>
      <w:szCs w:val="20"/>
      <w:lang w:eastAsia="zh-CN"/>
    </w:rPr>
  </w:style>
  <w:style w:type="paragraph" w:customStyle="1" w:styleId="coverpagedocnumber">
    <w:name w:val="coverpage_docnumber"/>
    <w:basedOn w:val="Normal"/>
    <w:uiPriority w:val="99"/>
    <w:pPr>
      <w:spacing w:before="100" w:beforeAutospacing="1" w:after="100" w:afterAutospacing="1"/>
      <w:jc w:val="center"/>
    </w:pPr>
    <w:rPr>
      <w:rFonts w:ascii="Times New Roman" w:eastAsia="SimSun" w:hAnsi="Times New Roman" w:cs="Times New Roman"/>
      <w:b/>
      <w:bCs/>
      <w:sz w:val="28"/>
      <w:szCs w:val="28"/>
      <w:lang w:eastAsia="zh-CN"/>
    </w:rPr>
  </w:style>
  <w:style w:type="paragraph" w:customStyle="1" w:styleId="coverpagetechcommittee">
    <w:name w:val="coverpage_techcommittee"/>
    <w:basedOn w:val="Normal"/>
    <w:uiPriority w:val="99"/>
    <w:pPr>
      <w:spacing w:before="100" w:beforeAutospacing="1" w:after="100" w:afterAutospacing="1"/>
      <w:jc w:val="center"/>
    </w:pPr>
    <w:rPr>
      <w:rFonts w:ascii="Times New Roman" w:eastAsia="SimSun" w:hAnsi="Times New Roman" w:cs="Times New Roman"/>
      <w:sz w:val="24"/>
      <w:szCs w:val="24"/>
      <w:lang w:eastAsia="zh-CN"/>
    </w:rPr>
  </w:style>
  <w:style w:type="paragraph" w:customStyle="1" w:styleId="coverpagedocstage">
    <w:name w:val="coverpage_docstage"/>
    <w:basedOn w:val="Normal"/>
    <w:uiPriority w:val="99"/>
    <w:pPr>
      <w:spacing w:before="100" w:beforeAutospacing="1" w:after="100" w:afterAutospacing="1"/>
      <w:jc w:val="center"/>
    </w:pPr>
    <w:rPr>
      <w:rFonts w:ascii="Times New Roman" w:eastAsia="SimSun" w:hAnsi="Times New Roman" w:cs="Times New Roman"/>
      <w:color w:val="485094"/>
      <w:sz w:val="60"/>
      <w:szCs w:val="60"/>
      <w:lang w:eastAsia="zh-CN"/>
    </w:rPr>
  </w:style>
  <w:style w:type="paragraph" w:customStyle="1" w:styleId="coverpagewarning">
    <w:name w:val="coverpage_warning"/>
    <w:basedOn w:val="Normal"/>
    <w:uiPriority w:val="99"/>
    <w:pPr>
      <w:spacing w:before="100" w:beforeAutospacing="1" w:after="100" w:afterAutospacing="1"/>
    </w:pPr>
    <w:rPr>
      <w:rFonts w:ascii="Times New Roman" w:eastAsia="SimSun" w:hAnsi="Times New Roman" w:cs="Times New Roman"/>
      <w:color w:val="485094"/>
      <w:sz w:val="20"/>
      <w:szCs w:val="20"/>
      <w:lang w:eastAsia="zh-CN"/>
    </w:rPr>
  </w:style>
  <w:style w:type="character" w:styleId="CommentReference">
    <w:name w:val="annotation reference"/>
    <w:uiPriority w:val="99"/>
    <w:semiHidden/>
    <w:unhideWhenUsed/>
    <w:rPr>
      <w:sz w:val="16"/>
      <w:szCs w:val="16"/>
    </w:rPr>
  </w:style>
  <w:style w:type="character" w:customStyle="1" w:styleId="blackgraphtxsidebar">
    <w:name w:val="blackgraphtxsidebar"/>
  </w:style>
  <w:style w:type="character" w:customStyle="1" w:styleId="blackgraphtx">
    <w:name w:val="blackgraphtx"/>
  </w:style>
  <w:style w:type="character" w:styleId="FootnoteReference">
    <w:name w:val="footnote reference"/>
    <w:uiPriority w:val="99"/>
    <w:semiHidden/>
    <w:unhideWhenUsed/>
    <w:rPr>
      <w:vertAlign w:val="superscript"/>
    </w:rPr>
  </w:style>
  <w:style w:type="character" w:customStyle="1" w:styleId="stem">
    <w:name w:val="stem"/>
    <w:rPr>
      <w:rFonts w:ascii="Cambria Math" w:hAnsi="Cambria Math" w:hint="default"/>
      <w:i/>
      <w:iCs/>
    </w:rPr>
  </w:style>
  <w:style w:type="character" w:customStyle="1" w:styleId="notelabel">
    <w:name w:val="note_label"/>
    <w:rPr>
      <w:rFonts w:ascii="Arial" w:hAnsi="Arial" w:cs="Arial" w:hint="default"/>
      <w:sz w:val="20"/>
      <w:szCs w:val="20"/>
    </w:rPr>
  </w:style>
  <w:style w:type="character" w:customStyle="1" w:styleId="examplelabel">
    <w:name w:val="example_label"/>
    <w:rPr>
      <w:rFonts w:ascii="Arial" w:hAnsi="Arial" w:cs="Arial" w:hint="default"/>
      <w:sz w:val="20"/>
      <w:szCs w:val="20"/>
    </w:rPr>
  </w:style>
  <w:style w:type="table" w:customStyle="1" w:styleId="TableISO">
    <w:name w:val="Table ISO"/>
    <w:uiPriority w:val="99"/>
    <w:semiHidden/>
    <w:rPr>
      <w:rFonts w:ascii="Arial" w:hAnsi="Arial" w:cs="Arial"/>
    </w:rPr>
    <w:tblPr>
      <w:tblBorders>
        <w:top w:val="single" w:sz="18" w:space="0" w:color="auto"/>
        <w:left w:val="single" w:sz="18" w:space="0" w:color="auto"/>
        <w:bottom w:val="single" w:sz="18" w:space="0" w:color="auto"/>
        <w:right w:val="single" w:sz="18" w:space="0" w:color="auto"/>
        <w:insideH w:val="single" w:sz="6" w:space="0" w:color="auto"/>
        <w:insideV w:val="single" w:sz="6" w:space="0" w:color="auto"/>
      </w:tblBorders>
      <w:tblCellMar>
        <w:top w:w="0" w:type="dxa"/>
        <w:left w:w="57" w:type="dxa"/>
        <w:bottom w:w="0" w:type="dxa"/>
        <w:right w:w="57" w:type="dxa"/>
      </w:tblCellMar>
    </w:tblPr>
  </w:style>
  <w:style w:type="table" w:styleId="TableGrid">
    <w:name w:val="Table Grid"/>
    <w:basedOn w:val="TableNormal"/>
    <w:uiPriority w:val="39"/>
    <w:rPr>
      <w:rFonts w:ascii="Arial" w:hAnsi="Arial" w:cs="Arial"/>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msotoctextspan">
    <w:name w:val="msotoctextspan"/>
    <w:basedOn w:val="DefaultParagraphFont"/>
  </w:style>
  <w:style w:type="paragraph" w:customStyle="1" w:styleId="termnum">
    <w:name w:val="termnum"/>
    <w:basedOn w:val="Normal"/>
    <w:uiPriority w:val="99"/>
    <w:pPr>
      <w:spacing w:before="100" w:beforeAutospacing="1" w:after="100" w:afterAutospacing="1"/>
    </w:pPr>
    <w:rPr>
      <w:rFonts w:eastAsia="MS Mincho" w:cs="Times New Roman"/>
      <w:sz w:val="20"/>
      <w:szCs w:val="20"/>
    </w:rPr>
  </w:style>
  <w:style w:type="paragraph" w:customStyle="1" w:styleId="terms">
    <w:name w:val="terms"/>
    <w:basedOn w:val="Normal"/>
    <w:uiPriority w:val="99"/>
    <w:pPr>
      <w:spacing w:before="100" w:beforeAutospacing="1" w:after="100" w:afterAutospacing="1"/>
    </w:pPr>
    <w:rPr>
      <w:rFonts w:eastAsia="MS Mincho" w:cs="Times New Roman"/>
      <w:sz w:val="20"/>
      <w:szCs w:val="20"/>
    </w:rPr>
  </w:style>
  <w:style w:type="paragraph" w:customStyle="1" w:styleId="example1">
    <w:name w:val="example1"/>
    <w:basedOn w:val="Normal"/>
    <w:uiPriority w:val="99"/>
    <w:pPr>
      <w:widowControl w:val="0"/>
      <w:spacing w:after="0"/>
    </w:pPr>
    <w:rPr>
      <w:rFonts w:eastAsia="MS Mincho"/>
      <w:sz w:val="20"/>
      <w:szCs w:val="20"/>
    </w:rPr>
  </w:style>
  <w:style w:type="character" w:styleId="HTMLTypewriter">
    <w:name w:val="HTML Typewriter"/>
    <w:uiPriority w:val="99"/>
    <w:semiHidden/>
    <w:unhideWhenUsed/>
    <w:rPr>
      <w:rFonts w:ascii="Courier New" w:eastAsia="SimSun" w:hAnsi="Courier New" w:cs="Courier New"/>
      <w:sz w:val="20"/>
      <w:szCs w:val="20"/>
    </w:rPr>
  </w:style>
  <w:style w:type="paragraph" w:customStyle="1" w:styleId="h2annex">
    <w:name w:val="h2annex"/>
    <w:basedOn w:val="Normal"/>
    <w:uiPriority w:val="99"/>
    <w:pPr>
      <w:spacing w:before="100" w:beforeAutospacing="1" w:after="100" w:afterAutospacing="1"/>
    </w:pPr>
    <w:rPr>
      <w:rFonts w:eastAsia="MS Mincho" w:cs="Times New Roman"/>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23141148">
      <w:marLeft w:val="0"/>
      <w:marRight w:val="0"/>
      <w:marTop w:val="0"/>
      <w:marBottom w:val="0"/>
      <w:divBdr>
        <w:top w:val="none" w:sz="0" w:space="0" w:color="auto"/>
        <w:left w:val="none" w:sz="0" w:space="0" w:color="auto"/>
        <w:bottom w:val="none" w:sz="0" w:space="0" w:color="auto"/>
        <w:right w:val="none" w:sz="0" w:space="0" w:color="auto"/>
      </w:divBdr>
    </w:div>
    <w:div w:id="26300982">
      <w:marLeft w:val="0"/>
      <w:marRight w:val="0"/>
      <w:marTop w:val="0"/>
      <w:marBottom w:val="0"/>
      <w:divBdr>
        <w:top w:val="none" w:sz="0" w:space="0" w:color="auto"/>
        <w:left w:val="none" w:sz="0" w:space="0" w:color="auto"/>
        <w:bottom w:val="none" w:sz="0" w:space="0" w:color="auto"/>
        <w:right w:val="none" w:sz="0" w:space="0" w:color="auto"/>
      </w:divBdr>
      <w:divsChild>
        <w:div w:id="1020008519">
          <w:marLeft w:val="0"/>
          <w:marRight w:val="0"/>
          <w:marTop w:val="0"/>
          <w:marBottom w:val="0"/>
          <w:divBdr>
            <w:top w:val="none" w:sz="0" w:space="0" w:color="auto"/>
            <w:left w:val="none" w:sz="0" w:space="0" w:color="auto"/>
            <w:bottom w:val="none" w:sz="0" w:space="0" w:color="auto"/>
            <w:right w:val="none" w:sz="0" w:space="0" w:color="auto"/>
          </w:divBdr>
          <w:divsChild>
            <w:div w:id="1453212715">
              <w:marLeft w:val="0"/>
              <w:marRight w:val="0"/>
              <w:marTop w:val="0"/>
              <w:marBottom w:val="0"/>
              <w:divBdr>
                <w:top w:val="none" w:sz="0" w:space="0" w:color="auto"/>
                <w:left w:val="none" w:sz="0" w:space="0" w:color="auto"/>
                <w:bottom w:val="none" w:sz="0" w:space="0" w:color="auto"/>
                <w:right w:val="none" w:sz="0" w:space="0" w:color="auto"/>
              </w:divBdr>
            </w:div>
          </w:divsChild>
        </w:div>
        <w:div w:id="837423392">
          <w:marLeft w:val="0"/>
          <w:marRight w:val="0"/>
          <w:marTop w:val="0"/>
          <w:marBottom w:val="0"/>
          <w:divBdr>
            <w:top w:val="none" w:sz="0" w:space="0" w:color="auto"/>
            <w:left w:val="none" w:sz="0" w:space="0" w:color="auto"/>
            <w:bottom w:val="none" w:sz="0" w:space="0" w:color="auto"/>
            <w:right w:val="none" w:sz="0" w:space="0" w:color="auto"/>
          </w:divBdr>
          <w:divsChild>
            <w:div w:id="1118598774">
              <w:marLeft w:val="0"/>
              <w:marRight w:val="0"/>
              <w:marTop w:val="0"/>
              <w:marBottom w:val="0"/>
              <w:divBdr>
                <w:top w:val="none" w:sz="0" w:space="0" w:color="auto"/>
                <w:left w:val="none" w:sz="0" w:space="0" w:color="auto"/>
                <w:bottom w:val="none" w:sz="0" w:space="0" w:color="auto"/>
                <w:right w:val="none" w:sz="0" w:space="0" w:color="auto"/>
              </w:divBdr>
            </w:div>
          </w:divsChild>
        </w:div>
        <w:div w:id="1694577274">
          <w:marLeft w:val="0"/>
          <w:marRight w:val="0"/>
          <w:marTop w:val="0"/>
          <w:marBottom w:val="0"/>
          <w:divBdr>
            <w:top w:val="none" w:sz="0" w:space="0" w:color="auto"/>
            <w:left w:val="none" w:sz="0" w:space="0" w:color="auto"/>
            <w:bottom w:val="none" w:sz="0" w:space="0" w:color="auto"/>
            <w:right w:val="none" w:sz="0" w:space="0" w:color="auto"/>
          </w:divBdr>
          <w:divsChild>
            <w:div w:id="12865406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753760">
      <w:marLeft w:val="0"/>
      <w:marRight w:val="0"/>
      <w:marTop w:val="0"/>
      <w:marBottom w:val="0"/>
      <w:divBdr>
        <w:top w:val="none" w:sz="0" w:space="0" w:color="auto"/>
        <w:left w:val="none" w:sz="0" w:space="0" w:color="auto"/>
        <w:bottom w:val="none" w:sz="0" w:space="0" w:color="auto"/>
        <w:right w:val="none" w:sz="0" w:space="0" w:color="auto"/>
      </w:divBdr>
      <w:divsChild>
        <w:div w:id="1975408409">
          <w:marLeft w:val="0"/>
          <w:marRight w:val="0"/>
          <w:marTop w:val="0"/>
          <w:marBottom w:val="0"/>
          <w:divBdr>
            <w:top w:val="none" w:sz="0" w:space="0" w:color="auto"/>
            <w:left w:val="none" w:sz="0" w:space="0" w:color="auto"/>
            <w:bottom w:val="none" w:sz="0" w:space="0" w:color="auto"/>
            <w:right w:val="none" w:sz="0" w:space="0" w:color="auto"/>
          </w:divBdr>
        </w:div>
      </w:divsChild>
    </w:div>
    <w:div w:id="366952296">
      <w:marLeft w:val="0"/>
      <w:marRight w:val="0"/>
      <w:marTop w:val="0"/>
      <w:marBottom w:val="0"/>
      <w:divBdr>
        <w:top w:val="none" w:sz="0" w:space="0" w:color="auto"/>
        <w:left w:val="none" w:sz="0" w:space="0" w:color="auto"/>
        <w:bottom w:val="none" w:sz="0" w:space="0" w:color="auto"/>
        <w:right w:val="none" w:sz="0" w:space="0" w:color="auto"/>
      </w:divBdr>
      <w:divsChild>
        <w:div w:id="1604339918">
          <w:marLeft w:val="0"/>
          <w:marRight w:val="0"/>
          <w:marTop w:val="0"/>
          <w:marBottom w:val="0"/>
          <w:divBdr>
            <w:top w:val="none" w:sz="0" w:space="0" w:color="auto"/>
            <w:left w:val="none" w:sz="0" w:space="0" w:color="auto"/>
            <w:bottom w:val="none" w:sz="0" w:space="0" w:color="auto"/>
            <w:right w:val="none" w:sz="0" w:space="0" w:color="auto"/>
          </w:divBdr>
        </w:div>
        <w:div w:id="448167148">
          <w:marLeft w:val="0"/>
          <w:marRight w:val="0"/>
          <w:marTop w:val="0"/>
          <w:marBottom w:val="0"/>
          <w:divBdr>
            <w:top w:val="none" w:sz="0" w:space="0" w:color="auto"/>
            <w:left w:val="none" w:sz="0" w:space="0" w:color="auto"/>
            <w:bottom w:val="none" w:sz="0" w:space="0" w:color="auto"/>
            <w:right w:val="none" w:sz="0" w:space="0" w:color="auto"/>
          </w:divBdr>
        </w:div>
        <w:div w:id="1915895479">
          <w:marLeft w:val="0"/>
          <w:marRight w:val="0"/>
          <w:marTop w:val="0"/>
          <w:marBottom w:val="0"/>
          <w:divBdr>
            <w:top w:val="none" w:sz="0" w:space="0" w:color="auto"/>
            <w:left w:val="none" w:sz="0" w:space="0" w:color="auto"/>
            <w:bottom w:val="none" w:sz="0" w:space="0" w:color="auto"/>
            <w:right w:val="none" w:sz="0" w:space="0" w:color="auto"/>
          </w:divBdr>
          <w:divsChild>
            <w:div w:id="1578590076">
              <w:marLeft w:val="0"/>
              <w:marRight w:val="0"/>
              <w:marTop w:val="0"/>
              <w:marBottom w:val="240"/>
              <w:divBdr>
                <w:top w:val="none" w:sz="0" w:space="0" w:color="auto"/>
                <w:left w:val="none" w:sz="0" w:space="0" w:color="auto"/>
                <w:bottom w:val="none" w:sz="0" w:space="0" w:color="auto"/>
                <w:right w:val="none" w:sz="0" w:space="0" w:color="auto"/>
              </w:divBdr>
            </w:div>
            <w:div w:id="894779270">
              <w:marLeft w:val="0"/>
              <w:marRight w:val="0"/>
              <w:marTop w:val="0"/>
              <w:marBottom w:val="240"/>
              <w:divBdr>
                <w:top w:val="none" w:sz="0" w:space="0" w:color="auto"/>
                <w:left w:val="none" w:sz="0" w:space="0" w:color="auto"/>
                <w:bottom w:val="none" w:sz="0" w:space="0" w:color="auto"/>
                <w:right w:val="none" w:sz="0" w:space="0" w:color="auto"/>
              </w:divBdr>
            </w:div>
            <w:div w:id="544099236">
              <w:marLeft w:val="0"/>
              <w:marRight w:val="0"/>
              <w:marTop w:val="0"/>
              <w:marBottom w:val="240"/>
              <w:divBdr>
                <w:top w:val="none" w:sz="0" w:space="0" w:color="auto"/>
                <w:left w:val="none" w:sz="0" w:space="0" w:color="auto"/>
                <w:bottom w:val="none" w:sz="0" w:space="0" w:color="auto"/>
                <w:right w:val="none" w:sz="0" w:space="0" w:color="auto"/>
              </w:divBdr>
            </w:div>
          </w:divsChild>
        </w:div>
        <w:div w:id="712265444">
          <w:marLeft w:val="0"/>
          <w:marRight w:val="0"/>
          <w:marTop w:val="0"/>
          <w:marBottom w:val="0"/>
          <w:divBdr>
            <w:top w:val="none" w:sz="0" w:space="0" w:color="auto"/>
            <w:left w:val="none" w:sz="0" w:space="0" w:color="auto"/>
            <w:bottom w:val="none" w:sz="0" w:space="0" w:color="auto"/>
            <w:right w:val="none" w:sz="0" w:space="0" w:color="auto"/>
          </w:divBdr>
        </w:div>
        <w:div w:id="98571380">
          <w:marLeft w:val="0"/>
          <w:marRight w:val="0"/>
          <w:marTop w:val="0"/>
          <w:marBottom w:val="0"/>
          <w:divBdr>
            <w:top w:val="none" w:sz="0" w:space="0" w:color="auto"/>
            <w:left w:val="none" w:sz="0" w:space="0" w:color="auto"/>
            <w:bottom w:val="none" w:sz="0" w:space="0" w:color="auto"/>
            <w:right w:val="none" w:sz="0" w:space="0" w:color="auto"/>
          </w:divBdr>
        </w:div>
        <w:div w:id="1559323986">
          <w:marLeft w:val="0"/>
          <w:marRight w:val="0"/>
          <w:marTop w:val="0"/>
          <w:marBottom w:val="0"/>
          <w:divBdr>
            <w:top w:val="none" w:sz="0" w:space="0" w:color="auto"/>
            <w:left w:val="none" w:sz="0" w:space="0" w:color="auto"/>
            <w:bottom w:val="none" w:sz="0" w:space="0" w:color="auto"/>
            <w:right w:val="none" w:sz="0" w:space="0" w:color="auto"/>
          </w:divBdr>
        </w:div>
        <w:div w:id="1844202160">
          <w:marLeft w:val="0"/>
          <w:marRight w:val="0"/>
          <w:marTop w:val="0"/>
          <w:marBottom w:val="0"/>
          <w:divBdr>
            <w:top w:val="none" w:sz="0" w:space="0" w:color="auto"/>
            <w:left w:val="none" w:sz="0" w:space="0" w:color="auto"/>
            <w:bottom w:val="none" w:sz="0" w:space="0" w:color="auto"/>
            <w:right w:val="none" w:sz="0" w:space="0" w:color="auto"/>
          </w:divBdr>
          <w:divsChild>
            <w:div w:id="296113134">
              <w:marLeft w:val="0"/>
              <w:marRight w:val="0"/>
              <w:marTop w:val="0"/>
              <w:marBottom w:val="240"/>
              <w:divBdr>
                <w:top w:val="none" w:sz="0" w:space="0" w:color="auto"/>
                <w:left w:val="none" w:sz="0" w:space="0" w:color="auto"/>
                <w:bottom w:val="none" w:sz="0" w:space="0" w:color="auto"/>
                <w:right w:val="none" w:sz="0" w:space="0" w:color="auto"/>
              </w:divBdr>
            </w:div>
          </w:divsChild>
        </w:div>
        <w:div w:id="1774858034">
          <w:marLeft w:val="0"/>
          <w:marRight w:val="0"/>
          <w:marTop w:val="0"/>
          <w:marBottom w:val="0"/>
          <w:divBdr>
            <w:top w:val="none" w:sz="0" w:space="0" w:color="auto"/>
            <w:left w:val="none" w:sz="0" w:space="0" w:color="auto"/>
            <w:bottom w:val="none" w:sz="0" w:space="0" w:color="auto"/>
            <w:right w:val="none" w:sz="0" w:space="0" w:color="auto"/>
          </w:divBdr>
        </w:div>
        <w:div w:id="836577184">
          <w:marLeft w:val="0"/>
          <w:marRight w:val="0"/>
          <w:marTop w:val="0"/>
          <w:marBottom w:val="0"/>
          <w:divBdr>
            <w:top w:val="none" w:sz="0" w:space="0" w:color="auto"/>
            <w:left w:val="none" w:sz="0" w:space="0" w:color="auto"/>
            <w:bottom w:val="none" w:sz="0" w:space="0" w:color="auto"/>
            <w:right w:val="none" w:sz="0" w:space="0" w:color="auto"/>
          </w:divBdr>
        </w:div>
        <w:div w:id="1359087979">
          <w:marLeft w:val="0"/>
          <w:marRight w:val="0"/>
          <w:marTop w:val="0"/>
          <w:marBottom w:val="0"/>
          <w:divBdr>
            <w:top w:val="none" w:sz="0" w:space="0" w:color="auto"/>
            <w:left w:val="none" w:sz="0" w:space="0" w:color="auto"/>
            <w:bottom w:val="none" w:sz="0" w:space="0" w:color="auto"/>
            <w:right w:val="none" w:sz="0" w:space="0" w:color="auto"/>
          </w:divBdr>
          <w:divsChild>
            <w:div w:id="803742650">
              <w:marLeft w:val="0"/>
              <w:marRight w:val="0"/>
              <w:marTop w:val="0"/>
              <w:marBottom w:val="240"/>
              <w:divBdr>
                <w:top w:val="none" w:sz="0" w:space="0" w:color="auto"/>
                <w:left w:val="none" w:sz="0" w:space="0" w:color="auto"/>
                <w:bottom w:val="none" w:sz="0" w:space="0" w:color="auto"/>
                <w:right w:val="none" w:sz="0" w:space="0" w:color="auto"/>
              </w:divBdr>
            </w:div>
            <w:div w:id="936133862">
              <w:marLeft w:val="0"/>
              <w:marRight w:val="0"/>
              <w:marTop w:val="0"/>
              <w:marBottom w:val="240"/>
              <w:divBdr>
                <w:top w:val="none" w:sz="0" w:space="0" w:color="auto"/>
                <w:left w:val="none" w:sz="0" w:space="0" w:color="auto"/>
                <w:bottom w:val="none" w:sz="0" w:space="0" w:color="auto"/>
                <w:right w:val="none" w:sz="0" w:space="0" w:color="auto"/>
              </w:divBdr>
            </w:div>
          </w:divsChild>
        </w:div>
        <w:div w:id="237787396">
          <w:marLeft w:val="0"/>
          <w:marRight w:val="0"/>
          <w:marTop w:val="0"/>
          <w:marBottom w:val="0"/>
          <w:divBdr>
            <w:top w:val="none" w:sz="0" w:space="0" w:color="auto"/>
            <w:left w:val="none" w:sz="0" w:space="0" w:color="auto"/>
            <w:bottom w:val="none" w:sz="0" w:space="0" w:color="auto"/>
            <w:right w:val="none" w:sz="0" w:space="0" w:color="auto"/>
          </w:divBdr>
        </w:div>
      </w:divsChild>
    </w:div>
    <w:div w:id="540442038">
      <w:marLeft w:val="0"/>
      <w:marRight w:val="0"/>
      <w:marTop w:val="0"/>
      <w:marBottom w:val="0"/>
      <w:divBdr>
        <w:top w:val="none" w:sz="0" w:space="0" w:color="auto"/>
        <w:left w:val="none" w:sz="0" w:space="0" w:color="auto"/>
        <w:bottom w:val="none" w:sz="0" w:space="0" w:color="auto"/>
        <w:right w:val="none" w:sz="0" w:space="0" w:color="auto"/>
      </w:divBdr>
    </w:div>
    <w:div w:id="613369717">
      <w:marLeft w:val="0"/>
      <w:marRight w:val="0"/>
      <w:marTop w:val="0"/>
      <w:marBottom w:val="0"/>
      <w:divBdr>
        <w:top w:val="none" w:sz="0" w:space="0" w:color="auto"/>
        <w:left w:val="none" w:sz="0" w:space="0" w:color="auto"/>
        <w:bottom w:val="none" w:sz="0" w:space="0" w:color="auto"/>
        <w:right w:val="none" w:sz="0" w:space="0" w:color="auto"/>
      </w:divBdr>
    </w:div>
    <w:div w:id="710962317">
      <w:marLeft w:val="0"/>
      <w:marRight w:val="0"/>
      <w:marTop w:val="0"/>
      <w:marBottom w:val="0"/>
      <w:divBdr>
        <w:top w:val="none" w:sz="0" w:space="0" w:color="auto"/>
        <w:left w:val="none" w:sz="0" w:space="0" w:color="auto"/>
        <w:bottom w:val="none" w:sz="0" w:space="0" w:color="auto"/>
        <w:right w:val="none" w:sz="0" w:space="0" w:color="auto"/>
      </w:divBdr>
    </w:div>
    <w:div w:id="896824026">
      <w:marLeft w:val="0"/>
      <w:marRight w:val="0"/>
      <w:marTop w:val="0"/>
      <w:marBottom w:val="0"/>
      <w:divBdr>
        <w:top w:val="none" w:sz="0" w:space="0" w:color="auto"/>
        <w:left w:val="none" w:sz="0" w:space="0" w:color="auto"/>
        <w:bottom w:val="none" w:sz="0" w:space="0" w:color="auto"/>
        <w:right w:val="none" w:sz="0" w:space="0" w:color="auto"/>
      </w:divBdr>
    </w:div>
    <w:div w:id="922884294">
      <w:marLeft w:val="0"/>
      <w:marRight w:val="0"/>
      <w:marTop w:val="0"/>
      <w:marBottom w:val="0"/>
      <w:divBdr>
        <w:top w:val="none" w:sz="0" w:space="0" w:color="auto"/>
        <w:left w:val="none" w:sz="0" w:space="0" w:color="auto"/>
        <w:bottom w:val="none" w:sz="0" w:space="0" w:color="auto"/>
        <w:right w:val="none" w:sz="0" w:space="0" w:color="auto"/>
      </w:divBdr>
      <w:divsChild>
        <w:div w:id="182406648">
          <w:marLeft w:val="0"/>
          <w:marRight w:val="0"/>
          <w:marTop w:val="0"/>
          <w:marBottom w:val="0"/>
          <w:divBdr>
            <w:top w:val="none" w:sz="0" w:space="0" w:color="auto"/>
            <w:left w:val="none" w:sz="0" w:space="0" w:color="auto"/>
            <w:bottom w:val="none" w:sz="0" w:space="0" w:color="auto"/>
            <w:right w:val="none" w:sz="0" w:space="0" w:color="auto"/>
          </w:divBdr>
        </w:div>
        <w:div w:id="2029213288">
          <w:marLeft w:val="0"/>
          <w:marRight w:val="0"/>
          <w:marTop w:val="0"/>
          <w:marBottom w:val="0"/>
          <w:divBdr>
            <w:top w:val="none" w:sz="0" w:space="0" w:color="auto"/>
            <w:left w:val="none" w:sz="0" w:space="0" w:color="auto"/>
            <w:bottom w:val="none" w:sz="0" w:space="0" w:color="auto"/>
            <w:right w:val="none" w:sz="0" w:space="0" w:color="auto"/>
          </w:divBdr>
        </w:div>
        <w:div w:id="536502594">
          <w:marLeft w:val="0"/>
          <w:marRight w:val="0"/>
          <w:marTop w:val="0"/>
          <w:marBottom w:val="0"/>
          <w:divBdr>
            <w:top w:val="none" w:sz="0" w:space="0" w:color="auto"/>
            <w:left w:val="none" w:sz="0" w:space="0" w:color="auto"/>
            <w:bottom w:val="none" w:sz="0" w:space="0" w:color="auto"/>
            <w:right w:val="none" w:sz="0" w:space="0" w:color="auto"/>
          </w:divBdr>
          <w:divsChild>
            <w:div w:id="1884099942">
              <w:marLeft w:val="0"/>
              <w:marRight w:val="0"/>
              <w:marTop w:val="0"/>
              <w:marBottom w:val="0"/>
              <w:divBdr>
                <w:top w:val="none" w:sz="0" w:space="0" w:color="auto"/>
                <w:left w:val="none" w:sz="0" w:space="0" w:color="auto"/>
                <w:bottom w:val="none" w:sz="0" w:space="0" w:color="auto"/>
                <w:right w:val="none" w:sz="0" w:space="0" w:color="auto"/>
              </w:divBdr>
            </w:div>
            <w:div w:id="1102065067">
              <w:marLeft w:val="0"/>
              <w:marRight w:val="0"/>
              <w:marTop w:val="0"/>
              <w:marBottom w:val="0"/>
              <w:divBdr>
                <w:top w:val="none" w:sz="0" w:space="0" w:color="auto"/>
                <w:left w:val="none" w:sz="0" w:space="0" w:color="auto"/>
                <w:bottom w:val="none" w:sz="0" w:space="0" w:color="auto"/>
                <w:right w:val="none" w:sz="0" w:space="0" w:color="auto"/>
              </w:divBdr>
            </w:div>
            <w:div w:id="262341426">
              <w:marLeft w:val="0"/>
              <w:marRight w:val="0"/>
              <w:marTop w:val="0"/>
              <w:marBottom w:val="0"/>
              <w:divBdr>
                <w:top w:val="none" w:sz="0" w:space="0" w:color="auto"/>
                <w:left w:val="none" w:sz="0" w:space="0" w:color="auto"/>
                <w:bottom w:val="none" w:sz="0" w:space="0" w:color="auto"/>
                <w:right w:val="none" w:sz="0" w:space="0" w:color="auto"/>
              </w:divBdr>
            </w:div>
          </w:divsChild>
        </w:div>
        <w:div w:id="2084449593">
          <w:marLeft w:val="0"/>
          <w:marRight w:val="0"/>
          <w:marTop w:val="0"/>
          <w:marBottom w:val="0"/>
          <w:divBdr>
            <w:top w:val="none" w:sz="0" w:space="0" w:color="auto"/>
            <w:left w:val="none" w:sz="0" w:space="0" w:color="auto"/>
            <w:bottom w:val="none" w:sz="0" w:space="0" w:color="auto"/>
            <w:right w:val="none" w:sz="0" w:space="0" w:color="auto"/>
          </w:divBdr>
          <w:divsChild>
            <w:div w:id="2044672402">
              <w:marLeft w:val="0"/>
              <w:marRight w:val="0"/>
              <w:marTop w:val="0"/>
              <w:marBottom w:val="0"/>
              <w:divBdr>
                <w:top w:val="none" w:sz="0" w:space="0" w:color="auto"/>
                <w:left w:val="none" w:sz="0" w:space="0" w:color="auto"/>
                <w:bottom w:val="none" w:sz="0" w:space="0" w:color="auto"/>
                <w:right w:val="none" w:sz="0" w:space="0" w:color="auto"/>
              </w:divBdr>
            </w:div>
            <w:div w:id="923144748">
              <w:marLeft w:val="0"/>
              <w:marRight w:val="0"/>
              <w:marTop w:val="0"/>
              <w:marBottom w:val="0"/>
              <w:divBdr>
                <w:top w:val="none" w:sz="0" w:space="0" w:color="auto"/>
                <w:left w:val="none" w:sz="0" w:space="0" w:color="auto"/>
                <w:bottom w:val="none" w:sz="0" w:space="0" w:color="auto"/>
                <w:right w:val="none" w:sz="0" w:space="0" w:color="auto"/>
              </w:divBdr>
            </w:div>
            <w:div w:id="1673724067">
              <w:marLeft w:val="0"/>
              <w:marRight w:val="0"/>
              <w:marTop w:val="0"/>
              <w:marBottom w:val="0"/>
              <w:divBdr>
                <w:top w:val="none" w:sz="0" w:space="0" w:color="auto"/>
                <w:left w:val="none" w:sz="0" w:space="0" w:color="auto"/>
                <w:bottom w:val="none" w:sz="0" w:space="0" w:color="auto"/>
                <w:right w:val="none" w:sz="0" w:space="0" w:color="auto"/>
              </w:divBdr>
            </w:div>
            <w:div w:id="944658962">
              <w:marLeft w:val="0"/>
              <w:marRight w:val="0"/>
              <w:marTop w:val="0"/>
              <w:marBottom w:val="0"/>
              <w:divBdr>
                <w:top w:val="none" w:sz="0" w:space="0" w:color="auto"/>
                <w:left w:val="none" w:sz="0" w:space="0" w:color="auto"/>
                <w:bottom w:val="none" w:sz="0" w:space="0" w:color="auto"/>
                <w:right w:val="none" w:sz="0" w:space="0" w:color="auto"/>
              </w:divBdr>
            </w:div>
          </w:divsChild>
        </w:div>
        <w:div w:id="1954248123">
          <w:marLeft w:val="0"/>
          <w:marRight w:val="0"/>
          <w:marTop w:val="0"/>
          <w:marBottom w:val="0"/>
          <w:divBdr>
            <w:top w:val="none" w:sz="0" w:space="0" w:color="auto"/>
            <w:left w:val="none" w:sz="0" w:space="0" w:color="auto"/>
            <w:bottom w:val="none" w:sz="0" w:space="0" w:color="auto"/>
            <w:right w:val="none" w:sz="0" w:space="0" w:color="auto"/>
          </w:divBdr>
        </w:div>
        <w:div w:id="993870053">
          <w:marLeft w:val="0"/>
          <w:marRight w:val="0"/>
          <w:marTop w:val="0"/>
          <w:marBottom w:val="0"/>
          <w:divBdr>
            <w:top w:val="none" w:sz="0" w:space="0" w:color="auto"/>
            <w:left w:val="none" w:sz="0" w:space="0" w:color="auto"/>
            <w:bottom w:val="none" w:sz="0" w:space="0" w:color="auto"/>
            <w:right w:val="none" w:sz="0" w:space="0" w:color="auto"/>
          </w:divBdr>
        </w:div>
        <w:div w:id="833570322">
          <w:marLeft w:val="0"/>
          <w:marRight w:val="0"/>
          <w:marTop w:val="0"/>
          <w:marBottom w:val="0"/>
          <w:divBdr>
            <w:top w:val="none" w:sz="0" w:space="0" w:color="auto"/>
            <w:left w:val="none" w:sz="0" w:space="0" w:color="auto"/>
            <w:bottom w:val="none" w:sz="0" w:space="0" w:color="auto"/>
            <w:right w:val="none" w:sz="0" w:space="0" w:color="auto"/>
          </w:divBdr>
        </w:div>
      </w:divsChild>
    </w:div>
    <w:div w:id="1406100922">
      <w:marLeft w:val="0"/>
      <w:marRight w:val="0"/>
      <w:marTop w:val="0"/>
      <w:marBottom w:val="0"/>
      <w:divBdr>
        <w:top w:val="none" w:sz="0" w:space="0" w:color="auto"/>
        <w:left w:val="none" w:sz="0" w:space="0" w:color="auto"/>
        <w:bottom w:val="none" w:sz="0" w:space="0" w:color="auto"/>
        <w:right w:val="none" w:sz="0" w:space="0" w:color="auto"/>
      </w:divBdr>
    </w:div>
    <w:div w:id="1591616771">
      <w:marLeft w:val="0"/>
      <w:marRight w:val="0"/>
      <w:marTop w:val="0"/>
      <w:marBottom w:val="0"/>
      <w:divBdr>
        <w:top w:val="none" w:sz="0" w:space="0" w:color="auto"/>
        <w:left w:val="none" w:sz="0" w:space="0" w:color="auto"/>
        <w:bottom w:val="none" w:sz="0" w:space="0" w:color="auto"/>
        <w:right w:val="none" w:sz="0" w:space="0" w:color="auto"/>
      </w:divBdr>
      <w:divsChild>
        <w:div w:id="239172651">
          <w:marLeft w:val="0"/>
          <w:marRight w:val="0"/>
          <w:marTop w:val="0"/>
          <w:marBottom w:val="0"/>
          <w:divBdr>
            <w:top w:val="none" w:sz="0" w:space="0" w:color="auto"/>
            <w:left w:val="none" w:sz="0" w:space="0" w:color="auto"/>
            <w:bottom w:val="none" w:sz="0" w:space="0" w:color="auto"/>
            <w:right w:val="none" w:sz="0" w:space="0" w:color="auto"/>
          </w:divBdr>
        </w:div>
        <w:div w:id="452289093">
          <w:marLeft w:val="0"/>
          <w:marRight w:val="0"/>
          <w:marTop w:val="0"/>
          <w:marBottom w:val="0"/>
          <w:divBdr>
            <w:top w:val="none" w:sz="0" w:space="0" w:color="auto"/>
            <w:left w:val="none" w:sz="0" w:space="0" w:color="auto"/>
            <w:bottom w:val="none" w:sz="0" w:space="0" w:color="auto"/>
            <w:right w:val="none" w:sz="0" w:space="0" w:color="auto"/>
          </w:divBdr>
        </w:div>
        <w:div w:id="505748868">
          <w:marLeft w:val="0"/>
          <w:marRight w:val="0"/>
          <w:marTop w:val="0"/>
          <w:marBottom w:val="0"/>
          <w:divBdr>
            <w:top w:val="none" w:sz="0" w:space="0" w:color="auto"/>
            <w:left w:val="none" w:sz="0" w:space="0" w:color="auto"/>
            <w:bottom w:val="none" w:sz="0" w:space="0" w:color="auto"/>
            <w:right w:val="none" w:sz="0" w:space="0" w:color="auto"/>
          </w:divBdr>
        </w:div>
      </w:divsChild>
    </w:div>
    <w:div w:id="1656716438">
      <w:marLeft w:val="0"/>
      <w:marRight w:val="0"/>
      <w:marTop w:val="0"/>
      <w:marBottom w:val="0"/>
      <w:divBdr>
        <w:top w:val="none" w:sz="0" w:space="0" w:color="auto"/>
        <w:left w:val="none" w:sz="0" w:space="0" w:color="auto"/>
        <w:bottom w:val="none" w:sz="0" w:space="0" w:color="auto"/>
        <w:right w:val="none" w:sz="0" w:space="0" w:color="auto"/>
      </w:divBdr>
    </w:div>
    <w:div w:id="1669480335">
      <w:marLeft w:val="0"/>
      <w:marRight w:val="0"/>
      <w:marTop w:val="0"/>
      <w:marBottom w:val="0"/>
      <w:divBdr>
        <w:top w:val="none" w:sz="0" w:space="0" w:color="auto"/>
        <w:left w:val="none" w:sz="0" w:space="0" w:color="auto"/>
        <w:bottom w:val="none" w:sz="0" w:space="0" w:color="auto"/>
        <w:right w:val="none" w:sz="0" w:space="0" w:color="auto"/>
      </w:divBdr>
    </w:div>
    <w:div w:id="1761247226">
      <w:marLeft w:val="0"/>
      <w:marRight w:val="0"/>
      <w:marTop w:val="0"/>
      <w:marBottom w:val="0"/>
      <w:divBdr>
        <w:top w:val="none" w:sz="0" w:space="0" w:color="auto"/>
        <w:left w:val="none" w:sz="0" w:space="0" w:color="auto"/>
        <w:bottom w:val="none" w:sz="0" w:space="0" w:color="auto"/>
        <w:right w:val="none" w:sz="0" w:space="0" w:color="auto"/>
      </w:divBdr>
    </w:div>
    <w:div w:id="1800341138">
      <w:marLeft w:val="0"/>
      <w:marRight w:val="0"/>
      <w:marTop w:val="0"/>
      <w:marBottom w:val="0"/>
      <w:divBdr>
        <w:top w:val="none" w:sz="0" w:space="0" w:color="auto"/>
        <w:left w:val="none" w:sz="0" w:space="0" w:color="auto"/>
        <w:bottom w:val="none" w:sz="0" w:space="0" w:color="auto"/>
        <w:right w:val="none" w:sz="0" w:space="0" w:color="auto"/>
      </w:divBdr>
    </w:div>
    <w:div w:id="1839418945">
      <w:marLeft w:val="0"/>
      <w:marRight w:val="0"/>
      <w:marTop w:val="0"/>
      <w:marBottom w:val="0"/>
      <w:divBdr>
        <w:top w:val="none" w:sz="0" w:space="0" w:color="auto"/>
        <w:left w:val="none" w:sz="0" w:space="0" w:color="auto"/>
        <w:bottom w:val="none" w:sz="0" w:space="0" w:color="auto"/>
        <w:right w:val="none" w:sz="0" w:space="0" w:color="auto"/>
      </w:divBdr>
    </w:div>
    <w:div w:id="2012099805">
      <w:marLeft w:val="0"/>
      <w:marRight w:val="0"/>
      <w:marTop w:val="0"/>
      <w:marBottom w:val="0"/>
      <w:divBdr>
        <w:top w:val="none" w:sz="0" w:space="0" w:color="auto"/>
        <w:left w:val="none" w:sz="0" w:space="0" w:color="auto"/>
        <w:bottom w:val="none" w:sz="0" w:space="0" w:color="auto"/>
        <w:right w:val="none" w:sz="0" w:space="0" w:color="auto"/>
      </w:divBdr>
      <w:divsChild>
        <w:div w:id="1239289415">
          <w:marLeft w:val="0"/>
          <w:marRight w:val="0"/>
          <w:marTop w:val="0"/>
          <w:marBottom w:val="0"/>
          <w:divBdr>
            <w:top w:val="none" w:sz="0" w:space="0" w:color="auto"/>
            <w:left w:val="none" w:sz="0" w:space="0" w:color="auto"/>
            <w:bottom w:val="none" w:sz="0" w:space="0" w:color="auto"/>
            <w:right w:val="none" w:sz="0" w:space="0" w:color="auto"/>
          </w:divBdr>
        </w:div>
        <w:div w:id="38164956">
          <w:marLeft w:val="0"/>
          <w:marRight w:val="0"/>
          <w:marTop w:val="0"/>
          <w:marBottom w:val="0"/>
          <w:divBdr>
            <w:top w:val="none" w:sz="0" w:space="0" w:color="auto"/>
            <w:left w:val="none" w:sz="0" w:space="0" w:color="auto"/>
            <w:bottom w:val="none" w:sz="0" w:space="0" w:color="auto"/>
            <w:right w:val="none" w:sz="0" w:space="0" w:color="auto"/>
          </w:divBdr>
        </w:div>
      </w:divsChild>
    </w:div>
    <w:div w:id="2026399937">
      <w:marLeft w:val="0"/>
      <w:marRight w:val="0"/>
      <w:marTop w:val="0"/>
      <w:marBottom w:val="0"/>
      <w:divBdr>
        <w:top w:val="none" w:sz="0" w:space="0" w:color="auto"/>
        <w:left w:val="none" w:sz="0" w:space="0" w:color="auto"/>
        <w:bottom w:val="none" w:sz="0" w:space="0" w:color="auto"/>
        <w:right w:val="none" w:sz="0" w:space="0" w:color="auto"/>
      </w:divBdr>
      <w:divsChild>
        <w:div w:id="271133061">
          <w:marLeft w:val="0"/>
          <w:marRight w:val="0"/>
          <w:marTop w:val="0"/>
          <w:marBottom w:val="0"/>
          <w:divBdr>
            <w:top w:val="none" w:sz="0" w:space="0" w:color="auto"/>
            <w:left w:val="none" w:sz="0" w:space="0" w:color="auto"/>
            <w:bottom w:val="none" w:sz="0" w:space="0" w:color="auto"/>
            <w:right w:val="none" w:sz="0" w:space="0" w:color="auto"/>
          </w:divBdr>
        </w:div>
        <w:div w:id="712844755">
          <w:marLeft w:val="0"/>
          <w:marRight w:val="0"/>
          <w:marTop w:val="0"/>
          <w:marBottom w:val="0"/>
          <w:divBdr>
            <w:top w:val="none" w:sz="0" w:space="0" w:color="auto"/>
            <w:left w:val="none" w:sz="0" w:space="0" w:color="auto"/>
            <w:bottom w:val="none" w:sz="0" w:space="0" w:color="auto"/>
            <w:right w:val="none" w:sz="0" w:space="0" w:color="auto"/>
          </w:divBdr>
        </w:div>
        <w:div w:id="1572077946">
          <w:marLeft w:val="0"/>
          <w:marRight w:val="0"/>
          <w:marTop w:val="0"/>
          <w:marBottom w:val="0"/>
          <w:divBdr>
            <w:top w:val="none" w:sz="0" w:space="0" w:color="auto"/>
            <w:left w:val="none" w:sz="0" w:space="0" w:color="auto"/>
            <w:bottom w:val="none" w:sz="0" w:space="0" w:color="auto"/>
            <w:right w:val="none" w:sz="0" w:space="0" w:color="auto"/>
          </w:divBdr>
        </w:div>
        <w:div w:id="1819807187">
          <w:marLeft w:val="0"/>
          <w:marRight w:val="0"/>
          <w:marTop w:val="0"/>
          <w:marBottom w:val="0"/>
          <w:divBdr>
            <w:top w:val="none" w:sz="0" w:space="0" w:color="auto"/>
            <w:left w:val="none" w:sz="0" w:space="0" w:color="auto"/>
            <w:bottom w:val="none" w:sz="0" w:space="0" w:color="auto"/>
            <w:right w:val="none" w:sz="0" w:space="0" w:color="auto"/>
          </w:divBdr>
        </w:div>
        <w:div w:id="1341854958">
          <w:marLeft w:val="0"/>
          <w:marRight w:val="0"/>
          <w:marTop w:val="0"/>
          <w:marBottom w:val="0"/>
          <w:divBdr>
            <w:top w:val="none" w:sz="0" w:space="0" w:color="auto"/>
            <w:left w:val="none" w:sz="0" w:space="0" w:color="auto"/>
            <w:bottom w:val="none" w:sz="0" w:space="0" w:color="auto"/>
            <w:right w:val="none" w:sz="0" w:space="0" w:color="auto"/>
          </w:divBdr>
        </w:div>
      </w:divsChild>
    </w:div>
    <w:div w:id="2078628130">
      <w:marLeft w:val="0"/>
      <w:marRight w:val="0"/>
      <w:marTop w:val="0"/>
      <w:marBottom w:val="0"/>
      <w:divBdr>
        <w:top w:val="none" w:sz="0" w:space="0" w:color="auto"/>
        <w:left w:val="none" w:sz="0" w:space="0" w:color="auto"/>
        <w:bottom w:val="none" w:sz="0" w:space="0" w:color="auto"/>
        <w:right w:val="none" w:sz="0" w:space="0" w:color="auto"/>
      </w:divBdr>
    </w:div>
    <w:div w:id="2147113883">
      <w:marLeft w:val="0"/>
      <w:marRight w:val="0"/>
      <w:marTop w:val="0"/>
      <w:marBottom w:val="0"/>
      <w:divBdr>
        <w:top w:val="none" w:sz="0" w:space="0" w:color="auto"/>
        <w:left w:val="none" w:sz="0" w:space="0" w:color="auto"/>
        <w:bottom w:val="none" w:sz="0" w:space="0" w:color="auto"/>
        <w:right w:val="none" w:sz="0" w:space="0" w:color="auto"/>
      </w:divBdr>
    </w:div>
  </w:divs>
  <w:encoding w:val="unicode"/>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oter" Target="footer3.xml"/><Relationship Id="rId18" Type="http://schemas.openxmlformats.org/officeDocument/2006/relationships/image" Target="media/image3.png"/><Relationship Id="rId3" Type="http://schemas.openxmlformats.org/officeDocument/2006/relationships/settings" Target="settings.xml"/><Relationship Id="rId21" Type="http://schemas.openxmlformats.org/officeDocument/2006/relationships/image" Target="file:////C:/Doc/csd-general-recurrence_files/692aeb9d-bd01-4859-8c94-ef81bf5de95b.png" TargetMode="External"/><Relationship Id="rId7" Type="http://schemas.openxmlformats.org/officeDocument/2006/relationships/header" Target="header1.xml"/><Relationship Id="rId12" Type="http://schemas.openxmlformats.org/officeDocument/2006/relationships/footer" Target="footer2.xml"/><Relationship Id="rId17" Type="http://schemas.openxmlformats.org/officeDocument/2006/relationships/image" Target="file:////C:/Doc/csd-general-recurrence_files/e351adcf-4051-41d1-985c-8e2a2b560621.png" TargetMode="External"/><Relationship Id="rId25" Type="http://schemas.openxmlformats.org/officeDocument/2006/relationships/theme" Target="theme/theme1.xml"/><Relationship Id="rId2" Type="http://schemas.openxmlformats.org/officeDocument/2006/relationships/styles" Target="styles.xml"/><Relationship Id="rId16" Type="http://schemas.openxmlformats.org/officeDocument/2006/relationships/image" Target="media/image2.png"/><Relationship Id="rId20" Type="http://schemas.openxmlformats.org/officeDocument/2006/relationships/image" Target="media/image4.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4.xml"/><Relationship Id="rId24" Type="http://schemas.openxmlformats.org/officeDocument/2006/relationships/fontTable" Target="fontTable.xml"/><Relationship Id="rId5" Type="http://schemas.openxmlformats.org/officeDocument/2006/relationships/footnotes" Target="footnotes.xml"/><Relationship Id="rId15" Type="http://schemas.openxmlformats.org/officeDocument/2006/relationships/image" Target="file:////C:/Doc/csd-general-recurrence_files/2504b6ab-a6f3-4882-80a9-9d85f5287cdf.png" TargetMode="External"/><Relationship Id="rId23" Type="http://schemas.openxmlformats.org/officeDocument/2006/relationships/footer" Target="footer5.xml"/><Relationship Id="rId10" Type="http://schemas.openxmlformats.org/officeDocument/2006/relationships/header" Target="header3.xml"/><Relationship Id="rId19" Type="http://schemas.openxmlformats.org/officeDocument/2006/relationships/image" Target="file:////C:/Doc/csd-general-recurrence_files/94215e9b-2a4b-4a56-9fad-36ab3d591cf7.png" TargetMode="Externa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image" Target="media/image1.png"/><Relationship Id="rId22" Type="http://schemas.openxmlformats.org/officeDocument/2006/relationships/footer" Target="footer4.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11</Pages>
  <Words>8403</Words>
  <Characters>47898</Characters>
  <Application>Microsoft Office Word</Application>
  <DocSecurity>0</DocSecurity>
  <Lines>399</Lines>
  <Paragraphs>112</Paragraphs>
  <ScaleCrop>false</ScaleCrop>
  <Company/>
  <LinksUpToDate>false</LinksUpToDate>
  <CharactersWithSpaces>56189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Ronald Tse</dc:creator>
  <cp:keywords/>
  <dc:description/>
  <cp:lastModifiedBy>Ronald Tse</cp:lastModifiedBy>
  <cp:revision>4</cp:revision>
  <dcterms:created xsi:type="dcterms:W3CDTF">2018-08-31T05:48:00Z</dcterms:created>
  <dcterms:modified xsi:type="dcterms:W3CDTF">2018-08-31T05:49:00Z</dcterms:modified>
</cp:coreProperties>
</file>