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31" w:rsidRPr="00D12A13" w:rsidRDefault="00C86FDF" w:rsidP="00D70E31">
      <w:pPr>
        <w:pStyle w:val="Title"/>
        <w:jc w:val="center"/>
      </w:pPr>
      <w:sdt>
        <w:sdtPr>
          <w:alias w:val="Title"/>
          <w:id w:val="49175972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5620E">
            <w:t>BRAIN Setup Guide</w:t>
          </w:r>
        </w:sdtContent>
      </w:sdt>
    </w:p>
    <w:p w:rsidR="00D70E31" w:rsidRDefault="002E669B" w:rsidP="002E669B">
      <w:pPr>
        <w:pStyle w:val="Heading1"/>
      </w:pPr>
      <w:r>
        <w:t>Introduction</w:t>
      </w:r>
    </w:p>
    <w:p w:rsidR="002E669B" w:rsidRDefault="002E669B" w:rsidP="00126AEB">
      <w:pPr>
        <w:ind w:firstLine="720"/>
        <w:rPr>
          <w:b/>
        </w:rPr>
      </w:pPr>
      <w:r>
        <w:t xml:space="preserve">The BRAIN is </w:t>
      </w:r>
      <w:proofErr w:type="spellStart"/>
      <w:r>
        <w:t>CalSol’s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-compatible microcontroller platform</w:t>
      </w:r>
      <w:r w:rsidR="00C5620E">
        <w:t xml:space="preserve"> used in our previous car, Impulse</w:t>
      </w:r>
      <w:r>
        <w:t xml:space="preserve">. It differs from the standard </w:t>
      </w:r>
      <w:proofErr w:type="spellStart"/>
      <w:r>
        <w:t>Arduinio</w:t>
      </w:r>
      <w:proofErr w:type="spellEnd"/>
      <w:r>
        <w:t xml:space="preserve"> in that it is </w:t>
      </w:r>
      <w:proofErr w:type="spellStart"/>
      <w:r>
        <w:t>socketable</w:t>
      </w:r>
      <w:proofErr w:type="spellEnd"/>
      <w:r>
        <w:t xml:space="preserve"> (can be plugged into a socket </w:t>
      </w:r>
      <w:r w:rsidR="00C5620E">
        <w:t>on</w:t>
      </w:r>
      <w:r>
        <w:t xml:space="preserve"> a “skeleton” board), </w:t>
      </w:r>
      <w:proofErr w:type="spellStart"/>
      <w:r>
        <w:t>breadboardable</w:t>
      </w:r>
      <w:proofErr w:type="spellEnd"/>
      <w:r>
        <w:t xml:space="preserve">, and includes onboard CAN functionality. The one provided to your station should already be </w:t>
      </w:r>
      <w:r w:rsidR="00C5620E">
        <w:t>o</w:t>
      </w:r>
      <w:r>
        <w:t xml:space="preserve">n a breadboard. </w:t>
      </w:r>
      <w:r>
        <w:rPr>
          <w:b/>
        </w:rPr>
        <w:t>Please do not attempt to remove the BRAIN from the breadboard – when done improperly, this leads to pin damage. BRAINs are neither cheap nor easily replaceable.</w:t>
      </w:r>
    </w:p>
    <w:p w:rsidR="00B254BA" w:rsidRDefault="00B254BA" w:rsidP="002E669B">
      <w:pPr>
        <w:ind w:firstLine="720"/>
        <w:rPr>
          <w:b/>
        </w:rPr>
      </w:pPr>
    </w:p>
    <w:p w:rsidR="006841B0" w:rsidRPr="006841B0" w:rsidRDefault="006841B0" w:rsidP="00126AEB">
      <w:pPr>
        <w:jc w:val="center"/>
      </w:pPr>
      <w:r w:rsidRPr="006841B0">
        <w:t>The pin diagram is as follows:</w:t>
      </w:r>
    </w:p>
    <w:p w:rsidR="00C5620E" w:rsidRPr="002E669B" w:rsidRDefault="00C5620E" w:rsidP="00C5620E">
      <w:pPr>
        <w:ind w:firstLine="720"/>
        <w:jc w:val="center"/>
      </w:pPr>
      <w:r>
        <w:rPr>
          <w:noProof/>
        </w:rPr>
        <w:drawing>
          <wp:inline distT="0" distB="0" distL="0" distR="0" wp14:anchorId="01F0D666" wp14:editId="0F5DAB06">
            <wp:extent cx="3429000" cy="2404872"/>
            <wp:effectExtent l="0" t="0" r="0" b="0"/>
            <wp:docPr id="1" name="Picture 1" descr="https://calsolbrain.googlecode.com/svn/wiki/img/Brain2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lsolbrain.googlecode.com/svn/wiki/img/Brain2Pi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38" w:rsidRDefault="00A10938" w:rsidP="002E669B">
      <w:pPr>
        <w:pStyle w:val="Heading1"/>
      </w:pPr>
      <w:r>
        <w:t>Development Environment Setup</w:t>
      </w:r>
    </w:p>
    <w:p w:rsidR="00A10938" w:rsidRPr="00C5620E" w:rsidRDefault="00A10938" w:rsidP="00A10938">
      <w:pPr>
        <w:rPr>
          <w:color w:val="FF0000"/>
        </w:rPr>
      </w:pPr>
      <w:r>
        <w:t>The BRAIN requires special setup differin</w:t>
      </w:r>
      <w:r w:rsidR="00C5620E">
        <w:t xml:space="preserve">g from the normal </w:t>
      </w:r>
      <w:proofErr w:type="spellStart"/>
      <w:r w:rsidR="00C5620E">
        <w:t>Arduino</w:t>
      </w:r>
      <w:proofErr w:type="spellEnd"/>
      <w:r w:rsidR="00C5620E">
        <w:t xml:space="preserve"> setup – </w:t>
      </w:r>
      <w:r w:rsidR="00C5620E" w:rsidRPr="00C5620E">
        <w:rPr>
          <w:color w:val="FF0000"/>
        </w:rPr>
        <w:t xml:space="preserve">the </w:t>
      </w:r>
      <w:r w:rsidR="00C5620E">
        <w:rPr>
          <w:color w:val="FF0000"/>
        </w:rPr>
        <w:t>BRAIN software is not</w:t>
      </w:r>
      <w:r w:rsidR="00C5620E" w:rsidRPr="00C5620E">
        <w:rPr>
          <w:color w:val="FF0000"/>
        </w:rPr>
        <w:t xml:space="preserve"> compatible with the latest </w:t>
      </w:r>
      <w:proofErr w:type="spellStart"/>
      <w:r w:rsidR="00C5620E" w:rsidRPr="00C5620E">
        <w:rPr>
          <w:color w:val="FF0000"/>
        </w:rPr>
        <w:t>Arduino</w:t>
      </w:r>
      <w:proofErr w:type="spellEnd"/>
      <w:r w:rsidR="00C5620E" w:rsidRPr="00C5620E">
        <w:rPr>
          <w:color w:val="FF0000"/>
        </w:rPr>
        <w:t xml:space="preserve"> version. You must use version 0023, available here:</w:t>
      </w:r>
    </w:p>
    <w:p w:rsidR="00A10938" w:rsidRDefault="00A10938" w:rsidP="00A10938">
      <w:r w:rsidRPr="00A10938">
        <w:rPr>
          <w:b/>
        </w:rPr>
        <w:t>Windows</w:t>
      </w:r>
      <w:r>
        <w:t>:</w:t>
      </w:r>
      <w:r>
        <w:tab/>
      </w:r>
      <w:r>
        <w:tab/>
      </w:r>
      <w:hyperlink r:id="rId9" w:history="1">
        <w:r w:rsidRPr="00360C0A">
          <w:rPr>
            <w:rStyle w:val="Hyperlink"/>
          </w:rPr>
          <w:t>http://arduino.googlecode.com/files/arduino-0023.zip</w:t>
        </w:r>
      </w:hyperlink>
    </w:p>
    <w:p w:rsidR="00A10938" w:rsidRDefault="00A10938" w:rsidP="00A10938">
      <w:r w:rsidRPr="00A10938">
        <w:rPr>
          <w:b/>
        </w:rPr>
        <w:t>Mac OS X</w:t>
      </w:r>
      <w:r>
        <w:t>:</w:t>
      </w:r>
      <w:r>
        <w:tab/>
      </w:r>
      <w:r>
        <w:tab/>
      </w:r>
      <w:hyperlink r:id="rId10" w:history="1">
        <w:r w:rsidRPr="00360C0A">
          <w:rPr>
            <w:rStyle w:val="Hyperlink"/>
          </w:rPr>
          <w:t>http://arduino.googlecode.com/files/arduino-0023.dmg</w:t>
        </w:r>
      </w:hyperlink>
    </w:p>
    <w:p w:rsidR="00A10938" w:rsidRDefault="00A10938" w:rsidP="00A10938">
      <w:r w:rsidRPr="00A10938">
        <w:rPr>
          <w:b/>
        </w:rPr>
        <w:t>Linux 32</w:t>
      </w:r>
      <w:r>
        <w:t>:</w:t>
      </w:r>
      <w:r>
        <w:tab/>
      </w:r>
      <w:r>
        <w:tab/>
      </w:r>
      <w:hyperlink r:id="rId11" w:history="1">
        <w:r w:rsidRPr="00360C0A">
          <w:rPr>
            <w:rStyle w:val="Hyperlink"/>
          </w:rPr>
          <w:t>http://arduino.googlecode.com/files/arduino-0023.tgz</w:t>
        </w:r>
      </w:hyperlink>
    </w:p>
    <w:p w:rsidR="00A10938" w:rsidRDefault="00A10938" w:rsidP="00A10938">
      <w:r w:rsidRPr="00A10938">
        <w:rPr>
          <w:b/>
        </w:rPr>
        <w:t>Linux 64</w:t>
      </w:r>
      <w:r>
        <w:t>:</w:t>
      </w:r>
      <w:r>
        <w:tab/>
      </w:r>
      <w:r>
        <w:tab/>
      </w:r>
      <w:hyperlink r:id="rId12" w:history="1">
        <w:r w:rsidRPr="00360C0A">
          <w:rPr>
            <w:rStyle w:val="Hyperlink"/>
          </w:rPr>
          <w:t>http://arduino.googlecode.com/files/arduino-0023-64.tgz</w:t>
        </w:r>
      </w:hyperlink>
    </w:p>
    <w:p w:rsidR="00A10938" w:rsidRDefault="00A10938" w:rsidP="00A10938"/>
    <w:p w:rsidR="00A10938" w:rsidRDefault="00A10938" w:rsidP="00A10938">
      <w:r>
        <w:t>Then, you will need to download the BRAIN extensions, and unzip the contents in</w:t>
      </w:r>
      <w:r w:rsidR="009A2C36">
        <w:t>to</w:t>
      </w:r>
      <w:bookmarkStart w:id="0" w:name="_GoBack"/>
      <w:bookmarkEnd w:id="0"/>
      <w:r>
        <w:t xml:space="preserve"> your </w:t>
      </w:r>
      <w:r w:rsidR="00637025">
        <w:br/>
      </w:r>
      <w:r>
        <w:t>arduino-0023/hardware/ folder</w:t>
      </w:r>
    </w:p>
    <w:p w:rsidR="00A10938" w:rsidRPr="00C5620E" w:rsidRDefault="00A10938" w:rsidP="002E669B">
      <w:pPr>
        <w:rPr>
          <w:color w:val="0000FF"/>
          <w:u w:val="single"/>
        </w:rPr>
      </w:pPr>
      <w:r w:rsidRPr="00A10938">
        <w:rPr>
          <w:b/>
        </w:rPr>
        <w:t>BRAIN Extensions</w:t>
      </w:r>
      <w:r>
        <w:t>:</w:t>
      </w:r>
      <w:r>
        <w:tab/>
      </w:r>
      <w:hyperlink r:id="rId13" w:history="1">
        <w:r w:rsidRPr="00360C0A">
          <w:rPr>
            <w:rStyle w:val="Hyperlink"/>
          </w:rPr>
          <w:t>https://calsolbrain.googlecode.com/files/brain_v0025.zip</w:t>
        </w:r>
      </w:hyperlink>
    </w:p>
    <w:sectPr w:rsidR="00A10938" w:rsidRPr="00C5620E" w:rsidSect="00800FE2">
      <w:headerReference w:type="default" r:id="rId14"/>
      <w:footerReference w:type="default" r:id="rId15"/>
      <w:pgSz w:w="12240" w:h="15840"/>
      <w:pgMar w:top="144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FDF" w:rsidRDefault="00C86FDF" w:rsidP="00800FE2">
      <w:r>
        <w:separator/>
      </w:r>
    </w:p>
    <w:p w:rsidR="00C86FDF" w:rsidRDefault="00C86FDF"/>
  </w:endnote>
  <w:endnote w:type="continuationSeparator" w:id="0">
    <w:p w:rsidR="00C86FDF" w:rsidRDefault="00C86FDF" w:rsidP="00800FE2">
      <w:r>
        <w:continuationSeparator/>
      </w:r>
    </w:p>
    <w:p w:rsidR="00C86FDF" w:rsidRDefault="00C86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FE2" w:rsidRDefault="00800FE2"/>
  <w:tbl>
    <w:tblPr>
      <w:tblStyle w:val="TableGrid"/>
      <w:tblW w:w="1080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92F1E">
      <w:trPr>
        <w:trHeight w:val="260"/>
      </w:trPr>
      <w:tc>
        <w:tcPr>
          <w:tcW w:w="2885" w:type="dxa"/>
        </w:tcPr>
        <w:p w:rsidR="00800FE2" w:rsidRPr="0060365D" w:rsidRDefault="00800FE2" w:rsidP="005D2760">
          <w:pPr>
            <w:rPr>
              <w:sz w:val="22"/>
            </w:rPr>
          </w:pPr>
          <w:r w:rsidRPr="0060365D">
            <w:rPr>
              <w:sz w:val="22"/>
            </w:rPr>
            <w:t xml:space="preserve">Revision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PAGE   \* MERGEFORMAT </w:instrText>
          </w:r>
          <w:r w:rsidRPr="0060365D">
            <w:rPr>
              <w:sz w:val="22"/>
            </w:rPr>
            <w:fldChar w:fldCharType="separate"/>
          </w:r>
          <w:r w:rsidR="00D02BFF">
            <w:rPr>
              <w:noProof/>
              <w:sz w:val="22"/>
            </w:rPr>
            <w:t>1</w:t>
          </w:r>
          <w:r w:rsidRPr="0060365D">
            <w:rPr>
              <w:noProof/>
              <w:sz w:val="22"/>
            </w:rPr>
            <w:fldChar w:fldCharType="end"/>
          </w:r>
          <w:r w:rsidR="005D2760" w:rsidRPr="0060365D">
            <w:rPr>
              <w:sz w:val="22"/>
            </w:rPr>
            <w:t xml:space="preserve"> ·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SAVEDATE  \@ "HHmm dd MMM yy"  \* MERGEFORMAT </w:instrText>
          </w:r>
          <w:r w:rsidRPr="0060365D">
            <w:rPr>
              <w:sz w:val="22"/>
            </w:rPr>
            <w:fldChar w:fldCharType="separate"/>
          </w:r>
          <w:r w:rsidR="00C5620E">
            <w:rPr>
              <w:noProof/>
              <w:sz w:val="22"/>
            </w:rPr>
            <w:t>1318 23 Sep 12</w:t>
          </w:r>
          <w:r w:rsidRPr="0060365D">
            <w:rPr>
              <w:noProof/>
              <w:sz w:val="22"/>
            </w:rPr>
            <w:fldChar w:fldCharType="end"/>
          </w:r>
          <w:r w:rsidRPr="0060365D">
            <w:rPr>
              <w:sz w:val="22"/>
            </w:rPr>
            <w:tab/>
          </w:r>
        </w:p>
      </w:tc>
      <w:tc>
        <w:tcPr>
          <w:tcW w:w="5040" w:type="dxa"/>
        </w:tcPr>
        <w:p w:rsidR="00800FE2" w:rsidRPr="0060365D" w:rsidRDefault="00800FE2" w:rsidP="0060365D">
          <w:pPr>
            <w:pStyle w:val="Footer"/>
            <w:jc w:val="center"/>
            <w:rPr>
              <w:b/>
              <w:sz w:val="22"/>
            </w:rPr>
          </w:pPr>
        </w:p>
      </w:tc>
      <w:tc>
        <w:tcPr>
          <w:tcW w:w="2880" w:type="dxa"/>
        </w:tcPr>
        <w:p w:rsidR="00800FE2" w:rsidRPr="0060365D" w:rsidRDefault="00800FE2" w:rsidP="005D2760">
          <w:pPr>
            <w:jc w:val="right"/>
            <w:rPr>
              <w:sz w:val="22"/>
            </w:rPr>
          </w:pPr>
          <w:r w:rsidRPr="0060365D">
            <w:rPr>
              <w:sz w:val="22"/>
            </w:rPr>
            <w:t xml:space="preserve">Printed </w:t>
          </w:r>
          <w:r w:rsidRPr="0060365D">
            <w:rPr>
              <w:sz w:val="22"/>
            </w:rPr>
            <w:fldChar w:fldCharType="begin"/>
          </w:r>
          <w:r w:rsidRPr="0060365D">
            <w:rPr>
              <w:sz w:val="22"/>
            </w:rPr>
            <w:instrText xml:space="preserve"> PRINTDATE  \@ "HHmm dd MMM yy"  \* MERGEFORMAT </w:instrText>
          </w:r>
          <w:r w:rsidRPr="0060365D">
            <w:rPr>
              <w:sz w:val="22"/>
            </w:rPr>
            <w:fldChar w:fldCharType="separate"/>
          </w:r>
          <w:r w:rsidR="006412EC">
            <w:rPr>
              <w:noProof/>
              <w:sz w:val="22"/>
            </w:rPr>
            <w:t>1318 23 Sep 12</w:t>
          </w:r>
          <w:r w:rsidRPr="0060365D">
            <w:rPr>
              <w:noProof/>
              <w:sz w:val="22"/>
            </w:rPr>
            <w:fldChar w:fldCharType="end"/>
          </w:r>
        </w:p>
      </w:tc>
    </w:tr>
  </w:tbl>
  <w:p w:rsidR="00800FE2" w:rsidRPr="00800FE2" w:rsidRDefault="00800FE2">
    <w:pPr>
      <w:pStyle w:val="Footer"/>
      <w:rPr>
        <w:sz w:val="2"/>
        <w:szCs w:val="2"/>
      </w:rPr>
    </w:pPr>
  </w:p>
  <w:p w:rsidR="00237E92" w:rsidRDefault="00237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FDF" w:rsidRDefault="00C86FDF" w:rsidP="00800FE2">
      <w:r>
        <w:separator/>
      </w:r>
    </w:p>
    <w:p w:rsidR="00C86FDF" w:rsidRDefault="00C86FDF"/>
  </w:footnote>
  <w:footnote w:type="continuationSeparator" w:id="0">
    <w:p w:rsidR="00C86FDF" w:rsidRDefault="00C86FDF" w:rsidP="00800FE2">
      <w:r>
        <w:continuationSeparator/>
      </w:r>
    </w:p>
    <w:p w:rsidR="00C86FDF" w:rsidRDefault="00C86F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5"/>
      <w:gridCol w:w="5040"/>
      <w:gridCol w:w="2880"/>
    </w:tblGrid>
    <w:tr w:rsidR="00800FE2" w:rsidTr="00F665D1">
      <w:trPr>
        <w:trHeight w:val="710"/>
      </w:trPr>
      <w:tc>
        <w:tcPr>
          <w:tcW w:w="2885" w:type="dxa"/>
          <w:vAlign w:val="center"/>
        </w:tcPr>
        <w:p w:rsidR="00800FE2" w:rsidRDefault="00800FE2" w:rsidP="00F665D1">
          <w:pPr>
            <w:pStyle w:val="Header"/>
            <w:tabs>
              <w:tab w:val="clear" w:pos="4680"/>
              <w:tab w:val="clear" w:pos="9360"/>
            </w:tabs>
          </w:pPr>
          <w:r w:rsidRPr="00AE440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A306BDC" wp14:editId="1EA68F6C">
                <wp:simplePos x="0" y="0"/>
                <wp:positionH relativeFrom="page">
                  <wp:posOffset>0</wp:posOffset>
                </wp:positionH>
                <wp:positionV relativeFrom="page">
                  <wp:posOffset>635</wp:posOffset>
                </wp:positionV>
                <wp:extent cx="1371600" cy="414020"/>
                <wp:effectExtent l="19050" t="0" r="0" b="0"/>
                <wp:wrapTight wrapText="bothSides">
                  <wp:wrapPolygon edited="0">
                    <wp:start x="9300" y="0"/>
                    <wp:lineTo x="300" y="0"/>
                    <wp:lineTo x="-300" y="19877"/>
                    <wp:lineTo x="600" y="20871"/>
                    <wp:lineTo x="6600" y="20871"/>
                    <wp:lineTo x="9300" y="20871"/>
                    <wp:lineTo x="20100" y="20871"/>
                    <wp:lineTo x="21600" y="19877"/>
                    <wp:lineTo x="21600" y="2982"/>
                    <wp:lineTo x="10500" y="0"/>
                    <wp:lineTo x="9300" y="0"/>
                  </wp:wrapPolygon>
                </wp:wrapTight>
                <wp:docPr id="3" name="Picture 2" descr="banner team name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 team name.pd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</w:tcPr>
        <w:sdt>
          <w:sdtPr>
            <w:rPr>
              <w:b/>
              <w:bCs/>
              <w:sz w:val="32"/>
              <w:szCs w:val="32"/>
            </w:rPr>
            <w:alias w:val="Title"/>
            <w:id w:val="62553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00FE2" w:rsidRPr="00A11F85" w:rsidRDefault="00C5620E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b/>
                  <w:bCs/>
                  <w:sz w:val="32"/>
                  <w:szCs w:val="32"/>
                </w:rPr>
              </w:pPr>
              <w:r>
                <w:rPr>
                  <w:b/>
                  <w:bCs/>
                  <w:sz w:val="32"/>
                  <w:szCs w:val="32"/>
                </w:rPr>
                <w:t>BRAIN Setup Guide</w:t>
              </w:r>
            </w:p>
          </w:sdtContent>
        </w:sdt>
        <w:p w:rsidR="00800FE2" w:rsidRPr="008B4FC0" w:rsidRDefault="00800FE2" w:rsidP="00F92F1E">
          <w:pPr>
            <w:pStyle w:val="Header"/>
            <w:tabs>
              <w:tab w:val="clear" w:pos="4680"/>
            </w:tabs>
            <w:jc w:val="center"/>
            <w:rPr>
              <w:sz w:val="18"/>
              <w:szCs w:val="18"/>
            </w:rPr>
          </w:pPr>
        </w:p>
        <w:sdt>
          <w:sdtPr>
            <w:rPr>
              <w:sz w:val="18"/>
              <w:szCs w:val="18"/>
            </w:rPr>
            <w:alias w:val="Author"/>
            <w:id w:val="625537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800FE2" w:rsidRPr="00231D48" w:rsidRDefault="00800FE2" w:rsidP="00F92F1E">
              <w:pPr>
                <w:pStyle w:val="Header"/>
                <w:tabs>
                  <w:tab w:val="left" w:pos="2580"/>
                  <w:tab w:val="left" w:pos="2985"/>
                </w:tabs>
                <w:jc w:val="center"/>
                <w:rPr>
                  <w:color w:val="808080" w:themeColor="text1" w:themeTint="7F"/>
                  <w:sz w:val="32"/>
                  <w:szCs w:val="32"/>
                </w:rPr>
              </w:pPr>
              <w:r w:rsidRPr="008B4FC0">
                <w:rPr>
                  <w:sz w:val="18"/>
                  <w:szCs w:val="18"/>
                </w:rPr>
                <w:t>Ducky</w:t>
              </w:r>
            </w:p>
          </w:sdtContent>
        </w:sdt>
      </w:tc>
      <w:tc>
        <w:tcPr>
          <w:tcW w:w="2880" w:type="dxa"/>
          <w:vAlign w:val="bottom"/>
        </w:tcPr>
        <w:p w:rsidR="00800FE2" w:rsidRPr="00D70E31" w:rsidRDefault="00800FE2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 xml:space="preserve">Page </w:t>
          </w:r>
          <w:r w:rsidRPr="00D70E31">
            <w:rPr>
              <w:sz w:val="22"/>
            </w:rPr>
            <w:fldChar w:fldCharType="begin"/>
          </w:r>
          <w:r w:rsidRPr="00D70E31">
            <w:rPr>
              <w:sz w:val="22"/>
            </w:rPr>
            <w:instrText xml:space="preserve"> PAGE   \* MERGEFORMAT </w:instrText>
          </w:r>
          <w:r w:rsidRPr="00D70E31">
            <w:rPr>
              <w:sz w:val="22"/>
            </w:rPr>
            <w:fldChar w:fldCharType="separate"/>
          </w:r>
          <w:r w:rsidR="00D02BFF">
            <w:rPr>
              <w:noProof/>
              <w:sz w:val="22"/>
            </w:rPr>
            <w:t>1</w:t>
          </w:r>
          <w:r w:rsidRPr="00D70E31">
            <w:rPr>
              <w:sz w:val="22"/>
            </w:rPr>
            <w:fldChar w:fldCharType="end"/>
          </w:r>
          <w:r w:rsidRPr="00D70E31">
            <w:rPr>
              <w:sz w:val="22"/>
            </w:rPr>
            <w:t>/</w:t>
          </w:r>
          <w:r w:rsidR="00870C63" w:rsidRPr="00D70E31">
            <w:rPr>
              <w:sz w:val="22"/>
            </w:rPr>
            <w:fldChar w:fldCharType="begin"/>
          </w:r>
          <w:r w:rsidR="00870C63" w:rsidRPr="00D70E31">
            <w:rPr>
              <w:sz w:val="22"/>
            </w:rPr>
            <w:instrText xml:space="preserve"> NUMPAGES   \* MERGEFORMAT </w:instrText>
          </w:r>
          <w:r w:rsidR="00870C63" w:rsidRPr="00D70E31">
            <w:rPr>
              <w:sz w:val="22"/>
            </w:rPr>
            <w:fldChar w:fldCharType="separate"/>
          </w:r>
          <w:r w:rsidR="00D02BFF">
            <w:rPr>
              <w:noProof/>
              <w:sz w:val="22"/>
            </w:rPr>
            <w:t>1</w:t>
          </w:r>
          <w:r w:rsidR="00870C63" w:rsidRPr="00D70E31">
            <w:rPr>
              <w:noProof/>
              <w:sz w:val="22"/>
            </w:rPr>
            <w:fldChar w:fldCharType="end"/>
          </w:r>
        </w:p>
        <w:p w:rsidR="00F665D1" w:rsidRPr="00D70E31" w:rsidRDefault="00F665D1" w:rsidP="00F665D1">
          <w:pPr>
            <w:jc w:val="right"/>
            <w:rPr>
              <w:sz w:val="22"/>
            </w:rPr>
          </w:pPr>
          <w:r w:rsidRPr="00D70E31">
            <w:rPr>
              <w:sz w:val="22"/>
            </w:rPr>
            <w:t>EE · Fall 201</w:t>
          </w:r>
          <w:r w:rsidR="00D02BFF">
            <w:rPr>
              <w:sz w:val="22"/>
            </w:rPr>
            <w:t>3</w:t>
          </w:r>
          <w:r w:rsidRPr="00D70E31">
            <w:rPr>
              <w:sz w:val="22"/>
            </w:rPr>
            <w:t xml:space="preserve"> · Version 1.</w:t>
          </w:r>
          <w:r w:rsidR="0060365D">
            <w:rPr>
              <w:sz w:val="22"/>
            </w:rPr>
            <w:t>0</w:t>
          </w:r>
        </w:p>
        <w:p w:rsidR="00800FE2" w:rsidRDefault="00800FE2" w:rsidP="00F665D1">
          <w:pPr>
            <w:jc w:val="right"/>
          </w:pPr>
          <w:proofErr w:type="spellStart"/>
          <w:r w:rsidRPr="00D70E31">
            <w:rPr>
              <w:sz w:val="22"/>
            </w:rPr>
            <w:t>CalSol</w:t>
          </w:r>
          <w:proofErr w:type="spellEnd"/>
          <w:r w:rsidRPr="00D70E31">
            <w:rPr>
              <w:sz w:val="22"/>
            </w:rPr>
            <w:t xml:space="preserve"> Educational Collection</w:t>
          </w:r>
        </w:p>
      </w:tc>
    </w:tr>
  </w:tbl>
  <w:p w:rsidR="00800FE2" w:rsidRPr="00800FE2" w:rsidRDefault="00800FE2" w:rsidP="00F665D1">
    <w:pPr>
      <w:pStyle w:val="Header"/>
      <w:rPr>
        <w:sz w:val="2"/>
        <w:szCs w:val="2"/>
      </w:rPr>
    </w:pPr>
  </w:p>
  <w:p w:rsidR="00237E92" w:rsidRDefault="00237E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B"/>
    <w:rsid w:val="00075431"/>
    <w:rsid w:val="000C4B32"/>
    <w:rsid w:val="000E51C3"/>
    <w:rsid w:val="001053C7"/>
    <w:rsid w:val="00126AEB"/>
    <w:rsid w:val="00237E92"/>
    <w:rsid w:val="002814D1"/>
    <w:rsid w:val="002E669B"/>
    <w:rsid w:val="00480409"/>
    <w:rsid w:val="005D2760"/>
    <w:rsid w:val="0060365D"/>
    <w:rsid w:val="00617E3B"/>
    <w:rsid w:val="00637025"/>
    <w:rsid w:val="006412EC"/>
    <w:rsid w:val="006841B0"/>
    <w:rsid w:val="00740D07"/>
    <w:rsid w:val="007A45E0"/>
    <w:rsid w:val="00800FE2"/>
    <w:rsid w:val="00840B28"/>
    <w:rsid w:val="00852620"/>
    <w:rsid w:val="00870C63"/>
    <w:rsid w:val="00883569"/>
    <w:rsid w:val="008D676C"/>
    <w:rsid w:val="00994498"/>
    <w:rsid w:val="009A2C36"/>
    <w:rsid w:val="00A10938"/>
    <w:rsid w:val="00B254BA"/>
    <w:rsid w:val="00C11B05"/>
    <w:rsid w:val="00C46D3A"/>
    <w:rsid w:val="00C5620E"/>
    <w:rsid w:val="00C86FDF"/>
    <w:rsid w:val="00D02BFF"/>
    <w:rsid w:val="00D04184"/>
    <w:rsid w:val="00D14B33"/>
    <w:rsid w:val="00D355A4"/>
    <w:rsid w:val="00D70E31"/>
    <w:rsid w:val="00DA715C"/>
    <w:rsid w:val="00E35DF2"/>
    <w:rsid w:val="00E43A40"/>
    <w:rsid w:val="00E643F4"/>
    <w:rsid w:val="00F37EDA"/>
    <w:rsid w:val="00F665D1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562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31"/>
    <w:pPr>
      <w:spacing w:after="0" w:line="240" w:lineRule="auto"/>
    </w:pPr>
    <w:rPr>
      <w:color w:val="365F91" w:themeColor="accent1" w:themeShade="B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31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3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3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FE2"/>
  </w:style>
  <w:style w:type="paragraph" w:styleId="Footer">
    <w:name w:val="footer"/>
    <w:basedOn w:val="Normal"/>
    <w:link w:val="FooterChar"/>
    <w:uiPriority w:val="99"/>
    <w:unhideWhenUsed/>
    <w:rsid w:val="0080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FE2"/>
  </w:style>
  <w:style w:type="table" w:styleId="TableGrid">
    <w:name w:val="Table Grid"/>
    <w:basedOn w:val="TableNormal"/>
    <w:uiPriority w:val="59"/>
    <w:rsid w:val="0080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E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7EDA"/>
    <w:pPr>
      <w:contextualSpacing/>
    </w:pPr>
    <w:rPr>
      <w:rFonts w:eastAsiaTheme="majorEastAsia" w:cstheme="majorBidi"/>
      <w:spacing w:val="5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37EDA"/>
    <w:rPr>
      <w:rFonts w:eastAsiaTheme="majorEastAsia" w:cstheme="majorBidi"/>
      <w:color w:val="365F91" w:themeColor="accent1" w:themeShade="BF"/>
      <w:spacing w:val="5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DA"/>
    <w:rPr>
      <w:rFonts w:eastAsiaTheme="majorEastAsia" w:cstheme="majorBidi"/>
      <w:i/>
      <w:iCs/>
      <w:spacing w:val="13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37EDA"/>
    <w:rPr>
      <w:rFonts w:eastAsiaTheme="majorEastAsia" w:cstheme="majorBidi"/>
      <w:i/>
      <w:iCs/>
      <w:color w:val="365F91" w:themeColor="accent1" w:themeShade="BF"/>
      <w:spacing w:val="13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70E31"/>
    <w:rPr>
      <w:rFonts w:eastAsiaTheme="majorEastAsia" w:cstheme="majorBidi"/>
      <w:b/>
      <w:bCs/>
      <w:color w:val="365F91" w:themeColor="accent1" w:themeShade="BF"/>
      <w:sz w:val="3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0E31"/>
    <w:pPr>
      <w:keepNext w:val="0"/>
      <w:keepLines w:val="0"/>
      <w:spacing w:before="0"/>
      <w:contextualSpacing/>
      <w:outlineLvl w:val="9"/>
    </w:pPr>
    <w:rPr>
      <w:lang w:eastAsia="ja-JP" w:bidi="en-US"/>
    </w:rPr>
  </w:style>
  <w:style w:type="paragraph" w:styleId="TOC1">
    <w:name w:val="toc 1"/>
    <w:basedOn w:val="Normal"/>
    <w:next w:val="Normal"/>
    <w:autoRedefine/>
    <w:uiPriority w:val="39"/>
    <w:rsid w:val="00D70E31"/>
    <w:pPr>
      <w:spacing w:after="100"/>
    </w:pPr>
    <w:rPr>
      <w:rFonts w:asciiTheme="majorHAnsi" w:eastAsiaTheme="minorEastAsia" w:hAnsiTheme="majorHAnsi"/>
      <w:lang w:eastAsia="ja-JP"/>
    </w:rPr>
  </w:style>
  <w:style w:type="paragraph" w:styleId="TOC2">
    <w:name w:val="toc 2"/>
    <w:basedOn w:val="Normal"/>
    <w:next w:val="Normal"/>
    <w:autoRedefine/>
    <w:uiPriority w:val="39"/>
    <w:rsid w:val="00D70E31"/>
    <w:pPr>
      <w:spacing w:after="100"/>
      <w:ind w:left="260"/>
    </w:pPr>
    <w:rPr>
      <w:rFonts w:asciiTheme="majorHAnsi" w:eastAsiaTheme="minorEastAsia" w:hAnsiTheme="majorHAnsi"/>
      <w:lang w:eastAsia="ja-JP"/>
    </w:rPr>
  </w:style>
  <w:style w:type="paragraph" w:styleId="TOC3">
    <w:name w:val="toc 3"/>
    <w:basedOn w:val="Normal"/>
    <w:next w:val="Normal"/>
    <w:autoRedefine/>
    <w:uiPriority w:val="39"/>
    <w:rsid w:val="00D70E31"/>
    <w:pPr>
      <w:spacing w:after="100"/>
      <w:ind w:left="520"/>
    </w:pPr>
    <w:rPr>
      <w:rFonts w:asciiTheme="majorHAnsi" w:eastAsiaTheme="minorEastAsia" w:hAnsiTheme="maj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0E31"/>
    <w:rPr>
      <w:rFonts w:eastAsiaTheme="majorEastAsia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E31"/>
    <w:rPr>
      <w:rFonts w:eastAsiaTheme="majorEastAsia" w:cstheme="majorBidi"/>
      <w:b/>
      <w:bCs/>
      <w:color w:val="4F81BD" w:themeColor="accent1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562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alsolbrain.googlecode.com/files/brain_v0025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rduino.googlecode.com/files/arduino-0023-64.t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googlecode.com/files/arduino-0023.tg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rduino.googlecode.com/files/arduino-0023.dm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googlecode.com/files/arduino-0023.zi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y\Desktop\calsol-trainin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2810C-7E2C-4F6A-99EB-19F8F3E2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Microcontrollers I</vt:lpstr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Setup Guide</dc:title>
  <dc:subject>BRAIN Addendum</dc:subject>
  <dc:creator>Ducky</dc:creator>
  <cp:lastModifiedBy>Ducky</cp:lastModifiedBy>
  <cp:revision>2</cp:revision>
  <cp:lastPrinted>2012-09-23T20:18:00Z</cp:lastPrinted>
  <dcterms:created xsi:type="dcterms:W3CDTF">2013-10-11T09:49:00Z</dcterms:created>
  <dcterms:modified xsi:type="dcterms:W3CDTF">2013-10-11T09:49:00Z</dcterms:modified>
</cp:coreProperties>
</file>