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EE30" w14:textId="57F5C041" w:rsidR="00BA30E3" w:rsidRDefault="00BA30E3" w:rsidP="00BA30E3">
      <w:pPr>
        <w:spacing w:line="480" w:lineRule="auto"/>
        <w:jc w:val="both"/>
        <w:rPr>
          <w:rFonts w:ascii="Arial" w:hAnsi="Arial" w:cs="Arial"/>
          <w:sz w:val="22"/>
          <w:szCs w:val="22"/>
        </w:rPr>
      </w:pPr>
      <w:bookmarkStart w:id="0" w:name="_Hlk134456939"/>
      <w:r>
        <w:rPr>
          <w:rFonts w:ascii="Arial" w:hAnsi="Arial" w:cs="Arial"/>
          <w:sz w:val="22"/>
          <w:szCs w:val="22"/>
        </w:rPr>
        <w:t xml:space="preserve">This supplemental text file contains a detailed summary of the approaches used to successfully create the </w:t>
      </w:r>
      <w:proofErr w:type="spellStart"/>
      <w:r>
        <w:rPr>
          <w:rFonts w:ascii="Arial" w:hAnsi="Arial" w:cs="Arial"/>
          <w:sz w:val="22"/>
          <w:szCs w:val="22"/>
        </w:rPr>
        <w:t>pCARGO</w:t>
      </w:r>
      <w:proofErr w:type="spellEnd"/>
      <w:r>
        <w:rPr>
          <w:rFonts w:ascii="Arial" w:hAnsi="Arial" w:cs="Arial"/>
          <w:sz w:val="22"/>
          <w:szCs w:val="22"/>
        </w:rPr>
        <w:t>-</w:t>
      </w:r>
      <w:r w:rsidRPr="00BA30E3">
        <w:rPr>
          <w:rFonts w:ascii="Arial" w:hAnsi="Arial" w:cs="Arial"/>
          <w:i/>
          <w:sz w:val="22"/>
          <w:szCs w:val="22"/>
        </w:rPr>
        <w:t>Airn</w:t>
      </w:r>
      <w:r>
        <w:rPr>
          <w:rFonts w:ascii="Arial" w:hAnsi="Arial" w:cs="Arial"/>
          <w:sz w:val="22"/>
          <w:szCs w:val="22"/>
        </w:rPr>
        <w:t xml:space="preserve"> plasmid.</w:t>
      </w:r>
    </w:p>
    <w:p w14:paraId="40C41B68" w14:textId="77777777" w:rsidR="00BA30E3" w:rsidRDefault="00BA30E3" w:rsidP="00BA30E3">
      <w:pPr>
        <w:spacing w:line="480" w:lineRule="auto"/>
        <w:jc w:val="both"/>
        <w:rPr>
          <w:rFonts w:ascii="Arial" w:hAnsi="Arial" w:cs="Arial"/>
          <w:b/>
          <w:sz w:val="22"/>
          <w:szCs w:val="22"/>
        </w:rPr>
      </w:pPr>
    </w:p>
    <w:p w14:paraId="3CE9E672" w14:textId="24006BAF" w:rsidR="007D07B8" w:rsidRPr="00BA30E3" w:rsidRDefault="007D07B8" w:rsidP="00BA30E3">
      <w:pPr>
        <w:spacing w:line="480" w:lineRule="auto"/>
        <w:jc w:val="both"/>
        <w:rPr>
          <w:rFonts w:ascii="Arial" w:hAnsi="Arial" w:cs="Arial"/>
          <w:b/>
          <w:sz w:val="22"/>
          <w:szCs w:val="22"/>
        </w:rPr>
      </w:pPr>
      <w:r w:rsidRPr="0086281B">
        <w:rPr>
          <w:rFonts w:ascii="Arial" w:hAnsi="Arial" w:cs="Arial"/>
          <w:b/>
          <w:sz w:val="22"/>
          <w:szCs w:val="22"/>
        </w:rPr>
        <w:t xml:space="preserve">Attempts to capture </w:t>
      </w:r>
      <w:r w:rsidRPr="008F0B46">
        <w:rPr>
          <w:rFonts w:ascii="Arial" w:hAnsi="Arial" w:cs="Arial"/>
          <w:b/>
          <w:i/>
          <w:sz w:val="22"/>
          <w:szCs w:val="22"/>
        </w:rPr>
        <w:t>Airn</w:t>
      </w:r>
      <w:r w:rsidRPr="0086281B">
        <w:rPr>
          <w:rFonts w:ascii="Arial" w:hAnsi="Arial" w:cs="Arial"/>
          <w:b/>
          <w:sz w:val="22"/>
          <w:szCs w:val="22"/>
        </w:rPr>
        <w:t xml:space="preserve"> lncRNA from BAC clone RP23-309H20</w:t>
      </w:r>
      <w:r>
        <w:rPr>
          <w:rFonts w:ascii="Arial" w:hAnsi="Arial" w:cs="Arial"/>
          <w:b/>
          <w:sz w:val="22"/>
          <w:szCs w:val="22"/>
        </w:rPr>
        <w:t xml:space="preserve"> with </w:t>
      </w:r>
      <w:proofErr w:type="spellStart"/>
      <w:r w:rsidR="00BA30E3">
        <w:rPr>
          <w:rFonts w:ascii="Arial" w:hAnsi="Arial" w:cs="Arial"/>
          <w:b/>
          <w:sz w:val="22"/>
          <w:szCs w:val="22"/>
        </w:rPr>
        <w:t>pCARGO</w:t>
      </w:r>
      <w:proofErr w:type="spellEnd"/>
      <w:r w:rsidR="00BA30E3">
        <w:rPr>
          <w:rFonts w:ascii="Arial" w:hAnsi="Arial" w:cs="Arial"/>
          <w:b/>
          <w:sz w:val="22"/>
          <w:szCs w:val="22"/>
        </w:rPr>
        <w:t xml:space="preserve"> </w:t>
      </w:r>
      <w:r>
        <w:rPr>
          <w:rFonts w:ascii="Arial" w:hAnsi="Arial" w:cs="Arial"/>
          <w:b/>
          <w:sz w:val="22"/>
          <w:szCs w:val="22"/>
        </w:rPr>
        <w:t>capture vector</w:t>
      </w:r>
      <w:r w:rsidR="00BA30E3">
        <w:rPr>
          <w:rFonts w:ascii="Arial" w:hAnsi="Arial" w:cs="Arial"/>
          <w:b/>
          <w:sz w:val="22"/>
          <w:szCs w:val="22"/>
        </w:rPr>
        <w:t xml:space="preserve">: </w:t>
      </w:r>
      <w:r w:rsidRPr="00B1776E">
        <w:rPr>
          <w:rFonts w:ascii="Arial" w:hAnsi="Arial" w:cs="Arial"/>
          <w:bCs/>
          <w:sz w:val="22"/>
          <w:szCs w:val="22"/>
        </w:rPr>
        <w:t>BAC clone RP23-309H20</w:t>
      </w:r>
      <w:r>
        <w:rPr>
          <w:rFonts w:ascii="Arial" w:hAnsi="Arial" w:cs="Arial"/>
          <w:bCs/>
          <w:sz w:val="22"/>
          <w:szCs w:val="22"/>
        </w:rPr>
        <w:t xml:space="preserve"> </w:t>
      </w:r>
      <w:r w:rsidRPr="00B1776E">
        <w:rPr>
          <w:rFonts w:ascii="Arial" w:hAnsi="Arial" w:cs="Arial"/>
          <w:bCs/>
          <w:sz w:val="22"/>
          <w:szCs w:val="22"/>
        </w:rPr>
        <w:t xml:space="preserve">harboring the </w:t>
      </w:r>
      <w:r w:rsidRPr="008F0B46">
        <w:rPr>
          <w:rFonts w:ascii="Arial" w:hAnsi="Arial" w:cs="Arial"/>
          <w:bCs/>
          <w:i/>
          <w:sz w:val="22"/>
          <w:szCs w:val="22"/>
        </w:rPr>
        <w:t>Airn</w:t>
      </w:r>
      <w:r w:rsidRPr="00B1776E">
        <w:rPr>
          <w:rFonts w:ascii="Arial" w:hAnsi="Arial" w:cs="Arial"/>
          <w:bCs/>
          <w:sz w:val="22"/>
          <w:szCs w:val="22"/>
        </w:rPr>
        <w:t xml:space="preserve"> lncRNA gene was </w:t>
      </w:r>
      <w:r>
        <w:rPr>
          <w:rFonts w:ascii="Arial" w:hAnsi="Arial" w:cs="Arial"/>
          <w:bCs/>
          <w:sz w:val="22"/>
          <w:szCs w:val="22"/>
        </w:rPr>
        <w:t xml:space="preserve">obtained from the </w:t>
      </w:r>
      <w:r w:rsidRPr="00A76B90">
        <w:rPr>
          <w:rFonts w:ascii="Arial" w:hAnsi="Arial" w:cs="Arial"/>
          <w:bCs/>
          <w:sz w:val="22"/>
          <w:szCs w:val="22"/>
        </w:rPr>
        <w:t>BACPAC Resources Center</w:t>
      </w:r>
      <w:r>
        <w:rPr>
          <w:rFonts w:ascii="Arial" w:hAnsi="Arial" w:cs="Arial"/>
          <w:bCs/>
          <w:sz w:val="22"/>
          <w:szCs w:val="22"/>
        </w:rPr>
        <w:t xml:space="preserve"> and was </w:t>
      </w:r>
      <w:r w:rsidRPr="00B1776E">
        <w:rPr>
          <w:rFonts w:ascii="Arial" w:hAnsi="Arial" w:cs="Arial"/>
          <w:bCs/>
          <w:sz w:val="22"/>
          <w:szCs w:val="22"/>
        </w:rPr>
        <w:t xml:space="preserve">modified by recombineering to generate the tetracycline-inducible </w:t>
      </w:r>
      <w:proofErr w:type="spellStart"/>
      <w:r w:rsidRPr="00A76B90">
        <w:rPr>
          <w:rFonts w:ascii="Arial" w:hAnsi="Arial" w:cs="Arial"/>
          <w:sz w:val="22"/>
          <w:szCs w:val="22"/>
        </w:rPr>
        <w:t>pCARGO</w:t>
      </w:r>
      <w:proofErr w:type="spellEnd"/>
      <w:r w:rsidRPr="00A76B90">
        <w:rPr>
          <w:rFonts w:ascii="Arial" w:hAnsi="Arial" w:cs="Arial"/>
          <w:sz w:val="22"/>
          <w:szCs w:val="22"/>
        </w:rPr>
        <w:t>-RMCE-</w:t>
      </w:r>
      <w:r w:rsidRPr="00A76B90">
        <w:rPr>
          <w:rFonts w:ascii="Arial" w:hAnsi="Arial" w:cs="Arial"/>
          <w:i/>
          <w:iCs/>
          <w:sz w:val="22"/>
          <w:szCs w:val="22"/>
        </w:rPr>
        <w:t>Airn</w:t>
      </w:r>
      <w:r w:rsidRPr="00B1776E">
        <w:rPr>
          <w:rFonts w:ascii="Arial" w:hAnsi="Arial" w:cs="Arial"/>
          <w:bCs/>
          <w:sz w:val="22"/>
          <w:szCs w:val="22"/>
        </w:rPr>
        <w:t xml:space="preserve"> donor vector. </w:t>
      </w:r>
      <w:r>
        <w:rPr>
          <w:rFonts w:ascii="Arial" w:hAnsi="Arial" w:cs="Arial"/>
          <w:bCs/>
          <w:sz w:val="22"/>
          <w:szCs w:val="22"/>
        </w:rPr>
        <w:t xml:space="preserve">The </w:t>
      </w:r>
      <w:proofErr w:type="spellStart"/>
      <w:r w:rsidRPr="00E342AA">
        <w:rPr>
          <w:rFonts w:ascii="Arial" w:hAnsi="Arial" w:cs="Arial"/>
          <w:bCs/>
          <w:sz w:val="22"/>
          <w:szCs w:val="22"/>
        </w:rPr>
        <w:t>pCARGO</w:t>
      </w:r>
      <w:proofErr w:type="spellEnd"/>
      <w:r w:rsidRPr="00E342AA">
        <w:rPr>
          <w:rFonts w:ascii="Arial" w:hAnsi="Arial" w:cs="Arial"/>
          <w:bCs/>
          <w:sz w:val="22"/>
          <w:szCs w:val="22"/>
        </w:rPr>
        <w:t>-RMCE-</w:t>
      </w:r>
      <w:bookmarkStart w:id="1" w:name="_GoBack"/>
      <w:r w:rsidRPr="00A4242A">
        <w:rPr>
          <w:rFonts w:ascii="Arial" w:hAnsi="Arial" w:cs="Arial"/>
          <w:bCs/>
          <w:i/>
          <w:sz w:val="22"/>
          <w:szCs w:val="22"/>
        </w:rPr>
        <w:t>Xist</w:t>
      </w:r>
      <w:bookmarkEnd w:id="1"/>
      <w:r w:rsidRPr="00E342AA">
        <w:rPr>
          <w:rFonts w:ascii="Arial" w:hAnsi="Arial" w:cs="Arial"/>
          <w:bCs/>
          <w:sz w:val="22"/>
          <w:szCs w:val="22"/>
        </w:rPr>
        <w:t>-RFP capture vector</w:t>
      </w:r>
      <w:r>
        <w:rPr>
          <w:rFonts w:ascii="Arial" w:hAnsi="Arial" w:cs="Arial"/>
          <w:bCs/>
          <w:sz w:val="22"/>
          <w:szCs w:val="22"/>
        </w:rPr>
        <w:t xml:space="preserve"> containing a medium copy origin-of-replication (</w:t>
      </w:r>
      <w:proofErr w:type="spellStart"/>
      <w:r>
        <w:rPr>
          <w:rFonts w:ascii="Arial" w:hAnsi="Arial" w:cs="Arial"/>
          <w:bCs/>
          <w:sz w:val="22"/>
          <w:szCs w:val="22"/>
        </w:rPr>
        <w:t>ori</w:t>
      </w:r>
      <w:proofErr w:type="spellEnd"/>
      <w:r>
        <w:rPr>
          <w:rFonts w:ascii="Arial" w:hAnsi="Arial" w:cs="Arial"/>
          <w:bCs/>
          <w:sz w:val="22"/>
          <w:szCs w:val="22"/>
        </w:rPr>
        <w:t xml:space="preserve">) and visual RFP marker </w:t>
      </w:r>
      <w:proofErr w:type="spellStart"/>
      <w:r>
        <w:rPr>
          <w:rFonts w:ascii="Arial" w:hAnsi="Arial" w:cs="Arial"/>
          <w:bCs/>
          <w:sz w:val="22"/>
          <w:szCs w:val="22"/>
        </w:rPr>
        <w:t>mScarlet</w:t>
      </w:r>
      <w:proofErr w:type="spellEnd"/>
      <w:r>
        <w:rPr>
          <w:rFonts w:ascii="Arial" w:hAnsi="Arial" w:cs="Arial"/>
          <w:bCs/>
          <w:sz w:val="22"/>
          <w:szCs w:val="22"/>
        </w:rPr>
        <w:t xml:space="preserve">-I as described </w:t>
      </w:r>
      <w:r w:rsidR="00B35A58">
        <w:rPr>
          <w:rFonts w:ascii="Arial" w:hAnsi="Arial" w:cs="Arial"/>
          <w:bCs/>
          <w:sz w:val="22"/>
          <w:szCs w:val="22"/>
        </w:rPr>
        <w:t xml:space="preserve">in </w:t>
      </w:r>
      <w:r w:rsidR="00B35A58">
        <w:rPr>
          <w:rFonts w:ascii="Arial" w:hAnsi="Arial" w:cs="Arial"/>
          <w:bCs/>
          <w:sz w:val="22"/>
          <w:szCs w:val="22"/>
        </w:rPr>
        <w:fldChar w:fldCharType="begin"/>
      </w:r>
      <w:r w:rsidR="00B35A58">
        <w:rPr>
          <w:rFonts w:ascii="Arial" w:hAnsi="Arial" w:cs="Arial"/>
          <w:bCs/>
          <w:sz w:val="22"/>
          <w:szCs w:val="22"/>
        </w:rPr>
        <w:instrText xml:space="preserve"> ADDIN EN.CITE &lt;EndNote&gt;&lt;Cite&gt;&lt;Author&gt;Trotman&lt;/Author&gt;&lt;Year&gt;2020&lt;/Year&gt;&lt;RecNum&gt;2875&lt;/RecNum&gt;&lt;DisplayText&gt;&lt;style face="superscript"&gt;1&lt;/style&gt;&lt;/DisplayText&gt;&lt;record&gt;&lt;rec-number&gt;2875&lt;/rec-number&gt;&lt;foreign-keys&gt;&lt;key app="EN" db-id="0s2rw25vsz9xa6e2xtip2r9saaxt5rsf9t29" timestamp="1603219655"&gt;2875&lt;/key&gt;&lt;/foreign-keys&gt;&lt;ref-type name="Journal Article"&gt;17&lt;/ref-type&gt;&lt;contributors&gt;&lt;authors&gt;&lt;author&gt;Trotman, J. B.&lt;/author&gt;&lt;author&gt;Lee, D. M.&lt;/author&gt;&lt;author&gt;Cherney, R. E.&lt;/author&gt;&lt;author&gt;Kim, S. O.&lt;/author&gt;&lt;author&gt;Inoue, K.&lt;/author&gt;&lt;author&gt;Schertzer, M. D.&lt;/author&gt;&lt;author&gt;Bischoff, S. R.&lt;/author&gt;&lt;author&gt;Cowley, D. O.&lt;/author&gt;&lt;author&gt;Calabrese, J. M.&lt;/author&gt;&lt;/authors&gt;&lt;/contributors&gt;&lt;auth-address&gt;Department of Pharmacology and Lineberger Comprehensive Cancer Center, Chapel Hill, NC 27599, USA.&amp;#xD;Curriculum in Genetics and Molecular Biology, Chapel Hill, NC 27599, USA.&amp;#xD;Animal Models Core, University of North Carolina at Chapel Hill, 120 Mason Farm Road, Chapel Hill, NC 27599, USA.&lt;/auth-address&gt;&lt;titles&gt;&lt;title&gt;Elements at the 5&amp;apos; end of Xist harbor SPEN-independent transcriptional antiterminator activity&lt;/title&gt;&lt;secondary-title&gt;Nucleic Acids Res&lt;/secondary-title&gt;&lt;/titles&gt;&lt;periodical&gt;&lt;full-title&gt;Nucleic Acids Res&lt;/full-title&gt;&lt;/periodical&gt;&lt;pages&gt;10500-10517&lt;/pages&gt;&lt;volume&gt;48&lt;/volume&gt;&lt;number&gt;18&lt;/number&gt;&lt;edition&gt;2020/09/29&lt;/edition&gt;&lt;dates&gt;&lt;year&gt;2020&lt;/year&gt;&lt;pub-dates&gt;&lt;date&gt;Oct 9&lt;/date&gt;&lt;/pub-dates&gt;&lt;/dates&gt;&lt;isbn&gt;1362-4962 (Electronic)&amp;#xD;0305-1048 (Linking)&lt;/isbn&gt;&lt;accession-num&gt;32986830&lt;/accession-num&gt;&lt;urls&gt;&lt;related-urls&gt;&lt;url&gt;https://www.ncbi.nlm.nih.gov/pubmed/32986830&lt;/url&gt;&lt;/related-urls&gt;&lt;/urls&gt;&lt;custom2&gt;PMC7544216&lt;/custom2&gt;&lt;electronic-resource-num&gt;10.1093/nar/gkaa789&lt;/electronic-resource-num&gt;&lt;/record&gt;&lt;/Cite&gt;&lt;/EndNote&gt;</w:instrText>
      </w:r>
      <w:r w:rsidR="00B35A58">
        <w:rPr>
          <w:rFonts w:ascii="Arial" w:hAnsi="Arial" w:cs="Arial"/>
          <w:bCs/>
          <w:sz w:val="22"/>
          <w:szCs w:val="22"/>
        </w:rPr>
        <w:fldChar w:fldCharType="separate"/>
      </w:r>
      <w:r w:rsidR="00B35A58" w:rsidRPr="00B35A58">
        <w:rPr>
          <w:rFonts w:ascii="Arial" w:hAnsi="Arial" w:cs="Arial"/>
          <w:bCs/>
          <w:noProof/>
          <w:sz w:val="22"/>
          <w:szCs w:val="22"/>
          <w:vertAlign w:val="superscript"/>
        </w:rPr>
        <w:t>1</w:t>
      </w:r>
      <w:r w:rsidR="00B35A58">
        <w:rPr>
          <w:rFonts w:ascii="Arial" w:hAnsi="Arial" w:cs="Arial"/>
          <w:bCs/>
          <w:sz w:val="22"/>
          <w:szCs w:val="22"/>
        </w:rPr>
        <w:fldChar w:fldCharType="end"/>
      </w:r>
      <w:r w:rsidR="00B35A58">
        <w:rPr>
          <w:rFonts w:ascii="Arial" w:hAnsi="Arial" w:cs="Arial"/>
          <w:bCs/>
          <w:sz w:val="22"/>
          <w:szCs w:val="22"/>
        </w:rPr>
        <w:t xml:space="preserve"> </w:t>
      </w:r>
      <w:r>
        <w:rPr>
          <w:rFonts w:ascii="Arial" w:hAnsi="Arial" w:cs="Arial"/>
          <w:bCs/>
          <w:sz w:val="22"/>
          <w:szCs w:val="22"/>
        </w:rPr>
        <w:t xml:space="preserve">was modified by Gibson assembly to retrofit with </w:t>
      </w:r>
      <w:r w:rsidRPr="008F0B46">
        <w:rPr>
          <w:rFonts w:ascii="Arial" w:hAnsi="Arial" w:cs="Arial"/>
          <w:bCs/>
          <w:i/>
          <w:sz w:val="22"/>
          <w:szCs w:val="22"/>
        </w:rPr>
        <w:t>Airn</w:t>
      </w:r>
      <w:r>
        <w:rPr>
          <w:rFonts w:ascii="Arial" w:hAnsi="Arial" w:cs="Arial"/>
          <w:bCs/>
          <w:sz w:val="22"/>
          <w:szCs w:val="22"/>
        </w:rPr>
        <w:t xml:space="preserve"> 200-400-bp homology arms and to retrieve the </w:t>
      </w:r>
      <w:r w:rsidRPr="008F0B46">
        <w:rPr>
          <w:rFonts w:ascii="Arial" w:hAnsi="Arial" w:cs="Arial"/>
          <w:bCs/>
          <w:i/>
          <w:sz w:val="22"/>
          <w:szCs w:val="22"/>
        </w:rPr>
        <w:t>Airn</w:t>
      </w:r>
      <w:r>
        <w:rPr>
          <w:rFonts w:ascii="Arial" w:hAnsi="Arial" w:cs="Arial"/>
          <w:bCs/>
          <w:sz w:val="22"/>
          <w:szCs w:val="22"/>
        </w:rPr>
        <w:t xml:space="preserve"> lncRNA from the BAC. </w:t>
      </w:r>
      <w:r w:rsidRPr="00B1776E">
        <w:rPr>
          <w:rFonts w:ascii="Arial" w:hAnsi="Arial" w:cs="Arial"/>
          <w:bCs/>
          <w:sz w:val="22"/>
          <w:szCs w:val="22"/>
        </w:rPr>
        <w:t xml:space="preserve"> </w:t>
      </w:r>
      <w:r>
        <w:rPr>
          <w:rFonts w:ascii="Arial" w:hAnsi="Arial" w:cs="Arial"/>
          <w:bCs/>
          <w:sz w:val="22"/>
          <w:szCs w:val="22"/>
        </w:rPr>
        <w:t xml:space="preserve">Details for capture vector assembly were slightly modified from </w:t>
      </w:r>
      <w:r w:rsidR="00B35A58">
        <w:rPr>
          <w:rFonts w:ascii="Arial" w:hAnsi="Arial" w:cs="Arial"/>
          <w:bCs/>
          <w:sz w:val="22"/>
          <w:szCs w:val="22"/>
        </w:rPr>
        <w:fldChar w:fldCharType="begin"/>
      </w:r>
      <w:r w:rsidR="00B35A58">
        <w:rPr>
          <w:rFonts w:ascii="Arial" w:hAnsi="Arial" w:cs="Arial"/>
          <w:bCs/>
          <w:sz w:val="22"/>
          <w:szCs w:val="22"/>
        </w:rPr>
        <w:instrText xml:space="preserve"> ADDIN EN.CITE &lt;EndNote&gt;&lt;Cite&gt;&lt;Author&gt;Trotman&lt;/Author&gt;&lt;Year&gt;2020&lt;/Year&gt;&lt;RecNum&gt;2875&lt;/RecNum&gt;&lt;DisplayText&gt;&lt;style face="superscript"&gt;1&lt;/style&gt;&lt;/DisplayText&gt;&lt;record&gt;&lt;rec-number&gt;2875&lt;/rec-number&gt;&lt;foreign-keys&gt;&lt;key app="EN" db-id="0s2rw25vsz9xa6e2xtip2r9saaxt5rsf9t29" timestamp="1603219655"&gt;2875&lt;/key&gt;&lt;/foreign-keys&gt;&lt;ref-type name="Journal Article"&gt;17&lt;/ref-type&gt;&lt;contributors&gt;&lt;authors&gt;&lt;author&gt;Trotman, J. B.&lt;/author&gt;&lt;author&gt;Lee, D. M.&lt;/author&gt;&lt;author&gt;Cherney, R. E.&lt;/author&gt;&lt;author&gt;Kim, S. O.&lt;/author&gt;&lt;author&gt;Inoue, K.&lt;/author&gt;&lt;author&gt;Schertzer, M. D.&lt;/author&gt;&lt;author&gt;Bischoff, S. R.&lt;/author&gt;&lt;author&gt;Cowley, D. O.&lt;/author&gt;&lt;author&gt;Calabrese, J. M.&lt;/author&gt;&lt;/authors&gt;&lt;/contributors&gt;&lt;auth-address&gt;Department of Pharmacology and Lineberger Comprehensive Cancer Center, Chapel Hill, NC 27599, USA.&amp;#xD;Curriculum in Genetics and Molecular Biology, Chapel Hill, NC 27599, USA.&amp;#xD;Animal Models Core, University of North Carolina at Chapel Hill, 120 Mason Farm Road, Chapel Hill, NC 27599, USA.&lt;/auth-address&gt;&lt;titles&gt;&lt;title&gt;Elements at the 5&amp;apos; end of Xist harbor SPEN-independent transcriptional antiterminator activity&lt;/title&gt;&lt;secondary-title&gt;Nucleic Acids Res&lt;/secondary-title&gt;&lt;/titles&gt;&lt;periodical&gt;&lt;full-title&gt;Nucleic Acids Res&lt;/full-title&gt;&lt;/periodical&gt;&lt;pages&gt;10500-10517&lt;/pages&gt;&lt;volume&gt;48&lt;/volume&gt;&lt;number&gt;18&lt;/number&gt;&lt;edition&gt;2020/09/29&lt;/edition&gt;&lt;dates&gt;&lt;year&gt;2020&lt;/year&gt;&lt;pub-dates&gt;&lt;date&gt;Oct 9&lt;/date&gt;&lt;/pub-dates&gt;&lt;/dates&gt;&lt;isbn&gt;1362-4962 (Electronic)&amp;#xD;0305-1048 (Linking)&lt;/isbn&gt;&lt;accession-num&gt;32986830&lt;/accession-num&gt;&lt;urls&gt;&lt;related-urls&gt;&lt;url&gt;https://www.ncbi.nlm.nih.gov/pubmed/32986830&lt;/url&gt;&lt;/related-urls&gt;&lt;/urls&gt;&lt;custom2&gt;PMC7544216&lt;/custom2&gt;&lt;electronic-resource-num&gt;10.1093/nar/gkaa789&lt;/electronic-resource-num&gt;&lt;/record&gt;&lt;/Cite&gt;&lt;/EndNote&gt;</w:instrText>
      </w:r>
      <w:r w:rsidR="00B35A58">
        <w:rPr>
          <w:rFonts w:ascii="Arial" w:hAnsi="Arial" w:cs="Arial"/>
          <w:bCs/>
          <w:sz w:val="22"/>
          <w:szCs w:val="22"/>
        </w:rPr>
        <w:fldChar w:fldCharType="separate"/>
      </w:r>
      <w:r w:rsidR="00B35A58" w:rsidRPr="00B35A58">
        <w:rPr>
          <w:rFonts w:ascii="Arial" w:hAnsi="Arial" w:cs="Arial"/>
          <w:bCs/>
          <w:noProof/>
          <w:sz w:val="22"/>
          <w:szCs w:val="22"/>
          <w:vertAlign w:val="superscript"/>
        </w:rPr>
        <w:t>1</w:t>
      </w:r>
      <w:r w:rsidR="00B35A58">
        <w:rPr>
          <w:rFonts w:ascii="Arial" w:hAnsi="Arial" w:cs="Arial"/>
          <w:bCs/>
          <w:sz w:val="22"/>
          <w:szCs w:val="22"/>
        </w:rPr>
        <w:fldChar w:fldCharType="end"/>
      </w:r>
      <w:r w:rsidR="00B35A58">
        <w:rPr>
          <w:rFonts w:ascii="Arial" w:hAnsi="Arial" w:cs="Arial"/>
          <w:bCs/>
          <w:sz w:val="22"/>
          <w:szCs w:val="22"/>
        </w:rPr>
        <w:t xml:space="preserve"> </w:t>
      </w:r>
      <w:r>
        <w:rPr>
          <w:rFonts w:ascii="Arial" w:hAnsi="Arial" w:cs="Arial"/>
          <w:bCs/>
          <w:sz w:val="22"/>
          <w:szCs w:val="22"/>
        </w:rPr>
        <w:t xml:space="preserve">to improve </w:t>
      </w:r>
      <w:proofErr w:type="spellStart"/>
      <w:r w:rsidRPr="005C729D">
        <w:rPr>
          <w:rFonts w:ascii="Arial" w:hAnsi="Arial" w:cs="Arial"/>
          <w:bCs/>
          <w:sz w:val="22"/>
          <w:szCs w:val="22"/>
        </w:rPr>
        <w:t>scarless</w:t>
      </w:r>
      <w:proofErr w:type="spellEnd"/>
      <w:r w:rsidRPr="005C729D">
        <w:rPr>
          <w:rFonts w:ascii="Arial" w:hAnsi="Arial" w:cs="Arial"/>
          <w:bCs/>
          <w:sz w:val="22"/>
          <w:szCs w:val="22"/>
        </w:rPr>
        <w:t xml:space="preserve"> assembly of multiple fragments simultaneously</w:t>
      </w:r>
      <w:r>
        <w:rPr>
          <w:rFonts w:ascii="Arial" w:hAnsi="Arial" w:cs="Arial"/>
          <w:bCs/>
          <w:sz w:val="22"/>
          <w:szCs w:val="22"/>
        </w:rPr>
        <w:t xml:space="preserve"> and included </w:t>
      </w:r>
      <w:r w:rsidRPr="00D63F21">
        <w:rPr>
          <w:rFonts w:ascii="Arial" w:hAnsi="Arial" w:cs="Arial"/>
          <w:bCs/>
          <w:sz w:val="22"/>
          <w:szCs w:val="22"/>
        </w:rPr>
        <w:t>4 ng/µl</w:t>
      </w:r>
      <w:r>
        <w:rPr>
          <w:rFonts w:ascii="Arial" w:hAnsi="Arial" w:cs="Arial"/>
          <w:bCs/>
          <w:sz w:val="22"/>
          <w:szCs w:val="22"/>
        </w:rPr>
        <w:t xml:space="preserve"> </w:t>
      </w:r>
      <w:r w:rsidRPr="00D63F21">
        <w:rPr>
          <w:rFonts w:ascii="Arial" w:hAnsi="Arial" w:cs="Arial"/>
          <w:bCs/>
          <w:sz w:val="22"/>
          <w:szCs w:val="22"/>
        </w:rPr>
        <w:t xml:space="preserve">extremely thermostable single-stranded DNA binding protein (ET SSB) isolated from a </w:t>
      </w:r>
      <w:proofErr w:type="spellStart"/>
      <w:r w:rsidRPr="00D63F21">
        <w:rPr>
          <w:rFonts w:ascii="Arial" w:hAnsi="Arial" w:cs="Arial"/>
          <w:bCs/>
          <w:sz w:val="22"/>
          <w:szCs w:val="22"/>
        </w:rPr>
        <w:t>hyperthermophilic</w:t>
      </w:r>
      <w:proofErr w:type="spellEnd"/>
      <w:r w:rsidRPr="00D63F21">
        <w:rPr>
          <w:rFonts w:ascii="Arial" w:hAnsi="Arial" w:cs="Arial"/>
          <w:bCs/>
          <w:sz w:val="22"/>
          <w:szCs w:val="22"/>
        </w:rPr>
        <w:t xml:space="preserve"> microorganism near Pozzuoli, Ital</w:t>
      </w:r>
      <w:r w:rsidR="00B35A58">
        <w:rPr>
          <w:rFonts w:ascii="Arial" w:hAnsi="Arial" w:cs="Arial"/>
          <w:bCs/>
          <w:sz w:val="22"/>
          <w:szCs w:val="22"/>
        </w:rPr>
        <w:t xml:space="preserve">y </w:t>
      </w:r>
      <w:r w:rsidR="00B35A58">
        <w:rPr>
          <w:rFonts w:ascii="Arial" w:hAnsi="Arial" w:cs="Arial"/>
          <w:bCs/>
          <w:sz w:val="22"/>
          <w:szCs w:val="22"/>
        </w:rPr>
        <w:fldChar w:fldCharType="begin"/>
      </w:r>
      <w:r w:rsidR="00B35A58">
        <w:rPr>
          <w:rFonts w:ascii="Arial" w:hAnsi="Arial" w:cs="Arial"/>
          <w:bCs/>
          <w:sz w:val="22"/>
          <w:szCs w:val="22"/>
        </w:rPr>
        <w:instrText xml:space="preserve"> ADDIN EN.CITE &lt;EndNote&gt;&lt;Cite&gt;&lt;Author&gt;Rabe&lt;/Author&gt;&lt;Year&gt;2020&lt;/Year&gt;&lt;RecNum&gt;3161&lt;/RecNum&gt;&lt;DisplayText&gt;&lt;style face="superscript"&gt;2&lt;/style&gt;&lt;/DisplayText&gt;&lt;record&gt;&lt;rec-number&gt;3161&lt;/rec-number&gt;&lt;foreign-keys&gt;&lt;key app="EN" db-id="0s2rw25vsz9xa6e2xtip2r9saaxt5rsf9t29" timestamp="1683635802"&gt;3161&lt;/key&gt;&lt;/foreign-keys&gt;&lt;ref-type name="Journal Article"&gt;17&lt;/ref-type&gt;&lt;contributors&gt;&lt;authors&gt;&lt;author&gt;Rabe, B.A.&lt;/author&gt;&lt;author&gt;Cepko, C.&lt;/author&gt;&lt;/authors&gt;&lt;/contributors&gt;&lt;titles&gt;&lt;title&gt;A Simple Enhancement for Gibson Isothermal Assembly&lt;/title&gt;&lt;secondary-title&gt;bioRxiv&lt;/secondary-title&gt;&lt;/titles&gt;&lt;periodical&gt;&lt;full-title&gt;bioRxiv&lt;/full-title&gt;&lt;/periodical&gt;&lt;dates&gt;&lt;year&gt;2020&lt;/year&gt;&lt;/dates&gt;&lt;urls&gt;&lt;/urls&gt;&lt;electronic-resource-num&gt;https://doi.org/10.1101/2020.06.14.150979&lt;/electronic-resource-num&gt;&lt;/record&gt;&lt;/Cite&gt;&lt;/EndNote&gt;</w:instrText>
      </w:r>
      <w:r w:rsidR="00B35A58">
        <w:rPr>
          <w:rFonts w:ascii="Arial" w:hAnsi="Arial" w:cs="Arial"/>
          <w:bCs/>
          <w:sz w:val="22"/>
          <w:szCs w:val="22"/>
        </w:rPr>
        <w:fldChar w:fldCharType="separate"/>
      </w:r>
      <w:r w:rsidR="00B35A58" w:rsidRPr="00B35A58">
        <w:rPr>
          <w:rFonts w:ascii="Arial" w:hAnsi="Arial" w:cs="Arial"/>
          <w:bCs/>
          <w:noProof/>
          <w:sz w:val="22"/>
          <w:szCs w:val="22"/>
          <w:vertAlign w:val="superscript"/>
        </w:rPr>
        <w:t>2</w:t>
      </w:r>
      <w:r w:rsidR="00B35A58">
        <w:rPr>
          <w:rFonts w:ascii="Arial" w:hAnsi="Arial" w:cs="Arial"/>
          <w:bCs/>
          <w:sz w:val="22"/>
          <w:szCs w:val="22"/>
        </w:rPr>
        <w:fldChar w:fldCharType="end"/>
      </w:r>
      <w:r w:rsidR="00B35A58">
        <w:rPr>
          <w:rFonts w:ascii="Arial" w:hAnsi="Arial" w:cs="Arial"/>
          <w:bCs/>
          <w:sz w:val="22"/>
          <w:szCs w:val="22"/>
        </w:rPr>
        <w:t xml:space="preserve">. </w:t>
      </w:r>
      <w:r w:rsidRPr="00E342AA">
        <w:rPr>
          <w:rFonts w:ascii="Arial" w:hAnsi="Arial" w:cs="Arial"/>
          <w:bCs/>
          <w:sz w:val="22"/>
          <w:szCs w:val="22"/>
        </w:rPr>
        <w:t xml:space="preserve">RFP served as a tool for visually examining background transformants, </w:t>
      </w:r>
      <w:r>
        <w:rPr>
          <w:rFonts w:ascii="Arial" w:hAnsi="Arial" w:cs="Arial"/>
          <w:bCs/>
          <w:sz w:val="22"/>
          <w:szCs w:val="22"/>
        </w:rPr>
        <w:t>namely</w:t>
      </w:r>
      <w:r w:rsidRPr="00E342AA">
        <w:rPr>
          <w:rFonts w:ascii="Arial" w:hAnsi="Arial" w:cs="Arial"/>
          <w:bCs/>
          <w:sz w:val="22"/>
          <w:szCs w:val="22"/>
        </w:rPr>
        <w:t xml:space="preserve"> red colonies, following recombineering. Plasmid DNA, which was purified using the conventional miniprep technique involving alkaline lysis with NaOH </w:t>
      </w:r>
      <w:r>
        <w:rPr>
          <w:rFonts w:ascii="Arial" w:hAnsi="Arial" w:cs="Arial"/>
          <w:bCs/>
          <w:sz w:val="22"/>
          <w:szCs w:val="22"/>
        </w:rPr>
        <w:t xml:space="preserve">and SDS </w:t>
      </w:r>
      <w:r w:rsidRPr="00E342AA">
        <w:rPr>
          <w:rFonts w:ascii="Arial" w:hAnsi="Arial" w:cs="Arial"/>
          <w:bCs/>
          <w:sz w:val="22"/>
          <w:szCs w:val="22"/>
        </w:rPr>
        <w:t xml:space="preserve">as initially </w:t>
      </w:r>
      <w:r>
        <w:rPr>
          <w:rFonts w:ascii="Arial" w:hAnsi="Arial" w:cs="Arial"/>
          <w:bCs/>
          <w:sz w:val="22"/>
          <w:szCs w:val="22"/>
        </w:rPr>
        <w:t>described</w:t>
      </w:r>
      <w:r w:rsidRPr="00E342AA">
        <w:rPr>
          <w:rFonts w:ascii="Arial" w:hAnsi="Arial" w:cs="Arial"/>
          <w:bCs/>
          <w:sz w:val="22"/>
          <w:szCs w:val="22"/>
        </w:rPr>
        <w:t xml:space="preserve"> by </w:t>
      </w:r>
      <w:proofErr w:type="spellStart"/>
      <w:r w:rsidRPr="00E342AA">
        <w:rPr>
          <w:rFonts w:ascii="Arial" w:hAnsi="Arial" w:cs="Arial"/>
          <w:bCs/>
          <w:sz w:val="22"/>
          <w:szCs w:val="22"/>
        </w:rPr>
        <w:t>Birnboim</w:t>
      </w:r>
      <w:proofErr w:type="spellEnd"/>
      <w:r w:rsidRPr="00E342AA">
        <w:rPr>
          <w:rFonts w:ascii="Arial" w:hAnsi="Arial" w:cs="Arial"/>
          <w:bCs/>
          <w:sz w:val="22"/>
          <w:szCs w:val="22"/>
        </w:rPr>
        <w:t xml:space="preserve"> and </w:t>
      </w:r>
      <w:proofErr w:type="spellStart"/>
      <w:r w:rsidRPr="00E342AA">
        <w:rPr>
          <w:rFonts w:ascii="Arial" w:hAnsi="Arial" w:cs="Arial"/>
          <w:bCs/>
          <w:sz w:val="22"/>
          <w:szCs w:val="22"/>
        </w:rPr>
        <w:t>Doly</w:t>
      </w:r>
      <w:proofErr w:type="spellEnd"/>
      <w:r w:rsidRPr="00E342AA">
        <w:rPr>
          <w:rFonts w:ascii="Arial" w:hAnsi="Arial" w:cs="Arial"/>
          <w:bCs/>
          <w:sz w:val="22"/>
          <w:szCs w:val="22"/>
        </w:rPr>
        <w:t xml:space="preserve">, contains roughly 3% </w:t>
      </w:r>
      <w:r>
        <w:rPr>
          <w:rFonts w:ascii="Arial" w:hAnsi="Arial" w:cs="Arial"/>
          <w:bCs/>
          <w:sz w:val="22"/>
          <w:szCs w:val="22"/>
        </w:rPr>
        <w:t>denatured</w:t>
      </w:r>
      <w:r w:rsidRPr="00E342AA">
        <w:rPr>
          <w:rFonts w:ascii="Arial" w:hAnsi="Arial" w:cs="Arial"/>
          <w:bCs/>
          <w:sz w:val="22"/>
          <w:szCs w:val="22"/>
        </w:rPr>
        <w:t xml:space="preserve"> </w:t>
      </w:r>
      <w:r>
        <w:rPr>
          <w:rFonts w:ascii="Arial" w:hAnsi="Arial" w:cs="Arial"/>
          <w:bCs/>
          <w:sz w:val="22"/>
          <w:szCs w:val="22"/>
        </w:rPr>
        <w:t>plasmid DNA</w:t>
      </w:r>
      <w:r w:rsidRPr="00E342AA">
        <w:rPr>
          <w:rFonts w:ascii="Arial" w:hAnsi="Arial" w:cs="Arial"/>
          <w:bCs/>
          <w:sz w:val="22"/>
          <w:szCs w:val="22"/>
        </w:rPr>
        <w:t>. This DNA is resistant to restriction digestion and contributes to the emergence of background transformants, manifested as red colonies</w:t>
      </w:r>
      <w:r>
        <w:rPr>
          <w:rFonts w:ascii="Arial" w:hAnsi="Arial" w:cs="Arial"/>
          <w:bCs/>
          <w:sz w:val="22"/>
          <w:szCs w:val="22"/>
        </w:rPr>
        <w:t xml:space="preserve">. To reduce background transformants 10 micrograms of </w:t>
      </w:r>
      <w:bookmarkStart w:id="2" w:name="_Hlk134446866"/>
      <w:proofErr w:type="spellStart"/>
      <w:r w:rsidRPr="00E342AA">
        <w:rPr>
          <w:rFonts w:ascii="Arial" w:hAnsi="Arial" w:cs="Arial"/>
          <w:bCs/>
          <w:sz w:val="22"/>
          <w:szCs w:val="22"/>
        </w:rPr>
        <w:t>pCARGO</w:t>
      </w:r>
      <w:proofErr w:type="spellEnd"/>
      <w:r w:rsidRPr="00E342AA">
        <w:rPr>
          <w:rFonts w:ascii="Arial" w:hAnsi="Arial" w:cs="Arial"/>
          <w:bCs/>
          <w:sz w:val="22"/>
          <w:szCs w:val="22"/>
        </w:rPr>
        <w:t>-RMCE-</w:t>
      </w:r>
      <w:r w:rsidRPr="008F0B46">
        <w:rPr>
          <w:rFonts w:ascii="Arial" w:hAnsi="Arial" w:cs="Arial"/>
          <w:bCs/>
          <w:i/>
          <w:sz w:val="22"/>
          <w:szCs w:val="22"/>
        </w:rPr>
        <w:t>Airn</w:t>
      </w:r>
      <w:r w:rsidRPr="00E342AA">
        <w:rPr>
          <w:rFonts w:ascii="Arial" w:hAnsi="Arial" w:cs="Arial"/>
          <w:bCs/>
          <w:sz w:val="22"/>
          <w:szCs w:val="22"/>
        </w:rPr>
        <w:t>-RFP capture vector</w:t>
      </w:r>
      <w:r>
        <w:rPr>
          <w:rFonts w:ascii="Arial" w:hAnsi="Arial" w:cs="Arial"/>
          <w:bCs/>
          <w:sz w:val="22"/>
          <w:szCs w:val="22"/>
        </w:rPr>
        <w:t xml:space="preserve"> </w:t>
      </w:r>
      <w:bookmarkEnd w:id="2"/>
      <w:r>
        <w:rPr>
          <w:rFonts w:ascii="Arial" w:hAnsi="Arial" w:cs="Arial"/>
          <w:bCs/>
          <w:sz w:val="22"/>
          <w:szCs w:val="22"/>
        </w:rPr>
        <w:t>was (1) initially treated with 25 U/</w:t>
      </w:r>
      <w:proofErr w:type="spellStart"/>
      <w:r>
        <w:rPr>
          <w:rFonts w:ascii="Arial" w:hAnsi="Arial" w:cs="Arial"/>
          <w:bCs/>
          <w:sz w:val="22"/>
          <w:szCs w:val="22"/>
        </w:rPr>
        <w:t>ul</w:t>
      </w:r>
      <w:proofErr w:type="spellEnd"/>
      <w:r>
        <w:rPr>
          <w:rFonts w:ascii="Arial" w:hAnsi="Arial" w:cs="Arial"/>
          <w:bCs/>
          <w:sz w:val="22"/>
          <w:szCs w:val="22"/>
        </w:rPr>
        <w:t xml:space="preserve"> </w:t>
      </w:r>
      <w:r w:rsidRPr="00573B71">
        <w:rPr>
          <w:rFonts w:ascii="Arial" w:hAnsi="Arial" w:cs="Arial"/>
          <w:bCs/>
          <w:sz w:val="22"/>
          <w:szCs w:val="22"/>
        </w:rPr>
        <w:t>T5FEN</w:t>
      </w:r>
      <w:r w:rsidR="001A0A78">
        <w:rPr>
          <w:rFonts w:ascii="Arial" w:hAnsi="Arial" w:cs="Arial"/>
          <w:bCs/>
          <w:sz w:val="22"/>
          <w:szCs w:val="22"/>
        </w:rPr>
        <w:t xml:space="preserve"> </w:t>
      </w:r>
      <w:r w:rsidR="001A0A78">
        <w:rPr>
          <w:rFonts w:ascii="Arial" w:hAnsi="Arial" w:cs="Arial"/>
          <w:bCs/>
          <w:sz w:val="22"/>
          <w:szCs w:val="22"/>
        </w:rPr>
        <w:fldChar w:fldCharType="begin"/>
      </w:r>
      <w:r w:rsidR="001A0A78">
        <w:rPr>
          <w:rFonts w:ascii="Arial" w:hAnsi="Arial" w:cs="Arial"/>
          <w:bCs/>
          <w:sz w:val="22"/>
          <w:szCs w:val="22"/>
        </w:rPr>
        <w:instrText xml:space="preserve"> ADDIN EN.CITE &lt;EndNote&gt;&lt;Cite&gt;&lt;Author&gt;Sayers&lt;/Author&gt;&lt;Year&gt;1996&lt;/Year&gt;&lt;RecNum&gt;2394&lt;/RecNum&gt;&lt;DisplayText&gt;&lt;style face="superscript"&gt;3&lt;/style&gt;&lt;/DisplayText&gt;&lt;record&gt;&lt;rec-number&gt;2394&lt;/rec-number&gt;&lt;foreign-keys&gt;&lt;key app="EN" db-id="0s2rw25vsz9xa6e2xtip2r9saaxt5rsf9t29" timestamp="1536337733"&gt;2394&lt;/key&gt;&lt;/foreign-keys&gt;&lt;ref-type name="Journal Article"&gt;17&lt;/ref-type&gt;&lt;contributors&gt;&lt;authors&gt;&lt;author&gt;Sayers, J. R.&lt;/author&gt;&lt;author&gt;Evans, D.&lt;/author&gt;&lt;author&gt;Thomson, J. B.&lt;/author&gt;&lt;/authors&gt;&lt;/contributors&gt;&lt;auth-address&gt;University of Sheffield, Section of Molecular Medicine, Krebs Institute, Royal Hallamshire Hospital, United Kingdom. j.r.sayers@sheffield.ac.uk&lt;/auth-address&gt;&lt;titles&gt;&lt;title&gt;Identification and eradication of a denatured DNA isolated during alkaline lysis-based plasmid purification procedures&lt;/title&gt;&lt;secondary-title&gt;Anal Biochem&lt;/secondary-title&gt;&lt;/titles&gt;&lt;periodical&gt;&lt;full-title&gt;Anal Biochem&lt;/full-title&gt;&lt;/periodical&gt;&lt;pages&gt;186-9&lt;/pages&gt;&lt;volume&gt;241&lt;/volume&gt;&lt;number&gt;2&lt;/number&gt;&lt;edition&gt;1996/10/15&lt;/edition&gt;&lt;keywords&gt;&lt;keyword&gt;DNA, Recombinant/*chemistry/isolation &amp;amp; purification&lt;/keyword&gt;&lt;keyword&gt;Electrophoresis, Agar Gel&lt;/keyword&gt;&lt;keyword&gt;Hydrogen-Ion Concentration&lt;/keyword&gt;&lt;keyword&gt;Nucleic Acid Denaturation&lt;/keyword&gt;&lt;keyword&gt;*Plasmids&lt;/keyword&gt;&lt;/keywords&gt;&lt;dates&gt;&lt;year&gt;1996&lt;/year&gt;&lt;pub-dates&gt;&lt;date&gt;Oct 15&lt;/date&gt;&lt;/pub-dates&gt;&lt;/dates&gt;&lt;isbn&gt;0003-2697 (Print)&amp;#xD;0003-2697 (Linking)&lt;/isbn&gt;&lt;accession-num&gt;8921185&lt;/accession-num&gt;&lt;urls&gt;&lt;related-urls&gt;&lt;url&gt;https://www.ncbi.nlm.nih.gov/pubmed/8921185&lt;/url&gt;&lt;/related-urls&gt;&lt;/urls&gt;&lt;electronic-resource-num&gt;10.1006/abio.1996.0397&lt;/electronic-resource-num&gt;&lt;/record&gt;&lt;/Cite&gt;&lt;/EndNote&gt;</w:instrText>
      </w:r>
      <w:r w:rsidR="001A0A78">
        <w:rPr>
          <w:rFonts w:ascii="Arial" w:hAnsi="Arial" w:cs="Arial"/>
          <w:bCs/>
          <w:sz w:val="22"/>
          <w:szCs w:val="22"/>
        </w:rPr>
        <w:fldChar w:fldCharType="separate"/>
      </w:r>
      <w:r w:rsidR="001A0A78" w:rsidRPr="001A0A78">
        <w:rPr>
          <w:rFonts w:ascii="Arial" w:hAnsi="Arial" w:cs="Arial"/>
          <w:bCs/>
          <w:noProof/>
          <w:sz w:val="22"/>
          <w:szCs w:val="22"/>
          <w:vertAlign w:val="superscript"/>
        </w:rPr>
        <w:t>3</w:t>
      </w:r>
      <w:r w:rsidR="001A0A78">
        <w:rPr>
          <w:rFonts w:ascii="Arial" w:hAnsi="Arial" w:cs="Arial"/>
          <w:bCs/>
          <w:sz w:val="22"/>
          <w:szCs w:val="22"/>
        </w:rPr>
        <w:fldChar w:fldCharType="end"/>
      </w:r>
      <w:r>
        <w:rPr>
          <w:rFonts w:ascii="Arial" w:hAnsi="Arial" w:cs="Arial"/>
          <w:bCs/>
          <w:sz w:val="22"/>
          <w:szCs w:val="22"/>
          <w:vertAlign w:val="superscript"/>
        </w:rPr>
        <w:t xml:space="preserve"> </w:t>
      </w:r>
      <w:r>
        <w:rPr>
          <w:rFonts w:ascii="Arial" w:hAnsi="Arial" w:cs="Arial"/>
          <w:bCs/>
          <w:sz w:val="22"/>
          <w:szCs w:val="22"/>
        </w:rPr>
        <w:t>for 30 minutes in NEB CutSmart buffer in a 37</w:t>
      </w:r>
      <w:r>
        <w:rPr>
          <w:rFonts w:ascii="Calibri" w:hAnsi="Calibri" w:cs="Calibri"/>
          <w:bCs/>
          <w:sz w:val="22"/>
          <w:szCs w:val="22"/>
        </w:rPr>
        <w:t>⁰</w:t>
      </w:r>
      <w:r>
        <w:rPr>
          <w:rFonts w:ascii="Arial" w:hAnsi="Arial" w:cs="Arial"/>
          <w:bCs/>
          <w:sz w:val="22"/>
          <w:szCs w:val="22"/>
        </w:rPr>
        <w:t>C water</w:t>
      </w:r>
      <w:r w:rsidR="001A0A78">
        <w:rPr>
          <w:rFonts w:ascii="Arial" w:hAnsi="Arial" w:cs="Arial"/>
          <w:bCs/>
          <w:sz w:val="22"/>
          <w:szCs w:val="22"/>
        </w:rPr>
        <w:t xml:space="preserve"> </w:t>
      </w:r>
      <w:r>
        <w:rPr>
          <w:rFonts w:ascii="Arial" w:hAnsi="Arial" w:cs="Arial"/>
          <w:bCs/>
          <w:sz w:val="22"/>
          <w:szCs w:val="22"/>
        </w:rPr>
        <w:t xml:space="preserve">bath (2) linearized by digestion and electrophoresed at 20 V/cm overnight to improve resolution of plasmid DNA topologies (linearized, open circular, covalently closed circular), and (3) excised from the gel and purified by gel extraction. </w:t>
      </w:r>
    </w:p>
    <w:p w14:paraId="743A7C6D" w14:textId="05951C26" w:rsidR="007D07B8" w:rsidRDefault="007D07B8" w:rsidP="007D07B8">
      <w:pPr>
        <w:spacing w:line="480" w:lineRule="auto"/>
        <w:ind w:firstLine="360"/>
        <w:jc w:val="both"/>
        <w:rPr>
          <w:rFonts w:ascii="Arial" w:hAnsi="Arial" w:cs="Arial"/>
          <w:bCs/>
          <w:sz w:val="22"/>
          <w:szCs w:val="22"/>
        </w:rPr>
      </w:pPr>
      <w:r w:rsidRPr="008F0B46">
        <w:rPr>
          <w:rFonts w:ascii="Arial" w:hAnsi="Arial" w:cs="Arial"/>
          <w:bCs/>
          <w:i/>
          <w:sz w:val="22"/>
          <w:szCs w:val="22"/>
        </w:rPr>
        <w:t>Airn</w:t>
      </w:r>
      <w:r>
        <w:rPr>
          <w:rFonts w:ascii="Arial" w:hAnsi="Arial" w:cs="Arial"/>
          <w:bCs/>
          <w:sz w:val="22"/>
          <w:szCs w:val="22"/>
        </w:rPr>
        <w:t xml:space="preserve"> </w:t>
      </w:r>
      <w:r w:rsidRPr="00D63F21">
        <w:rPr>
          <w:rFonts w:ascii="Arial" w:hAnsi="Arial" w:cs="Arial"/>
          <w:bCs/>
          <w:sz w:val="22"/>
          <w:szCs w:val="22"/>
        </w:rPr>
        <w:t xml:space="preserve">BAC clone RP23-309H20 </w:t>
      </w:r>
      <w:r w:rsidRPr="00B740C6">
        <w:rPr>
          <w:rFonts w:ascii="Arial" w:hAnsi="Arial" w:cs="Arial"/>
          <w:bCs/>
          <w:sz w:val="22"/>
          <w:szCs w:val="22"/>
        </w:rPr>
        <w:t xml:space="preserve">was infected with a replication-defective λ phage containing </w:t>
      </w:r>
      <w:r w:rsidRPr="0086281B">
        <w:rPr>
          <w:rFonts w:ascii="Arial" w:hAnsi="Arial" w:cs="Arial"/>
          <w:bCs/>
          <w:i/>
          <w:iCs/>
          <w:sz w:val="22"/>
          <w:szCs w:val="22"/>
        </w:rPr>
        <w:t>exo</w:t>
      </w:r>
      <w:r w:rsidRPr="00B740C6">
        <w:rPr>
          <w:rFonts w:ascii="Arial" w:hAnsi="Arial" w:cs="Arial"/>
          <w:bCs/>
          <w:sz w:val="22"/>
          <w:szCs w:val="22"/>
        </w:rPr>
        <w:t xml:space="preserve">, </w:t>
      </w:r>
      <w:r w:rsidRPr="0086281B">
        <w:rPr>
          <w:rFonts w:ascii="Arial" w:hAnsi="Arial" w:cs="Arial"/>
          <w:bCs/>
          <w:i/>
          <w:iCs/>
          <w:sz w:val="22"/>
          <w:szCs w:val="22"/>
        </w:rPr>
        <w:t>bet</w:t>
      </w:r>
      <w:r w:rsidRPr="00B740C6">
        <w:rPr>
          <w:rFonts w:ascii="Arial" w:hAnsi="Arial" w:cs="Arial"/>
          <w:bCs/>
          <w:sz w:val="22"/>
          <w:szCs w:val="22"/>
        </w:rPr>
        <w:t xml:space="preserve"> and </w:t>
      </w:r>
      <w:r w:rsidRPr="0086281B">
        <w:rPr>
          <w:rFonts w:ascii="Arial" w:hAnsi="Arial" w:cs="Arial"/>
          <w:bCs/>
          <w:i/>
          <w:iCs/>
          <w:sz w:val="22"/>
          <w:szCs w:val="22"/>
        </w:rPr>
        <w:t>gam</w:t>
      </w:r>
      <w:r w:rsidRPr="00B740C6">
        <w:rPr>
          <w:rFonts w:ascii="Arial" w:hAnsi="Arial" w:cs="Arial"/>
          <w:bCs/>
          <w:sz w:val="22"/>
          <w:szCs w:val="22"/>
        </w:rPr>
        <w:t xml:space="preserve"> under the control of its native phage operon containing the </w:t>
      </w:r>
      <w:proofErr w:type="spellStart"/>
      <w:r w:rsidRPr="00B740C6">
        <w:rPr>
          <w:rFonts w:ascii="Arial" w:hAnsi="Arial" w:cs="Arial"/>
          <w:bCs/>
          <w:sz w:val="22"/>
          <w:szCs w:val="22"/>
        </w:rPr>
        <w:t>pL</w:t>
      </w:r>
      <w:proofErr w:type="spellEnd"/>
      <w:r w:rsidRPr="00B740C6">
        <w:rPr>
          <w:rFonts w:ascii="Arial" w:hAnsi="Arial" w:cs="Arial"/>
          <w:bCs/>
          <w:sz w:val="22"/>
          <w:szCs w:val="22"/>
        </w:rPr>
        <w:t xml:space="preserve"> promoter and temperature-sensitive repressor, cI857.</w:t>
      </w:r>
      <w:r>
        <w:rPr>
          <w:rFonts w:ascii="Arial" w:hAnsi="Arial" w:cs="Arial"/>
          <w:bCs/>
          <w:sz w:val="22"/>
          <w:szCs w:val="22"/>
        </w:rPr>
        <w:t xml:space="preserve"> Briefly, </w:t>
      </w:r>
      <w:bookmarkStart w:id="3" w:name="_Hlk134444689"/>
      <w:r w:rsidRPr="00B740C6">
        <w:rPr>
          <w:rFonts w:ascii="Arial" w:hAnsi="Arial" w:cs="Arial"/>
          <w:bCs/>
          <w:sz w:val="22"/>
          <w:szCs w:val="22"/>
        </w:rPr>
        <w:t>BAC clone RP23-309H20</w:t>
      </w:r>
      <w:r>
        <w:rPr>
          <w:rFonts w:ascii="Arial" w:hAnsi="Arial" w:cs="Arial"/>
          <w:bCs/>
          <w:sz w:val="22"/>
          <w:szCs w:val="22"/>
        </w:rPr>
        <w:t xml:space="preserve"> </w:t>
      </w:r>
      <w:bookmarkEnd w:id="3"/>
      <w:r>
        <w:rPr>
          <w:rFonts w:ascii="Arial" w:hAnsi="Arial" w:cs="Arial"/>
          <w:bCs/>
          <w:sz w:val="22"/>
          <w:szCs w:val="22"/>
        </w:rPr>
        <w:t xml:space="preserve">was made competent </w:t>
      </w:r>
      <w:r>
        <w:rPr>
          <w:rFonts w:ascii="Arial" w:hAnsi="Arial" w:cs="Arial"/>
          <w:bCs/>
          <w:sz w:val="22"/>
          <w:szCs w:val="22"/>
        </w:rPr>
        <w:lastRenderedPageBreak/>
        <w:t>for recombineering by infecting with</w:t>
      </w:r>
      <w:r w:rsidRPr="00B740C6">
        <w:t xml:space="preserve"> </w:t>
      </w:r>
      <w:r w:rsidRPr="00B740C6">
        <w:rPr>
          <w:rFonts w:ascii="Arial" w:hAnsi="Arial" w:cs="Arial"/>
          <w:bCs/>
          <w:sz w:val="22"/>
          <w:szCs w:val="22"/>
        </w:rPr>
        <w:t xml:space="preserve">10 </w:t>
      </w:r>
      <w:proofErr w:type="spellStart"/>
      <w:r w:rsidRPr="00B740C6">
        <w:rPr>
          <w:rFonts w:ascii="Arial" w:hAnsi="Arial" w:cs="Arial"/>
          <w:bCs/>
          <w:sz w:val="22"/>
          <w:szCs w:val="22"/>
        </w:rPr>
        <w:t>ul</w:t>
      </w:r>
      <w:proofErr w:type="spellEnd"/>
      <w:r w:rsidRPr="00B740C6">
        <w:rPr>
          <w:rFonts w:ascii="Arial" w:hAnsi="Arial" w:cs="Arial"/>
          <w:bCs/>
          <w:sz w:val="22"/>
          <w:szCs w:val="22"/>
        </w:rPr>
        <w:t xml:space="preserve"> replication-defective λ phage [λ cI857 ind1 Cro</w:t>
      </w:r>
      <w:r w:rsidRPr="0086281B">
        <w:rPr>
          <w:rFonts w:ascii="Arial" w:hAnsi="Arial" w:cs="Arial"/>
          <w:bCs/>
          <w:sz w:val="22"/>
          <w:szCs w:val="22"/>
          <w:vertAlign w:val="subscript"/>
        </w:rPr>
        <w:t xml:space="preserve">TYR26amber </w:t>
      </w:r>
      <w:r w:rsidRPr="00B740C6">
        <w:rPr>
          <w:rFonts w:ascii="Arial" w:hAnsi="Arial" w:cs="Arial"/>
          <w:bCs/>
          <w:sz w:val="22"/>
          <w:szCs w:val="22"/>
        </w:rPr>
        <w:t>P</w:t>
      </w:r>
      <w:r w:rsidRPr="0086281B">
        <w:rPr>
          <w:rFonts w:ascii="Arial" w:hAnsi="Arial" w:cs="Arial"/>
          <w:bCs/>
          <w:sz w:val="22"/>
          <w:szCs w:val="22"/>
          <w:vertAlign w:val="subscript"/>
        </w:rPr>
        <w:t>GLN59amber</w:t>
      </w:r>
      <w:r w:rsidRPr="00B740C6">
        <w:rPr>
          <w:rFonts w:ascii="Arial" w:hAnsi="Arial" w:cs="Arial"/>
          <w:bCs/>
          <w:sz w:val="22"/>
          <w:szCs w:val="22"/>
        </w:rPr>
        <w:t xml:space="preserve"> rex&lt; &gt;</w:t>
      </w:r>
      <w:proofErr w:type="spellStart"/>
      <w:r w:rsidRPr="00B740C6">
        <w:rPr>
          <w:rFonts w:ascii="Arial" w:hAnsi="Arial" w:cs="Arial"/>
          <w:bCs/>
          <w:sz w:val="22"/>
          <w:szCs w:val="22"/>
        </w:rPr>
        <w:t>tetRA</w:t>
      </w:r>
      <w:proofErr w:type="spellEnd"/>
      <w:r w:rsidRPr="00B740C6">
        <w:rPr>
          <w:rFonts w:ascii="Arial" w:hAnsi="Arial" w:cs="Arial"/>
          <w:bCs/>
          <w:sz w:val="22"/>
          <w:szCs w:val="22"/>
        </w:rPr>
        <w:t>]</w:t>
      </w:r>
      <w:r w:rsidR="00D91C53">
        <w:rPr>
          <w:rFonts w:ascii="Arial" w:hAnsi="Arial" w:cs="Arial"/>
          <w:bCs/>
          <w:sz w:val="22"/>
          <w:szCs w:val="22"/>
        </w:rPr>
        <w:t xml:space="preserve"> </w:t>
      </w:r>
      <w:r w:rsidR="00D91C53">
        <w:rPr>
          <w:rFonts w:ascii="Arial" w:hAnsi="Arial" w:cs="Arial"/>
          <w:bCs/>
          <w:sz w:val="22"/>
          <w:szCs w:val="22"/>
        </w:rPr>
        <w:fldChar w:fldCharType="begin"/>
      </w:r>
      <w:r w:rsidR="00D91C53">
        <w:rPr>
          <w:rFonts w:ascii="Arial" w:hAnsi="Arial" w:cs="Arial"/>
          <w:bCs/>
          <w:sz w:val="22"/>
          <w:szCs w:val="22"/>
        </w:rPr>
        <w:instrText xml:space="preserve"> ADDIN EN.CITE &lt;EndNote&gt;&lt;Cite&gt;&lt;Author&gt;Chan&lt;/Author&gt;&lt;Year&gt;2007&lt;/Year&gt;&lt;RecNum&gt;2395&lt;/RecNum&gt;&lt;DisplayText&gt;&lt;style face="superscript"&gt;4&lt;/style&gt;&lt;/DisplayText&gt;&lt;record&gt;&lt;rec-number&gt;2395&lt;/rec-number&gt;&lt;foreign-keys&gt;&lt;key app="EN" db-id="0s2rw25vsz9xa6e2xtip2r9saaxt5rsf9t29" timestamp="1536337789"&gt;2395&lt;/key&gt;&lt;/foreign-keys&gt;&lt;ref-type name="Journal Article"&gt;17&lt;/ref-type&gt;&lt;contributors&gt;&lt;authors&gt;&lt;author&gt;Chan, W.&lt;/author&gt;&lt;author&gt;Costantino, N.&lt;/author&gt;&lt;author&gt;Li, R.&lt;/author&gt;&lt;author&gt;Lee, S. C.&lt;/author&gt;&lt;author&gt;Su, Q.&lt;/author&gt;&lt;author&gt;Melvin, D.&lt;/author&gt;&lt;author&gt;Court, D. L.&lt;/author&gt;&lt;author&gt;Liu, P.&lt;/author&gt;&lt;/authors&gt;&lt;/contributors&gt;&lt;auth-address&gt;Wellcome Trust Sanger Institute, Hinxton, Cambridge CB10 1HH, UK.&lt;/auth-address&gt;&lt;titles&gt;&lt;title&gt;A recombineering based approach for high-throughput conditional knockout targeting vector construction&lt;/title&gt;&lt;secondary-title&gt;Nucleic Acids Res&lt;/secondary-title&gt;&lt;/titles&gt;&lt;periodical&gt;&lt;full-title&gt;Nucleic Acids Res&lt;/full-title&gt;&lt;/periodical&gt;&lt;pages&gt;e64&lt;/pages&gt;&lt;volume&gt;35&lt;/volume&gt;&lt;number&gt;8&lt;/number&gt;&lt;edition&gt;2007/04/12&lt;/edition&gt;&lt;keywords&gt;&lt;keyword&gt;Animals&lt;/keyword&gt;&lt;keyword&gt;Bacteriophage lambda/*genetics&lt;/keyword&gt;&lt;keyword&gt;Gene Targeting/*methods&lt;/keyword&gt;&lt;keyword&gt;*Genetic Vectors&lt;/keyword&gt;&lt;keyword&gt;Homeodomain Proteins/genetics&lt;/keyword&gt;&lt;keyword&gt;Mice&lt;/keyword&gt;&lt;keyword&gt;*Mice, Knockout&lt;/keyword&gt;&lt;keyword&gt;Plasmids/genetics&lt;/keyword&gt;&lt;keyword&gt;*Recombination, Genetic&lt;/keyword&gt;&lt;/keywords&gt;&lt;dates&gt;&lt;year&gt;2007&lt;/year&gt;&lt;/dates&gt;&lt;isbn&gt;1362-4962 (Electronic)&amp;#xD;0305-1048 (Linking)&lt;/isbn&gt;&lt;accession-num&gt;17426124&lt;/accession-num&gt;&lt;urls&gt;&lt;related-urls&gt;&lt;url&gt;https://www.ncbi.nlm.nih.gov/pubmed/17426124&lt;/url&gt;&lt;/related-urls&gt;&lt;/urls&gt;&lt;custom2&gt;PMC1885671&lt;/custom2&gt;&lt;electronic-resource-num&gt;10.1093/nar/gkm163&lt;/electronic-resource-num&gt;&lt;/record&gt;&lt;/Cite&gt;&lt;/EndNote&gt;</w:instrText>
      </w:r>
      <w:r w:rsidR="00D91C53">
        <w:rPr>
          <w:rFonts w:ascii="Arial" w:hAnsi="Arial" w:cs="Arial"/>
          <w:bCs/>
          <w:sz w:val="22"/>
          <w:szCs w:val="22"/>
        </w:rPr>
        <w:fldChar w:fldCharType="separate"/>
      </w:r>
      <w:r w:rsidR="00D91C53" w:rsidRPr="00D91C53">
        <w:rPr>
          <w:rFonts w:ascii="Arial" w:hAnsi="Arial" w:cs="Arial"/>
          <w:bCs/>
          <w:noProof/>
          <w:sz w:val="22"/>
          <w:szCs w:val="22"/>
          <w:vertAlign w:val="superscript"/>
        </w:rPr>
        <w:t>4</w:t>
      </w:r>
      <w:r w:rsidR="00D91C53">
        <w:rPr>
          <w:rFonts w:ascii="Arial" w:hAnsi="Arial" w:cs="Arial"/>
          <w:bCs/>
          <w:sz w:val="22"/>
          <w:szCs w:val="22"/>
        </w:rPr>
        <w:fldChar w:fldCharType="end"/>
      </w:r>
      <w:r w:rsidRPr="00B740C6">
        <w:rPr>
          <w:rFonts w:ascii="Arial" w:hAnsi="Arial" w:cs="Arial"/>
          <w:bCs/>
          <w:sz w:val="22"/>
          <w:szCs w:val="22"/>
        </w:rPr>
        <w:t>, and then incubated with shaking at 32°C for 1 h</w:t>
      </w:r>
      <w:r>
        <w:rPr>
          <w:rFonts w:ascii="Arial" w:hAnsi="Arial" w:cs="Arial"/>
          <w:bCs/>
          <w:sz w:val="22"/>
          <w:szCs w:val="22"/>
        </w:rPr>
        <w:t>. A detailed description of making BAC clones proficient for recombineering is provided in</w:t>
      </w:r>
      <w:r w:rsidR="004F5376">
        <w:rPr>
          <w:rFonts w:ascii="Arial" w:hAnsi="Arial" w:cs="Arial"/>
          <w:bCs/>
          <w:sz w:val="22"/>
          <w:szCs w:val="22"/>
        </w:rPr>
        <w:t xml:space="preserve"> </w:t>
      </w:r>
      <w:r w:rsidR="004F5376">
        <w:rPr>
          <w:rFonts w:ascii="Arial" w:hAnsi="Arial" w:cs="Arial"/>
          <w:bCs/>
          <w:sz w:val="22"/>
          <w:szCs w:val="22"/>
        </w:rPr>
        <w:fldChar w:fldCharType="begin"/>
      </w:r>
      <w:r w:rsidR="004F5376">
        <w:rPr>
          <w:rFonts w:ascii="Arial" w:hAnsi="Arial" w:cs="Arial"/>
          <w:bCs/>
          <w:sz w:val="22"/>
          <w:szCs w:val="22"/>
        </w:rPr>
        <w:instrText xml:space="preserve"> ADDIN EN.CITE &lt;EndNote&gt;&lt;Cite&gt;&lt;Author&gt;Trotman&lt;/Author&gt;&lt;Year&gt;2020&lt;/Year&gt;&lt;RecNum&gt;2875&lt;/RecNum&gt;&lt;DisplayText&gt;&lt;style face="superscript"&gt;1&lt;/style&gt;&lt;/DisplayText&gt;&lt;record&gt;&lt;rec-number&gt;2875&lt;/rec-number&gt;&lt;foreign-keys&gt;&lt;key app="EN" db-id="0s2rw25vsz9xa6e2xtip2r9saaxt5rsf9t29" timestamp="1603219655"&gt;2875&lt;/key&gt;&lt;/foreign-keys&gt;&lt;ref-type name="Journal Article"&gt;17&lt;/ref-type&gt;&lt;contributors&gt;&lt;authors&gt;&lt;author&gt;Trotman, J. B.&lt;/author&gt;&lt;author&gt;Lee, D. M.&lt;/author&gt;&lt;author&gt;Cherney, R. E.&lt;/author&gt;&lt;author&gt;Kim, S. O.&lt;/author&gt;&lt;author&gt;Inoue, K.&lt;/author&gt;&lt;author&gt;Schertzer, M. D.&lt;/author&gt;&lt;author&gt;Bischoff, S. R.&lt;/author&gt;&lt;author&gt;Cowley, D. O.&lt;/author&gt;&lt;author&gt;Calabrese, J. M.&lt;/author&gt;&lt;/authors&gt;&lt;/contributors&gt;&lt;auth-address&gt;Department of Pharmacology and Lineberger Comprehensive Cancer Center, Chapel Hill, NC 27599, USA.&amp;#xD;Curriculum in Genetics and Molecular Biology, Chapel Hill, NC 27599, USA.&amp;#xD;Animal Models Core, University of North Carolina at Chapel Hill, 120 Mason Farm Road, Chapel Hill, NC 27599, USA.&lt;/auth-address&gt;&lt;titles&gt;&lt;title&gt;Elements at the 5&amp;apos; end of Xist harbor SPEN-independent transcriptional antiterminator activity&lt;/title&gt;&lt;secondary-title&gt;Nucleic Acids Res&lt;/secondary-title&gt;&lt;/titles&gt;&lt;periodical&gt;&lt;full-title&gt;Nucleic Acids Res&lt;/full-title&gt;&lt;/periodical&gt;&lt;pages&gt;10500-10517&lt;/pages&gt;&lt;volume&gt;48&lt;/volume&gt;&lt;number&gt;18&lt;/number&gt;&lt;edition&gt;2020/09/29&lt;/edition&gt;&lt;dates&gt;&lt;year&gt;2020&lt;/year&gt;&lt;pub-dates&gt;&lt;date&gt;Oct 9&lt;/date&gt;&lt;/pub-dates&gt;&lt;/dates&gt;&lt;isbn&gt;1362-4962 (Electronic)&amp;#xD;0305-1048 (Linking)&lt;/isbn&gt;&lt;accession-num&gt;32986830&lt;/accession-num&gt;&lt;urls&gt;&lt;related-urls&gt;&lt;url&gt;https://www.ncbi.nlm.nih.gov/pubmed/32986830&lt;/url&gt;&lt;/related-urls&gt;&lt;/urls&gt;&lt;custom2&gt;PMC7544216&lt;/custom2&gt;&lt;electronic-resource-num&gt;10.1093/nar/gkaa789&lt;/electronic-resource-num&gt;&lt;/record&gt;&lt;/Cite&gt;&lt;/EndNote&gt;</w:instrText>
      </w:r>
      <w:r w:rsidR="004F5376">
        <w:rPr>
          <w:rFonts w:ascii="Arial" w:hAnsi="Arial" w:cs="Arial"/>
          <w:bCs/>
          <w:sz w:val="22"/>
          <w:szCs w:val="22"/>
        </w:rPr>
        <w:fldChar w:fldCharType="separate"/>
      </w:r>
      <w:r w:rsidR="004F5376" w:rsidRPr="004F5376">
        <w:rPr>
          <w:rFonts w:ascii="Arial" w:hAnsi="Arial" w:cs="Arial"/>
          <w:bCs/>
          <w:noProof/>
          <w:sz w:val="22"/>
          <w:szCs w:val="22"/>
          <w:vertAlign w:val="superscript"/>
        </w:rPr>
        <w:t>1</w:t>
      </w:r>
      <w:r w:rsidR="004F5376">
        <w:rPr>
          <w:rFonts w:ascii="Arial" w:hAnsi="Arial" w:cs="Arial"/>
          <w:bCs/>
          <w:sz w:val="22"/>
          <w:szCs w:val="22"/>
        </w:rPr>
        <w:fldChar w:fldCharType="end"/>
      </w:r>
      <w:r>
        <w:rPr>
          <w:rFonts w:ascii="Arial" w:hAnsi="Arial" w:cs="Arial"/>
          <w:bCs/>
          <w:sz w:val="22"/>
          <w:szCs w:val="22"/>
        </w:rPr>
        <w:t xml:space="preserve">. </w:t>
      </w:r>
      <w:r w:rsidRPr="00F83C61">
        <w:rPr>
          <w:rFonts w:ascii="Arial" w:hAnsi="Arial" w:cs="Arial"/>
          <w:bCs/>
          <w:sz w:val="22"/>
          <w:szCs w:val="22"/>
        </w:rPr>
        <w:t xml:space="preserve">Despite noticing </w:t>
      </w:r>
      <w:r>
        <w:rPr>
          <w:rFonts w:ascii="Arial" w:hAnsi="Arial" w:cs="Arial"/>
          <w:bCs/>
          <w:sz w:val="22"/>
          <w:szCs w:val="22"/>
        </w:rPr>
        <w:t xml:space="preserve">very </w:t>
      </w:r>
      <w:r w:rsidRPr="00F83C61">
        <w:rPr>
          <w:rFonts w:ascii="Arial" w:hAnsi="Arial" w:cs="Arial"/>
          <w:bCs/>
          <w:sz w:val="22"/>
          <w:szCs w:val="22"/>
        </w:rPr>
        <w:t xml:space="preserve">few red background transformants, </w:t>
      </w:r>
      <w:r>
        <w:rPr>
          <w:rFonts w:ascii="Arial" w:hAnsi="Arial" w:cs="Arial"/>
          <w:bCs/>
          <w:sz w:val="22"/>
          <w:szCs w:val="22"/>
        </w:rPr>
        <w:t>many</w:t>
      </w:r>
      <w:r w:rsidRPr="00F83C61">
        <w:rPr>
          <w:rFonts w:ascii="Arial" w:hAnsi="Arial" w:cs="Arial"/>
          <w:bCs/>
          <w:sz w:val="22"/>
          <w:szCs w:val="22"/>
        </w:rPr>
        <w:t xml:space="preserve"> white recombinants were examined using junction PCR to </w:t>
      </w:r>
      <w:r>
        <w:rPr>
          <w:rFonts w:ascii="Arial" w:hAnsi="Arial" w:cs="Arial"/>
          <w:bCs/>
          <w:sz w:val="22"/>
          <w:szCs w:val="22"/>
        </w:rPr>
        <w:t>screen for</w:t>
      </w:r>
      <w:r w:rsidRPr="00F83C61">
        <w:rPr>
          <w:rFonts w:ascii="Arial" w:hAnsi="Arial" w:cs="Arial"/>
          <w:bCs/>
          <w:sz w:val="22"/>
          <w:szCs w:val="22"/>
        </w:rPr>
        <w:t xml:space="preserve"> successful recombineering. Subsequently, they were analyzed through restriction </w:t>
      </w:r>
      <w:r>
        <w:rPr>
          <w:rFonts w:ascii="Arial" w:hAnsi="Arial" w:cs="Arial"/>
          <w:bCs/>
          <w:sz w:val="22"/>
          <w:szCs w:val="22"/>
        </w:rPr>
        <w:t>fingerprinting</w:t>
      </w:r>
      <w:r w:rsidRPr="00F83C61">
        <w:rPr>
          <w:rFonts w:ascii="Arial" w:hAnsi="Arial" w:cs="Arial"/>
          <w:bCs/>
          <w:sz w:val="22"/>
          <w:szCs w:val="22"/>
        </w:rPr>
        <w:t xml:space="preserve"> and pulsed-field gel electrophoresis</w:t>
      </w:r>
      <w:r>
        <w:rPr>
          <w:rFonts w:ascii="Arial" w:hAnsi="Arial" w:cs="Arial"/>
          <w:bCs/>
          <w:sz w:val="22"/>
          <w:szCs w:val="22"/>
        </w:rPr>
        <w:t xml:space="preserve"> (PFGE; data not shown). Several attempts to retrieve full-length ~89-kb </w:t>
      </w:r>
      <w:r w:rsidRPr="008F0B46">
        <w:rPr>
          <w:rFonts w:ascii="Arial" w:hAnsi="Arial" w:cs="Arial"/>
          <w:bCs/>
          <w:i/>
          <w:sz w:val="22"/>
          <w:szCs w:val="22"/>
        </w:rPr>
        <w:t>Airn</w:t>
      </w:r>
      <w:r>
        <w:rPr>
          <w:rFonts w:ascii="Arial" w:hAnsi="Arial" w:cs="Arial"/>
          <w:bCs/>
          <w:sz w:val="22"/>
          <w:szCs w:val="22"/>
        </w:rPr>
        <w:t xml:space="preserve"> lncRNA from the BAC using the linearized capture vector </w:t>
      </w:r>
      <w:proofErr w:type="spellStart"/>
      <w:r w:rsidRPr="00D00CCA">
        <w:rPr>
          <w:rFonts w:ascii="Arial" w:hAnsi="Arial" w:cs="Arial"/>
          <w:bCs/>
          <w:sz w:val="22"/>
          <w:szCs w:val="22"/>
        </w:rPr>
        <w:t>pCARGO</w:t>
      </w:r>
      <w:proofErr w:type="spellEnd"/>
      <w:r w:rsidRPr="00D00CCA">
        <w:rPr>
          <w:rFonts w:ascii="Arial" w:hAnsi="Arial" w:cs="Arial"/>
          <w:bCs/>
          <w:sz w:val="22"/>
          <w:szCs w:val="22"/>
        </w:rPr>
        <w:t>-RMCE-</w:t>
      </w:r>
      <w:r w:rsidRPr="008F0B46">
        <w:rPr>
          <w:rFonts w:ascii="Arial" w:hAnsi="Arial" w:cs="Arial"/>
          <w:bCs/>
          <w:i/>
          <w:sz w:val="22"/>
          <w:szCs w:val="22"/>
        </w:rPr>
        <w:t>Airn</w:t>
      </w:r>
      <w:r>
        <w:rPr>
          <w:rFonts w:ascii="Arial" w:hAnsi="Arial" w:cs="Arial"/>
          <w:bCs/>
          <w:sz w:val="22"/>
          <w:szCs w:val="22"/>
        </w:rPr>
        <w:t>-RFP</w:t>
      </w:r>
      <w:r w:rsidRPr="00D00CCA">
        <w:rPr>
          <w:rFonts w:ascii="Arial" w:hAnsi="Arial" w:cs="Arial"/>
          <w:bCs/>
          <w:sz w:val="22"/>
          <w:szCs w:val="22"/>
        </w:rPr>
        <w:t xml:space="preserve"> </w:t>
      </w:r>
      <w:r>
        <w:rPr>
          <w:rFonts w:ascii="Arial" w:hAnsi="Arial" w:cs="Arial"/>
          <w:bCs/>
          <w:sz w:val="22"/>
          <w:szCs w:val="22"/>
        </w:rPr>
        <w:t xml:space="preserve">failed with both ~200 bp homology and then extended ~400 bp homology arms. We conjectured that insertion of large recombinant genetic payloads into the capture vector with a medium copy </w:t>
      </w:r>
      <w:proofErr w:type="spellStart"/>
      <w:r>
        <w:rPr>
          <w:rFonts w:ascii="Arial" w:hAnsi="Arial" w:cs="Arial"/>
          <w:bCs/>
          <w:sz w:val="22"/>
          <w:szCs w:val="22"/>
        </w:rPr>
        <w:t>ori</w:t>
      </w:r>
      <w:proofErr w:type="spellEnd"/>
      <w:r>
        <w:rPr>
          <w:rFonts w:ascii="Arial" w:hAnsi="Arial" w:cs="Arial"/>
          <w:bCs/>
          <w:sz w:val="22"/>
          <w:szCs w:val="22"/>
        </w:rPr>
        <w:t xml:space="preserve"> contributed to its instability</w:t>
      </w:r>
      <w:r w:rsidR="00337D97">
        <w:rPr>
          <w:rFonts w:ascii="Arial" w:hAnsi="Arial" w:cs="Arial"/>
          <w:bCs/>
          <w:sz w:val="22"/>
          <w:szCs w:val="22"/>
        </w:rPr>
        <w:t xml:space="preserve"> </w:t>
      </w:r>
      <w:r w:rsidR="00337D97">
        <w:rPr>
          <w:rFonts w:ascii="Arial" w:hAnsi="Arial" w:cs="Arial"/>
          <w:bCs/>
          <w:sz w:val="22"/>
          <w:szCs w:val="22"/>
        </w:rPr>
        <w:fldChar w:fldCharType="begin"/>
      </w:r>
      <w:r w:rsidR="00337D97">
        <w:rPr>
          <w:rFonts w:ascii="Arial" w:hAnsi="Arial" w:cs="Arial"/>
          <w:bCs/>
          <w:sz w:val="22"/>
          <w:szCs w:val="22"/>
        </w:rPr>
        <w:instrText xml:space="preserve"> ADDIN EN.CITE &lt;EndNote&gt;&lt;Cite&gt;&lt;Author&gt;Warnes&lt;/Author&gt;&lt;Year&gt;1986&lt;/Year&gt;&lt;RecNum&gt;3164&lt;/RecNum&gt;&lt;DisplayText&gt;&lt;style face="superscript"&gt;5&lt;/style&gt;&lt;/DisplayText&gt;&lt;record&gt;&lt;rec-number&gt;3164&lt;/rec-number&gt;&lt;foreign-keys&gt;&lt;key app="EN" db-id="0s2rw25vsz9xa6e2xtip2r9saaxt5rsf9t29" timestamp="1683636280"&gt;3164&lt;/key&gt;&lt;/foreign-keys&gt;&lt;ref-type name="Journal Article"&gt;17&lt;/ref-type&gt;&lt;contributors&gt;&lt;authors&gt;&lt;author&gt;Warnes, A.&lt;/author&gt;&lt;author&gt;Stephenson, J. R.&lt;/author&gt;&lt;/authors&gt;&lt;/contributors&gt;&lt;titles&gt;&lt;title&gt;The insertion of large pieces of foreign genetic material reduces the stability of bacterial plasmids&lt;/title&gt;&lt;secondary-title&gt;Plasmid&lt;/secondary-title&gt;&lt;/titles&gt;&lt;periodical&gt;&lt;full-title&gt;Plasmid&lt;/full-title&gt;&lt;/periodical&gt;&lt;pages&gt;116-23&lt;/pages&gt;&lt;volume&gt;16&lt;/volume&gt;&lt;number&gt;2&lt;/number&gt;&lt;edition&gt;1986/09/01&lt;/edition&gt;&lt;keywords&gt;&lt;keyword&gt;Culture Media&lt;/keyword&gt;&lt;keyword&gt;DNA Replication&lt;/keyword&gt;&lt;keyword&gt;*DNA, Recombinant&lt;/keyword&gt;&lt;keyword&gt;Escherichia coli/genetics&lt;/keyword&gt;&lt;keyword&gt;Genetic Engineering/*methods&lt;/keyword&gt;&lt;keyword&gt;Molecular Weight&lt;/keyword&gt;&lt;keyword&gt;Penicillin Resistance&lt;/keyword&gt;&lt;keyword&gt;*Plasmids&lt;/keyword&gt;&lt;keyword&gt;Time Factors&lt;/keyword&gt;&lt;/keywords&gt;&lt;dates&gt;&lt;year&gt;1986&lt;/year&gt;&lt;pub-dates&gt;&lt;date&gt;Sep&lt;/date&gt;&lt;/pub-dates&gt;&lt;/dates&gt;&lt;isbn&gt;0147-619X (Print)&amp;#xD;0147-619X (Linking)&lt;/isbn&gt;&lt;accession-num&gt;3529147&lt;/accession-num&gt;&lt;urls&gt;&lt;related-urls&gt;&lt;url&gt;https://www.ncbi.nlm.nih.gov/pubmed/3529147&lt;/url&gt;&lt;/related-urls&gt;&lt;/urls&gt;&lt;electronic-resource-num&gt;10.1016/0147-619x(86)90070-3&lt;/electronic-resource-num&gt;&lt;/record&gt;&lt;/Cite&gt;&lt;/EndNote&gt;</w:instrText>
      </w:r>
      <w:r w:rsidR="00337D97">
        <w:rPr>
          <w:rFonts w:ascii="Arial" w:hAnsi="Arial" w:cs="Arial"/>
          <w:bCs/>
          <w:sz w:val="22"/>
          <w:szCs w:val="22"/>
        </w:rPr>
        <w:fldChar w:fldCharType="separate"/>
      </w:r>
      <w:r w:rsidR="00337D97" w:rsidRPr="00337D97">
        <w:rPr>
          <w:rFonts w:ascii="Arial" w:hAnsi="Arial" w:cs="Arial"/>
          <w:bCs/>
          <w:noProof/>
          <w:sz w:val="22"/>
          <w:szCs w:val="22"/>
          <w:vertAlign w:val="superscript"/>
        </w:rPr>
        <w:t>5</w:t>
      </w:r>
      <w:r w:rsidR="00337D97">
        <w:rPr>
          <w:rFonts w:ascii="Arial" w:hAnsi="Arial" w:cs="Arial"/>
          <w:bCs/>
          <w:sz w:val="22"/>
          <w:szCs w:val="22"/>
        </w:rPr>
        <w:fldChar w:fldCharType="end"/>
      </w:r>
      <w:r>
        <w:rPr>
          <w:rFonts w:ascii="Arial" w:hAnsi="Arial" w:cs="Arial"/>
          <w:bCs/>
          <w:sz w:val="22"/>
          <w:szCs w:val="22"/>
        </w:rPr>
        <w:t>.</w:t>
      </w:r>
    </w:p>
    <w:p w14:paraId="69217262" w14:textId="77777777" w:rsidR="00CA6F66" w:rsidRDefault="00CA6F66" w:rsidP="00CA6F66">
      <w:pPr>
        <w:spacing w:line="480" w:lineRule="auto"/>
        <w:jc w:val="both"/>
        <w:rPr>
          <w:rFonts w:ascii="Arial" w:hAnsi="Arial" w:cs="Arial"/>
          <w:b/>
          <w:sz w:val="22"/>
          <w:szCs w:val="22"/>
        </w:rPr>
      </w:pPr>
    </w:p>
    <w:p w14:paraId="558DD93B" w14:textId="35F77520" w:rsidR="00617E8B" w:rsidRDefault="007D07B8" w:rsidP="00617E8B">
      <w:pPr>
        <w:spacing w:line="480" w:lineRule="auto"/>
        <w:jc w:val="both"/>
        <w:rPr>
          <w:rFonts w:ascii="Arial" w:hAnsi="Arial" w:cs="Arial"/>
          <w:bCs/>
          <w:sz w:val="22"/>
          <w:szCs w:val="22"/>
        </w:rPr>
      </w:pPr>
      <w:r w:rsidRPr="00D50AD9">
        <w:rPr>
          <w:rFonts w:ascii="Arial" w:hAnsi="Arial" w:cs="Arial"/>
          <w:b/>
          <w:sz w:val="22"/>
          <w:szCs w:val="22"/>
        </w:rPr>
        <w:t xml:space="preserve">Attempts to capture </w:t>
      </w:r>
      <w:r w:rsidRPr="008F0B46">
        <w:rPr>
          <w:rFonts w:ascii="Arial" w:hAnsi="Arial" w:cs="Arial"/>
          <w:b/>
          <w:i/>
          <w:sz w:val="22"/>
          <w:szCs w:val="22"/>
        </w:rPr>
        <w:t>Airn</w:t>
      </w:r>
      <w:r w:rsidRPr="00D50AD9">
        <w:rPr>
          <w:rFonts w:ascii="Arial" w:hAnsi="Arial" w:cs="Arial"/>
          <w:b/>
          <w:sz w:val="22"/>
          <w:szCs w:val="22"/>
        </w:rPr>
        <w:t xml:space="preserve"> lncRNA from BAC clone RP23-309H20</w:t>
      </w:r>
      <w:r>
        <w:rPr>
          <w:rFonts w:ascii="Arial" w:hAnsi="Arial" w:cs="Arial"/>
          <w:b/>
          <w:sz w:val="22"/>
          <w:szCs w:val="22"/>
        </w:rPr>
        <w:t xml:space="preserve"> by shaving</w:t>
      </w:r>
      <w:r w:rsidR="00CA6F66">
        <w:rPr>
          <w:rFonts w:ascii="Arial" w:hAnsi="Arial" w:cs="Arial"/>
          <w:b/>
          <w:sz w:val="22"/>
          <w:szCs w:val="22"/>
        </w:rPr>
        <w:t>:</w:t>
      </w:r>
      <w:r w:rsidRPr="00B1776E">
        <w:rPr>
          <w:rFonts w:ascii="Arial" w:hAnsi="Arial" w:cs="Arial"/>
          <w:bCs/>
          <w:sz w:val="22"/>
          <w:szCs w:val="22"/>
        </w:rPr>
        <w:t xml:space="preserve"> </w:t>
      </w:r>
      <w:r w:rsidRPr="00B817D3">
        <w:rPr>
          <w:rFonts w:ascii="Arial" w:hAnsi="Arial" w:cs="Arial"/>
          <w:bCs/>
          <w:sz w:val="22"/>
          <w:szCs w:val="22"/>
        </w:rPr>
        <w:t xml:space="preserve">After failed attempts to transfer </w:t>
      </w:r>
      <w:r w:rsidRPr="008F0B46">
        <w:rPr>
          <w:rFonts w:ascii="Arial" w:hAnsi="Arial" w:cs="Arial"/>
          <w:bCs/>
          <w:i/>
          <w:sz w:val="22"/>
          <w:szCs w:val="22"/>
        </w:rPr>
        <w:t>Airn</w:t>
      </w:r>
      <w:r w:rsidRPr="00B817D3">
        <w:rPr>
          <w:rFonts w:ascii="Arial" w:hAnsi="Arial" w:cs="Arial"/>
          <w:bCs/>
          <w:sz w:val="22"/>
          <w:szCs w:val="22"/>
        </w:rPr>
        <w:t xml:space="preserve"> from its BAC to the </w:t>
      </w:r>
      <w:proofErr w:type="spellStart"/>
      <w:r w:rsidRPr="00B817D3">
        <w:rPr>
          <w:rFonts w:ascii="Arial" w:hAnsi="Arial" w:cs="Arial"/>
          <w:bCs/>
          <w:sz w:val="22"/>
          <w:szCs w:val="22"/>
        </w:rPr>
        <w:t>pCARGO</w:t>
      </w:r>
      <w:proofErr w:type="spellEnd"/>
      <w:r w:rsidRPr="00B817D3">
        <w:rPr>
          <w:rFonts w:ascii="Arial" w:hAnsi="Arial" w:cs="Arial"/>
          <w:bCs/>
          <w:sz w:val="22"/>
          <w:szCs w:val="22"/>
        </w:rPr>
        <w:t>-RMCE-Airn-RFP capture vector, we changed our strategy and opted to use dual antibiotic cassettes to remove unnecessary upstream and downstream sequences</w:t>
      </w:r>
      <w:r>
        <w:rPr>
          <w:rFonts w:ascii="Arial" w:hAnsi="Arial" w:cs="Arial"/>
          <w:bCs/>
          <w:sz w:val="22"/>
          <w:szCs w:val="22"/>
        </w:rPr>
        <w:t>, e.g. ‘shaving’ by recombineering, directly within the BAC</w:t>
      </w:r>
      <w:r w:rsidRPr="00B817D3">
        <w:rPr>
          <w:rFonts w:ascii="Arial" w:hAnsi="Arial" w:cs="Arial"/>
          <w:bCs/>
          <w:sz w:val="22"/>
          <w:szCs w:val="22"/>
        </w:rPr>
        <w:t>.</w:t>
      </w:r>
      <w:r>
        <w:rPr>
          <w:rFonts w:ascii="Arial" w:hAnsi="Arial" w:cs="Arial"/>
          <w:bCs/>
          <w:sz w:val="22"/>
          <w:szCs w:val="22"/>
        </w:rPr>
        <w:t xml:space="preserve"> </w:t>
      </w:r>
      <w:r w:rsidRPr="00B817D3">
        <w:rPr>
          <w:rFonts w:ascii="Arial" w:hAnsi="Arial" w:cs="Arial"/>
          <w:bCs/>
          <w:sz w:val="22"/>
          <w:szCs w:val="22"/>
        </w:rPr>
        <w:t xml:space="preserve">The </w:t>
      </w:r>
      <w:proofErr w:type="spellStart"/>
      <w:r w:rsidRPr="00B817D3">
        <w:rPr>
          <w:rFonts w:ascii="Arial" w:hAnsi="Arial" w:cs="Arial"/>
          <w:bCs/>
          <w:sz w:val="22"/>
          <w:szCs w:val="22"/>
        </w:rPr>
        <w:t>pCARGO</w:t>
      </w:r>
      <w:proofErr w:type="spellEnd"/>
      <w:r w:rsidRPr="00B817D3">
        <w:rPr>
          <w:rFonts w:ascii="Arial" w:hAnsi="Arial" w:cs="Arial"/>
          <w:bCs/>
          <w:sz w:val="22"/>
          <w:szCs w:val="22"/>
        </w:rPr>
        <w:t>-RMCE-</w:t>
      </w:r>
      <w:r w:rsidRPr="00A4242A">
        <w:rPr>
          <w:rFonts w:ascii="Arial" w:hAnsi="Arial" w:cs="Arial"/>
          <w:bCs/>
          <w:i/>
          <w:sz w:val="22"/>
          <w:szCs w:val="22"/>
        </w:rPr>
        <w:t>Airn</w:t>
      </w:r>
      <w:r w:rsidRPr="00B817D3">
        <w:rPr>
          <w:rFonts w:ascii="Arial" w:hAnsi="Arial" w:cs="Arial"/>
          <w:bCs/>
          <w:sz w:val="22"/>
          <w:szCs w:val="22"/>
        </w:rPr>
        <w:t>-RFP capture vector was altered using Gibson assembly, dividing it into two separate recombineering cassettes, each with distinct antibiotic resistance genes</w:t>
      </w:r>
      <w:r>
        <w:rPr>
          <w:rFonts w:ascii="Arial" w:hAnsi="Arial" w:cs="Arial"/>
          <w:bCs/>
          <w:sz w:val="22"/>
          <w:szCs w:val="22"/>
        </w:rPr>
        <w:t xml:space="preserve">: 1) </w:t>
      </w:r>
      <w:r w:rsidRPr="00893260">
        <w:rPr>
          <w:rFonts w:ascii="Arial" w:hAnsi="Arial" w:cs="Arial"/>
          <w:bCs/>
          <w:sz w:val="22"/>
          <w:szCs w:val="22"/>
        </w:rPr>
        <w:t xml:space="preserve">aminoglycoside phosphotransferase (APH) </w:t>
      </w:r>
      <w:proofErr w:type="spellStart"/>
      <w:r w:rsidRPr="0086281B">
        <w:rPr>
          <w:rFonts w:ascii="Arial" w:hAnsi="Arial" w:cs="Arial"/>
          <w:bCs/>
          <w:i/>
          <w:iCs/>
          <w:sz w:val="22"/>
          <w:szCs w:val="22"/>
        </w:rPr>
        <w:t>aph</w:t>
      </w:r>
      <w:proofErr w:type="spellEnd"/>
      <w:r w:rsidRPr="0086281B">
        <w:rPr>
          <w:rFonts w:ascii="Arial" w:hAnsi="Arial" w:cs="Arial"/>
          <w:bCs/>
          <w:i/>
          <w:iCs/>
          <w:sz w:val="22"/>
          <w:szCs w:val="22"/>
        </w:rPr>
        <w:t>(4)-</w:t>
      </w:r>
      <w:proofErr w:type="spellStart"/>
      <w:r w:rsidRPr="0086281B">
        <w:rPr>
          <w:rFonts w:ascii="Arial" w:hAnsi="Arial" w:cs="Arial"/>
          <w:bCs/>
          <w:i/>
          <w:iCs/>
          <w:sz w:val="22"/>
          <w:szCs w:val="22"/>
        </w:rPr>
        <w:t>Ia</w:t>
      </w:r>
      <w:proofErr w:type="spellEnd"/>
      <w:r w:rsidRPr="00893260">
        <w:rPr>
          <w:rFonts w:ascii="Arial" w:hAnsi="Arial" w:cs="Arial"/>
          <w:bCs/>
          <w:sz w:val="22"/>
          <w:szCs w:val="22"/>
        </w:rPr>
        <w:t xml:space="preserve"> to confer resistance to hygromycin </w:t>
      </w:r>
      <w:r>
        <w:rPr>
          <w:rFonts w:ascii="Arial" w:hAnsi="Arial" w:cs="Arial"/>
          <w:bCs/>
          <w:sz w:val="22"/>
          <w:szCs w:val="22"/>
        </w:rPr>
        <w:t xml:space="preserve">B </w:t>
      </w:r>
      <w:r w:rsidRPr="00893260">
        <w:rPr>
          <w:rFonts w:ascii="Arial" w:hAnsi="Arial" w:cs="Arial"/>
          <w:bCs/>
          <w:sz w:val="22"/>
          <w:szCs w:val="22"/>
        </w:rPr>
        <w:t xml:space="preserve">and 2) </w:t>
      </w:r>
      <w:proofErr w:type="spellStart"/>
      <w:r w:rsidRPr="0086281B">
        <w:rPr>
          <w:rFonts w:ascii="Arial" w:hAnsi="Arial" w:cs="Arial"/>
          <w:bCs/>
          <w:i/>
          <w:iCs/>
          <w:sz w:val="22"/>
          <w:szCs w:val="22"/>
        </w:rPr>
        <w:t>bla</w:t>
      </w:r>
      <w:proofErr w:type="spellEnd"/>
      <w:r w:rsidRPr="00893260">
        <w:rPr>
          <w:rFonts w:ascii="Arial" w:hAnsi="Arial" w:cs="Arial"/>
          <w:bCs/>
          <w:sz w:val="22"/>
          <w:szCs w:val="22"/>
        </w:rPr>
        <w:t xml:space="preserve"> to confer resistance to </w:t>
      </w:r>
      <w:r>
        <w:rPr>
          <w:rFonts w:ascii="Arial" w:hAnsi="Arial" w:cs="Arial"/>
          <w:bCs/>
          <w:sz w:val="22"/>
          <w:szCs w:val="22"/>
        </w:rPr>
        <w:t>ampicillin/</w:t>
      </w:r>
      <w:r w:rsidRPr="00893260">
        <w:rPr>
          <w:rFonts w:ascii="Arial" w:hAnsi="Arial" w:cs="Arial"/>
          <w:bCs/>
          <w:sz w:val="22"/>
          <w:szCs w:val="22"/>
        </w:rPr>
        <w:t>carbenicillin.</w:t>
      </w:r>
      <w:r>
        <w:rPr>
          <w:rFonts w:ascii="Arial" w:hAnsi="Arial" w:cs="Arial"/>
          <w:bCs/>
          <w:sz w:val="22"/>
          <w:szCs w:val="22"/>
        </w:rPr>
        <w:t xml:space="preserve"> Each</w:t>
      </w:r>
      <w:r w:rsidRPr="00B817D3">
        <w:rPr>
          <w:rFonts w:ascii="Arial" w:hAnsi="Arial" w:cs="Arial"/>
          <w:bCs/>
          <w:sz w:val="22"/>
          <w:szCs w:val="22"/>
        </w:rPr>
        <w:t xml:space="preserve"> vector was also modified to include the R6K gamma origin-of-replication, which allowed for separation of R6K </w:t>
      </w:r>
      <w:r>
        <w:rPr>
          <w:rFonts w:ascii="Arial" w:hAnsi="Arial" w:cs="Arial"/>
          <w:bCs/>
          <w:sz w:val="22"/>
          <w:szCs w:val="22"/>
        </w:rPr>
        <w:t xml:space="preserve">vector </w:t>
      </w:r>
      <w:r w:rsidRPr="00B817D3">
        <w:rPr>
          <w:rFonts w:ascii="Arial" w:hAnsi="Arial" w:cs="Arial"/>
          <w:bCs/>
          <w:sz w:val="22"/>
          <w:szCs w:val="22"/>
        </w:rPr>
        <w:t>replication from hosts</w:t>
      </w:r>
      <w:r>
        <w:rPr>
          <w:rFonts w:ascii="Arial" w:hAnsi="Arial" w:cs="Arial"/>
          <w:bCs/>
          <w:sz w:val="22"/>
          <w:szCs w:val="22"/>
        </w:rPr>
        <w:t xml:space="preserve"> that do not contain</w:t>
      </w:r>
      <w:r w:rsidRPr="00B817D3">
        <w:rPr>
          <w:rFonts w:ascii="Arial" w:hAnsi="Arial" w:cs="Arial"/>
          <w:bCs/>
          <w:sz w:val="22"/>
          <w:szCs w:val="22"/>
        </w:rPr>
        <w:t xml:space="preserve"> replication initiator protein pi (in our case, the BAC-containing DH10B </w:t>
      </w:r>
      <w:r w:rsidRPr="0086281B">
        <w:rPr>
          <w:rFonts w:ascii="Arial" w:hAnsi="Arial" w:cs="Arial"/>
          <w:bCs/>
          <w:i/>
          <w:iCs/>
          <w:sz w:val="22"/>
          <w:szCs w:val="22"/>
        </w:rPr>
        <w:t>E. coli</w:t>
      </w:r>
      <w:r w:rsidRPr="00B817D3">
        <w:rPr>
          <w:rFonts w:ascii="Arial" w:hAnsi="Arial" w:cs="Arial"/>
          <w:bCs/>
          <w:sz w:val="22"/>
          <w:szCs w:val="22"/>
        </w:rPr>
        <w:t xml:space="preserve"> host</w:t>
      </w:r>
      <w:r w:rsidR="00835DE1">
        <w:rPr>
          <w:rFonts w:ascii="Arial" w:hAnsi="Arial" w:cs="Arial"/>
          <w:bCs/>
          <w:sz w:val="22"/>
          <w:szCs w:val="22"/>
        </w:rPr>
        <w:t xml:space="preserve">; </w:t>
      </w:r>
      <w:r w:rsidR="00835DE1">
        <w:rPr>
          <w:rFonts w:ascii="Arial" w:hAnsi="Arial" w:cs="Arial"/>
          <w:bCs/>
          <w:sz w:val="22"/>
          <w:szCs w:val="22"/>
        </w:rPr>
        <w:fldChar w:fldCharType="begin">
          <w:fldData xml:space="preserve">PEVuZE5vdGU+PENpdGU+PEF1dGhvcj5SYWtvd3NraTwvQXV0aG9yPjxZZWFyPjIwMTM8L1llYXI+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==
</w:fldData>
        </w:fldChar>
      </w:r>
      <w:r w:rsidR="00835DE1">
        <w:rPr>
          <w:rFonts w:ascii="Arial" w:hAnsi="Arial" w:cs="Arial"/>
          <w:bCs/>
          <w:sz w:val="22"/>
          <w:szCs w:val="22"/>
        </w:rPr>
        <w:instrText xml:space="preserve"> ADDIN EN.CITE </w:instrText>
      </w:r>
      <w:r w:rsidR="00835DE1">
        <w:rPr>
          <w:rFonts w:ascii="Arial" w:hAnsi="Arial" w:cs="Arial"/>
          <w:bCs/>
          <w:sz w:val="22"/>
          <w:szCs w:val="22"/>
        </w:rPr>
        <w:fldChar w:fldCharType="begin">
          <w:fldData xml:space="preserve">PEVuZE5vdGU+PENpdGU+PEF1dGhvcj5SYWtvd3NraTwvQXV0aG9yPjxZZWFyPjIwMTM8L1llYXI+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==
</w:fldData>
        </w:fldChar>
      </w:r>
      <w:r w:rsidR="00835DE1">
        <w:rPr>
          <w:rFonts w:ascii="Arial" w:hAnsi="Arial" w:cs="Arial"/>
          <w:bCs/>
          <w:sz w:val="22"/>
          <w:szCs w:val="22"/>
        </w:rPr>
        <w:instrText xml:space="preserve"> ADDIN EN.CITE.DATA </w:instrText>
      </w:r>
      <w:r w:rsidR="00835DE1">
        <w:rPr>
          <w:rFonts w:ascii="Arial" w:hAnsi="Arial" w:cs="Arial"/>
          <w:bCs/>
          <w:sz w:val="22"/>
          <w:szCs w:val="22"/>
        </w:rPr>
      </w:r>
      <w:r w:rsidR="00835DE1">
        <w:rPr>
          <w:rFonts w:ascii="Arial" w:hAnsi="Arial" w:cs="Arial"/>
          <w:bCs/>
          <w:sz w:val="22"/>
          <w:szCs w:val="22"/>
        </w:rPr>
        <w:fldChar w:fldCharType="end"/>
      </w:r>
      <w:r w:rsidR="00835DE1">
        <w:rPr>
          <w:rFonts w:ascii="Arial" w:hAnsi="Arial" w:cs="Arial"/>
          <w:bCs/>
          <w:sz w:val="22"/>
          <w:szCs w:val="22"/>
        </w:rPr>
        <w:fldChar w:fldCharType="separate"/>
      </w:r>
      <w:r w:rsidR="00835DE1" w:rsidRPr="00835DE1">
        <w:rPr>
          <w:rFonts w:ascii="Arial" w:hAnsi="Arial" w:cs="Arial"/>
          <w:bCs/>
          <w:noProof/>
          <w:sz w:val="22"/>
          <w:szCs w:val="22"/>
          <w:vertAlign w:val="superscript"/>
        </w:rPr>
        <w:t>6,7</w:t>
      </w:r>
      <w:r w:rsidR="00835DE1">
        <w:rPr>
          <w:rFonts w:ascii="Arial" w:hAnsi="Arial" w:cs="Arial"/>
          <w:bCs/>
          <w:sz w:val="22"/>
          <w:szCs w:val="22"/>
        </w:rPr>
        <w:fldChar w:fldCharType="end"/>
      </w:r>
      <w:r w:rsidRPr="00B817D3">
        <w:rPr>
          <w:rFonts w:ascii="Arial" w:hAnsi="Arial" w:cs="Arial"/>
          <w:bCs/>
          <w:sz w:val="22"/>
          <w:szCs w:val="22"/>
        </w:rPr>
        <w:t>)</w:t>
      </w:r>
      <w:r w:rsidR="00835DE1">
        <w:rPr>
          <w:rFonts w:ascii="Arial" w:hAnsi="Arial" w:cs="Arial"/>
          <w:bCs/>
          <w:sz w:val="22"/>
          <w:szCs w:val="22"/>
        </w:rPr>
        <w:t xml:space="preserve">. </w:t>
      </w:r>
      <w:r w:rsidRPr="00942C38">
        <w:rPr>
          <w:rFonts w:ascii="Arial" w:hAnsi="Arial" w:cs="Arial"/>
          <w:bCs/>
          <w:sz w:val="22"/>
          <w:szCs w:val="22"/>
        </w:rPr>
        <w:t xml:space="preserve">Each cassette was processed as previously described, using T5FEN treatment and digestion to linearize the cassette. The </w:t>
      </w:r>
      <w:proofErr w:type="spellStart"/>
      <w:r w:rsidRPr="00942C38">
        <w:rPr>
          <w:rFonts w:ascii="Arial" w:hAnsi="Arial" w:cs="Arial"/>
          <w:bCs/>
          <w:sz w:val="22"/>
          <w:szCs w:val="22"/>
        </w:rPr>
        <w:t>KpnI</w:t>
      </w:r>
      <w:proofErr w:type="spellEnd"/>
      <w:r w:rsidRPr="00942C38">
        <w:rPr>
          <w:rFonts w:ascii="Arial" w:hAnsi="Arial" w:cs="Arial"/>
          <w:bCs/>
          <w:sz w:val="22"/>
          <w:szCs w:val="22"/>
        </w:rPr>
        <w:t xml:space="preserve">-LHA </w:t>
      </w:r>
      <w:r w:rsidRPr="00A4242A">
        <w:rPr>
          <w:rFonts w:ascii="Arial" w:hAnsi="Arial" w:cs="Arial"/>
          <w:bCs/>
          <w:i/>
          <w:sz w:val="22"/>
          <w:szCs w:val="22"/>
        </w:rPr>
        <w:t>Airn</w:t>
      </w:r>
      <w:r w:rsidRPr="00942C38">
        <w:rPr>
          <w:rFonts w:ascii="Arial" w:hAnsi="Arial" w:cs="Arial"/>
          <w:bCs/>
          <w:sz w:val="22"/>
          <w:szCs w:val="22"/>
        </w:rPr>
        <w:t xml:space="preserve">-AmpR-5'shave-KpnI fragment was obtained from the gel extraction of clone AMC868 – </w:t>
      </w:r>
      <w:proofErr w:type="spellStart"/>
      <w:r w:rsidRPr="00942C38">
        <w:rPr>
          <w:rFonts w:ascii="Arial" w:hAnsi="Arial" w:cs="Arial"/>
          <w:bCs/>
          <w:sz w:val="22"/>
          <w:szCs w:val="22"/>
        </w:rPr>
        <w:t>AmpR</w:t>
      </w:r>
      <w:proofErr w:type="spellEnd"/>
      <w:r w:rsidRPr="00942C38">
        <w:rPr>
          <w:rFonts w:ascii="Arial" w:hAnsi="Arial" w:cs="Arial"/>
          <w:bCs/>
          <w:sz w:val="22"/>
          <w:szCs w:val="22"/>
        </w:rPr>
        <w:t xml:space="preserve"> B11, while the Bsu36I-RHA </w:t>
      </w:r>
      <w:r w:rsidRPr="00A4242A">
        <w:rPr>
          <w:rFonts w:ascii="Arial" w:hAnsi="Arial" w:cs="Arial"/>
          <w:bCs/>
          <w:i/>
          <w:sz w:val="22"/>
          <w:szCs w:val="22"/>
        </w:rPr>
        <w:t>Airn</w:t>
      </w:r>
      <w:r w:rsidRPr="00942C38">
        <w:rPr>
          <w:rFonts w:ascii="Arial" w:hAnsi="Arial" w:cs="Arial"/>
          <w:bCs/>
          <w:sz w:val="22"/>
          <w:szCs w:val="22"/>
        </w:rPr>
        <w:t>-HygroR-3'shave-Bsu36I fragment was acquired from the gel extraction of clone AMC868 – HygroR B7.</w:t>
      </w:r>
      <w:r>
        <w:rPr>
          <w:rFonts w:ascii="Arial" w:hAnsi="Arial" w:cs="Arial"/>
          <w:bCs/>
          <w:sz w:val="22"/>
          <w:szCs w:val="22"/>
        </w:rPr>
        <w:t xml:space="preserve"> </w:t>
      </w:r>
    </w:p>
    <w:p w14:paraId="717AE382" w14:textId="7A77809C" w:rsidR="007D07B8" w:rsidRPr="00C66B3B" w:rsidRDefault="007D07B8" w:rsidP="00617E8B">
      <w:pPr>
        <w:spacing w:line="480" w:lineRule="auto"/>
        <w:ind w:firstLine="360"/>
        <w:jc w:val="both"/>
        <w:rPr>
          <w:rFonts w:ascii="Arial" w:hAnsi="Arial" w:cs="Arial"/>
          <w:bCs/>
          <w:sz w:val="22"/>
          <w:szCs w:val="22"/>
        </w:rPr>
      </w:pPr>
      <w:r w:rsidRPr="00C66B3B">
        <w:rPr>
          <w:rFonts w:ascii="Arial" w:hAnsi="Arial" w:cs="Arial"/>
          <w:bCs/>
          <w:sz w:val="22"/>
          <w:szCs w:val="22"/>
        </w:rPr>
        <w:lastRenderedPageBreak/>
        <w:t xml:space="preserve">The induction of lambda red recombineering protein expression (exo, bet, gam) was carried out as follows: </w:t>
      </w:r>
      <w:r>
        <w:rPr>
          <w:rFonts w:ascii="Arial" w:hAnsi="Arial" w:cs="Arial"/>
          <w:bCs/>
          <w:sz w:val="22"/>
          <w:szCs w:val="22"/>
        </w:rPr>
        <w:t>l</w:t>
      </w:r>
      <w:r w:rsidRPr="00C66B3B">
        <w:rPr>
          <w:rFonts w:ascii="Arial" w:hAnsi="Arial" w:cs="Arial"/>
          <w:bCs/>
          <w:sz w:val="22"/>
          <w:szCs w:val="22"/>
        </w:rPr>
        <w:t>ambda-infected RP23-309H20 BAC containing cells were grown overnight at room temperature in no-salt LB with 12.5 µg/ml chloramphenicol and 10 µg/ml tetracycline. The next day, they were diluted 100-fold to an OD</w:t>
      </w:r>
      <w:r w:rsidRPr="0086281B">
        <w:rPr>
          <w:rFonts w:ascii="Arial" w:hAnsi="Arial" w:cs="Arial"/>
          <w:bCs/>
          <w:sz w:val="22"/>
          <w:szCs w:val="22"/>
          <w:vertAlign w:val="subscript"/>
        </w:rPr>
        <w:t xml:space="preserve">600 </w:t>
      </w:r>
      <w:r w:rsidRPr="00C66B3B">
        <w:rPr>
          <w:rFonts w:ascii="Arial" w:hAnsi="Arial" w:cs="Arial"/>
          <w:bCs/>
          <w:sz w:val="22"/>
          <w:szCs w:val="22"/>
        </w:rPr>
        <w:t>of approximately 0.1. The cells were then grown in 100 ml no-salt LB with 12.5 µg/ml chloramphenicol at 30°C until the OD</w:t>
      </w:r>
      <w:r w:rsidRPr="0086281B">
        <w:rPr>
          <w:rFonts w:ascii="Arial" w:hAnsi="Arial" w:cs="Arial"/>
          <w:bCs/>
          <w:sz w:val="22"/>
          <w:szCs w:val="22"/>
          <w:vertAlign w:val="subscript"/>
        </w:rPr>
        <w:t>600</w:t>
      </w:r>
      <w:r w:rsidRPr="00C66B3B">
        <w:rPr>
          <w:rFonts w:ascii="Arial" w:hAnsi="Arial" w:cs="Arial"/>
          <w:bCs/>
          <w:sz w:val="22"/>
          <w:szCs w:val="22"/>
        </w:rPr>
        <w:t xml:space="preserve"> reached approximately 0.3. The temperature was then raised to 44°C for 20 minutes (not 42°C for 15 minutes), following the protocol by </w:t>
      </w:r>
      <w:proofErr w:type="spellStart"/>
      <w:r w:rsidRPr="00C66B3B">
        <w:rPr>
          <w:rFonts w:ascii="Arial" w:hAnsi="Arial" w:cs="Arial"/>
          <w:bCs/>
          <w:sz w:val="22"/>
          <w:szCs w:val="22"/>
        </w:rPr>
        <w:t>Lyozin</w:t>
      </w:r>
      <w:proofErr w:type="spellEnd"/>
      <w:r w:rsidRPr="00C66B3B">
        <w:rPr>
          <w:rFonts w:ascii="Arial" w:hAnsi="Arial" w:cs="Arial"/>
          <w:bCs/>
          <w:sz w:val="22"/>
          <w:szCs w:val="22"/>
        </w:rPr>
        <w:t xml:space="preserve"> et al., 2017</w:t>
      </w:r>
      <w:r w:rsidR="00617E8B">
        <w:rPr>
          <w:rFonts w:ascii="Arial" w:hAnsi="Arial" w:cs="Arial"/>
          <w:bCs/>
          <w:sz w:val="22"/>
          <w:szCs w:val="22"/>
        </w:rPr>
        <w:t xml:space="preserve"> </w:t>
      </w:r>
      <w:r w:rsidR="00617E8B">
        <w:rPr>
          <w:rFonts w:ascii="Arial" w:hAnsi="Arial" w:cs="Arial"/>
          <w:bCs/>
          <w:sz w:val="22"/>
          <w:szCs w:val="22"/>
        </w:rPr>
        <w:fldChar w:fldCharType="begin"/>
      </w:r>
      <w:r w:rsidR="00617E8B">
        <w:rPr>
          <w:rFonts w:ascii="Arial" w:hAnsi="Arial" w:cs="Arial"/>
          <w:bCs/>
          <w:sz w:val="22"/>
          <w:szCs w:val="22"/>
        </w:rPr>
        <w:instrText xml:space="preserve"> ADDIN EN.CITE &lt;EndNote&gt;&lt;Cite&gt;&lt;Author&gt;Lyozin&lt;/Author&gt;&lt;Year&gt;2017&lt;/Year&gt;&lt;RecNum&gt;3167&lt;/RecNum&gt;&lt;DisplayText&gt;&lt;style face="superscript"&gt;8&lt;/style&gt;&lt;/DisplayText&gt;&lt;record&gt;&lt;rec-number&gt;3167&lt;/rec-number&gt;&lt;foreign-keys&gt;&lt;key app="EN" db-id="0s2rw25vsz9xa6e2xtip2r9saaxt5rsf9t29" timestamp="1683636455"&gt;3167&lt;/key&gt;&lt;/foreign-keys&gt;&lt;ref-type name="Journal Article"&gt;17&lt;/ref-type&gt;&lt;contributors&gt;&lt;authors&gt;&lt;author&gt;Lyozin, G. T.&lt;/author&gt;&lt;author&gt;Kosaka, Y.&lt;/author&gt;&lt;author&gt;Bhattacharje, G.&lt;/author&gt;&lt;author&gt;Yost, H. J.&lt;/author&gt;&lt;author&gt;Brunelli, L.&lt;/author&gt;&lt;/authors&gt;&lt;/contributors&gt;&lt;auth-address&gt;Eccles Institute of Human Genetics, University of Utah School of Medicine, Salt Lake City, Utah.&amp;#xD;University of Nebraska and Children&amp;apos;s Hospital Medical Center, Omaha, Nebraska.&amp;#xD;Department of Pediatrics (Neonatology), The University of Utah School of Medicine, Salt Lake City, Utah.&lt;/auth-address&gt;&lt;titles&gt;&lt;title&gt;Direct Isolation of Seamless Mutant Bacterial Artificial Chromosomes&lt;/title&gt;&lt;secondary-title&gt;Curr Protoc Mol Biol&lt;/secondary-title&gt;&lt;/titles&gt;&lt;periodical&gt;&lt;full-title&gt;Curr Protoc Mol Biol&lt;/full-title&gt;&lt;/periodical&gt;&lt;pages&gt;8 6 1-8 6 29&lt;/pages&gt;&lt;volume&gt;118&lt;/volume&gt;&lt;edition&gt;2017/04/04&lt;/edition&gt;&lt;keywords&gt;&lt;keyword&gt;Chromosomes, Artificial, Bacterial/*genetics&lt;/keyword&gt;&lt;keyword&gt;Escherichia coli/*genetics&lt;/keyword&gt;&lt;keyword&gt;Genetic Engineering/methods&lt;/keyword&gt;&lt;keyword&gt;*Mutation&lt;/keyword&gt;&lt;keyword&gt;Polymerase Chain Reaction/methods&lt;/keyword&gt;&lt;keyword&gt;Recombination, Genetic&lt;/keyword&gt;&lt;keyword&gt;bacterial artificial chromosome&lt;/keyword&gt;&lt;keyword&gt;founder principle&lt;/keyword&gt;&lt;keyword&gt;markerless&lt;/keyword&gt;&lt;keyword&gt;rare genetic variant&lt;/keyword&gt;&lt;keyword&gt;recombineering&lt;/keyword&gt;&lt;keyword&gt;selectable marker&lt;/keyword&gt;&lt;/keywords&gt;&lt;dates&gt;&lt;year&gt;2017&lt;/year&gt;&lt;pub-dates&gt;&lt;date&gt;Apr 3&lt;/date&gt;&lt;/pub-dates&gt;&lt;/dates&gt;&lt;isbn&gt;1934-3647 (Electronic)&amp;#xD;1934-3647 (Linking)&lt;/isbn&gt;&lt;accession-num&gt;28369677&lt;/accession-num&gt;&lt;urls&gt;&lt;related-urls&gt;&lt;url&gt;https://www.ncbi.nlm.nih.gov/pubmed/28369677&lt;/url&gt;&lt;/related-urls&gt;&lt;/urls&gt;&lt;electronic-resource-num&gt;10.1002/cpmb.34&lt;/electronic-resource-num&gt;&lt;/record&gt;&lt;/Cite&gt;&lt;/EndNote&gt;</w:instrText>
      </w:r>
      <w:r w:rsidR="00617E8B">
        <w:rPr>
          <w:rFonts w:ascii="Arial" w:hAnsi="Arial" w:cs="Arial"/>
          <w:bCs/>
          <w:sz w:val="22"/>
          <w:szCs w:val="22"/>
        </w:rPr>
        <w:fldChar w:fldCharType="separate"/>
      </w:r>
      <w:r w:rsidR="00617E8B" w:rsidRPr="00617E8B">
        <w:rPr>
          <w:rFonts w:ascii="Arial" w:hAnsi="Arial" w:cs="Arial"/>
          <w:bCs/>
          <w:noProof/>
          <w:sz w:val="22"/>
          <w:szCs w:val="22"/>
          <w:vertAlign w:val="superscript"/>
        </w:rPr>
        <w:t>8</w:t>
      </w:r>
      <w:r w:rsidR="00617E8B">
        <w:rPr>
          <w:rFonts w:ascii="Arial" w:hAnsi="Arial" w:cs="Arial"/>
          <w:bCs/>
          <w:sz w:val="22"/>
          <w:szCs w:val="22"/>
        </w:rPr>
        <w:fldChar w:fldCharType="end"/>
      </w:r>
      <w:r>
        <w:rPr>
          <w:rFonts w:ascii="Arial" w:hAnsi="Arial" w:cs="Arial"/>
          <w:bCs/>
          <w:sz w:val="22"/>
          <w:szCs w:val="22"/>
        </w:rPr>
        <w:t xml:space="preserve">. </w:t>
      </w:r>
    </w:p>
    <w:p w14:paraId="1276F79A" w14:textId="77777777" w:rsidR="007D07B8" w:rsidRPr="00C66B3B" w:rsidRDefault="007D07B8" w:rsidP="007D07B8">
      <w:pPr>
        <w:spacing w:line="480" w:lineRule="auto"/>
        <w:ind w:firstLine="360"/>
        <w:jc w:val="both"/>
        <w:rPr>
          <w:rFonts w:ascii="Arial" w:hAnsi="Arial" w:cs="Arial"/>
          <w:bCs/>
          <w:sz w:val="22"/>
          <w:szCs w:val="22"/>
        </w:rPr>
      </w:pPr>
      <w:r w:rsidRPr="00C66B3B">
        <w:rPr>
          <w:rFonts w:ascii="Arial" w:hAnsi="Arial" w:cs="Arial"/>
          <w:bCs/>
          <w:sz w:val="22"/>
          <w:szCs w:val="22"/>
        </w:rPr>
        <w:t xml:space="preserve">After heat induction at 44°C in a shaking water bath, the cells were immediately cooled on ice with swirling for 90 seconds. The media was removed through centrifugation at 4°C, and the cells were collected at around 6,000xg for 10 minutes. The 250-ml centrifuge bottle was rinsed with </w:t>
      </w:r>
      <w:r>
        <w:rPr>
          <w:rFonts w:ascii="Arial" w:hAnsi="Arial" w:cs="Arial"/>
          <w:bCs/>
          <w:sz w:val="22"/>
          <w:szCs w:val="22"/>
        </w:rPr>
        <w:t>4</w:t>
      </w:r>
      <w:r w:rsidRPr="00C66B3B">
        <w:rPr>
          <w:rFonts w:ascii="Arial" w:hAnsi="Arial" w:cs="Arial"/>
          <w:bCs/>
          <w:sz w:val="22"/>
          <w:szCs w:val="22"/>
        </w:rPr>
        <w:t>°C Milli-Q type I water (resistivity 18.2 MΩ-cm and conductivity less than 0.056 µS/cm) to eliminate residual media. The cells were then resuspended in 2 ml 20% glycerol at 4°C. The microbial cells underwent three washes with 20% glycerol,</w:t>
      </w:r>
      <w:r>
        <w:rPr>
          <w:rFonts w:ascii="Arial" w:hAnsi="Arial" w:cs="Arial"/>
          <w:bCs/>
          <w:sz w:val="22"/>
          <w:szCs w:val="22"/>
        </w:rPr>
        <w:t xml:space="preserve"> </w:t>
      </w:r>
      <w:r w:rsidRPr="00C66B3B">
        <w:rPr>
          <w:rFonts w:ascii="Arial" w:hAnsi="Arial" w:cs="Arial"/>
          <w:bCs/>
          <w:sz w:val="22"/>
          <w:szCs w:val="22"/>
        </w:rPr>
        <w:t>and were collected in a 2 ml microcentrifuge tube at approximately 7,000xg for each 2-minute spin. The 100 ml starter culture was reduced to a final volume of around 250 µl in 20% glycerol at 4°C, resulting in a</w:t>
      </w:r>
      <w:r>
        <w:rPr>
          <w:rFonts w:ascii="Arial" w:hAnsi="Arial" w:cs="Arial"/>
          <w:bCs/>
          <w:sz w:val="22"/>
          <w:szCs w:val="22"/>
        </w:rPr>
        <w:t xml:space="preserve">n approximately </w:t>
      </w:r>
      <w:r w:rsidRPr="00C66B3B">
        <w:rPr>
          <w:rFonts w:ascii="Arial" w:hAnsi="Arial" w:cs="Arial"/>
          <w:bCs/>
          <w:sz w:val="22"/>
          <w:szCs w:val="22"/>
        </w:rPr>
        <w:t>400% increase in cells per microliter.</w:t>
      </w:r>
    </w:p>
    <w:p w14:paraId="79058EB5" w14:textId="43D535B6" w:rsidR="007D07B8" w:rsidRDefault="007D07B8" w:rsidP="007D07B8">
      <w:pPr>
        <w:spacing w:line="480" w:lineRule="auto"/>
        <w:ind w:firstLine="360"/>
        <w:jc w:val="both"/>
        <w:rPr>
          <w:rFonts w:ascii="Arial" w:hAnsi="Arial" w:cs="Arial"/>
          <w:bCs/>
          <w:sz w:val="22"/>
          <w:szCs w:val="22"/>
        </w:rPr>
      </w:pPr>
      <w:r w:rsidRPr="00C66B3B">
        <w:rPr>
          <w:rFonts w:ascii="Arial" w:hAnsi="Arial" w:cs="Arial"/>
          <w:bCs/>
          <w:sz w:val="22"/>
          <w:szCs w:val="22"/>
        </w:rPr>
        <w:t xml:space="preserve">We observed that using 20% glycerol improved the number of transformants </w:t>
      </w:r>
      <w:r>
        <w:rPr>
          <w:rFonts w:ascii="Arial" w:hAnsi="Arial" w:cs="Arial"/>
          <w:bCs/>
          <w:sz w:val="22"/>
          <w:szCs w:val="22"/>
        </w:rPr>
        <w:t>during</w:t>
      </w:r>
      <w:r w:rsidRPr="00C66B3B">
        <w:rPr>
          <w:rFonts w:ascii="Arial" w:hAnsi="Arial" w:cs="Arial"/>
          <w:bCs/>
          <w:sz w:val="22"/>
          <w:szCs w:val="22"/>
        </w:rPr>
        <w:t xml:space="preserve"> electroporation (data not shown). </w:t>
      </w:r>
      <w:r w:rsidRPr="009D5667">
        <w:rPr>
          <w:rFonts w:ascii="Arial" w:hAnsi="Arial" w:cs="Arial"/>
          <w:bCs/>
          <w:sz w:val="22"/>
          <w:szCs w:val="22"/>
        </w:rPr>
        <w:t>Wu et al., 2019 observed that extra glycerol protected human hematopoietic stem cells' viability during therapeutic gene editing</w:t>
      </w:r>
      <w:r>
        <w:rPr>
          <w:rFonts w:ascii="Arial" w:hAnsi="Arial" w:cs="Arial"/>
          <w:bCs/>
          <w:sz w:val="22"/>
          <w:szCs w:val="22"/>
        </w:rPr>
        <w:t xml:space="preserve"> via electroporation</w:t>
      </w:r>
      <w:r w:rsidR="001F79D8">
        <w:rPr>
          <w:rFonts w:ascii="Arial" w:hAnsi="Arial" w:cs="Arial"/>
          <w:bCs/>
          <w:sz w:val="22"/>
          <w:szCs w:val="22"/>
        </w:rPr>
        <w:t xml:space="preserve"> </w:t>
      </w:r>
      <w:r w:rsidR="001F79D8">
        <w:rPr>
          <w:rFonts w:ascii="Arial" w:hAnsi="Arial" w:cs="Arial"/>
          <w:bCs/>
          <w:sz w:val="22"/>
          <w:szCs w:val="22"/>
        </w:rPr>
        <w:fldChar w:fldCharType="begin">
          <w:fldData xml:space="preserve">PEVuZE5vdGU+PENpdGU+PEF1dGhvcj5XdTwvQXV0aG9yPjxZZWFyPjIwMTk8L1llYXI+PFJlY051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</w:fldData>
        </w:fldChar>
      </w:r>
      <w:r w:rsidR="001F79D8">
        <w:rPr>
          <w:rFonts w:ascii="Arial" w:hAnsi="Arial" w:cs="Arial"/>
          <w:bCs/>
          <w:sz w:val="22"/>
          <w:szCs w:val="22"/>
        </w:rPr>
        <w:instrText xml:space="preserve"> ADDIN EN.CITE </w:instrText>
      </w:r>
      <w:r w:rsidR="001F79D8">
        <w:rPr>
          <w:rFonts w:ascii="Arial" w:hAnsi="Arial" w:cs="Arial"/>
          <w:bCs/>
          <w:sz w:val="22"/>
          <w:szCs w:val="22"/>
        </w:rPr>
        <w:fldChar w:fldCharType="begin">
          <w:fldData xml:space="preserve">PEVuZE5vdGU+PENpdGU+PEF1dGhvcj5XdTwvQXV0aG9yPjxZZWFyPjIwMTk8L1llYXI+PFJlY051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</w:fldData>
        </w:fldChar>
      </w:r>
      <w:r w:rsidR="001F79D8">
        <w:rPr>
          <w:rFonts w:ascii="Arial" w:hAnsi="Arial" w:cs="Arial"/>
          <w:bCs/>
          <w:sz w:val="22"/>
          <w:szCs w:val="22"/>
        </w:rPr>
        <w:instrText xml:space="preserve"> ADDIN EN.CITE.DATA </w:instrText>
      </w:r>
      <w:r w:rsidR="001F79D8">
        <w:rPr>
          <w:rFonts w:ascii="Arial" w:hAnsi="Arial" w:cs="Arial"/>
          <w:bCs/>
          <w:sz w:val="22"/>
          <w:szCs w:val="22"/>
        </w:rPr>
      </w:r>
      <w:r w:rsidR="001F79D8">
        <w:rPr>
          <w:rFonts w:ascii="Arial" w:hAnsi="Arial" w:cs="Arial"/>
          <w:bCs/>
          <w:sz w:val="22"/>
          <w:szCs w:val="22"/>
        </w:rPr>
        <w:fldChar w:fldCharType="end"/>
      </w:r>
      <w:r w:rsidR="001F79D8">
        <w:rPr>
          <w:rFonts w:ascii="Arial" w:hAnsi="Arial" w:cs="Arial"/>
          <w:bCs/>
          <w:sz w:val="22"/>
          <w:szCs w:val="22"/>
        </w:rPr>
        <w:fldChar w:fldCharType="separate"/>
      </w:r>
      <w:r w:rsidR="001F79D8" w:rsidRPr="001F79D8">
        <w:rPr>
          <w:rFonts w:ascii="Arial" w:hAnsi="Arial" w:cs="Arial"/>
          <w:bCs/>
          <w:noProof/>
          <w:sz w:val="22"/>
          <w:szCs w:val="22"/>
          <w:vertAlign w:val="superscript"/>
        </w:rPr>
        <w:t>9</w:t>
      </w:r>
      <w:r w:rsidR="001F79D8">
        <w:rPr>
          <w:rFonts w:ascii="Arial" w:hAnsi="Arial" w:cs="Arial"/>
          <w:bCs/>
          <w:sz w:val="22"/>
          <w:szCs w:val="22"/>
        </w:rPr>
        <w:fldChar w:fldCharType="end"/>
      </w:r>
      <w:r>
        <w:rPr>
          <w:rFonts w:ascii="Arial" w:hAnsi="Arial" w:cs="Arial"/>
          <w:bCs/>
          <w:sz w:val="22"/>
          <w:szCs w:val="22"/>
        </w:rPr>
        <w:t>.</w:t>
      </w:r>
      <w:r w:rsidR="001F79D8">
        <w:t xml:space="preserve"> </w:t>
      </w:r>
      <w:r w:rsidRPr="00C66B3B">
        <w:rPr>
          <w:rFonts w:ascii="Arial" w:hAnsi="Arial" w:cs="Arial"/>
          <w:bCs/>
          <w:sz w:val="22"/>
          <w:szCs w:val="22"/>
        </w:rPr>
        <w:t>However, we were unable to increase electroporation efficiency through room temperature incubation, as described by Tu et al., 2016</w:t>
      </w:r>
      <w:r w:rsidR="001F79D8">
        <w:rPr>
          <w:rFonts w:ascii="Arial" w:hAnsi="Arial" w:cs="Arial"/>
          <w:bCs/>
          <w:sz w:val="22"/>
          <w:szCs w:val="22"/>
        </w:rPr>
        <w:t xml:space="preserve"> </w:t>
      </w:r>
      <w:r w:rsidR="001F79D8">
        <w:rPr>
          <w:rFonts w:ascii="Arial" w:hAnsi="Arial" w:cs="Arial"/>
          <w:bCs/>
          <w:sz w:val="22"/>
          <w:szCs w:val="22"/>
        </w:rPr>
        <w:fldChar w:fldCharType="begin">
          <w:fldData xml:space="preserve">PEVuZE5vdGU+PENpdGU+PEF1dGhvcj5UdTwvQXV0aG9yPjxZZWFyPjIwMTY8L1llYXI+PFJlY051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</w:fldData>
        </w:fldChar>
      </w:r>
      <w:r w:rsidR="001F79D8">
        <w:rPr>
          <w:rFonts w:ascii="Arial" w:hAnsi="Arial" w:cs="Arial"/>
          <w:bCs/>
          <w:sz w:val="22"/>
          <w:szCs w:val="22"/>
        </w:rPr>
        <w:instrText xml:space="preserve"> ADDIN EN.CITE </w:instrText>
      </w:r>
      <w:r w:rsidR="001F79D8">
        <w:rPr>
          <w:rFonts w:ascii="Arial" w:hAnsi="Arial" w:cs="Arial"/>
          <w:bCs/>
          <w:sz w:val="22"/>
          <w:szCs w:val="22"/>
        </w:rPr>
        <w:fldChar w:fldCharType="begin">
          <w:fldData xml:space="preserve">PEVuZE5vdGU+PENpdGU+PEF1dGhvcj5UdTwvQXV0aG9yPjxZZWFyPjIwMTY8L1llYXI+PFJlY051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</w:fldData>
        </w:fldChar>
      </w:r>
      <w:r w:rsidR="001F79D8">
        <w:rPr>
          <w:rFonts w:ascii="Arial" w:hAnsi="Arial" w:cs="Arial"/>
          <w:bCs/>
          <w:sz w:val="22"/>
          <w:szCs w:val="22"/>
        </w:rPr>
        <w:instrText xml:space="preserve"> ADDIN EN.CITE.DATA </w:instrText>
      </w:r>
      <w:r w:rsidR="001F79D8">
        <w:rPr>
          <w:rFonts w:ascii="Arial" w:hAnsi="Arial" w:cs="Arial"/>
          <w:bCs/>
          <w:sz w:val="22"/>
          <w:szCs w:val="22"/>
        </w:rPr>
      </w:r>
      <w:r w:rsidR="001F79D8">
        <w:rPr>
          <w:rFonts w:ascii="Arial" w:hAnsi="Arial" w:cs="Arial"/>
          <w:bCs/>
          <w:sz w:val="22"/>
          <w:szCs w:val="22"/>
        </w:rPr>
        <w:fldChar w:fldCharType="end"/>
      </w:r>
      <w:r w:rsidR="001F79D8">
        <w:rPr>
          <w:rFonts w:ascii="Arial" w:hAnsi="Arial" w:cs="Arial"/>
          <w:bCs/>
          <w:sz w:val="22"/>
          <w:szCs w:val="22"/>
        </w:rPr>
        <w:fldChar w:fldCharType="separate"/>
      </w:r>
      <w:r w:rsidR="001F79D8" w:rsidRPr="001F79D8">
        <w:rPr>
          <w:rFonts w:ascii="Arial" w:hAnsi="Arial" w:cs="Arial"/>
          <w:bCs/>
          <w:noProof/>
          <w:sz w:val="22"/>
          <w:szCs w:val="22"/>
          <w:vertAlign w:val="superscript"/>
        </w:rPr>
        <w:t>10</w:t>
      </w:r>
      <w:r w:rsidR="001F79D8">
        <w:rPr>
          <w:rFonts w:ascii="Arial" w:hAnsi="Arial" w:cs="Arial"/>
          <w:bCs/>
          <w:sz w:val="22"/>
          <w:szCs w:val="22"/>
        </w:rPr>
        <w:fldChar w:fldCharType="end"/>
      </w:r>
      <w:r>
        <w:rPr>
          <w:rFonts w:ascii="Arial" w:hAnsi="Arial" w:cs="Arial"/>
          <w:bCs/>
          <w:sz w:val="22"/>
          <w:szCs w:val="22"/>
        </w:rPr>
        <w:t>.</w:t>
      </w:r>
      <w:r w:rsidRPr="00C66B3B">
        <w:rPr>
          <w:rFonts w:ascii="Arial" w:hAnsi="Arial" w:cs="Arial"/>
          <w:bCs/>
          <w:sz w:val="22"/>
          <w:szCs w:val="22"/>
        </w:rPr>
        <w:t xml:space="preserve"> </w:t>
      </w:r>
      <w:r w:rsidRPr="00793A22">
        <w:rPr>
          <w:rFonts w:ascii="Arial" w:hAnsi="Arial" w:cs="Arial"/>
          <w:bCs/>
          <w:sz w:val="22"/>
          <w:szCs w:val="22"/>
        </w:rPr>
        <w:t>The use of osmolytes, such as glycerol and trehalose, has been reported to enhance salt tolerance and potentially increase halotolerance viability in the presence of high NaCl levels after membrane disruption caused by electroporation.</w:t>
      </w:r>
    </w:p>
    <w:p w14:paraId="6540A5B2" w14:textId="5F45806E" w:rsidR="007D07B8" w:rsidRPr="006D2483" w:rsidRDefault="007D07B8" w:rsidP="007D07B8">
      <w:pPr>
        <w:spacing w:line="480" w:lineRule="auto"/>
        <w:ind w:firstLine="360"/>
        <w:jc w:val="both"/>
        <w:rPr>
          <w:rFonts w:ascii="Arial" w:hAnsi="Arial" w:cs="Arial"/>
          <w:bCs/>
          <w:sz w:val="22"/>
          <w:szCs w:val="22"/>
        </w:rPr>
      </w:pPr>
      <w:r>
        <w:rPr>
          <w:rFonts w:ascii="Arial" w:hAnsi="Arial" w:cs="Arial"/>
          <w:bCs/>
          <w:sz w:val="22"/>
          <w:szCs w:val="22"/>
        </w:rPr>
        <w:t xml:space="preserve">A </w:t>
      </w:r>
      <w:r w:rsidRPr="00B1776E">
        <w:rPr>
          <w:rFonts w:ascii="Arial" w:hAnsi="Arial" w:cs="Arial"/>
          <w:bCs/>
          <w:sz w:val="22"/>
          <w:szCs w:val="22"/>
        </w:rPr>
        <w:t xml:space="preserve">recombineering step was performed to remove the lox511 site in the </w:t>
      </w:r>
      <w:r>
        <w:rPr>
          <w:rFonts w:ascii="Arial" w:hAnsi="Arial" w:cs="Arial"/>
          <w:bCs/>
          <w:sz w:val="22"/>
          <w:szCs w:val="22"/>
        </w:rPr>
        <w:t>pBACe3.6</w:t>
      </w:r>
      <w:r w:rsidRPr="00B1776E">
        <w:rPr>
          <w:rFonts w:ascii="Arial" w:hAnsi="Arial" w:cs="Arial"/>
          <w:bCs/>
          <w:sz w:val="22"/>
          <w:szCs w:val="22"/>
        </w:rPr>
        <w:t xml:space="preserve"> vector backbone along with the ~56 kb of mouse </w:t>
      </w:r>
      <w:r>
        <w:rPr>
          <w:rFonts w:ascii="Arial" w:hAnsi="Arial" w:cs="Arial"/>
          <w:bCs/>
          <w:sz w:val="22"/>
          <w:szCs w:val="22"/>
        </w:rPr>
        <w:t xml:space="preserve">genomic </w:t>
      </w:r>
      <w:r w:rsidRPr="00B1776E">
        <w:rPr>
          <w:rFonts w:ascii="Arial" w:hAnsi="Arial" w:cs="Arial"/>
          <w:bCs/>
          <w:sz w:val="22"/>
          <w:szCs w:val="22"/>
        </w:rPr>
        <w:t xml:space="preserve">sequence </w:t>
      </w:r>
      <w:r>
        <w:rPr>
          <w:rFonts w:ascii="Arial" w:hAnsi="Arial" w:cs="Arial"/>
          <w:bCs/>
          <w:sz w:val="22"/>
          <w:szCs w:val="22"/>
        </w:rPr>
        <w:t>located upstream of</w:t>
      </w:r>
      <w:r w:rsidRPr="00B1776E">
        <w:rPr>
          <w:rFonts w:ascii="Arial" w:hAnsi="Arial" w:cs="Arial"/>
          <w:bCs/>
          <w:sz w:val="22"/>
          <w:szCs w:val="22"/>
        </w:rPr>
        <w:t xml:space="preserve"> </w:t>
      </w:r>
      <w:r w:rsidRPr="00B1776E">
        <w:rPr>
          <w:rFonts w:ascii="Arial" w:hAnsi="Arial" w:cs="Arial"/>
          <w:bCs/>
          <w:i/>
          <w:sz w:val="22"/>
          <w:szCs w:val="22"/>
        </w:rPr>
        <w:t>Airn</w:t>
      </w:r>
      <w:r>
        <w:rPr>
          <w:rFonts w:ascii="Arial" w:hAnsi="Arial" w:cs="Arial"/>
          <w:bCs/>
          <w:sz w:val="22"/>
          <w:szCs w:val="22"/>
        </w:rPr>
        <w:t>/</w:t>
      </w:r>
      <w:r w:rsidRPr="00A732D6">
        <w:rPr>
          <w:rFonts w:ascii="Arial" w:hAnsi="Arial" w:cs="Arial"/>
          <w:bCs/>
          <w:sz w:val="22"/>
          <w:szCs w:val="22"/>
        </w:rPr>
        <w:t>NR_027772</w:t>
      </w:r>
      <w:r w:rsidRPr="00483513">
        <w:rPr>
          <w:rFonts w:ascii="Arial" w:hAnsi="Arial" w:cs="Arial"/>
          <w:bCs/>
          <w:sz w:val="22"/>
          <w:szCs w:val="22"/>
        </w:rPr>
        <w:t xml:space="preserve"> </w:t>
      </w:r>
      <w:r w:rsidRPr="00B1776E">
        <w:rPr>
          <w:rFonts w:ascii="Arial" w:hAnsi="Arial" w:cs="Arial"/>
          <w:bCs/>
          <w:sz w:val="22"/>
          <w:szCs w:val="22"/>
        </w:rPr>
        <w:t>exon 1</w:t>
      </w:r>
      <w:r>
        <w:rPr>
          <w:rFonts w:ascii="Arial" w:hAnsi="Arial" w:cs="Arial"/>
          <w:bCs/>
          <w:sz w:val="22"/>
          <w:szCs w:val="22"/>
        </w:rPr>
        <w:t xml:space="preserve"> (mm10 </w:t>
      </w:r>
      <w:r w:rsidRPr="001B00C2">
        <w:rPr>
          <w:rFonts w:ascii="Arial" w:hAnsi="Arial" w:cs="Arial"/>
          <w:bCs/>
          <w:sz w:val="22"/>
          <w:szCs w:val="22"/>
        </w:rPr>
        <w:t>chr17:12741311</w:t>
      </w:r>
      <w:r>
        <w:rPr>
          <w:rFonts w:ascii="Arial" w:hAnsi="Arial" w:cs="Arial"/>
          <w:bCs/>
          <w:sz w:val="22"/>
          <w:szCs w:val="22"/>
        </w:rPr>
        <w:t>)</w:t>
      </w:r>
      <w:r w:rsidRPr="00B1776E">
        <w:rPr>
          <w:rFonts w:ascii="Arial" w:hAnsi="Arial" w:cs="Arial"/>
          <w:bCs/>
          <w:sz w:val="22"/>
          <w:szCs w:val="22"/>
        </w:rPr>
        <w:t xml:space="preserve">. The removed sequences were replaced by an </w:t>
      </w:r>
      <w:r w:rsidRPr="00B1776E">
        <w:rPr>
          <w:rFonts w:ascii="Arial" w:hAnsi="Arial" w:cs="Arial"/>
          <w:bCs/>
          <w:sz w:val="22"/>
          <w:szCs w:val="22"/>
        </w:rPr>
        <w:lastRenderedPageBreak/>
        <w:t xml:space="preserve">ampicillin resistance cassette, </w:t>
      </w:r>
      <w:r>
        <w:rPr>
          <w:rFonts w:ascii="Arial" w:hAnsi="Arial" w:cs="Arial"/>
          <w:bCs/>
          <w:sz w:val="22"/>
          <w:szCs w:val="22"/>
        </w:rPr>
        <w:t xml:space="preserve">a </w:t>
      </w:r>
      <w:r w:rsidRPr="00B1776E">
        <w:rPr>
          <w:rFonts w:ascii="Arial" w:hAnsi="Arial" w:cs="Arial"/>
          <w:bCs/>
          <w:sz w:val="22"/>
          <w:szCs w:val="22"/>
        </w:rPr>
        <w:t>lox71 site</w:t>
      </w:r>
      <w:r>
        <w:rPr>
          <w:rFonts w:ascii="Arial" w:hAnsi="Arial" w:cs="Arial"/>
          <w:bCs/>
          <w:sz w:val="22"/>
          <w:szCs w:val="22"/>
        </w:rPr>
        <w:t>,</w:t>
      </w:r>
      <w:r w:rsidRPr="00B1776E">
        <w:rPr>
          <w:rFonts w:ascii="Arial" w:hAnsi="Arial" w:cs="Arial"/>
          <w:bCs/>
          <w:sz w:val="22"/>
          <w:szCs w:val="22"/>
        </w:rPr>
        <w:t xml:space="preserve"> and</w:t>
      </w:r>
      <w:r>
        <w:rPr>
          <w:rFonts w:ascii="Arial" w:hAnsi="Arial" w:cs="Arial"/>
          <w:bCs/>
          <w:sz w:val="22"/>
          <w:szCs w:val="22"/>
        </w:rPr>
        <w:t xml:space="preserve"> a </w:t>
      </w:r>
      <w:proofErr w:type="spellStart"/>
      <w:r w:rsidRPr="00B1776E">
        <w:rPr>
          <w:rFonts w:ascii="Arial" w:hAnsi="Arial" w:cs="Arial"/>
          <w:bCs/>
          <w:sz w:val="22"/>
          <w:szCs w:val="22"/>
        </w:rPr>
        <w:t>TreTight</w:t>
      </w:r>
      <w:proofErr w:type="spellEnd"/>
      <w:r w:rsidRPr="00B1776E">
        <w:rPr>
          <w:rFonts w:ascii="Arial" w:hAnsi="Arial" w:cs="Arial"/>
          <w:bCs/>
          <w:sz w:val="22"/>
          <w:szCs w:val="22"/>
        </w:rPr>
        <w:t xml:space="preserve">/CMV minimal promoter immediately upstream of </w:t>
      </w:r>
      <w:r w:rsidRPr="00B1776E">
        <w:rPr>
          <w:rFonts w:ascii="Arial" w:hAnsi="Arial" w:cs="Arial"/>
          <w:bCs/>
          <w:i/>
          <w:sz w:val="22"/>
          <w:szCs w:val="22"/>
        </w:rPr>
        <w:t>Airn</w:t>
      </w:r>
      <w:r w:rsidRPr="00B1776E">
        <w:rPr>
          <w:rFonts w:ascii="Arial" w:hAnsi="Arial" w:cs="Arial"/>
          <w:bCs/>
          <w:sz w:val="22"/>
          <w:szCs w:val="22"/>
        </w:rPr>
        <w:t xml:space="preserve"> exon 1. A second recombineering step was performed to remove ~119 kb of mouse sequence </w:t>
      </w:r>
      <w:r>
        <w:rPr>
          <w:rFonts w:ascii="Arial" w:hAnsi="Arial" w:cs="Arial"/>
          <w:bCs/>
          <w:sz w:val="22"/>
          <w:szCs w:val="22"/>
        </w:rPr>
        <w:t>downstream</w:t>
      </w:r>
      <w:r w:rsidRPr="00B1776E">
        <w:rPr>
          <w:rFonts w:ascii="Arial" w:hAnsi="Arial" w:cs="Arial"/>
          <w:bCs/>
          <w:sz w:val="22"/>
          <w:szCs w:val="22"/>
        </w:rPr>
        <w:t xml:space="preserve"> of </w:t>
      </w:r>
      <w:r>
        <w:rPr>
          <w:rFonts w:ascii="Arial" w:hAnsi="Arial" w:cs="Arial"/>
          <w:bCs/>
          <w:sz w:val="22"/>
          <w:szCs w:val="22"/>
        </w:rPr>
        <w:t xml:space="preserve">the transcription end site for </w:t>
      </w:r>
      <w:r w:rsidRPr="00B1776E">
        <w:rPr>
          <w:rFonts w:ascii="Arial" w:hAnsi="Arial" w:cs="Arial"/>
          <w:bCs/>
          <w:i/>
          <w:sz w:val="22"/>
          <w:szCs w:val="22"/>
        </w:rPr>
        <w:t>Airn</w:t>
      </w:r>
      <w:r>
        <w:rPr>
          <w:rFonts w:ascii="Arial" w:hAnsi="Arial" w:cs="Arial"/>
          <w:bCs/>
          <w:sz w:val="22"/>
          <w:szCs w:val="22"/>
        </w:rPr>
        <w:t>/</w:t>
      </w:r>
      <w:r w:rsidRPr="00A732D6">
        <w:rPr>
          <w:rFonts w:ascii="Arial" w:hAnsi="Arial" w:cs="Arial"/>
          <w:bCs/>
          <w:sz w:val="22"/>
          <w:szCs w:val="22"/>
        </w:rPr>
        <w:t>NR_027772</w:t>
      </w:r>
      <w:r w:rsidRPr="00B1776E">
        <w:rPr>
          <w:rFonts w:ascii="Arial" w:hAnsi="Arial" w:cs="Arial"/>
          <w:bCs/>
          <w:sz w:val="22"/>
          <w:szCs w:val="22"/>
        </w:rPr>
        <w:t xml:space="preserve"> </w:t>
      </w:r>
      <w:r>
        <w:rPr>
          <w:rFonts w:ascii="Arial" w:hAnsi="Arial" w:cs="Arial"/>
          <w:bCs/>
          <w:sz w:val="22"/>
          <w:szCs w:val="22"/>
        </w:rPr>
        <w:t xml:space="preserve">(mm10 </w:t>
      </w:r>
      <w:r w:rsidRPr="00A732D6">
        <w:rPr>
          <w:rFonts w:ascii="Arial" w:hAnsi="Arial" w:cs="Arial"/>
          <w:bCs/>
          <w:sz w:val="22"/>
          <w:szCs w:val="22"/>
        </w:rPr>
        <w:t>chr17:12830123</w:t>
      </w:r>
      <w:r>
        <w:rPr>
          <w:rFonts w:ascii="Arial" w:hAnsi="Arial" w:cs="Arial"/>
          <w:bCs/>
          <w:sz w:val="22"/>
          <w:szCs w:val="22"/>
        </w:rPr>
        <w:t xml:space="preserve">) </w:t>
      </w:r>
      <w:r w:rsidRPr="00B1776E">
        <w:rPr>
          <w:rFonts w:ascii="Arial" w:hAnsi="Arial" w:cs="Arial"/>
          <w:bCs/>
          <w:sz w:val="22"/>
          <w:szCs w:val="22"/>
        </w:rPr>
        <w:t xml:space="preserve">as well as the </w:t>
      </w:r>
      <w:proofErr w:type="spellStart"/>
      <w:r w:rsidRPr="00B1776E">
        <w:rPr>
          <w:rFonts w:ascii="Arial" w:hAnsi="Arial" w:cs="Arial"/>
          <w:bCs/>
          <w:sz w:val="22"/>
          <w:szCs w:val="22"/>
        </w:rPr>
        <w:t>loxP</w:t>
      </w:r>
      <w:proofErr w:type="spellEnd"/>
      <w:r w:rsidRPr="00B1776E">
        <w:rPr>
          <w:rFonts w:ascii="Arial" w:hAnsi="Arial" w:cs="Arial"/>
          <w:bCs/>
          <w:sz w:val="22"/>
          <w:szCs w:val="22"/>
        </w:rPr>
        <w:t xml:space="preserve"> site in the BAC vector backbone. The removed sequences were replaced by an SV40 polyadenylation sequence, </w:t>
      </w:r>
      <w:r>
        <w:rPr>
          <w:rFonts w:ascii="Arial" w:hAnsi="Arial" w:cs="Arial"/>
          <w:bCs/>
          <w:sz w:val="22"/>
          <w:szCs w:val="22"/>
        </w:rPr>
        <w:t xml:space="preserve">an </w:t>
      </w:r>
      <w:r w:rsidRPr="00B1776E">
        <w:rPr>
          <w:rFonts w:ascii="Arial" w:hAnsi="Arial" w:cs="Arial"/>
          <w:bCs/>
          <w:sz w:val="22"/>
          <w:szCs w:val="22"/>
        </w:rPr>
        <w:t>FRT-flanked PGK-EM7-Hygromycin resistance cassette</w:t>
      </w:r>
      <w:r>
        <w:rPr>
          <w:rFonts w:ascii="Arial" w:hAnsi="Arial" w:cs="Arial"/>
          <w:bCs/>
          <w:sz w:val="22"/>
          <w:szCs w:val="22"/>
        </w:rPr>
        <w:t>,</w:t>
      </w:r>
      <w:r w:rsidRPr="00B1776E">
        <w:rPr>
          <w:rFonts w:ascii="Arial" w:hAnsi="Arial" w:cs="Arial"/>
          <w:bCs/>
          <w:sz w:val="22"/>
          <w:szCs w:val="22"/>
        </w:rPr>
        <w:t xml:space="preserve"> and </w:t>
      </w:r>
      <w:r>
        <w:rPr>
          <w:rFonts w:ascii="Arial" w:hAnsi="Arial" w:cs="Arial"/>
          <w:bCs/>
          <w:sz w:val="22"/>
          <w:szCs w:val="22"/>
        </w:rPr>
        <w:t xml:space="preserve">a </w:t>
      </w:r>
      <w:r w:rsidRPr="00B1776E">
        <w:rPr>
          <w:rFonts w:ascii="Arial" w:hAnsi="Arial" w:cs="Arial"/>
          <w:bCs/>
          <w:sz w:val="22"/>
          <w:szCs w:val="22"/>
        </w:rPr>
        <w:t xml:space="preserve">lox2272 site. </w:t>
      </w:r>
      <w:r w:rsidRPr="00B36B89">
        <w:rPr>
          <w:rFonts w:ascii="Arial" w:hAnsi="Arial" w:cs="Arial"/>
          <w:bCs/>
          <w:sz w:val="22"/>
          <w:szCs w:val="22"/>
        </w:rPr>
        <w:t>Recombineering with multiplexing</w:t>
      </w:r>
      <w:r>
        <w:rPr>
          <w:rFonts w:ascii="Arial" w:hAnsi="Arial" w:cs="Arial"/>
          <w:bCs/>
          <w:sz w:val="22"/>
          <w:szCs w:val="22"/>
        </w:rPr>
        <w:t xml:space="preserve"> dual cassettes</w:t>
      </w:r>
      <w:r w:rsidRPr="00B36B89">
        <w:rPr>
          <w:rFonts w:ascii="Arial" w:hAnsi="Arial" w:cs="Arial"/>
          <w:bCs/>
          <w:sz w:val="22"/>
          <w:szCs w:val="22"/>
        </w:rPr>
        <w:t xml:space="preserve"> is </w:t>
      </w:r>
      <w:r>
        <w:rPr>
          <w:rFonts w:ascii="Arial" w:hAnsi="Arial" w:cs="Arial"/>
          <w:bCs/>
          <w:sz w:val="22"/>
          <w:szCs w:val="22"/>
        </w:rPr>
        <w:t>challenging due to its low efficiency.</w:t>
      </w:r>
      <w:r w:rsidRPr="00C66B3B">
        <w:rPr>
          <w:rFonts w:ascii="Arial" w:hAnsi="Arial" w:cs="Arial"/>
          <w:bCs/>
          <w:sz w:val="22"/>
          <w:szCs w:val="22"/>
        </w:rPr>
        <w:t xml:space="preserve"> Roughly 120 ng/µl of each cassette or 60 ng/µl of both </w:t>
      </w:r>
      <w:proofErr w:type="spellStart"/>
      <w:r>
        <w:rPr>
          <w:rFonts w:ascii="Arial" w:hAnsi="Arial" w:cs="Arial"/>
          <w:bCs/>
          <w:sz w:val="22"/>
          <w:szCs w:val="22"/>
        </w:rPr>
        <w:t>AmpR</w:t>
      </w:r>
      <w:proofErr w:type="spellEnd"/>
      <w:r>
        <w:rPr>
          <w:rFonts w:ascii="Arial" w:hAnsi="Arial" w:cs="Arial"/>
          <w:bCs/>
          <w:sz w:val="22"/>
          <w:szCs w:val="22"/>
        </w:rPr>
        <w:t xml:space="preserve"> and HygroR </w:t>
      </w:r>
      <w:r w:rsidRPr="00C66B3B">
        <w:rPr>
          <w:rFonts w:ascii="Arial" w:hAnsi="Arial" w:cs="Arial"/>
          <w:bCs/>
          <w:sz w:val="22"/>
          <w:szCs w:val="22"/>
        </w:rPr>
        <w:t>cassettes and 40 µl of induced lambda-infected RP23-309H20 BAC containing cells were electroporated at 1.65 kV in pre-chilled 1-mm gap cuvettes, with electroporator settings at 1.65 kV and a time constant of around 4.3 microseconds</w:t>
      </w:r>
      <w:r w:rsidRPr="00934913">
        <w:t xml:space="preserve"> </w:t>
      </w:r>
      <w:r>
        <w:t>(</w:t>
      </w:r>
      <w:r w:rsidRPr="00934913">
        <w:rPr>
          <w:rFonts w:ascii="Arial" w:hAnsi="Arial" w:cs="Arial"/>
          <w:bCs/>
          <w:sz w:val="22"/>
          <w:szCs w:val="22"/>
        </w:rPr>
        <w:t>E. coli Pulser™ Transformation Apparatus</w:t>
      </w:r>
      <w:r>
        <w:rPr>
          <w:rFonts w:ascii="Arial" w:hAnsi="Arial" w:cs="Arial"/>
          <w:bCs/>
          <w:sz w:val="22"/>
          <w:szCs w:val="22"/>
        </w:rPr>
        <w:t xml:space="preserve">, Bio-Rad) </w:t>
      </w:r>
      <w:r w:rsidRPr="00C66B3B">
        <w:rPr>
          <w:rFonts w:ascii="Arial" w:hAnsi="Arial" w:cs="Arial"/>
          <w:bCs/>
          <w:sz w:val="22"/>
          <w:szCs w:val="22"/>
        </w:rPr>
        <w:t>.</w:t>
      </w:r>
      <w:r>
        <w:rPr>
          <w:rFonts w:ascii="Arial" w:hAnsi="Arial" w:cs="Arial"/>
          <w:bCs/>
          <w:sz w:val="22"/>
          <w:szCs w:val="22"/>
        </w:rPr>
        <w:t xml:space="preserve"> </w:t>
      </w:r>
      <w:r w:rsidRPr="00B36B89">
        <w:rPr>
          <w:rFonts w:ascii="Arial" w:hAnsi="Arial" w:cs="Arial"/>
          <w:bCs/>
          <w:sz w:val="22"/>
          <w:szCs w:val="22"/>
        </w:rPr>
        <w:t>Traditional recombineering protocols necessitate a 1-hour recovery</w:t>
      </w:r>
      <w:r>
        <w:rPr>
          <w:rFonts w:ascii="Arial" w:hAnsi="Arial" w:cs="Arial"/>
          <w:bCs/>
          <w:sz w:val="22"/>
          <w:szCs w:val="22"/>
        </w:rPr>
        <w:t xml:space="preserve"> post electroporation, but we </w:t>
      </w:r>
      <w:r w:rsidRPr="00B36B89">
        <w:rPr>
          <w:rFonts w:ascii="Arial" w:hAnsi="Arial" w:cs="Arial"/>
          <w:bCs/>
          <w:sz w:val="22"/>
          <w:szCs w:val="22"/>
        </w:rPr>
        <w:t>observed that lengthier recovery times (</w:t>
      </w:r>
      <w:r>
        <w:rPr>
          <w:rFonts w:ascii="Arial" w:hAnsi="Arial" w:cs="Arial"/>
          <w:bCs/>
          <w:sz w:val="22"/>
          <w:szCs w:val="22"/>
        </w:rPr>
        <w:t xml:space="preserve">from 6 h to </w:t>
      </w:r>
      <w:r w:rsidRPr="00B36B89">
        <w:rPr>
          <w:rFonts w:ascii="Arial" w:hAnsi="Arial" w:cs="Arial"/>
          <w:bCs/>
          <w:sz w:val="22"/>
          <w:szCs w:val="22"/>
        </w:rPr>
        <w:t xml:space="preserve">occasionally overnight) </w:t>
      </w:r>
      <w:r>
        <w:rPr>
          <w:rFonts w:ascii="Arial" w:hAnsi="Arial" w:cs="Arial"/>
          <w:bCs/>
          <w:sz w:val="22"/>
          <w:szCs w:val="22"/>
        </w:rPr>
        <w:t xml:space="preserve">improved viability and the </w:t>
      </w:r>
      <w:r w:rsidRPr="001A33AA">
        <w:rPr>
          <w:rFonts w:ascii="Arial" w:hAnsi="Arial" w:cs="Arial"/>
          <w:bCs/>
          <w:sz w:val="22"/>
          <w:szCs w:val="22"/>
        </w:rPr>
        <w:t xml:space="preserve">appearance of novel recombinants. Intrigued by this finding, we speculated that the added stress from dual selection, and heat-induction for expression of recombineering proteins necessitated an extended recovery period. While this manuscript was in preparation, a technical report was published by </w:t>
      </w:r>
      <w:r w:rsidRPr="0086281B">
        <w:rPr>
          <w:rFonts w:ascii="Arial" w:hAnsi="Arial" w:cs="Arial"/>
          <w:sz w:val="22"/>
          <w:szCs w:val="22"/>
        </w:rPr>
        <w:t>Wang et al 2022, describing</w:t>
      </w:r>
      <w:r>
        <w:rPr>
          <w:rFonts w:ascii="Arial" w:hAnsi="Arial" w:cs="Arial"/>
          <w:sz w:val="22"/>
          <w:szCs w:val="22"/>
        </w:rPr>
        <w:t xml:space="preserve"> an</w:t>
      </w:r>
      <w:r w:rsidRPr="0086281B">
        <w:rPr>
          <w:rFonts w:ascii="Arial" w:hAnsi="Arial" w:cs="Arial"/>
          <w:sz w:val="22"/>
          <w:szCs w:val="22"/>
        </w:rPr>
        <w:t xml:space="preserve"> improved recombineering </w:t>
      </w:r>
      <w:r w:rsidRPr="0086281B">
        <w:rPr>
          <w:rFonts w:ascii="Arial" w:hAnsi="Arial" w:cs="Arial"/>
          <w:color w:val="212121"/>
          <w:sz w:val="22"/>
          <w:szCs w:val="22"/>
          <w:shd w:val="clear" w:color="auto" w:fill="FFFFFF"/>
        </w:rPr>
        <w:t>protocol with multiplexing double-stranded DNA cassettes</w:t>
      </w:r>
      <w:r w:rsidR="001F79D8">
        <w:rPr>
          <w:rFonts w:ascii="Arial" w:hAnsi="Arial" w:cs="Arial"/>
          <w:color w:val="212121"/>
          <w:sz w:val="22"/>
          <w:szCs w:val="22"/>
          <w:shd w:val="clear" w:color="auto" w:fill="FFFFFF"/>
        </w:rPr>
        <w:t xml:space="preserve"> </w:t>
      </w:r>
      <w:r w:rsidR="001F79D8">
        <w:rPr>
          <w:rFonts w:ascii="Arial" w:hAnsi="Arial" w:cs="Arial"/>
          <w:color w:val="212121"/>
          <w:sz w:val="22"/>
          <w:szCs w:val="22"/>
          <w:shd w:val="clear" w:color="auto" w:fill="FFFFFF"/>
        </w:rPr>
        <w:fldChar w:fldCharType="begin"/>
      </w:r>
      <w:r w:rsidR="001F79D8">
        <w:rPr>
          <w:rFonts w:ascii="Arial" w:hAnsi="Arial" w:cs="Arial"/>
          <w:color w:val="212121"/>
          <w:sz w:val="22"/>
          <w:szCs w:val="22"/>
          <w:shd w:val="clear" w:color="auto" w:fill="FFFFFF"/>
        </w:rPr>
        <w:instrText xml:space="preserve"> ADDIN EN.CITE &lt;EndNote&gt;&lt;Cite&gt;&lt;Author&gt;Wang&lt;/Author&gt;&lt;Year&gt;2022&lt;/Year&gt;&lt;RecNum&gt;3170&lt;/RecNum&gt;&lt;DisplayText&gt;&lt;style face="superscript"&gt;11&lt;/style&gt;&lt;/DisplayText&gt;&lt;record&gt;&lt;rec-number&gt;3170&lt;/rec-number&gt;&lt;foreign-keys&gt;&lt;key app="EN" db-id="0s2rw25vsz9xa6e2xtip2r9saaxt5rsf9t29" timestamp="1683636714"&gt;3170&lt;/key&gt;&lt;/foreign-keys&gt;&lt;ref-type name="Journal Article"&gt;17&lt;/ref-type&gt;&lt;contributors&gt;&lt;authors&gt;&lt;author&gt;Wang, X.&lt;/author&gt;&lt;author&gt;Zheng, W.&lt;/author&gt;&lt;author&gt;Zhou, H.&lt;/author&gt;&lt;author&gt;Tu, Q.&lt;/author&gt;&lt;author&gt;Tang, Y. J.&lt;/author&gt;&lt;author&gt;Stewart, A. F.&lt;/author&gt;&lt;author&gt;Zhang, Y.&lt;/author&gt;&lt;author&gt;Bian, X.&lt;/author&gt;&lt;/authors&gt;&lt;/contributors&gt;&lt;auth-address&gt;Helmholtz International Lab for Anti-Infectives, Shandong University-Helmholtz Institute of Biotechnology, State Key Laboratory of Microbial Technology, Shandong University, Qingdao, Shandong 266237, China.&amp;#xD;Genomics, Biotechnology Center, Center for Molecular and Cellular Bioengineering, Technische Universitat Dresden, Tatzberg 47-51, 01307 Dresden, Germany.&lt;/auth-address&gt;&lt;titles&gt;&lt;title&gt;Improved dsDNA recombineering enables versatile multiplex genome engineering of kilobase-scale sequences in diverse bacteria&lt;/title&gt;&lt;secondary-title&gt;Nucleic Acids Res&lt;/secondary-title&gt;&lt;/titles&gt;&lt;periodical&gt;&lt;full-title&gt;Nucleic Acids Res&lt;/full-title&gt;&lt;/periodical&gt;&lt;pages&gt;e15&lt;/pages&gt;&lt;volume&gt;50&lt;/volume&gt;&lt;number&gt;3&lt;/number&gt;&lt;edition&gt;2021/11/19&lt;/edition&gt;&lt;keywords&gt;&lt;keyword&gt;Bacteria/genetics&lt;/keyword&gt;&lt;keyword&gt;*DNA&lt;/keyword&gt;&lt;keyword&gt;DNA, Single-Stranded/genetics&lt;/keyword&gt;&lt;keyword&gt;*Genetic Engineering&lt;/keyword&gt;&lt;keyword&gt;Genome, Bacterial/genetics&lt;/keyword&gt;&lt;keyword&gt;Oligonucleotides/genetics&lt;/keyword&gt;&lt;/keywords&gt;&lt;dates&gt;&lt;year&gt;2022&lt;/year&gt;&lt;pub-dates&gt;&lt;date&gt;Feb 22&lt;/date&gt;&lt;/pub-dates&gt;&lt;/dates&gt;&lt;isbn&gt;1362-4962 (Electronic)&amp;#xD;0305-1048 (Print)&amp;#xD;0305-1048 (Linking)&lt;/isbn&gt;&lt;accession-num&gt;34792175&lt;/accession-num&gt;&lt;urls&gt;&lt;related-urls&gt;&lt;url&gt;https://www.ncbi.nlm.nih.gov/pubmed/34792175&lt;/url&gt;&lt;/related-urls&gt;&lt;/urls&gt;&lt;custom2&gt;PMC8860599&lt;/custom2&gt;&lt;electronic-resource-num&gt;10.1093/nar/gkab1076&lt;/electronic-resource-num&gt;&lt;/record&gt;&lt;/Cite&gt;&lt;/EndNote&gt;</w:instrText>
      </w:r>
      <w:r w:rsidR="001F79D8">
        <w:rPr>
          <w:rFonts w:ascii="Arial" w:hAnsi="Arial" w:cs="Arial"/>
          <w:color w:val="212121"/>
          <w:sz w:val="22"/>
          <w:szCs w:val="22"/>
          <w:shd w:val="clear" w:color="auto" w:fill="FFFFFF"/>
        </w:rPr>
        <w:fldChar w:fldCharType="separate"/>
      </w:r>
      <w:r w:rsidR="001F79D8" w:rsidRPr="001F79D8">
        <w:rPr>
          <w:rFonts w:ascii="Arial" w:hAnsi="Arial" w:cs="Arial"/>
          <w:noProof/>
          <w:color w:val="212121"/>
          <w:sz w:val="22"/>
          <w:szCs w:val="22"/>
          <w:shd w:val="clear" w:color="auto" w:fill="FFFFFF"/>
          <w:vertAlign w:val="superscript"/>
        </w:rPr>
        <w:t>11</w:t>
      </w:r>
      <w:r w:rsidR="001F79D8">
        <w:rPr>
          <w:rFonts w:ascii="Arial" w:hAnsi="Arial" w:cs="Arial"/>
          <w:color w:val="212121"/>
          <w:sz w:val="22"/>
          <w:szCs w:val="22"/>
          <w:shd w:val="clear" w:color="auto" w:fill="FFFFFF"/>
        </w:rPr>
        <w:fldChar w:fldCharType="end"/>
      </w:r>
      <w:r>
        <w:rPr>
          <w:rFonts w:ascii="Arial" w:hAnsi="Arial" w:cs="Arial"/>
          <w:color w:val="212121"/>
          <w:sz w:val="22"/>
          <w:szCs w:val="22"/>
          <w:shd w:val="clear" w:color="auto" w:fill="FFFFFF"/>
        </w:rPr>
        <w:t>.</w:t>
      </w:r>
      <w:r w:rsidR="001F79D8">
        <w:rPr>
          <w:rFonts w:ascii="Arial" w:hAnsi="Arial" w:cs="Arial"/>
          <w:sz w:val="22"/>
          <w:szCs w:val="22"/>
        </w:rPr>
        <w:t xml:space="preserve"> T</w:t>
      </w:r>
      <w:r w:rsidRPr="001A33AA">
        <w:rPr>
          <w:rFonts w:ascii="Arial" w:hAnsi="Arial" w:cs="Arial"/>
          <w:bCs/>
          <w:sz w:val="22"/>
          <w:szCs w:val="22"/>
        </w:rPr>
        <w:t>his technical advancement became an essential component for multiplexing in a process later coined as double-stranded DNA Recombineering-assisted Multiplex Genome Engineering (</w:t>
      </w:r>
      <w:bookmarkStart w:id="4" w:name="_Hlk134455903"/>
      <w:proofErr w:type="spellStart"/>
      <w:r w:rsidRPr="001A33AA">
        <w:rPr>
          <w:rFonts w:ascii="Arial" w:hAnsi="Arial" w:cs="Arial"/>
          <w:bCs/>
          <w:sz w:val="22"/>
          <w:szCs w:val="22"/>
        </w:rPr>
        <w:t>dReaMGE</w:t>
      </w:r>
      <w:bookmarkEnd w:id="4"/>
      <w:proofErr w:type="spellEnd"/>
      <w:r w:rsidRPr="001A33AA">
        <w:rPr>
          <w:rFonts w:ascii="Arial" w:hAnsi="Arial" w:cs="Arial"/>
          <w:bCs/>
          <w:sz w:val="22"/>
          <w:szCs w:val="22"/>
        </w:rPr>
        <w:t>)</w:t>
      </w:r>
      <w:r w:rsidR="001F79D8">
        <w:rPr>
          <w:rFonts w:ascii="Arial" w:hAnsi="Arial" w:cs="Arial"/>
          <w:bCs/>
          <w:sz w:val="22"/>
          <w:szCs w:val="22"/>
        </w:rPr>
        <w:t xml:space="preserve"> </w:t>
      </w:r>
      <w:r w:rsidR="001F79D8">
        <w:rPr>
          <w:rFonts w:ascii="Arial" w:hAnsi="Arial" w:cs="Arial"/>
          <w:color w:val="212121"/>
          <w:sz w:val="22"/>
          <w:szCs w:val="22"/>
          <w:shd w:val="clear" w:color="auto" w:fill="FFFFFF"/>
        </w:rPr>
        <w:fldChar w:fldCharType="begin"/>
      </w:r>
      <w:r w:rsidR="001F79D8">
        <w:rPr>
          <w:rFonts w:ascii="Arial" w:hAnsi="Arial" w:cs="Arial"/>
          <w:color w:val="212121"/>
          <w:sz w:val="22"/>
          <w:szCs w:val="22"/>
          <w:shd w:val="clear" w:color="auto" w:fill="FFFFFF"/>
        </w:rPr>
        <w:instrText xml:space="preserve"> ADDIN EN.CITE &lt;EndNote&gt;&lt;Cite&gt;&lt;Author&gt;Wang&lt;/Author&gt;&lt;Year&gt;2022&lt;/Year&gt;&lt;RecNum&gt;3170&lt;/RecNum&gt;&lt;DisplayText&gt;&lt;style face="superscript"&gt;11&lt;/style&gt;&lt;/DisplayText&gt;&lt;record&gt;&lt;rec-number&gt;3170&lt;/rec-number&gt;&lt;foreign-keys&gt;&lt;key app="EN" db-id="0s2rw25vsz9xa6e2xtip2r9saaxt5rsf9t29" timestamp="1683636714"&gt;3170&lt;/key&gt;&lt;/foreign-keys&gt;&lt;ref-type name="Journal Article"&gt;17&lt;/ref-type&gt;&lt;contributors&gt;&lt;authors&gt;&lt;author&gt;Wang, X.&lt;/author&gt;&lt;author&gt;Zheng, W.&lt;/author&gt;&lt;author&gt;Zhou, H.&lt;/author&gt;&lt;author&gt;Tu, Q.&lt;/author&gt;&lt;author&gt;Tang, Y. J.&lt;/author&gt;&lt;author&gt;Stewart, A. F.&lt;/author&gt;&lt;author&gt;Zhang, Y.&lt;/author&gt;&lt;author&gt;Bian, X.&lt;/author&gt;&lt;/authors&gt;&lt;/contributors&gt;&lt;auth-address&gt;Helmholtz International Lab for Anti-Infectives, Shandong University-Helmholtz Institute of Biotechnology, State Key Laboratory of Microbial Technology, Shandong University, Qingdao, Shandong 266237, China.&amp;#xD;Genomics, Biotechnology Center, Center for Molecular and Cellular Bioengineering, Technische Universitat Dresden, Tatzberg 47-51, 01307 Dresden, Germany.&lt;/auth-address&gt;&lt;titles&gt;&lt;title&gt;Improved dsDNA recombineering enables versatile multiplex genome engineering of kilobase-scale sequences in diverse bacteria&lt;/title&gt;&lt;secondary-title&gt;Nucleic Acids Res&lt;/secondary-title&gt;&lt;/titles&gt;&lt;periodical&gt;&lt;full-title&gt;Nucleic Acids Res&lt;/full-title&gt;&lt;/periodical&gt;&lt;pages&gt;e15&lt;/pages&gt;&lt;volume&gt;50&lt;/volume&gt;&lt;number&gt;3&lt;/number&gt;&lt;edition&gt;2021/11/19&lt;/edition&gt;&lt;keywords&gt;&lt;keyword&gt;Bacteria/genetics&lt;/keyword&gt;&lt;keyword&gt;*DNA&lt;/keyword&gt;&lt;keyword&gt;DNA, Single-Stranded/genetics&lt;/keyword&gt;&lt;keyword&gt;*Genetic Engineering&lt;/keyword&gt;&lt;keyword&gt;Genome, Bacterial/genetics&lt;/keyword&gt;&lt;keyword&gt;Oligonucleotides/genetics&lt;/keyword&gt;&lt;/keywords&gt;&lt;dates&gt;&lt;year&gt;2022&lt;/year&gt;&lt;pub-dates&gt;&lt;date&gt;Feb 22&lt;/date&gt;&lt;/pub-dates&gt;&lt;/dates&gt;&lt;isbn&gt;1362-4962 (Electronic)&amp;#xD;0305-1048 (Print)&amp;#xD;0305-1048 (Linking)&lt;/isbn&gt;&lt;accession-num&gt;34792175&lt;/accession-num&gt;&lt;urls&gt;&lt;related-urls&gt;&lt;url&gt;https://www.ncbi.nlm.nih.gov/pubmed/34792175&lt;/url&gt;&lt;/related-urls&gt;&lt;/urls&gt;&lt;custom2&gt;PMC8860599&lt;/custom2&gt;&lt;electronic-resource-num&gt;10.1093/nar/gkab1076&lt;/electronic-resource-num&gt;&lt;/record&gt;&lt;/Cite&gt;&lt;/EndNote&gt;</w:instrText>
      </w:r>
      <w:r w:rsidR="001F79D8">
        <w:rPr>
          <w:rFonts w:ascii="Arial" w:hAnsi="Arial" w:cs="Arial"/>
          <w:color w:val="212121"/>
          <w:sz w:val="22"/>
          <w:szCs w:val="22"/>
          <w:shd w:val="clear" w:color="auto" w:fill="FFFFFF"/>
        </w:rPr>
        <w:fldChar w:fldCharType="separate"/>
      </w:r>
      <w:r w:rsidR="001F79D8" w:rsidRPr="001F79D8">
        <w:rPr>
          <w:rFonts w:ascii="Arial" w:hAnsi="Arial" w:cs="Arial"/>
          <w:noProof/>
          <w:color w:val="212121"/>
          <w:sz w:val="22"/>
          <w:szCs w:val="22"/>
          <w:shd w:val="clear" w:color="auto" w:fill="FFFFFF"/>
          <w:vertAlign w:val="superscript"/>
        </w:rPr>
        <w:t>11</w:t>
      </w:r>
      <w:r w:rsidR="001F79D8">
        <w:rPr>
          <w:rFonts w:ascii="Arial" w:hAnsi="Arial" w:cs="Arial"/>
          <w:color w:val="212121"/>
          <w:sz w:val="22"/>
          <w:szCs w:val="22"/>
          <w:shd w:val="clear" w:color="auto" w:fill="FFFFFF"/>
        </w:rPr>
        <w:fldChar w:fldCharType="end"/>
      </w:r>
      <w:r w:rsidRPr="001A33AA">
        <w:rPr>
          <w:rFonts w:ascii="Arial" w:hAnsi="Arial" w:cs="Arial"/>
          <w:bCs/>
          <w:sz w:val="22"/>
          <w:szCs w:val="22"/>
        </w:rPr>
        <w:t xml:space="preserve">. </w:t>
      </w:r>
      <w:r w:rsidR="001F79D8">
        <w:rPr>
          <w:rFonts w:ascii="Arial" w:hAnsi="Arial" w:cs="Arial"/>
          <w:bCs/>
          <w:sz w:val="22"/>
          <w:szCs w:val="22"/>
        </w:rPr>
        <w:t>In that work it was shown that</w:t>
      </w:r>
      <w:r w:rsidRPr="001A33AA">
        <w:rPr>
          <w:rFonts w:ascii="Arial" w:hAnsi="Arial" w:cs="Arial"/>
          <w:bCs/>
          <w:sz w:val="22"/>
          <w:szCs w:val="22"/>
        </w:rPr>
        <w:t xml:space="preserve"> enhanced multiplex dsDNA</w:t>
      </w:r>
      <w:r w:rsidRPr="00843C2D">
        <w:rPr>
          <w:rFonts w:ascii="Arial" w:hAnsi="Arial" w:cs="Arial"/>
          <w:bCs/>
          <w:sz w:val="22"/>
          <w:szCs w:val="22"/>
        </w:rPr>
        <w:t xml:space="preserve"> recombineering could be achieved by increasing recovery time and by both increasing recovery time and dNTP concentration (approximately 10 nanomolar)</w:t>
      </w:r>
      <w:r>
        <w:rPr>
          <w:rFonts w:ascii="Arial" w:hAnsi="Arial" w:cs="Arial"/>
          <w:bCs/>
          <w:sz w:val="22"/>
          <w:szCs w:val="22"/>
        </w:rPr>
        <w:t xml:space="preserve"> by extending the number of replication cycles (time) or accelerating the speed of bacterial replication (increased dNTP concentration)</w:t>
      </w:r>
      <w:r w:rsidRPr="00843C2D">
        <w:rPr>
          <w:rFonts w:ascii="Arial" w:hAnsi="Arial" w:cs="Arial"/>
          <w:bCs/>
          <w:sz w:val="22"/>
          <w:szCs w:val="22"/>
        </w:rPr>
        <w:t xml:space="preserve">. </w:t>
      </w:r>
      <w:r>
        <w:rPr>
          <w:rFonts w:ascii="Arial" w:hAnsi="Arial" w:cs="Arial"/>
          <w:bCs/>
          <w:sz w:val="22"/>
          <w:szCs w:val="22"/>
        </w:rPr>
        <w:t xml:space="preserve">We successfully shaved the BAC with individual cassettes by a two-step procedure and contemporaneously shaved both extraneous upstream and downstream sequences by single-step </w:t>
      </w:r>
      <w:proofErr w:type="spellStart"/>
      <w:r w:rsidRPr="00D1692A">
        <w:rPr>
          <w:rFonts w:ascii="Arial" w:hAnsi="Arial" w:cs="Arial"/>
          <w:bCs/>
          <w:sz w:val="22"/>
          <w:szCs w:val="22"/>
        </w:rPr>
        <w:t>dReaMGE</w:t>
      </w:r>
      <w:proofErr w:type="spellEnd"/>
      <w:r>
        <w:rPr>
          <w:rFonts w:ascii="Arial" w:hAnsi="Arial" w:cs="Arial"/>
          <w:bCs/>
          <w:sz w:val="22"/>
          <w:szCs w:val="22"/>
        </w:rPr>
        <w:t xml:space="preserve">. </w:t>
      </w:r>
      <w:r w:rsidRPr="00B1776E">
        <w:rPr>
          <w:rFonts w:ascii="Arial" w:hAnsi="Arial" w:cs="Arial"/>
          <w:bCs/>
          <w:sz w:val="22"/>
          <w:szCs w:val="22"/>
        </w:rPr>
        <w:t xml:space="preserve">The final BAC clone </w:t>
      </w:r>
      <w:r w:rsidRPr="00B1776E">
        <w:rPr>
          <w:rFonts w:ascii="Arial" w:hAnsi="Arial" w:cs="Arial"/>
          <w:bCs/>
          <w:sz w:val="22"/>
          <w:szCs w:val="22"/>
        </w:rPr>
        <w:lastRenderedPageBreak/>
        <w:t xml:space="preserve">was fully sequence-validated. </w:t>
      </w:r>
      <w:r>
        <w:rPr>
          <w:rFonts w:ascii="Arial" w:hAnsi="Arial" w:cs="Arial"/>
          <w:bCs/>
          <w:sz w:val="22"/>
          <w:szCs w:val="22"/>
        </w:rPr>
        <w:t>Shaving resulted in a modified pBACe3.6 vector that eliminated one of two 30-bp repeats 5’-</w:t>
      </w:r>
      <w:r w:rsidRPr="00452132">
        <w:rPr>
          <w:rFonts w:ascii="Arial" w:hAnsi="Arial" w:cs="Arial"/>
          <w:bCs/>
          <w:sz w:val="22"/>
          <w:szCs w:val="22"/>
        </w:rPr>
        <w:t>tcgatgataagctgtcaaacatgagaattg</w:t>
      </w:r>
      <w:r>
        <w:rPr>
          <w:rFonts w:ascii="Arial" w:hAnsi="Arial" w:cs="Arial"/>
          <w:bCs/>
          <w:sz w:val="22"/>
          <w:szCs w:val="22"/>
        </w:rPr>
        <w:t xml:space="preserve">-3’ to generate a BAC capture vector similar to </w:t>
      </w:r>
      <w:r w:rsidRPr="008F0B46">
        <w:rPr>
          <w:rFonts w:ascii="Arial" w:hAnsi="Arial" w:cs="Arial"/>
          <w:bCs/>
          <w:sz w:val="22"/>
          <w:szCs w:val="22"/>
        </w:rPr>
        <w:t>pBAC2015</w:t>
      </w:r>
      <w:r w:rsidRPr="008F0B46">
        <w:rPr>
          <w:rFonts w:ascii="Arial" w:hAnsi="Arial" w:cs="Arial"/>
          <w:sz w:val="22"/>
          <w:szCs w:val="22"/>
        </w:rPr>
        <w:t xml:space="preserve"> </w:t>
      </w:r>
      <w:r w:rsidR="004B422C" w:rsidRPr="008F0B46">
        <w:rPr>
          <w:rFonts w:ascii="Arial" w:hAnsi="Arial" w:cs="Arial"/>
          <w:sz w:val="22"/>
          <w:szCs w:val="22"/>
        </w:rPr>
        <w:fldChar w:fldCharType="begin">
          <w:fldData xml:space="preserve">PEVuZE5vdGU+PENpdGU+PEF1dGhvcj5XYW5nPC9BdXRob3I+PFllYXI+MjAxNjwvWWVhcj48UmVj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=
</w:fldData>
        </w:fldChar>
      </w:r>
      <w:r w:rsidR="004B422C" w:rsidRPr="008F0B46">
        <w:rPr>
          <w:rFonts w:ascii="Arial" w:hAnsi="Arial" w:cs="Arial"/>
          <w:sz w:val="22"/>
          <w:szCs w:val="22"/>
        </w:rPr>
        <w:instrText xml:space="preserve"> ADDIN EN.CITE </w:instrText>
      </w:r>
      <w:r w:rsidR="004B422C" w:rsidRPr="008F0B46">
        <w:rPr>
          <w:rFonts w:ascii="Arial" w:hAnsi="Arial" w:cs="Arial"/>
          <w:sz w:val="22"/>
          <w:szCs w:val="22"/>
        </w:rPr>
        <w:fldChar w:fldCharType="begin">
          <w:fldData xml:space="preserve">PEVuZE5vdGU+PENpdGU+PEF1dGhvcj5XYW5nPC9BdXRob3I+PFllYXI+MjAxNjwvWWVhcj48UmVj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=
</w:fldData>
        </w:fldChar>
      </w:r>
      <w:r w:rsidR="004B422C" w:rsidRPr="008F0B46">
        <w:rPr>
          <w:rFonts w:ascii="Arial" w:hAnsi="Arial" w:cs="Arial"/>
          <w:sz w:val="22"/>
          <w:szCs w:val="22"/>
        </w:rPr>
        <w:instrText xml:space="preserve"> ADDIN EN.CITE.DATA </w:instrText>
      </w:r>
      <w:r w:rsidR="004B422C" w:rsidRPr="008F0B46">
        <w:rPr>
          <w:rFonts w:ascii="Arial" w:hAnsi="Arial" w:cs="Arial"/>
          <w:sz w:val="22"/>
          <w:szCs w:val="22"/>
        </w:rPr>
      </w:r>
      <w:r w:rsidR="004B422C" w:rsidRPr="008F0B46">
        <w:rPr>
          <w:rFonts w:ascii="Arial" w:hAnsi="Arial" w:cs="Arial"/>
          <w:sz w:val="22"/>
          <w:szCs w:val="22"/>
        </w:rPr>
        <w:fldChar w:fldCharType="end"/>
      </w:r>
      <w:r w:rsidR="004B422C" w:rsidRPr="008F0B46">
        <w:rPr>
          <w:rFonts w:ascii="Arial" w:hAnsi="Arial" w:cs="Arial"/>
          <w:sz w:val="22"/>
          <w:szCs w:val="22"/>
        </w:rPr>
        <w:fldChar w:fldCharType="separate"/>
      </w:r>
      <w:r w:rsidR="004B422C" w:rsidRPr="008F0B46">
        <w:rPr>
          <w:rFonts w:ascii="Arial" w:hAnsi="Arial" w:cs="Arial"/>
          <w:noProof/>
          <w:sz w:val="22"/>
          <w:szCs w:val="22"/>
          <w:vertAlign w:val="superscript"/>
        </w:rPr>
        <w:t>12</w:t>
      </w:r>
      <w:r w:rsidR="004B422C" w:rsidRPr="008F0B46">
        <w:rPr>
          <w:rFonts w:ascii="Arial" w:hAnsi="Arial" w:cs="Arial"/>
          <w:sz w:val="22"/>
          <w:szCs w:val="22"/>
        </w:rPr>
        <w:fldChar w:fldCharType="end"/>
      </w:r>
      <w:r w:rsidR="004B422C" w:rsidRPr="008F0B46">
        <w:rPr>
          <w:rFonts w:ascii="Arial" w:hAnsi="Arial" w:cs="Arial"/>
          <w:sz w:val="22"/>
          <w:szCs w:val="22"/>
        </w:rPr>
        <w:t xml:space="preserve"> </w:t>
      </w:r>
      <w:r w:rsidRPr="008F0B46">
        <w:rPr>
          <w:rFonts w:ascii="Arial" w:hAnsi="Arial" w:cs="Arial"/>
          <w:bCs/>
          <w:sz w:val="22"/>
          <w:szCs w:val="22"/>
        </w:rPr>
        <w:t>for</w:t>
      </w:r>
      <w:r>
        <w:rPr>
          <w:rFonts w:ascii="Arial" w:hAnsi="Arial" w:cs="Arial"/>
          <w:bCs/>
          <w:sz w:val="22"/>
          <w:szCs w:val="22"/>
        </w:rPr>
        <w:t xml:space="preserve"> future recombineering work and partially truncated </w:t>
      </w:r>
      <w:proofErr w:type="spellStart"/>
      <w:r>
        <w:rPr>
          <w:rFonts w:ascii="Arial" w:hAnsi="Arial" w:cs="Arial"/>
          <w:bCs/>
          <w:sz w:val="22"/>
          <w:szCs w:val="22"/>
        </w:rPr>
        <w:t>sopC</w:t>
      </w:r>
      <w:proofErr w:type="spellEnd"/>
      <w:r>
        <w:rPr>
          <w:rFonts w:ascii="Arial" w:hAnsi="Arial" w:cs="Arial"/>
          <w:bCs/>
          <w:sz w:val="22"/>
          <w:szCs w:val="22"/>
        </w:rPr>
        <w:t xml:space="preserve"> although still rendered functional</w:t>
      </w:r>
      <w:r w:rsidR="004B422C">
        <w:rPr>
          <w:rFonts w:ascii="Arial" w:hAnsi="Arial" w:cs="Arial"/>
          <w:bCs/>
          <w:sz w:val="22"/>
          <w:szCs w:val="22"/>
        </w:rPr>
        <w:t xml:space="preserve"> </w:t>
      </w:r>
      <w:r w:rsidR="004B422C">
        <w:rPr>
          <w:rFonts w:ascii="Arial" w:hAnsi="Arial" w:cs="Arial"/>
          <w:bCs/>
          <w:sz w:val="22"/>
          <w:szCs w:val="22"/>
        </w:rPr>
        <w:fldChar w:fldCharType="begin"/>
      </w:r>
      <w:r w:rsidR="004B422C">
        <w:rPr>
          <w:rFonts w:ascii="Arial" w:hAnsi="Arial" w:cs="Arial"/>
          <w:bCs/>
          <w:sz w:val="22"/>
          <w:szCs w:val="22"/>
        </w:rPr>
        <w:instrText xml:space="preserve"> ADDIN EN.CITE &lt;EndNote&gt;&lt;Cite&gt;&lt;Author&gt;Yates&lt;/Author&gt;&lt;Year&gt;1999&lt;/Year&gt;&lt;RecNum&gt;3172&lt;/RecNum&gt;&lt;DisplayText&gt;&lt;style face="superscript"&gt;13&lt;/style&gt;&lt;/DisplayText&gt;&lt;record&gt;&lt;rec-number&gt;3172&lt;/rec-number&gt;&lt;foreign-keys&gt;&lt;key app="EN" db-id="0s2rw25vsz9xa6e2xtip2r9saaxt5rsf9t29" timestamp="1683636918"&gt;3172&lt;/key&gt;&lt;/foreign-keys&gt;&lt;ref-type name="Journal Article"&gt;17&lt;/ref-type&gt;&lt;contributors&gt;&lt;authors&gt;&lt;author&gt;Yates, P.&lt;/author&gt;&lt;author&gt;Lane, D.&lt;/author&gt;&lt;author&gt;Biek, D. P.&lt;/author&gt;&lt;/authors&gt;&lt;/contributors&gt;&lt;auth-address&gt;Department of Microbiology and Immunology, University of Kentucky, Lexington, KY 40536, USA.&lt;/auth-address&gt;&lt;titles&gt;&lt;title&gt;The F plasmid centromere, sopC, is required for full repression of the sopAB operon&lt;/title&gt;&lt;secondary-title&gt;J Mol Biol&lt;/secondary-title&gt;&lt;/titles&gt;&lt;periodical&gt;&lt;full-title&gt;J Mol Biol&lt;/full-title&gt;&lt;/periodical&gt;&lt;pages&gt;627-38&lt;/pages&gt;&lt;volume&gt;290&lt;/volume&gt;&lt;number&gt;3&lt;/number&gt;&lt;edition&gt;1999/07/09&lt;/edition&gt;&lt;keywords&gt;&lt;keyword&gt;Bacterial Proteins/metabolism&lt;/keyword&gt;&lt;keyword&gt;Base Sequence&lt;/keyword&gt;&lt;keyword&gt;Blotting, Western&lt;/keyword&gt;&lt;keyword&gt;*Centromere&lt;/keyword&gt;&lt;keyword&gt;DNA Primers&lt;/keyword&gt;&lt;keyword&gt;Mutation&lt;/keyword&gt;&lt;keyword&gt;*Operon&lt;/keyword&gt;&lt;keyword&gt;Plasmids/*genetics&lt;/keyword&gt;&lt;keyword&gt;Protein Binding&lt;/keyword&gt;&lt;keyword&gt;Repressor Proteins/metabolism&lt;/keyword&gt;&lt;/keywords&gt;&lt;dates&gt;&lt;year&gt;1999&lt;/year&gt;&lt;pub-dates&gt;&lt;date&gt;Jul 16&lt;/date&gt;&lt;/pub-dates&gt;&lt;/dates&gt;&lt;isbn&gt;0022-2836 (Print)&amp;#xD;0022-2836 (Linking)&lt;/isbn&gt;&lt;accession-num&gt;10395819&lt;/accession-num&gt;&lt;urls&gt;&lt;related-urls&gt;&lt;url&gt;https://www.ncbi.nlm.nih.gov/pubmed/10395819&lt;/url&gt;&lt;/related-urls&gt;&lt;/urls&gt;&lt;electronic-resource-num&gt;10.1006/jmbi.1999.2909&lt;/electronic-resource-num&gt;&lt;/record&gt;&lt;/Cite&gt;&lt;/EndNote&gt;</w:instrText>
      </w:r>
      <w:r w:rsidR="004B422C">
        <w:rPr>
          <w:rFonts w:ascii="Arial" w:hAnsi="Arial" w:cs="Arial"/>
          <w:bCs/>
          <w:sz w:val="22"/>
          <w:szCs w:val="22"/>
        </w:rPr>
        <w:fldChar w:fldCharType="separate"/>
      </w:r>
      <w:r w:rsidR="004B422C" w:rsidRPr="004B422C">
        <w:rPr>
          <w:rFonts w:ascii="Arial" w:hAnsi="Arial" w:cs="Arial"/>
          <w:bCs/>
          <w:noProof/>
          <w:sz w:val="22"/>
          <w:szCs w:val="22"/>
          <w:vertAlign w:val="superscript"/>
        </w:rPr>
        <w:t>13</w:t>
      </w:r>
      <w:r w:rsidR="004B422C">
        <w:rPr>
          <w:rFonts w:ascii="Arial" w:hAnsi="Arial" w:cs="Arial"/>
          <w:bCs/>
          <w:sz w:val="22"/>
          <w:szCs w:val="22"/>
        </w:rPr>
        <w:fldChar w:fldCharType="end"/>
      </w:r>
      <w:r w:rsidR="004B422C">
        <w:rPr>
          <w:rFonts w:ascii="Arial" w:hAnsi="Arial" w:cs="Arial"/>
          <w:bCs/>
          <w:sz w:val="22"/>
          <w:szCs w:val="22"/>
        </w:rPr>
        <w:t>.</w:t>
      </w:r>
    </w:p>
    <w:bookmarkEnd w:id="0"/>
    <w:p w14:paraId="2C219038" w14:textId="77777777" w:rsidR="00B35A58" w:rsidRDefault="00B35A58"/>
    <w:p w14:paraId="745C2D41" w14:textId="77777777" w:rsidR="00B35A58" w:rsidRDefault="00B35A58"/>
    <w:p w14:paraId="035E88AE" w14:textId="77777777" w:rsidR="008F0B46" w:rsidRPr="008F0B46" w:rsidRDefault="00B35A58" w:rsidP="008F0B46">
      <w:pPr>
        <w:pStyle w:val="EndNoteBibliography"/>
        <w:spacing w:after="240"/>
        <w:ind w:left="720" w:hanging="720"/>
        <w:rPr>
          <w:noProof/>
        </w:rPr>
      </w:pPr>
      <w:r>
        <w:fldChar w:fldCharType="begin"/>
      </w:r>
      <w:r>
        <w:instrText xml:space="preserve"> ADDIN EN.REFLIST </w:instrText>
      </w:r>
      <w:r>
        <w:fldChar w:fldCharType="separate"/>
      </w:r>
      <w:r w:rsidR="008F0B46" w:rsidRPr="008F0B46">
        <w:rPr>
          <w:noProof/>
        </w:rPr>
        <w:t>1.</w:t>
      </w:r>
      <w:r w:rsidR="008F0B46" w:rsidRPr="008F0B46">
        <w:rPr>
          <w:noProof/>
        </w:rPr>
        <w:tab/>
        <w:t>Trotman, J.B.</w:t>
      </w:r>
      <w:r w:rsidR="008F0B46" w:rsidRPr="008F0B46">
        <w:rPr>
          <w:i/>
          <w:noProof/>
        </w:rPr>
        <w:t xml:space="preserve"> et al.</w:t>
      </w:r>
      <w:r w:rsidR="008F0B46" w:rsidRPr="008F0B46">
        <w:rPr>
          <w:noProof/>
        </w:rPr>
        <w:t xml:space="preserve"> Elements at the 5' end of Xist harbor SPEN-independent transcriptional antiterminator activity. </w:t>
      </w:r>
      <w:r w:rsidR="008F0B46" w:rsidRPr="008F0B46">
        <w:rPr>
          <w:i/>
          <w:noProof/>
        </w:rPr>
        <w:t>Nucleic Acids Res</w:t>
      </w:r>
      <w:r w:rsidR="008F0B46" w:rsidRPr="008F0B46">
        <w:rPr>
          <w:noProof/>
        </w:rPr>
        <w:t xml:space="preserve"> </w:t>
      </w:r>
      <w:r w:rsidR="008F0B46" w:rsidRPr="008F0B46">
        <w:rPr>
          <w:b/>
          <w:noProof/>
        </w:rPr>
        <w:t>48</w:t>
      </w:r>
      <w:r w:rsidR="008F0B46" w:rsidRPr="008F0B46">
        <w:rPr>
          <w:noProof/>
        </w:rPr>
        <w:t>, 10500-10517 (2020).</w:t>
      </w:r>
    </w:p>
    <w:p w14:paraId="1BF16E64" w14:textId="77777777" w:rsidR="008F0B46" w:rsidRPr="008F0B46" w:rsidRDefault="008F0B46" w:rsidP="008F0B46">
      <w:pPr>
        <w:pStyle w:val="EndNoteBibliography"/>
        <w:spacing w:after="240"/>
        <w:ind w:left="720" w:hanging="720"/>
        <w:rPr>
          <w:noProof/>
        </w:rPr>
      </w:pPr>
      <w:r w:rsidRPr="008F0B46">
        <w:rPr>
          <w:noProof/>
        </w:rPr>
        <w:t>2.</w:t>
      </w:r>
      <w:r w:rsidRPr="008F0B46">
        <w:rPr>
          <w:noProof/>
        </w:rPr>
        <w:tab/>
        <w:t xml:space="preserve">Rabe, B.A. &amp; Cepko, C. A Simple Enhancement for Gibson Isothermal Assembly. </w:t>
      </w:r>
      <w:r w:rsidRPr="008F0B46">
        <w:rPr>
          <w:i/>
          <w:noProof/>
        </w:rPr>
        <w:t>bioRxiv</w:t>
      </w:r>
      <w:r w:rsidRPr="008F0B46">
        <w:rPr>
          <w:noProof/>
        </w:rPr>
        <w:t xml:space="preserve"> (2020).</w:t>
      </w:r>
    </w:p>
    <w:p w14:paraId="5138DEA9" w14:textId="77777777" w:rsidR="008F0B46" w:rsidRPr="008F0B46" w:rsidRDefault="008F0B46" w:rsidP="008F0B46">
      <w:pPr>
        <w:pStyle w:val="EndNoteBibliography"/>
        <w:spacing w:after="240"/>
        <w:ind w:left="720" w:hanging="720"/>
        <w:rPr>
          <w:noProof/>
        </w:rPr>
      </w:pPr>
      <w:r w:rsidRPr="008F0B46">
        <w:rPr>
          <w:noProof/>
        </w:rPr>
        <w:t>3.</w:t>
      </w:r>
      <w:r w:rsidRPr="008F0B46">
        <w:rPr>
          <w:noProof/>
        </w:rPr>
        <w:tab/>
        <w:t xml:space="preserve">Sayers, J.R., Evans, D. &amp; Thomson, J.B. Identification and eradication of a denatured DNA isolated during alkaline lysis-based plasmid purification procedures. </w:t>
      </w:r>
      <w:r w:rsidRPr="008F0B46">
        <w:rPr>
          <w:i/>
          <w:noProof/>
        </w:rPr>
        <w:t>Anal Biochem</w:t>
      </w:r>
      <w:r w:rsidRPr="008F0B46">
        <w:rPr>
          <w:noProof/>
        </w:rPr>
        <w:t xml:space="preserve"> </w:t>
      </w:r>
      <w:r w:rsidRPr="008F0B46">
        <w:rPr>
          <w:b/>
          <w:noProof/>
        </w:rPr>
        <w:t>241</w:t>
      </w:r>
      <w:r w:rsidRPr="008F0B46">
        <w:rPr>
          <w:noProof/>
        </w:rPr>
        <w:t>, 186-9 (1996).</w:t>
      </w:r>
    </w:p>
    <w:p w14:paraId="17881000" w14:textId="77777777" w:rsidR="008F0B46" w:rsidRPr="008F0B46" w:rsidRDefault="008F0B46" w:rsidP="008F0B46">
      <w:pPr>
        <w:pStyle w:val="EndNoteBibliography"/>
        <w:spacing w:after="240"/>
        <w:ind w:left="720" w:hanging="720"/>
        <w:rPr>
          <w:noProof/>
        </w:rPr>
      </w:pPr>
      <w:r w:rsidRPr="008F0B46">
        <w:rPr>
          <w:noProof/>
        </w:rPr>
        <w:t>4.</w:t>
      </w:r>
      <w:r w:rsidRPr="008F0B46">
        <w:rPr>
          <w:noProof/>
        </w:rPr>
        <w:tab/>
        <w:t>Chan, W.</w:t>
      </w:r>
      <w:r w:rsidRPr="008F0B46">
        <w:rPr>
          <w:i/>
          <w:noProof/>
        </w:rPr>
        <w:t xml:space="preserve"> et al.</w:t>
      </w:r>
      <w:r w:rsidRPr="008F0B46">
        <w:rPr>
          <w:noProof/>
        </w:rPr>
        <w:t xml:space="preserve"> A recombineering based approach for high-throughput conditional knockout targeting vector construction. </w:t>
      </w:r>
      <w:r w:rsidRPr="008F0B46">
        <w:rPr>
          <w:i/>
          <w:noProof/>
        </w:rPr>
        <w:t>Nucleic Acids Res</w:t>
      </w:r>
      <w:r w:rsidRPr="008F0B46">
        <w:rPr>
          <w:noProof/>
        </w:rPr>
        <w:t xml:space="preserve"> </w:t>
      </w:r>
      <w:r w:rsidRPr="008F0B46">
        <w:rPr>
          <w:b/>
          <w:noProof/>
        </w:rPr>
        <w:t>35</w:t>
      </w:r>
      <w:r w:rsidRPr="008F0B46">
        <w:rPr>
          <w:noProof/>
        </w:rPr>
        <w:t>, e64 (2007).</w:t>
      </w:r>
    </w:p>
    <w:p w14:paraId="7C75359C" w14:textId="77777777" w:rsidR="008F0B46" w:rsidRPr="008F0B46" w:rsidRDefault="008F0B46" w:rsidP="008F0B46">
      <w:pPr>
        <w:pStyle w:val="EndNoteBibliography"/>
        <w:spacing w:after="240"/>
        <w:ind w:left="720" w:hanging="720"/>
        <w:rPr>
          <w:noProof/>
        </w:rPr>
      </w:pPr>
      <w:r w:rsidRPr="008F0B46">
        <w:rPr>
          <w:noProof/>
        </w:rPr>
        <w:t>5.</w:t>
      </w:r>
      <w:r w:rsidRPr="008F0B46">
        <w:rPr>
          <w:noProof/>
        </w:rPr>
        <w:tab/>
        <w:t xml:space="preserve">Warnes, A. &amp; Stephenson, J.R. The insertion of large pieces of foreign genetic material reduces the stability of bacterial plasmids. </w:t>
      </w:r>
      <w:r w:rsidRPr="008F0B46">
        <w:rPr>
          <w:i/>
          <w:noProof/>
        </w:rPr>
        <w:t>Plasmid</w:t>
      </w:r>
      <w:r w:rsidRPr="008F0B46">
        <w:rPr>
          <w:noProof/>
        </w:rPr>
        <w:t xml:space="preserve"> </w:t>
      </w:r>
      <w:r w:rsidRPr="008F0B46">
        <w:rPr>
          <w:b/>
          <w:noProof/>
        </w:rPr>
        <w:t>16</w:t>
      </w:r>
      <w:r w:rsidRPr="008F0B46">
        <w:rPr>
          <w:noProof/>
        </w:rPr>
        <w:t>, 116-23 (1986).</w:t>
      </w:r>
    </w:p>
    <w:p w14:paraId="27B32CCC" w14:textId="77777777" w:rsidR="008F0B46" w:rsidRPr="008F0B46" w:rsidRDefault="008F0B46" w:rsidP="008F0B46">
      <w:pPr>
        <w:pStyle w:val="EndNoteBibliography"/>
        <w:spacing w:after="240"/>
        <w:ind w:left="720" w:hanging="720"/>
        <w:rPr>
          <w:noProof/>
        </w:rPr>
      </w:pPr>
      <w:r w:rsidRPr="008F0B46">
        <w:rPr>
          <w:noProof/>
        </w:rPr>
        <w:t>6.</w:t>
      </w:r>
      <w:r w:rsidRPr="008F0B46">
        <w:rPr>
          <w:noProof/>
        </w:rPr>
        <w:tab/>
        <w:t xml:space="preserve">Rakowski, S.A. &amp; Filutowicz, M. Plasmid R6K replication control. </w:t>
      </w:r>
      <w:r w:rsidRPr="008F0B46">
        <w:rPr>
          <w:i/>
          <w:noProof/>
        </w:rPr>
        <w:t>Plasmid</w:t>
      </w:r>
      <w:r w:rsidRPr="008F0B46">
        <w:rPr>
          <w:noProof/>
        </w:rPr>
        <w:t xml:space="preserve"> </w:t>
      </w:r>
      <w:r w:rsidRPr="008F0B46">
        <w:rPr>
          <w:b/>
          <w:noProof/>
        </w:rPr>
        <w:t>69</w:t>
      </w:r>
      <w:r w:rsidRPr="008F0B46">
        <w:rPr>
          <w:noProof/>
        </w:rPr>
        <w:t>, 231-42 (2013).</w:t>
      </w:r>
    </w:p>
    <w:p w14:paraId="31451AFF" w14:textId="77777777" w:rsidR="008F0B46" w:rsidRPr="008F0B46" w:rsidRDefault="008F0B46" w:rsidP="008F0B46">
      <w:pPr>
        <w:pStyle w:val="EndNoteBibliography"/>
        <w:spacing w:after="240"/>
        <w:ind w:left="720" w:hanging="720"/>
        <w:rPr>
          <w:noProof/>
        </w:rPr>
      </w:pPr>
      <w:r w:rsidRPr="008F0B46">
        <w:rPr>
          <w:noProof/>
        </w:rPr>
        <w:t>7.</w:t>
      </w:r>
      <w:r w:rsidRPr="008F0B46">
        <w:rPr>
          <w:noProof/>
        </w:rPr>
        <w:tab/>
        <w:t>Osoegawa, K.</w:t>
      </w:r>
      <w:r w:rsidRPr="008F0B46">
        <w:rPr>
          <w:i/>
          <w:noProof/>
        </w:rPr>
        <w:t xml:space="preserve"> et al.</w:t>
      </w:r>
      <w:r w:rsidRPr="008F0B46">
        <w:rPr>
          <w:noProof/>
        </w:rPr>
        <w:t xml:space="preserve"> Bacterial artificial chromosome libraries for mouse sequencing and functional analysis. </w:t>
      </w:r>
      <w:r w:rsidRPr="008F0B46">
        <w:rPr>
          <w:i/>
          <w:noProof/>
        </w:rPr>
        <w:t>Genome Res</w:t>
      </w:r>
      <w:r w:rsidRPr="008F0B46">
        <w:rPr>
          <w:noProof/>
        </w:rPr>
        <w:t xml:space="preserve"> </w:t>
      </w:r>
      <w:r w:rsidRPr="008F0B46">
        <w:rPr>
          <w:b/>
          <w:noProof/>
        </w:rPr>
        <w:t>10</w:t>
      </w:r>
      <w:r w:rsidRPr="008F0B46">
        <w:rPr>
          <w:noProof/>
        </w:rPr>
        <w:t>, 116-28 (2000).</w:t>
      </w:r>
    </w:p>
    <w:p w14:paraId="40E38AE4" w14:textId="77777777" w:rsidR="008F0B46" w:rsidRPr="008F0B46" w:rsidRDefault="008F0B46" w:rsidP="008F0B46">
      <w:pPr>
        <w:pStyle w:val="EndNoteBibliography"/>
        <w:spacing w:after="240"/>
        <w:ind w:left="720" w:hanging="720"/>
        <w:rPr>
          <w:noProof/>
        </w:rPr>
      </w:pPr>
      <w:r w:rsidRPr="008F0B46">
        <w:rPr>
          <w:noProof/>
        </w:rPr>
        <w:t>8.</w:t>
      </w:r>
      <w:r w:rsidRPr="008F0B46">
        <w:rPr>
          <w:noProof/>
        </w:rPr>
        <w:tab/>
        <w:t xml:space="preserve">Lyozin, G.T., Kosaka, Y., Bhattacharje, G., Yost, H.J. &amp; Brunelli, L. Direct Isolation of Seamless Mutant Bacterial Artificial Chromosomes. </w:t>
      </w:r>
      <w:r w:rsidRPr="008F0B46">
        <w:rPr>
          <w:i/>
          <w:noProof/>
        </w:rPr>
        <w:t>Curr Protoc Mol Biol</w:t>
      </w:r>
      <w:r w:rsidRPr="008F0B46">
        <w:rPr>
          <w:noProof/>
        </w:rPr>
        <w:t xml:space="preserve"> </w:t>
      </w:r>
      <w:r w:rsidRPr="008F0B46">
        <w:rPr>
          <w:b/>
          <w:noProof/>
        </w:rPr>
        <w:t>118</w:t>
      </w:r>
      <w:r w:rsidRPr="008F0B46">
        <w:rPr>
          <w:noProof/>
        </w:rPr>
        <w:t>, 8 6 1-8 6 29 (2017).</w:t>
      </w:r>
    </w:p>
    <w:p w14:paraId="5DA0FE68" w14:textId="77777777" w:rsidR="008F0B46" w:rsidRPr="008F0B46" w:rsidRDefault="008F0B46" w:rsidP="008F0B46">
      <w:pPr>
        <w:pStyle w:val="EndNoteBibliography"/>
        <w:spacing w:after="240"/>
        <w:ind w:left="720" w:hanging="720"/>
        <w:rPr>
          <w:noProof/>
        </w:rPr>
      </w:pPr>
      <w:r w:rsidRPr="008F0B46">
        <w:rPr>
          <w:noProof/>
        </w:rPr>
        <w:t>9.</w:t>
      </w:r>
      <w:r w:rsidRPr="008F0B46">
        <w:rPr>
          <w:noProof/>
        </w:rPr>
        <w:tab/>
        <w:t>Wu, Y.</w:t>
      </w:r>
      <w:r w:rsidRPr="008F0B46">
        <w:rPr>
          <w:i/>
          <w:noProof/>
        </w:rPr>
        <w:t xml:space="preserve"> et al.</w:t>
      </w:r>
      <w:r w:rsidRPr="008F0B46">
        <w:rPr>
          <w:noProof/>
        </w:rPr>
        <w:t xml:space="preserve"> Highly efficient therapeutic gene editing of human hematopoietic stem cells. </w:t>
      </w:r>
      <w:r w:rsidRPr="008F0B46">
        <w:rPr>
          <w:i/>
          <w:noProof/>
        </w:rPr>
        <w:t>Nat Med</w:t>
      </w:r>
      <w:r w:rsidRPr="008F0B46">
        <w:rPr>
          <w:noProof/>
        </w:rPr>
        <w:t xml:space="preserve"> </w:t>
      </w:r>
      <w:r w:rsidRPr="008F0B46">
        <w:rPr>
          <w:b/>
          <w:noProof/>
        </w:rPr>
        <w:t>25</w:t>
      </w:r>
      <w:r w:rsidRPr="008F0B46">
        <w:rPr>
          <w:noProof/>
        </w:rPr>
        <w:t>, 776-783 (2019).</w:t>
      </w:r>
    </w:p>
    <w:p w14:paraId="10D4646D" w14:textId="77777777" w:rsidR="008F0B46" w:rsidRPr="008F0B46" w:rsidRDefault="008F0B46" w:rsidP="008F0B46">
      <w:pPr>
        <w:pStyle w:val="EndNoteBibliography"/>
        <w:spacing w:after="240"/>
        <w:ind w:left="720" w:hanging="720"/>
        <w:rPr>
          <w:noProof/>
        </w:rPr>
      </w:pPr>
      <w:r w:rsidRPr="008F0B46">
        <w:rPr>
          <w:noProof/>
        </w:rPr>
        <w:t>10.</w:t>
      </w:r>
      <w:r w:rsidRPr="008F0B46">
        <w:rPr>
          <w:noProof/>
        </w:rPr>
        <w:tab/>
        <w:t>Tu, Q.</w:t>
      </w:r>
      <w:r w:rsidRPr="008F0B46">
        <w:rPr>
          <w:i/>
          <w:noProof/>
        </w:rPr>
        <w:t xml:space="preserve"> et al.</w:t>
      </w:r>
      <w:r w:rsidRPr="008F0B46">
        <w:rPr>
          <w:noProof/>
        </w:rPr>
        <w:t xml:space="preserve"> Room temperature electrocompetent bacterial cells improve DNA transformation and recombineering efficiency. </w:t>
      </w:r>
      <w:r w:rsidRPr="008F0B46">
        <w:rPr>
          <w:i/>
          <w:noProof/>
        </w:rPr>
        <w:t>Sci Rep</w:t>
      </w:r>
      <w:r w:rsidRPr="008F0B46">
        <w:rPr>
          <w:noProof/>
        </w:rPr>
        <w:t xml:space="preserve"> </w:t>
      </w:r>
      <w:r w:rsidRPr="008F0B46">
        <w:rPr>
          <w:b/>
          <w:noProof/>
        </w:rPr>
        <w:t>6</w:t>
      </w:r>
      <w:r w:rsidRPr="008F0B46">
        <w:rPr>
          <w:noProof/>
        </w:rPr>
        <w:t>, 24648 (2016).</w:t>
      </w:r>
    </w:p>
    <w:p w14:paraId="3AA4D08E" w14:textId="77777777" w:rsidR="008F0B46" w:rsidRPr="008F0B46" w:rsidRDefault="008F0B46" w:rsidP="008F0B46">
      <w:pPr>
        <w:pStyle w:val="EndNoteBibliography"/>
        <w:spacing w:after="240"/>
        <w:ind w:left="720" w:hanging="720"/>
        <w:rPr>
          <w:noProof/>
        </w:rPr>
      </w:pPr>
      <w:r w:rsidRPr="008F0B46">
        <w:rPr>
          <w:noProof/>
        </w:rPr>
        <w:t>11.</w:t>
      </w:r>
      <w:r w:rsidRPr="008F0B46">
        <w:rPr>
          <w:noProof/>
        </w:rPr>
        <w:tab/>
        <w:t>Wang, X.</w:t>
      </w:r>
      <w:r w:rsidRPr="008F0B46">
        <w:rPr>
          <w:i/>
          <w:noProof/>
        </w:rPr>
        <w:t xml:space="preserve"> et al.</w:t>
      </w:r>
      <w:r w:rsidRPr="008F0B46">
        <w:rPr>
          <w:noProof/>
        </w:rPr>
        <w:t xml:space="preserve"> Improved dsDNA recombineering enables versatile multiplex genome engineering of kilobase-scale sequences in diverse bacteria. </w:t>
      </w:r>
      <w:r w:rsidRPr="008F0B46">
        <w:rPr>
          <w:i/>
          <w:noProof/>
        </w:rPr>
        <w:t>Nucleic Acids Res</w:t>
      </w:r>
      <w:r w:rsidRPr="008F0B46">
        <w:rPr>
          <w:noProof/>
        </w:rPr>
        <w:t xml:space="preserve"> </w:t>
      </w:r>
      <w:r w:rsidRPr="008F0B46">
        <w:rPr>
          <w:b/>
          <w:noProof/>
        </w:rPr>
        <w:t>50</w:t>
      </w:r>
      <w:r w:rsidRPr="008F0B46">
        <w:rPr>
          <w:noProof/>
        </w:rPr>
        <w:t>, e15 (2022).</w:t>
      </w:r>
    </w:p>
    <w:p w14:paraId="43E1CB3A" w14:textId="77777777" w:rsidR="008F0B46" w:rsidRPr="008F0B46" w:rsidRDefault="008F0B46" w:rsidP="008F0B46">
      <w:pPr>
        <w:pStyle w:val="EndNoteBibliography"/>
        <w:spacing w:after="240"/>
        <w:ind w:left="720" w:hanging="720"/>
        <w:rPr>
          <w:noProof/>
        </w:rPr>
      </w:pPr>
      <w:r w:rsidRPr="008F0B46">
        <w:rPr>
          <w:noProof/>
        </w:rPr>
        <w:t>12.</w:t>
      </w:r>
      <w:r w:rsidRPr="008F0B46">
        <w:rPr>
          <w:noProof/>
        </w:rPr>
        <w:tab/>
        <w:t>Wang, H.</w:t>
      </w:r>
      <w:r w:rsidRPr="008F0B46">
        <w:rPr>
          <w:i/>
          <w:noProof/>
        </w:rPr>
        <w:t xml:space="preserve"> et al.</w:t>
      </w:r>
      <w:r w:rsidRPr="008F0B46">
        <w:rPr>
          <w:noProof/>
        </w:rPr>
        <w:t xml:space="preserve"> RecET direct cloning and Redalphabeta recombineering of biosynthetic gene clusters, large operons or single genes for heterologous expression. </w:t>
      </w:r>
      <w:r w:rsidRPr="008F0B46">
        <w:rPr>
          <w:i/>
          <w:noProof/>
        </w:rPr>
        <w:t>Nat Protoc</w:t>
      </w:r>
      <w:r w:rsidRPr="008F0B46">
        <w:rPr>
          <w:noProof/>
        </w:rPr>
        <w:t xml:space="preserve"> </w:t>
      </w:r>
      <w:r w:rsidRPr="008F0B46">
        <w:rPr>
          <w:b/>
          <w:noProof/>
        </w:rPr>
        <w:t>11</w:t>
      </w:r>
      <w:r w:rsidRPr="008F0B46">
        <w:rPr>
          <w:noProof/>
        </w:rPr>
        <w:t>, 1175-90 (2016).</w:t>
      </w:r>
    </w:p>
    <w:p w14:paraId="16505C38" w14:textId="77777777" w:rsidR="008F0B46" w:rsidRPr="008F0B46" w:rsidRDefault="008F0B46" w:rsidP="008F0B46">
      <w:pPr>
        <w:pStyle w:val="EndNoteBibliography"/>
        <w:ind w:left="720" w:hanging="720"/>
        <w:rPr>
          <w:noProof/>
        </w:rPr>
      </w:pPr>
      <w:r w:rsidRPr="008F0B46">
        <w:rPr>
          <w:noProof/>
        </w:rPr>
        <w:lastRenderedPageBreak/>
        <w:t>13.</w:t>
      </w:r>
      <w:r w:rsidRPr="008F0B46">
        <w:rPr>
          <w:noProof/>
        </w:rPr>
        <w:tab/>
        <w:t xml:space="preserve">Yates, P., Lane, D. &amp; Biek, D.P. The F plasmid centromere, sopC, is required for full repression of the sopAB operon. </w:t>
      </w:r>
      <w:r w:rsidRPr="008F0B46">
        <w:rPr>
          <w:i/>
          <w:noProof/>
        </w:rPr>
        <w:t>J Mol Biol</w:t>
      </w:r>
      <w:r w:rsidRPr="008F0B46">
        <w:rPr>
          <w:noProof/>
        </w:rPr>
        <w:t xml:space="preserve"> </w:t>
      </w:r>
      <w:r w:rsidRPr="008F0B46">
        <w:rPr>
          <w:b/>
          <w:noProof/>
        </w:rPr>
        <w:t>290</w:t>
      </w:r>
      <w:r w:rsidRPr="008F0B46">
        <w:rPr>
          <w:noProof/>
        </w:rPr>
        <w:t>, 627-38 (1999).</w:t>
      </w:r>
    </w:p>
    <w:p w14:paraId="7C2185E3" w14:textId="483E3A53" w:rsidR="000E0C9A" w:rsidRDefault="00B35A58">
      <w:r>
        <w:fldChar w:fldCharType="end"/>
      </w:r>
    </w:p>
    <w:sectPr w:rsidR="000E0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s2rw25vsz9xa6e2xtip2r9saaxt5rsf9t29&quot;&gt;XCI-Converted&lt;record-ids&gt;&lt;item&gt;2394&lt;/item&gt;&lt;item&gt;2395&lt;/item&gt;&lt;item&gt;2875&lt;/item&gt;&lt;item&gt;3161&lt;/item&gt;&lt;item&gt;3164&lt;/item&gt;&lt;item&gt;3165&lt;/item&gt;&lt;item&gt;3166&lt;/item&gt;&lt;item&gt;3167&lt;/item&gt;&lt;item&gt;3168&lt;/item&gt;&lt;item&gt;3169&lt;/item&gt;&lt;item&gt;3170&lt;/item&gt;&lt;item&gt;3171&lt;/item&gt;&lt;item&gt;3172&lt;/item&gt;&lt;/record-ids&gt;&lt;/item&gt;&lt;/Libraries&gt;"/>
  </w:docVars>
  <w:rsids>
    <w:rsidRoot w:val="007D07B8"/>
    <w:rsid w:val="00024809"/>
    <w:rsid w:val="00026ED8"/>
    <w:rsid w:val="00071584"/>
    <w:rsid w:val="0008241C"/>
    <w:rsid w:val="000843C4"/>
    <w:rsid w:val="000A111D"/>
    <w:rsid w:val="000D0EFB"/>
    <w:rsid w:val="000D2D63"/>
    <w:rsid w:val="000E0C9A"/>
    <w:rsid w:val="00140DCD"/>
    <w:rsid w:val="00153FDA"/>
    <w:rsid w:val="00156FF9"/>
    <w:rsid w:val="001600BF"/>
    <w:rsid w:val="0017450B"/>
    <w:rsid w:val="001846AB"/>
    <w:rsid w:val="001A0A78"/>
    <w:rsid w:val="001A6884"/>
    <w:rsid w:val="001B1AFA"/>
    <w:rsid w:val="001D76F4"/>
    <w:rsid w:val="001E0571"/>
    <w:rsid w:val="001F79D8"/>
    <w:rsid w:val="00200932"/>
    <w:rsid w:val="00241D3C"/>
    <w:rsid w:val="0027419C"/>
    <w:rsid w:val="00287175"/>
    <w:rsid w:val="0029722E"/>
    <w:rsid w:val="002A6844"/>
    <w:rsid w:val="002B164E"/>
    <w:rsid w:val="002C03D0"/>
    <w:rsid w:val="002C38D9"/>
    <w:rsid w:val="002D103A"/>
    <w:rsid w:val="002E7F2F"/>
    <w:rsid w:val="002F19F7"/>
    <w:rsid w:val="00337D97"/>
    <w:rsid w:val="00374D68"/>
    <w:rsid w:val="0039621C"/>
    <w:rsid w:val="003A3BDA"/>
    <w:rsid w:val="003C5C74"/>
    <w:rsid w:val="003D7E5E"/>
    <w:rsid w:val="003E4EF5"/>
    <w:rsid w:val="0040228D"/>
    <w:rsid w:val="00442A62"/>
    <w:rsid w:val="004559DF"/>
    <w:rsid w:val="00462E50"/>
    <w:rsid w:val="004655DD"/>
    <w:rsid w:val="004679BD"/>
    <w:rsid w:val="00484739"/>
    <w:rsid w:val="00487998"/>
    <w:rsid w:val="004B14E9"/>
    <w:rsid w:val="004B422C"/>
    <w:rsid w:val="004C5C40"/>
    <w:rsid w:val="004C6A72"/>
    <w:rsid w:val="004D7F8F"/>
    <w:rsid w:val="004E01BA"/>
    <w:rsid w:val="004E1CBE"/>
    <w:rsid w:val="004E70D8"/>
    <w:rsid w:val="004F5376"/>
    <w:rsid w:val="005013A4"/>
    <w:rsid w:val="00502A64"/>
    <w:rsid w:val="00517E58"/>
    <w:rsid w:val="00530A62"/>
    <w:rsid w:val="005335E8"/>
    <w:rsid w:val="00543E36"/>
    <w:rsid w:val="005444C1"/>
    <w:rsid w:val="0054467E"/>
    <w:rsid w:val="005939E0"/>
    <w:rsid w:val="0059507D"/>
    <w:rsid w:val="005D28EA"/>
    <w:rsid w:val="005E62DA"/>
    <w:rsid w:val="006023F7"/>
    <w:rsid w:val="00602A73"/>
    <w:rsid w:val="00606033"/>
    <w:rsid w:val="00617366"/>
    <w:rsid w:val="00617E8B"/>
    <w:rsid w:val="00622850"/>
    <w:rsid w:val="006577BE"/>
    <w:rsid w:val="00675801"/>
    <w:rsid w:val="00683FD4"/>
    <w:rsid w:val="006A2CCE"/>
    <w:rsid w:val="006A5F7C"/>
    <w:rsid w:val="006D169B"/>
    <w:rsid w:val="006F4AB5"/>
    <w:rsid w:val="00730388"/>
    <w:rsid w:val="007452C7"/>
    <w:rsid w:val="007A5A20"/>
    <w:rsid w:val="007A5D03"/>
    <w:rsid w:val="007B04B5"/>
    <w:rsid w:val="007D07B8"/>
    <w:rsid w:val="007D506E"/>
    <w:rsid w:val="007D7357"/>
    <w:rsid w:val="00807EE2"/>
    <w:rsid w:val="008224A4"/>
    <w:rsid w:val="0082727F"/>
    <w:rsid w:val="0083083B"/>
    <w:rsid w:val="0083374B"/>
    <w:rsid w:val="00835DE1"/>
    <w:rsid w:val="00835EBE"/>
    <w:rsid w:val="00873355"/>
    <w:rsid w:val="0087662B"/>
    <w:rsid w:val="0088070F"/>
    <w:rsid w:val="008D4760"/>
    <w:rsid w:val="008D47A0"/>
    <w:rsid w:val="008F0B46"/>
    <w:rsid w:val="008F3350"/>
    <w:rsid w:val="00900BDA"/>
    <w:rsid w:val="0090283F"/>
    <w:rsid w:val="0094300C"/>
    <w:rsid w:val="00945494"/>
    <w:rsid w:val="00951286"/>
    <w:rsid w:val="009525A9"/>
    <w:rsid w:val="00954B88"/>
    <w:rsid w:val="00971030"/>
    <w:rsid w:val="009B479E"/>
    <w:rsid w:val="009D632C"/>
    <w:rsid w:val="009E4729"/>
    <w:rsid w:val="009E51FB"/>
    <w:rsid w:val="009F10EF"/>
    <w:rsid w:val="00A163A7"/>
    <w:rsid w:val="00A23E4D"/>
    <w:rsid w:val="00A2646E"/>
    <w:rsid w:val="00A4242A"/>
    <w:rsid w:val="00A43A3F"/>
    <w:rsid w:val="00A46E4E"/>
    <w:rsid w:val="00A477D1"/>
    <w:rsid w:val="00A47DC7"/>
    <w:rsid w:val="00A801A6"/>
    <w:rsid w:val="00A81A45"/>
    <w:rsid w:val="00A81F55"/>
    <w:rsid w:val="00AA15EA"/>
    <w:rsid w:val="00AA4CAD"/>
    <w:rsid w:val="00AC5DC0"/>
    <w:rsid w:val="00AE0A46"/>
    <w:rsid w:val="00AE212B"/>
    <w:rsid w:val="00AF11C0"/>
    <w:rsid w:val="00AF5A9B"/>
    <w:rsid w:val="00B1768C"/>
    <w:rsid w:val="00B205B3"/>
    <w:rsid w:val="00B301FB"/>
    <w:rsid w:val="00B35A58"/>
    <w:rsid w:val="00B464DD"/>
    <w:rsid w:val="00B53E7A"/>
    <w:rsid w:val="00B53F35"/>
    <w:rsid w:val="00B74B60"/>
    <w:rsid w:val="00B900F1"/>
    <w:rsid w:val="00B919C2"/>
    <w:rsid w:val="00B959C0"/>
    <w:rsid w:val="00B96B42"/>
    <w:rsid w:val="00BA30E3"/>
    <w:rsid w:val="00BA3585"/>
    <w:rsid w:val="00BC4627"/>
    <w:rsid w:val="00BD5E51"/>
    <w:rsid w:val="00BD70E8"/>
    <w:rsid w:val="00C05E79"/>
    <w:rsid w:val="00C07657"/>
    <w:rsid w:val="00C1440B"/>
    <w:rsid w:val="00CA6F66"/>
    <w:rsid w:val="00CB1D42"/>
    <w:rsid w:val="00CB366B"/>
    <w:rsid w:val="00CB5780"/>
    <w:rsid w:val="00CE764D"/>
    <w:rsid w:val="00D014D4"/>
    <w:rsid w:val="00D30DFF"/>
    <w:rsid w:val="00D37D29"/>
    <w:rsid w:val="00D46F51"/>
    <w:rsid w:val="00D626EB"/>
    <w:rsid w:val="00D62B6F"/>
    <w:rsid w:val="00D91C53"/>
    <w:rsid w:val="00DA6414"/>
    <w:rsid w:val="00DB0E0B"/>
    <w:rsid w:val="00DB55EC"/>
    <w:rsid w:val="00DC226D"/>
    <w:rsid w:val="00DD144A"/>
    <w:rsid w:val="00DD18EB"/>
    <w:rsid w:val="00DE7686"/>
    <w:rsid w:val="00DF7F07"/>
    <w:rsid w:val="00E033FD"/>
    <w:rsid w:val="00E10610"/>
    <w:rsid w:val="00E34337"/>
    <w:rsid w:val="00E4488D"/>
    <w:rsid w:val="00E61E0C"/>
    <w:rsid w:val="00E83842"/>
    <w:rsid w:val="00E862C0"/>
    <w:rsid w:val="00E8690D"/>
    <w:rsid w:val="00E92766"/>
    <w:rsid w:val="00EA7918"/>
    <w:rsid w:val="00EB2379"/>
    <w:rsid w:val="00EC08B6"/>
    <w:rsid w:val="00ED3C05"/>
    <w:rsid w:val="00ED5DE1"/>
    <w:rsid w:val="00EE5D22"/>
    <w:rsid w:val="00F041C2"/>
    <w:rsid w:val="00F06512"/>
    <w:rsid w:val="00F15A77"/>
    <w:rsid w:val="00F20B5D"/>
    <w:rsid w:val="00F24EE6"/>
    <w:rsid w:val="00F25706"/>
    <w:rsid w:val="00F34FFD"/>
    <w:rsid w:val="00F6475D"/>
    <w:rsid w:val="00F70ABE"/>
    <w:rsid w:val="00F70C95"/>
    <w:rsid w:val="00F72F35"/>
    <w:rsid w:val="00FA5B27"/>
    <w:rsid w:val="00FF28F3"/>
    <w:rsid w:val="00FF5240"/>
    <w:rsid w:val="00FF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F204"/>
  <w15:chartTrackingRefBased/>
  <w15:docId w15:val="{119EB9DE-089F-5043-9039-CA027A0E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7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35A58"/>
    <w:pPr>
      <w:jc w:val="center"/>
    </w:pPr>
    <w:rPr>
      <w:rFonts w:ascii="Arial" w:hAnsi="Arial" w:cs="Arial"/>
      <w:sz w:val="22"/>
    </w:rPr>
  </w:style>
  <w:style w:type="character" w:customStyle="1" w:styleId="EndNoteBibliographyTitleChar">
    <w:name w:val="EndNote Bibliography Title Char"/>
    <w:basedOn w:val="DefaultParagraphFont"/>
    <w:link w:val="EndNoteBibliographyTitle"/>
    <w:rsid w:val="00B35A58"/>
    <w:rPr>
      <w:rFonts w:ascii="Arial" w:hAnsi="Arial" w:cs="Arial"/>
      <w:sz w:val="22"/>
    </w:rPr>
  </w:style>
  <w:style w:type="paragraph" w:customStyle="1" w:styleId="EndNoteBibliography">
    <w:name w:val="EndNote Bibliography"/>
    <w:basedOn w:val="Normal"/>
    <w:link w:val="EndNoteBibliographyChar"/>
    <w:rsid w:val="00B35A58"/>
    <w:rPr>
      <w:rFonts w:ascii="Arial" w:hAnsi="Arial" w:cs="Arial"/>
      <w:sz w:val="22"/>
    </w:rPr>
  </w:style>
  <w:style w:type="character" w:customStyle="1" w:styleId="EndNoteBibliographyChar">
    <w:name w:val="EndNote Bibliography Char"/>
    <w:basedOn w:val="DefaultParagraphFont"/>
    <w:link w:val="EndNoteBibliography"/>
    <w:rsid w:val="00B35A58"/>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Mauro</dc:creator>
  <cp:keywords/>
  <dc:description/>
  <cp:lastModifiedBy>Calabrese, Mauro</cp:lastModifiedBy>
  <cp:revision>14</cp:revision>
  <dcterms:created xsi:type="dcterms:W3CDTF">2023-05-09T12:32:00Z</dcterms:created>
  <dcterms:modified xsi:type="dcterms:W3CDTF">2023-05-09T12:58:00Z</dcterms:modified>
</cp:coreProperties>
</file>