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E6CDA" w14:textId="537E1996" w:rsidR="00E64E67" w:rsidRDefault="00CF43BF">
      <w:r w:rsidRPr="00CF43BF">
        <w:drawing>
          <wp:inline distT="0" distB="0" distL="0" distR="0" wp14:anchorId="50811750" wp14:editId="3B1E64FC">
            <wp:extent cx="5731510" cy="55632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563235"/>
                    </a:xfrm>
                    <a:prstGeom prst="rect">
                      <a:avLst/>
                    </a:prstGeom>
                  </pic:spPr>
                </pic:pic>
              </a:graphicData>
            </a:graphic>
          </wp:inline>
        </w:drawing>
      </w:r>
    </w:p>
    <w:p w14:paraId="27A867FC" w14:textId="5AA7A8AD" w:rsidR="009D3C31" w:rsidRDefault="009D3C31">
      <w:r w:rsidRPr="00E133DC">
        <w:rPr>
          <w:rFonts w:ascii="Times New Roman" w:eastAsia="Times New Roman" w:hAnsi="Times New Roman" w:cs="Times New Roman"/>
          <w:sz w:val="24"/>
          <w:szCs w:val="24"/>
          <w:lang w:eastAsia="en-IN"/>
        </w:rPr>
        <w:lastRenderedPageBreak/>
        <w:drawing>
          <wp:inline distT="0" distB="0" distL="0" distR="0" wp14:anchorId="6CFEDB33" wp14:editId="10B6C4E7">
            <wp:extent cx="5731510" cy="382079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20795"/>
                    </a:xfrm>
                    <a:prstGeom prst="rect">
                      <a:avLst/>
                    </a:prstGeom>
                  </pic:spPr>
                </pic:pic>
              </a:graphicData>
            </a:graphic>
          </wp:inline>
        </w:drawing>
      </w:r>
    </w:p>
    <w:p w14:paraId="424D7AB1" w14:textId="5AE64215" w:rsidR="00CF43BF" w:rsidRDefault="00CF43BF">
      <w:r w:rsidRPr="00CF43BF">
        <w:drawing>
          <wp:inline distT="0" distB="0" distL="0" distR="0" wp14:anchorId="4E81F6B2" wp14:editId="39912117">
            <wp:extent cx="5731510" cy="47682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768215"/>
                    </a:xfrm>
                    <a:prstGeom prst="rect">
                      <a:avLst/>
                    </a:prstGeom>
                  </pic:spPr>
                </pic:pic>
              </a:graphicData>
            </a:graphic>
          </wp:inline>
        </w:drawing>
      </w:r>
    </w:p>
    <w:p w14:paraId="73F391DD" w14:textId="77777777" w:rsidR="00CF43BF" w:rsidRDefault="00CF43BF"/>
    <w:p w14:paraId="486BBF4C" w14:textId="76372634" w:rsidR="00236747" w:rsidRDefault="00236747">
      <w:pPr>
        <w:rPr>
          <w:rFonts w:ascii="Times New Roman" w:eastAsia="Times New Roman" w:hAnsi="Times New Roman" w:cs="Times New Roman"/>
          <w:b/>
          <w:bCs/>
          <w:sz w:val="27"/>
          <w:szCs w:val="27"/>
          <w:lang w:eastAsia="en-IN"/>
        </w:rPr>
      </w:pPr>
      <w:r w:rsidRPr="00E133DC">
        <w:rPr>
          <w:rFonts w:ascii="Times New Roman" w:eastAsia="Times New Roman" w:hAnsi="Times New Roman" w:cs="Times New Roman"/>
          <w:b/>
          <w:bCs/>
          <w:sz w:val="27"/>
          <w:szCs w:val="27"/>
          <w:lang w:eastAsia="en-IN"/>
        </w:rPr>
        <w:t>Types of Cloud Services</w:t>
      </w:r>
    </w:p>
    <w:p w14:paraId="71148E1E"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Introduction to Cloud Computing Services</w:t>
      </w:r>
    </w:p>
    <w:p w14:paraId="3C9D00F2"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In recent times, as more businesses migrate their workloads from on-premises infrastructure to the cloud, cloud computing services and models are gaining tremendous momentum.</w:t>
      </w:r>
    </w:p>
    <w:p w14:paraId="6E3A1B0E"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hyperlink r:id="rId8" w:history="1">
        <w:r w:rsidRPr="00236747">
          <w:rPr>
            <w:rFonts w:ascii="Roboto" w:eastAsia="Times New Roman" w:hAnsi="Roboto" w:cs="Times New Roman"/>
            <w:color w:val="00469D"/>
            <w:sz w:val="23"/>
            <w:szCs w:val="23"/>
            <w:u w:val="single"/>
            <w:lang w:eastAsia="en-IN"/>
          </w:rPr>
          <w:t>Cloud computing</w:t>
        </w:r>
      </w:hyperlink>
      <w:r w:rsidRPr="00236747">
        <w:rPr>
          <w:rFonts w:ascii="Roboto" w:eastAsia="Times New Roman" w:hAnsi="Roboto" w:cs="Times New Roman"/>
          <w:color w:val="212324"/>
          <w:sz w:val="23"/>
          <w:szCs w:val="23"/>
          <w:lang w:eastAsia="en-IN"/>
        </w:rPr>
        <w:t> has changed the way businesses operate today. With the use of the internet, it has completely transformed the ability to use IT infrastructure, software applications, and platforms.</w:t>
      </w:r>
    </w:p>
    <w:p w14:paraId="462CCB71"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According to Dell, organisations that invest in big data, cloud, mobility, and security grow their income up to 53% quicker than their competitors. In another report, after migrating to the cloud, 94% of businesses saw an increase in security. 91% stated that the cloud makes meeting government compliance standards easier.</w:t>
      </w:r>
    </w:p>
    <w:p w14:paraId="3F85827F"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Let us see some of the advantages that cloud computing services offer to businesses:</w:t>
      </w:r>
    </w:p>
    <w:p w14:paraId="7FEC10CF"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w:t>
      </w:r>
      <w:r w:rsidRPr="00236747">
        <w:rPr>
          <w:rFonts w:ascii="Roboto" w:eastAsia="Times New Roman" w:hAnsi="Roboto" w:cs="Times New Roman"/>
          <w:color w:val="212324"/>
          <w:sz w:val="23"/>
          <w:szCs w:val="23"/>
          <w:lang w:eastAsia="en-IN"/>
        </w:rPr>
        <w:t> Flexibility</w:t>
      </w:r>
      <w:r w:rsidRPr="00236747">
        <w:rPr>
          <w:rFonts w:ascii="Roboto" w:eastAsia="Times New Roman" w:hAnsi="Roboto" w:cs="Times New Roman"/>
          <w:color w:val="212324"/>
          <w:sz w:val="23"/>
          <w:szCs w:val="23"/>
          <w:lang w:eastAsia="en-IN"/>
        </w:rPr>
        <w:br/>
      </w:r>
      <w:r w:rsidRPr="00236747">
        <w:rPr>
          <w:rFonts w:ascii="Roboto" w:eastAsia="Times New Roman" w:hAnsi="Roboto" w:cs="Times New Roman"/>
          <w:b/>
          <w:bCs/>
          <w:color w:val="212324"/>
          <w:sz w:val="23"/>
          <w:szCs w:val="23"/>
          <w:lang w:eastAsia="en-IN"/>
        </w:rPr>
        <w:t>-</w:t>
      </w:r>
      <w:r w:rsidRPr="00236747">
        <w:rPr>
          <w:rFonts w:ascii="Roboto" w:eastAsia="Times New Roman" w:hAnsi="Roboto" w:cs="Times New Roman"/>
          <w:color w:val="212324"/>
          <w:sz w:val="23"/>
          <w:szCs w:val="23"/>
          <w:lang w:eastAsia="en-IN"/>
        </w:rPr>
        <w:t> Security</w:t>
      </w:r>
      <w:r w:rsidRPr="00236747">
        <w:rPr>
          <w:rFonts w:ascii="Roboto" w:eastAsia="Times New Roman" w:hAnsi="Roboto" w:cs="Times New Roman"/>
          <w:color w:val="212324"/>
          <w:sz w:val="23"/>
          <w:szCs w:val="23"/>
          <w:lang w:eastAsia="en-IN"/>
        </w:rPr>
        <w:br/>
      </w:r>
      <w:r w:rsidRPr="00236747">
        <w:rPr>
          <w:rFonts w:ascii="Roboto" w:eastAsia="Times New Roman" w:hAnsi="Roboto" w:cs="Times New Roman"/>
          <w:b/>
          <w:bCs/>
          <w:color w:val="212324"/>
          <w:sz w:val="23"/>
          <w:szCs w:val="23"/>
          <w:lang w:eastAsia="en-IN"/>
        </w:rPr>
        <w:t>-</w:t>
      </w:r>
      <w:r w:rsidRPr="00236747">
        <w:rPr>
          <w:rFonts w:ascii="Roboto" w:eastAsia="Times New Roman" w:hAnsi="Roboto" w:cs="Times New Roman"/>
          <w:color w:val="212324"/>
          <w:sz w:val="23"/>
          <w:szCs w:val="23"/>
          <w:lang w:eastAsia="en-IN"/>
        </w:rPr>
        <w:t> Cost Savings</w:t>
      </w:r>
      <w:r w:rsidRPr="00236747">
        <w:rPr>
          <w:rFonts w:ascii="Roboto" w:eastAsia="Times New Roman" w:hAnsi="Roboto" w:cs="Times New Roman"/>
          <w:color w:val="212324"/>
          <w:sz w:val="23"/>
          <w:szCs w:val="23"/>
          <w:lang w:eastAsia="en-IN"/>
        </w:rPr>
        <w:br/>
      </w:r>
      <w:r w:rsidRPr="00236747">
        <w:rPr>
          <w:rFonts w:ascii="Roboto" w:eastAsia="Times New Roman" w:hAnsi="Roboto" w:cs="Times New Roman"/>
          <w:b/>
          <w:bCs/>
          <w:color w:val="212324"/>
          <w:sz w:val="23"/>
          <w:szCs w:val="23"/>
          <w:lang w:eastAsia="en-IN"/>
        </w:rPr>
        <w:t>-</w:t>
      </w:r>
      <w:r w:rsidRPr="00236747">
        <w:rPr>
          <w:rFonts w:ascii="Roboto" w:eastAsia="Times New Roman" w:hAnsi="Roboto" w:cs="Times New Roman"/>
          <w:color w:val="212324"/>
          <w:sz w:val="23"/>
          <w:szCs w:val="23"/>
          <w:lang w:eastAsia="en-IN"/>
        </w:rPr>
        <w:t> Disaster Recovery</w:t>
      </w:r>
      <w:r w:rsidRPr="00236747">
        <w:rPr>
          <w:rFonts w:ascii="Roboto" w:eastAsia="Times New Roman" w:hAnsi="Roboto" w:cs="Times New Roman"/>
          <w:color w:val="212324"/>
          <w:sz w:val="23"/>
          <w:szCs w:val="23"/>
          <w:lang w:eastAsia="en-IN"/>
        </w:rPr>
        <w:br/>
      </w:r>
      <w:r w:rsidRPr="00236747">
        <w:rPr>
          <w:rFonts w:ascii="Roboto" w:eastAsia="Times New Roman" w:hAnsi="Roboto" w:cs="Times New Roman"/>
          <w:b/>
          <w:bCs/>
          <w:color w:val="212324"/>
          <w:sz w:val="23"/>
          <w:szCs w:val="23"/>
          <w:lang w:eastAsia="en-IN"/>
        </w:rPr>
        <w:t>-</w:t>
      </w:r>
      <w:r w:rsidRPr="00236747">
        <w:rPr>
          <w:rFonts w:ascii="Roboto" w:eastAsia="Times New Roman" w:hAnsi="Roboto" w:cs="Times New Roman"/>
          <w:color w:val="212324"/>
          <w:sz w:val="23"/>
          <w:szCs w:val="23"/>
          <w:lang w:eastAsia="en-IN"/>
        </w:rPr>
        <w:t> Increased Collaboration</w:t>
      </w:r>
      <w:r w:rsidRPr="00236747">
        <w:rPr>
          <w:rFonts w:ascii="Roboto" w:eastAsia="Times New Roman" w:hAnsi="Roboto" w:cs="Times New Roman"/>
          <w:color w:val="212324"/>
          <w:sz w:val="23"/>
          <w:szCs w:val="23"/>
          <w:lang w:eastAsia="en-IN"/>
        </w:rPr>
        <w:br/>
      </w:r>
      <w:r w:rsidRPr="00236747">
        <w:rPr>
          <w:rFonts w:ascii="Roboto" w:eastAsia="Times New Roman" w:hAnsi="Roboto" w:cs="Times New Roman"/>
          <w:b/>
          <w:bCs/>
          <w:color w:val="212324"/>
          <w:sz w:val="23"/>
          <w:szCs w:val="23"/>
          <w:lang w:eastAsia="en-IN"/>
        </w:rPr>
        <w:t>-</w:t>
      </w:r>
      <w:r w:rsidRPr="00236747">
        <w:rPr>
          <w:rFonts w:ascii="Roboto" w:eastAsia="Times New Roman" w:hAnsi="Roboto" w:cs="Times New Roman"/>
          <w:color w:val="212324"/>
          <w:sz w:val="23"/>
          <w:szCs w:val="23"/>
          <w:lang w:eastAsia="en-IN"/>
        </w:rPr>
        <w:t> Competitive Edge</w:t>
      </w:r>
      <w:r w:rsidRPr="00236747">
        <w:rPr>
          <w:rFonts w:ascii="Roboto" w:eastAsia="Times New Roman" w:hAnsi="Roboto" w:cs="Times New Roman"/>
          <w:color w:val="212324"/>
          <w:sz w:val="23"/>
          <w:szCs w:val="23"/>
          <w:lang w:eastAsia="en-IN"/>
        </w:rPr>
        <w:br/>
      </w:r>
      <w:r w:rsidRPr="00236747">
        <w:rPr>
          <w:rFonts w:ascii="Roboto" w:eastAsia="Times New Roman" w:hAnsi="Roboto" w:cs="Times New Roman"/>
          <w:b/>
          <w:bCs/>
          <w:color w:val="212324"/>
          <w:sz w:val="23"/>
          <w:szCs w:val="23"/>
          <w:lang w:eastAsia="en-IN"/>
        </w:rPr>
        <w:t>-</w:t>
      </w:r>
      <w:r w:rsidRPr="00236747">
        <w:rPr>
          <w:rFonts w:ascii="Roboto" w:eastAsia="Times New Roman" w:hAnsi="Roboto" w:cs="Times New Roman"/>
          <w:color w:val="212324"/>
          <w:sz w:val="23"/>
          <w:szCs w:val="23"/>
          <w:lang w:eastAsia="en-IN"/>
        </w:rPr>
        <w:t> Automatic Software Updates</w:t>
      </w:r>
    </w:p>
    <w:p w14:paraId="1E4DCAC4"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Many companies are eagerly adopting the cloud to get rid of different layers of management. This helps organisations cut costs, save management time, and have a secure and flexible platform to perform IT tasks.</w:t>
      </w:r>
      <w:r w:rsidRPr="00236747">
        <w:rPr>
          <w:rFonts w:ascii="Roboto" w:eastAsia="Times New Roman" w:hAnsi="Roboto" w:cs="Times New Roman"/>
          <w:color w:val="212324"/>
          <w:sz w:val="23"/>
          <w:szCs w:val="23"/>
          <w:lang w:eastAsia="en-IN"/>
        </w:rPr>
        <w:br/>
      </w:r>
    </w:p>
    <w:p w14:paraId="29687488" w14:textId="77777777" w:rsidR="00236747" w:rsidRPr="00236747" w:rsidRDefault="00236747" w:rsidP="00236747">
      <w:pPr>
        <w:shd w:val="clear" w:color="auto" w:fill="F4F4F4"/>
        <w:spacing w:before="150" w:after="150" w:line="240" w:lineRule="auto"/>
        <w:outlineLvl w:val="2"/>
        <w:rPr>
          <w:rFonts w:ascii="Roboto" w:eastAsia="Times New Roman" w:hAnsi="Roboto" w:cs="Times New Roman"/>
          <w:b/>
          <w:bCs/>
          <w:color w:val="212324"/>
          <w:sz w:val="27"/>
          <w:szCs w:val="27"/>
          <w:lang w:eastAsia="en-IN"/>
        </w:rPr>
      </w:pPr>
      <w:r w:rsidRPr="00236747">
        <w:rPr>
          <w:rFonts w:ascii="Roboto" w:eastAsia="Times New Roman" w:hAnsi="Roboto" w:cs="Times New Roman"/>
          <w:b/>
          <w:bCs/>
          <w:color w:val="212324"/>
          <w:sz w:val="27"/>
          <w:szCs w:val="27"/>
          <w:lang w:eastAsia="en-IN"/>
        </w:rPr>
        <w:t>Table of Contents</w:t>
      </w:r>
    </w:p>
    <w:p w14:paraId="274B4925" w14:textId="77777777" w:rsidR="00236747" w:rsidRPr="00236747" w:rsidRDefault="00236747" w:rsidP="00236747">
      <w:pPr>
        <w:numPr>
          <w:ilvl w:val="0"/>
          <w:numId w:val="1"/>
        </w:numPr>
        <w:shd w:val="clear" w:color="auto" w:fill="F4F4F4"/>
        <w:spacing w:after="0" w:line="390" w:lineRule="atLeast"/>
        <w:rPr>
          <w:rFonts w:ascii="Roboto" w:eastAsia="Times New Roman" w:hAnsi="Roboto" w:cs="Times New Roman"/>
          <w:color w:val="212324"/>
          <w:sz w:val="23"/>
          <w:szCs w:val="23"/>
          <w:lang w:eastAsia="en-IN"/>
        </w:rPr>
      </w:pPr>
      <w:hyperlink r:id="rId9" w:anchor="what_are_the_cloud_service_models" w:history="1">
        <w:r w:rsidRPr="00236747">
          <w:rPr>
            <w:rFonts w:ascii="Roboto" w:eastAsia="Times New Roman" w:hAnsi="Roboto" w:cs="Times New Roman"/>
            <w:color w:val="00469D"/>
            <w:sz w:val="23"/>
            <w:szCs w:val="23"/>
            <w:u w:val="single"/>
            <w:lang w:eastAsia="en-IN"/>
          </w:rPr>
          <w:t>What Are the Cloud Service Models?</w:t>
        </w:r>
      </w:hyperlink>
    </w:p>
    <w:p w14:paraId="0E41CBB7" w14:textId="77777777" w:rsidR="00236747" w:rsidRPr="00236747" w:rsidRDefault="00236747" w:rsidP="00236747">
      <w:pPr>
        <w:numPr>
          <w:ilvl w:val="0"/>
          <w:numId w:val="1"/>
        </w:numPr>
        <w:shd w:val="clear" w:color="auto" w:fill="F4F4F4"/>
        <w:spacing w:after="0" w:line="390" w:lineRule="atLeast"/>
        <w:rPr>
          <w:rFonts w:ascii="Roboto" w:eastAsia="Times New Roman" w:hAnsi="Roboto" w:cs="Times New Roman"/>
          <w:color w:val="212324"/>
          <w:sz w:val="23"/>
          <w:szCs w:val="23"/>
          <w:lang w:eastAsia="en-IN"/>
        </w:rPr>
      </w:pPr>
      <w:hyperlink r:id="rId10" w:anchor="what_are_the_types_of_cloud_service_models" w:history="1">
        <w:r w:rsidRPr="00236747">
          <w:rPr>
            <w:rFonts w:ascii="Roboto" w:eastAsia="Times New Roman" w:hAnsi="Roboto" w:cs="Times New Roman"/>
            <w:color w:val="00469D"/>
            <w:sz w:val="23"/>
            <w:szCs w:val="23"/>
            <w:u w:val="single"/>
            <w:lang w:eastAsia="en-IN"/>
          </w:rPr>
          <w:t>What Are the Types of Cloud Service Models?</w:t>
        </w:r>
      </w:hyperlink>
    </w:p>
    <w:p w14:paraId="0D30D299" w14:textId="77777777" w:rsidR="00236747" w:rsidRPr="00236747" w:rsidRDefault="00236747" w:rsidP="00236747">
      <w:pPr>
        <w:numPr>
          <w:ilvl w:val="0"/>
          <w:numId w:val="1"/>
        </w:numPr>
        <w:shd w:val="clear" w:color="auto" w:fill="F4F4F4"/>
        <w:spacing w:after="0" w:line="390" w:lineRule="atLeast"/>
        <w:rPr>
          <w:rFonts w:ascii="Roboto" w:eastAsia="Times New Roman" w:hAnsi="Roboto" w:cs="Times New Roman"/>
          <w:color w:val="212324"/>
          <w:sz w:val="23"/>
          <w:szCs w:val="23"/>
          <w:lang w:eastAsia="en-IN"/>
        </w:rPr>
      </w:pPr>
      <w:hyperlink r:id="rId11" w:anchor="infrastructure_as_a_service_iaas" w:history="1">
        <w:r w:rsidRPr="00236747">
          <w:rPr>
            <w:rFonts w:ascii="Roboto" w:eastAsia="Times New Roman" w:hAnsi="Roboto" w:cs="Times New Roman"/>
            <w:color w:val="00469D"/>
            <w:sz w:val="23"/>
            <w:szCs w:val="23"/>
            <w:u w:val="single"/>
            <w:lang w:eastAsia="en-IN"/>
          </w:rPr>
          <w:t>Infrastructure as a Service (IaaS)</w:t>
        </w:r>
      </w:hyperlink>
    </w:p>
    <w:p w14:paraId="250BE404" w14:textId="77777777" w:rsidR="00236747" w:rsidRPr="00236747" w:rsidRDefault="00236747" w:rsidP="00236747">
      <w:pPr>
        <w:numPr>
          <w:ilvl w:val="0"/>
          <w:numId w:val="1"/>
        </w:numPr>
        <w:shd w:val="clear" w:color="auto" w:fill="F4F4F4"/>
        <w:spacing w:after="0" w:line="390" w:lineRule="atLeast"/>
        <w:rPr>
          <w:rFonts w:ascii="Roboto" w:eastAsia="Times New Roman" w:hAnsi="Roboto" w:cs="Times New Roman"/>
          <w:color w:val="212324"/>
          <w:sz w:val="23"/>
          <w:szCs w:val="23"/>
          <w:lang w:eastAsia="en-IN"/>
        </w:rPr>
      </w:pPr>
      <w:hyperlink r:id="rId12" w:anchor="platform_as_a_service_paas" w:history="1">
        <w:r w:rsidRPr="00236747">
          <w:rPr>
            <w:rFonts w:ascii="Roboto" w:eastAsia="Times New Roman" w:hAnsi="Roboto" w:cs="Times New Roman"/>
            <w:color w:val="00469D"/>
            <w:sz w:val="23"/>
            <w:szCs w:val="23"/>
            <w:u w:val="single"/>
            <w:lang w:eastAsia="en-IN"/>
          </w:rPr>
          <w:t>Platform as a Service (PaaS)</w:t>
        </w:r>
      </w:hyperlink>
    </w:p>
    <w:p w14:paraId="54373C47" w14:textId="77777777" w:rsidR="00236747" w:rsidRPr="00236747" w:rsidRDefault="00236747" w:rsidP="00236747">
      <w:pPr>
        <w:numPr>
          <w:ilvl w:val="0"/>
          <w:numId w:val="1"/>
        </w:numPr>
        <w:shd w:val="clear" w:color="auto" w:fill="F4F4F4"/>
        <w:spacing w:after="0" w:line="390" w:lineRule="atLeast"/>
        <w:rPr>
          <w:rFonts w:ascii="Roboto" w:eastAsia="Times New Roman" w:hAnsi="Roboto" w:cs="Times New Roman"/>
          <w:color w:val="212324"/>
          <w:sz w:val="23"/>
          <w:szCs w:val="23"/>
          <w:lang w:eastAsia="en-IN"/>
        </w:rPr>
      </w:pPr>
      <w:hyperlink r:id="rId13" w:anchor="software_as_a_service_saas" w:history="1">
        <w:r w:rsidRPr="00236747">
          <w:rPr>
            <w:rFonts w:ascii="Roboto" w:eastAsia="Times New Roman" w:hAnsi="Roboto" w:cs="Times New Roman"/>
            <w:color w:val="00469D"/>
            <w:sz w:val="23"/>
            <w:szCs w:val="23"/>
            <w:u w:val="single"/>
            <w:lang w:eastAsia="en-IN"/>
          </w:rPr>
          <w:t>Software as a Service (SaaS)</w:t>
        </w:r>
      </w:hyperlink>
    </w:p>
    <w:p w14:paraId="66104CED" w14:textId="77777777" w:rsidR="00236747" w:rsidRPr="00236747" w:rsidRDefault="00236747" w:rsidP="00236747">
      <w:pPr>
        <w:numPr>
          <w:ilvl w:val="0"/>
          <w:numId w:val="1"/>
        </w:numPr>
        <w:shd w:val="clear" w:color="auto" w:fill="F4F4F4"/>
        <w:spacing w:after="0" w:line="390" w:lineRule="atLeast"/>
        <w:rPr>
          <w:rFonts w:ascii="Roboto" w:eastAsia="Times New Roman" w:hAnsi="Roboto" w:cs="Times New Roman"/>
          <w:color w:val="212324"/>
          <w:sz w:val="23"/>
          <w:szCs w:val="23"/>
          <w:lang w:eastAsia="en-IN"/>
        </w:rPr>
      </w:pPr>
      <w:hyperlink r:id="rId14" w:anchor="conclusion" w:history="1">
        <w:r w:rsidRPr="00236747">
          <w:rPr>
            <w:rFonts w:ascii="Roboto" w:eastAsia="Times New Roman" w:hAnsi="Roboto" w:cs="Times New Roman"/>
            <w:color w:val="00469D"/>
            <w:sz w:val="23"/>
            <w:szCs w:val="23"/>
            <w:u w:val="single"/>
            <w:lang w:eastAsia="en-IN"/>
          </w:rPr>
          <w:t>Conclusion</w:t>
        </w:r>
      </w:hyperlink>
    </w:p>
    <w:p w14:paraId="1A6417D6" w14:textId="77777777" w:rsidR="00236747" w:rsidRPr="00236747" w:rsidRDefault="00236747" w:rsidP="00236747">
      <w:pPr>
        <w:shd w:val="clear" w:color="auto" w:fill="F4F4F4"/>
        <w:spacing w:before="150" w:after="150" w:line="240" w:lineRule="auto"/>
        <w:outlineLvl w:val="1"/>
        <w:rPr>
          <w:rFonts w:ascii="Roboto" w:eastAsia="Times New Roman" w:hAnsi="Roboto" w:cs="Times New Roman"/>
          <w:b/>
          <w:bCs/>
          <w:color w:val="212324"/>
          <w:sz w:val="36"/>
          <w:szCs w:val="36"/>
          <w:lang w:eastAsia="en-IN"/>
        </w:rPr>
      </w:pPr>
      <w:r w:rsidRPr="00236747">
        <w:rPr>
          <w:rFonts w:ascii="Roboto" w:eastAsia="Times New Roman" w:hAnsi="Roboto" w:cs="Times New Roman"/>
          <w:b/>
          <w:bCs/>
          <w:color w:val="212324"/>
          <w:sz w:val="36"/>
          <w:szCs w:val="36"/>
          <w:lang w:eastAsia="en-IN"/>
        </w:rPr>
        <w:lastRenderedPageBreak/>
        <w:t>What Are the Cloud Service Models?</w:t>
      </w:r>
    </w:p>
    <w:p w14:paraId="0CF32A43"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Cloud service Models are a type of service that provides convenient, on-demand network access to a shared pool of configurable computing resources.</w:t>
      </w:r>
    </w:p>
    <w:p w14:paraId="67A904AF"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These services are basically designed to provide flexible, affordable access to applications and resources that do not require any internal infrastructure or hardware.</w:t>
      </w:r>
    </w:p>
    <w:p w14:paraId="5A259E31"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Next, let’s see how </w:t>
      </w:r>
      <w:hyperlink r:id="rId15" w:tgtFrame="_blank" w:history="1">
        <w:r w:rsidRPr="00236747">
          <w:rPr>
            <w:rFonts w:ascii="Roboto" w:eastAsia="Times New Roman" w:hAnsi="Roboto" w:cs="Times New Roman"/>
            <w:color w:val="00469D"/>
            <w:sz w:val="23"/>
            <w:szCs w:val="23"/>
            <w:u w:val="single"/>
            <w:lang w:eastAsia="en-IN"/>
          </w:rPr>
          <w:t>cloud management services</w:t>
        </w:r>
      </w:hyperlink>
      <w:r w:rsidRPr="00236747">
        <w:rPr>
          <w:rFonts w:ascii="Roboto" w:eastAsia="Times New Roman" w:hAnsi="Roboto" w:cs="Times New Roman"/>
          <w:color w:val="212324"/>
          <w:sz w:val="23"/>
          <w:szCs w:val="23"/>
          <w:lang w:eastAsia="en-IN"/>
        </w:rPr>
        <w:t> are delivered. So to leverage cloud services, it is necessary for the organisation to decide which type of cloud environment suits their business best. Cloud environments can be public or private, or a mix of both that can be chosen as per the business requirement.</w:t>
      </w:r>
    </w:p>
    <w:p w14:paraId="703297DD"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Public cloud services are those that a provider makes available to all customers on the internet. On the other hand, services that a provider does not make available to corporate users or subscribers are referred to as private cloud services.</w:t>
      </w:r>
    </w:p>
    <w:p w14:paraId="5FF8DFDC"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In a hybrid cloud environment, the services are a combination of both private and public cloud solutions.</w:t>
      </w:r>
    </w:p>
    <w:p w14:paraId="69B0EE62"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w:t>
      </w:r>
    </w:p>
    <w:p w14:paraId="43B62248" w14:textId="77777777" w:rsidR="00236747" w:rsidRPr="00236747" w:rsidRDefault="00236747" w:rsidP="00236747">
      <w:pPr>
        <w:shd w:val="clear" w:color="auto" w:fill="F4F4F4"/>
        <w:spacing w:before="150" w:after="150" w:line="240" w:lineRule="auto"/>
        <w:outlineLvl w:val="1"/>
        <w:rPr>
          <w:rFonts w:ascii="Roboto" w:eastAsia="Times New Roman" w:hAnsi="Roboto" w:cs="Times New Roman"/>
          <w:b/>
          <w:bCs/>
          <w:color w:val="212324"/>
          <w:sz w:val="36"/>
          <w:szCs w:val="36"/>
          <w:lang w:eastAsia="en-IN"/>
        </w:rPr>
      </w:pPr>
      <w:r w:rsidRPr="00236747">
        <w:rPr>
          <w:rFonts w:ascii="Roboto" w:eastAsia="Times New Roman" w:hAnsi="Roboto" w:cs="Times New Roman"/>
          <w:b/>
          <w:bCs/>
          <w:color w:val="212324"/>
          <w:sz w:val="36"/>
          <w:szCs w:val="36"/>
          <w:lang w:eastAsia="en-IN"/>
        </w:rPr>
        <w:t>What Are the Types of Cloud Service Models?</w:t>
      </w:r>
    </w:p>
    <w:p w14:paraId="3D4E0796"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In general, there are three basic types of cloud service models, which can also be called cloud computing service models. The cloud service models shown in the image below are different from each other with respect to their level of control, management, and flexibility, which enable cloud users to choose a set of services as per their needs.</w:t>
      </w:r>
    </w:p>
    <w:p w14:paraId="7585E0C0" w14:textId="00C9888D"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lastRenderedPageBreak/>
        <w:drawing>
          <wp:inline distT="0" distB="0" distL="0" distR="0" wp14:anchorId="4E8849BC" wp14:editId="2F418D50">
            <wp:extent cx="5731510" cy="33985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98520"/>
                    </a:xfrm>
                    <a:prstGeom prst="rect">
                      <a:avLst/>
                    </a:prstGeom>
                  </pic:spPr>
                </pic:pic>
              </a:graphicData>
            </a:graphic>
          </wp:inline>
        </w:drawing>
      </w:r>
    </w:p>
    <w:p w14:paraId="2C0C2F18"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Now, let’s define each cloud service model and learn the benefits they provide to organization.</w:t>
      </w:r>
    </w:p>
    <w:p w14:paraId="6A77839B"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w:t>
      </w:r>
    </w:p>
    <w:p w14:paraId="0600D3FD" w14:textId="77777777" w:rsidR="00236747" w:rsidRPr="00236747" w:rsidRDefault="00236747" w:rsidP="00236747">
      <w:pPr>
        <w:shd w:val="clear" w:color="auto" w:fill="F4F4F4"/>
        <w:spacing w:before="150" w:after="150" w:line="240" w:lineRule="auto"/>
        <w:outlineLvl w:val="1"/>
        <w:rPr>
          <w:rFonts w:ascii="Roboto" w:eastAsia="Times New Roman" w:hAnsi="Roboto" w:cs="Times New Roman"/>
          <w:b/>
          <w:bCs/>
          <w:color w:val="212324"/>
          <w:sz w:val="36"/>
          <w:szCs w:val="36"/>
          <w:lang w:eastAsia="en-IN"/>
        </w:rPr>
      </w:pPr>
      <w:r w:rsidRPr="00236747">
        <w:rPr>
          <w:rFonts w:ascii="Roboto" w:eastAsia="Times New Roman" w:hAnsi="Roboto" w:cs="Times New Roman"/>
          <w:b/>
          <w:bCs/>
          <w:color w:val="212324"/>
          <w:sz w:val="36"/>
          <w:szCs w:val="36"/>
          <w:lang w:eastAsia="en-IN"/>
        </w:rPr>
        <w:t>Infrastructure as a Service (IaaS)</w:t>
      </w:r>
    </w:p>
    <w:p w14:paraId="68D13BFE"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It’s the most basic and flexible type of cloud service that allows you to rent the hardware and contains the building blocks for cloud and IT.</w:t>
      </w:r>
      <w:r w:rsidRPr="00236747">
        <w:rPr>
          <w:rFonts w:ascii="Roboto" w:eastAsia="Times New Roman" w:hAnsi="Roboto" w:cs="Times New Roman"/>
          <w:color w:val="212324"/>
          <w:sz w:val="23"/>
          <w:szCs w:val="23"/>
          <w:lang w:eastAsia="en-IN"/>
        </w:rPr>
        <w:br/>
        <w:t>- </w:t>
      </w:r>
      <w:hyperlink r:id="rId17" w:tgtFrame="_blank" w:history="1">
        <w:r w:rsidRPr="00236747">
          <w:rPr>
            <w:rFonts w:ascii="Roboto" w:eastAsia="Times New Roman" w:hAnsi="Roboto" w:cs="Times New Roman"/>
            <w:b/>
            <w:bCs/>
            <w:color w:val="00469D"/>
            <w:sz w:val="23"/>
            <w:szCs w:val="23"/>
            <w:u w:val="single"/>
            <w:lang w:eastAsia="en-IN"/>
          </w:rPr>
          <w:t>IaaS</w:t>
        </w:r>
      </w:hyperlink>
      <w:r w:rsidRPr="00236747">
        <w:rPr>
          <w:rFonts w:ascii="Roboto" w:eastAsia="Times New Roman" w:hAnsi="Roboto" w:cs="Times New Roman"/>
          <w:color w:val="212324"/>
          <w:sz w:val="23"/>
          <w:szCs w:val="23"/>
          <w:lang w:eastAsia="en-IN"/>
        </w:rPr>
        <w:t> is a computing infrastructure that can be provided and managed instantly over the internet.</w:t>
      </w:r>
      <w:r w:rsidRPr="00236747">
        <w:rPr>
          <w:rFonts w:ascii="Roboto" w:eastAsia="Times New Roman" w:hAnsi="Roboto" w:cs="Times New Roman"/>
          <w:color w:val="212324"/>
          <w:sz w:val="23"/>
          <w:szCs w:val="23"/>
          <w:lang w:eastAsia="en-IN"/>
        </w:rPr>
        <w:br/>
        <w:t>- To run applications, it gives complete control (servers, VMs, storage, networks, and operating systems) over the hardware.</w:t>
      </w:r>
      <w:r w:rsidRPr="00236747">
        <w:rPr>
          <w:rFonts w:ascii="Roboto" w:eastAsia="Times New Roman" w:hAnsi="Roboto" w:cs="Times New Roman"/>
          <w:color w:val="212324"/>
          <w:sz w:val="23"/>
          <w:szCs w:val="23"/>
          <w:lang w:eastAsia="en-IN"/>
        </w:rPr>
        <w:br/>
        <w:t>- Iaas provides the best level of flexibility and management control of IT resources.</w:t>
      </w:r>
      <w:r w:rsidRPr="00236747">
        <w:rPr>
          <w:rFonts w:ascii="Roboto" w:eastAsia="Times New Roman" w:hAnsi="Roboto" w:cs="Times New Roman"/>
          <w:color w:val="212324"/>
          <w:sz w:val="23"/>
          <w:szCs w:val="23"/>
          <w:lang w:eastAsia="en-IN"/>
        </w:rPr>
        <w:br/>
        <w:t>- Many IT departments and developers are using IaaS as common IT resources.</w:t>
      </w:r>
      <w:r w:rsidRPr="00236747">
        <w:rPr>
          <w:rFonts w:ascii="Roboto" w:eastAsia="Times New Roman" w:hAnsi="Roboto" w:cs="Times New Roman"/>
          <w:color w:val="212324"/>
          <w:sz w:val="23"/>
          <w:szCs w:val="23"/>
          <w:lang w:eastAsia="en-IN"/>
        </w:rPr>
        <w:br/>
        <w:t>- Iaas is used for storing, recovering, and keeping backups of the data and is also helpful in managing fluctuating storage needs.</w:t>
      </w:r>
      <w:r w:rsidRPr="00236747">
        <w:rPr>
          <w:rFonts w:ascii="Roboto" w:eastAsia="Times New Roman" w:hAnsi="Roboto" w:cs="Times New Roman"/>
          <w:color w:val="212324"/>
          <w:sz w:val="23"/>
          <w:szCs w:val="23"/>
          <w:lang w:eastAsia="en-IN"/>
        </w:rPr>
        <w:br/>
        <w:t>- IaaS is often used by companies working with big data; it helps increase their computing power.</w:t>
      </w:r>
    </w:p>
    <w:p w14:paraId="3DF76A1F"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36"/>
          <w:szCs w:val="36"/>
          <w:lang w:eastAsia="en-IN"/>
        </w:rPr>
        <w:t>Benefits of IaaS</w:t>
      </w:r>
    </w:p>
    <w:p w14:paraId="57AF01D9"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1. Cost savings and Efficient</w:t>
      </w:r>
    </w:p>
    <w:p w14:paraId="6FE6D2D2"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lastRenderedPageBreak/>
        <w:t>-Cost effective and efficient mode to deploy, operate, and scale IT infrastructure.</w:t>
      </w:r>
      <w:r w:rsidRPr="00236747">
        <w:rPr>
          <w:rFonts w:ascii="Roboto" w:eastAsia="Times New Roman" w:hAnsi="Roboto" w:cs="Times New Roman"/>
          <w:color w:val="212324"/>
          <w:sz w:val="23"/>
          <w:szCs w:val="23"/>
          <w:lang w:eastAsia="en-IN"/>
        </w:rPr>
        <w:br/>
        <w:t>-Only pay for the services that are needed—storage, CPU power, bandwidth, and other resources.</w:t>
      </w:r>
      <w:r w:rsidRPr="00236747">
        <w:rPr>
          <w:rFonts w:ascii="Roboto" w:eastAsia="Times New Roman" w:hAnsi="Roboto" w:cs="Times New Roman"/>
          <w:color w:val="212324"/>
          <w:sz w:val="23"/>
          <w:szCs w:val="23"/>
          <w:lang w:eastAsia="en-IN"/>
        </w:rPr>
        <w:br/>
        <w:t>-This makes it easy for the organizations to scale up or down as needed.</w:t>
      </w:r>
    </w:p>
    <w:p w14:paraId="0532BF33"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2. On-demand access</w:t>
      </w:r>
    </w:p>
    <w:p w14:paraId="06DDB337"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-On demand access to cloud-hosted computing infrastructure (servers, storage capacity, and networking resources) where customers can provision, configure, and use it in much the same way as they use on-premises hardware.</w:t>
      </w:r>
      <w:r w:rsidRPr="00236747">
        <w:rPr>
          <w:rFonts w:ascii="Roboto" w:eastAsia="Times New Roman" w:hAnsi="Roboto" w:cs="Times New Roman"/>
          <w:color w:val="212324"/>
          <w:sz w:val="23"/>
          <w:szCs w:val="23"/>
          <w:lang w:eastAsia="en-IN"/>
        </w:rPr>
        <w:br/>
        <w:t>-The only difference is that a cloud service provider hosts, maintains, and manages the hardware and resources in its own data centres.</w:t>
      </w:r>
    </w:p>
    <w:p w14:paraId="0230F47D"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3. Flexibility</w:t>
      </w:r>
    </w:p>
    <w:p w14:paraId="2B201908"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-Iaas cloud computing model provides flexibility for adding more resources whenever there is increase in demand, without having to upgrade equipment or hire more IT professionals.</w:t>
      </w:r>
    </w:p>
    <w:p w14:paraId="096D158A"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Example of IaaS</w:t>
      </w:r>
      <w:r w:rsidRPr="00236747">
        <w:rPr>
          <w:rFonts w:ascii="Roboto" w:eastAsia="Times New Roman" w:hAnsi="Roboto" w:cs="Times New Roman"/>
          <w:color w:val="212324"/>
          <w:sz w:val="23"/>
          <w:szCs w:val="23"/>
          <w:lang w:eastAsia="en-IN"/>
        </w:rPr>
        <w:t>: AWS EC2 or Virtual Machines, Storage, or Networking</w:t>
      </w:r>
    </w:p>
    <w:p w14:paraId="38DFFA24"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36"/>
          <w:szCs w:val="36"/>
          <w:lang w:eastAsia="en-IN"/>
        </w:rPr>
        <w:t>Use cases for IaaS</w:t>
      </w:r>
    </w:p>
    <w:p w14:paraId="038C1AF6" w14:textId="5354AF9B" w:rsidR="00236747" w:rsidRPr="00236747" w:rsidRDefault="00B775CB" w:rsidP="00236747">
      <w:pPr>
        <w:shd w:val="clear" w:color="auto" w:fill="F4F4F4"/>
        <w:spacing w:after="225" w:line="390" w:lineRule="atLeast"/>
        <w:rPr>
          <w:rFonts w:ascii="Roboto" w:eastAsia="Times New Roman" w:hAnsi="Roboto" w:cs="Times New Roman"/>
          <w:color w:val="212324"/>
          <w:sz w:val="23"/>
          <w:szCs w:val="23"/>
          <w:lang w:eastAsia="en-IN"/>
        </w:rPr>
      </w:pPr>
      <w:r w:rsidRPr="00B775CB">
        <w:rPr>
          <w:rFonts w:ascii="Roboto" w:eastAsia="Times New Roman" w:hAnsi="Roboto" w:cs="Times New Roman"/>
          <w:color w:val="212324"/>
          <w:sz w:val="23"/>
          <w:szCs w:val="23"/>
          <w:lang w:eastAsia="en-IN"/>
        </w:rPr>
        <w:drawing>
          <wp:inline distT="0" distB="0" distL="0" distR="0" wp14:anchorId="72E1B292" wp14:editId="6DB83264">
            <wp:extent cx="5731510" cy="35280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28060"/>
                    </a:xfrm>
                    <a:prstGeom prst="rect">
                      <a:avLst/>
                    </a:prstGeom>
                  </pic:spPr>
                </pic:pic>
              </a:graphicData>
            </a:graphic>
          </wp:inline>
        </w:drawing>
      </w:r>
    </w:p>
    <w:p w14:paraId="30F307B7"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w:t>
      </w:r>
    </w:p>
    <w:p w14:paraId="767BC1BB" w14:textId="77777777" w:rsidR="00236747" w:rsidRPr="00236747" w:rsidRDefault="00236747" w:rsidP="00236747">
      <w:pPr>
        <w:shd w:val="clear" w:color="auto" w:fill="F4F4F4"/>
        <w:spacing w:before="150" w:after="150" w:line="240" w:lineRule="auto"/>
        <w:outlineLvl w:val="2"/>
        <w:rPr>
          <w:rFonts w:ascii="Roboto" w:eastAsia="Times New Roman" w:hAnsi="Roboto" w:cs="Times New Roman"/>
          <w:b/>
          <w:bCs/>
          <w:color w:val="212324"/>
          <w:sz w:val="27"/>
          <w:szCs w:val="27"/>
          <w:lang w:eastAsia="en-IN"/>
        </w:rPr>
      </w:pPr>
      <w:r w:rsidRPr="00236747">
        <w:rPr>
          <w:rFonts w:ascii="Roboto" w:eastAsia="Times New Roman" w:hAnsi="Roboto" w:cs="Times New Roman"/>
          <w:b/>
          <w:bCs/>
          <w:color w:val="212324"/>
          <w:sz w:val="27"/>
          <w:szCs w:val="27"/>
          <w:lang w:eastAsia="en-IN"/>
        </w:rPr>
        <w:t>Platform as a Service (PaaS)</w:t>
      </w:r>
    </w:p>
    <w:p w14:paraId="04C4235D"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lastRenderedPageBreak/>
        <w:t>- PaaS cloud service model provides a ready-to-use development environment that can be used by developers to write and execute high-quality code to create customised applications.</w:t>
      </w:r>
      <w:r w:rsidRPr="00236747">
        <w:rPr>
          <w:rFonts w:ascii="Roboto" w:eastAsia="Times New Roman" w:hAnsi="Roboto" w:cs="Times New Roman"/>
          <w:color w:val="212324"/>
          <w:sz w:val="23"/>
          <w:szCs w:val="23"/>
          <w:lang w:eastAsia="en-IN"/>
        </w:rPr>
        <w:br/>
        <w:t>- Without managing the basic infrastructure, it can quickly create applications. There is no need to install an operating system, a web server, or even system updates; however, the addition of new features and scaling can be done.</w:t>
      </w:r>
      <w:r w:rsidRPr="00236747">
        <w:rPr>
          <w:rFonts w:ascii="Roboto" w:eastAsia="Times New Roman" w:hAnsi="Roboto" w:cs="Times New Roman"/>
          <w:color w:val="212324"/>
          <w:sz w:val="23"/>
          <w:szCs w:val="23"/>
          <w:lang w:eastAsia="en-IN"/>
        </w:rPr>
        <w:br/>
        <w:t>- Increases efficiency because it takes care of resource procurement, capacity planning, software maintenance, patching, or any of the undifferentiated efforts needed in running an application.</w:t>
      </w:r>
      <w:r w:rsidRPr="00236747">
        <w:rPr>
          <w:rFonts w:ascii="Roboto" w:eastAsia="Times New Roman" w:hAnsi="Roboto" w:cs="Times New Roman"/>
          <w:color w:val="212324"/>
          <w:sz w:val="23"/>
          <w:szCs w:val="23"/>
          <w:lang w:eastAsia="en-IN"/>
        </w:rPr>
        <w:br/>
        <w:t>- The method of developing and deploying applications is made simpler with the help of PaaS, but it is an expensive service compared to IaaS.</w:t>
      </w:r>
      <w:r w:rsidRPr="00236747">
        <w:rPr>
          <w:rFonts w:ascii="Roboto" w:eastAsia="Times New Roman" w:hAnsi="Roboto" w:cs="Times New Roman"/>
          <w:color w:val="212324"/>
          <w:sz w:val="23"/>
          <w:szCs w:val="23"/>
          <w:lang w:eastAsia="en-IN"/>
        </w:rPr>
        <w:br/>
        <w:t>- PaaS is accessed by the users through a graphical user interface (GUI), where the development and DevOps teams can interact on all aspects of the application lifecycle, including coding, integration, testing, delivery, deployment, and feedback.</w:t>
      </w:r>
    </w:p>
    <w:p w14:paraId="738D6725"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36"/>
          <w:szCs w:val="36"/>
          <w:lang w:eastAsia="en-IN"/>
        </w:rPr>
        <w:t>Benefits of PaaS</w:t>
      </w:r>
    </w:p>
    <w:p w14:paraId="12BAF7C5"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1. Faster development time</w:t>
      </w:r>
    </w:p>
    <w:p w14:paraId="29C007D3"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PaaS cloud service models allow users to build, test, deploy, run, update, and scale applications in less time. You can start coding without building an infrastructure.</w:t>
      </w:r>
      <w:r w:rsidRPr="00236747">
        <w:rPr>
          <w:rFonts w:ascii="Roboto" w:eastAsia="Times New Roman" w:hAnsi="Roboto" w:cs="Times New Roman"/>
          <w:color w:val="212324"/>
          <w:sz w:val="23"/>
          <w:szCs w:val="23"/>
          <w:lang w:eastAsia="en-IN"/>
        </w:rPr>
        <w:br/>
        <w:t>- Developers can focus on writing code and creating applications without worrying about time-consuming IT infrastructure activities such as provisioning servers, storing data, and performing backups.</w:t>
      </w:r>
    </w:p>
    <w:p w14:paraId="46F8F987"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2. Reduced costs</w:t>
      </w:r>
    </w:p>
    <w:p w14:paraId="58897BA5"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By using PaaS, IT department can save time on manual deployments and server management.</w:t>
      </w:r>
    </w:p>
    <w:p w14:paraId="2D594D59"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3. High availability and easy collaboration</w:t>
      </w:r>
    </w:p>
    <w:p w14:paraId="55F91218"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Here high availability means that, even during hardware failure or maintenance of the windows, the application is always available by PaaS service provider.</w:t>
      </w:r>
      <w:r w:rsidRPr="00236747">
        <w:rPr>
          <w:rFonts w:ascii="Roboto" w:eastAsia="Times New Roman" w:hAnsi="Roboto" w:cs="Times New Roman"/>
          <w:color w:val="212324"/>
          <w:sz w:val="23"/>
          <w:szCs w:val="23"/>
          <w:lang w:eastAsia="en-IN"/>
        </w:rPr>
        <w:br/>
        <w:t>- PaaS provides a shared software development environment, allowing the development and operations teams to use all of the tools they require from any location through the internet.</w:t>
      </w:r>
    </w:p>
    <w:p w14:paraId="4F37F67D"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4. Enhanced security</w:t>
      </w:r>
    </w:p>
    <w:p w14:paraId="30F7F619"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To provide a secure cloud service, PaaS locks down the application.</w:t>
      </w:r>
      <w:r w:rsidRPr="00236747">
        <w:rPr>
          <w:rFonts w:ascii="Roboto" w:eastAsia="Times New Roman" w:hAnsi="Roboto" w:cs="Times New Roman"/>
          <w:color w:val="212324"/>
          <w:sz w:val="23"/>
          <w:szCs w:val="23"/>
          <w:lang w:eastAsia="en-IN"/>
        </w:rPr>
        <w:br/>
        <w:t>- PaaS models improve security by increasing business resilience, decreasing downtime, limiting data loss, and allowing for faster data recovery.</w:t>
      </w:r>
    </w:p>
    <w:p w14:paraId="33A8EB02"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Less to maintain</w:t>
      </w:r>
    </w:p>
    <w:p w14:paraId="724C81F7"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lastRenderedPageBreak/>
        <w:t>- PaaS offloads infrastructure management, patches, updates, and other related administrative responsibilities to the cloud service provider.</w:t>
      </w:r>
    </w:p>
    <w:p w14:paraId="7C22E38D"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Examples of PaaS: </w:t>
      </w:r>
      <w:r w:rsidRPr="00236747">
        <w:rPr>
          <w:rFonts w:ascii="Roboto" w:eastAsia="Times New Roman" w:hAnsi="Roboto" w:cs="Times New Roman"/>
          <w:color w:val="212324"/>
          <w:sz w:val="23"/>
          <w:szCs w:val="23"/>
          <w:lang w:eastAsia="en-IN"/>
        </w:rPr>
        <w:t>AWS Elastic Beanstalk, Google App Engine, Microsoft Windows Azure, and Red Hat OpenShift on IBM Cloud.</w:t>
      </w:r>
    </w:p>
    <w:p w14:paraId="61809E1E"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36"/>
          <w:szCs w:val="36"/>
          <w:lang w:eastAsia="en-IN"/>
        </w:rPr>
        <w:t>Use cases for PaaS</w:t>
      </w:r>
    </w:p>
    <w:p w14:paraId="1E3ED585" w14:textId="15F54EA0" w:rsidR="00236747" w:rsidRPr="00236747" w:rsidRDefault="00B775CB" w:rsidP="00236747">
      <w:pPr>
        <w:shd w:val="clear" w:color="auto" w:fill="F4F4F4"/>
        <w:spacing w:after="225" w:line="390" w:lineRule="atLeast"/>
        <w:rPr>
          <w:rFonts w:ascii="Roboto" w:eastAsia="Times New Roman" w:hAnsi="Roboto" w:cs="Times New Roman"/>
          <w:color w:val="212324"/>
          <w:sz w:val="23"/>
          <w:szCs w:val="23"/>
          <w:lang w:eastAsia="en-IN"/>
        </w:rPr>
      </w:pPr>
      <w:r w:rsidRPr="00B775CB">
        <w:rPr>
          <w:rFonts w:ascii="Roboto" w:eastAsia="Times New Roman" w:hAnsi="Roboto" w:cs="Times New Roman"/>
          <w:color w:val="212324"/>
          <w:sz w:val="23"/>
          <w:szCs w:val="23"/>
          <w:lang w:eastAsia="en-IN"/>
        </w:rPr>
        <w:drawing>
          <wp:inline distT="0" distB="0" distL="0" distR="0" wp14:anchorId="7ED61DF9" wp14:editId="72780AF6">
            <wp:extent cx="5731510" cy="34232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23285"/>
                    </a:xfrm>
                    <a:prstGeom prst="rect">
                      <a:avLst/>
                    </a:prstGeom>
                  </pic:spPr>
                </pic:pic>
              </a:graphicData>
            </a:graphic>
          </wp:inline>
        </w:drawing>
      </w:r>
    </w:p>
    <w:p w14:paraId="6B920304"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w:t>
      </w:r>
    </w:p>
    <w:p w14:paraId="5B8A9707" w14:textId="77777777" w:rsidR="00236747" w:rsidRPr="00236747" w:rsidRDefault="00236747" w:rsidP="00236747">
      <w:pPr>
        <w:shd w:val="clear" w:color="auto" w:fill="F4F4F4"/>
        <w:spacing w:before="150" w:after="150" w:line="240" w:lineRule="auto"/>
        <w:outlineLvl w:val="2"/>
        <w:rPr>
          <w:rFonts w:ascii="Roboto" w:eastAsia="Times New Roman" w:hAnsi="Roboto" w:cs="Times New Roman"/>
          <w:b/>
          <w:bCs/>
          <w:color w:val="212324"/>
          <w:sz w:val="27"/>
          <w:szCs w:val="27"/>
          <w:lang w:eastAsia="en-IN"/>
        </w:rPr>
      </w:pPr>
      <w:r w:rsidRPr="00236747">
        <w:rPr>
          <w:rFonts w:ascii="Roboto" w:eastAsia="Times New Roman" w:hAnsi="Roboto" w:cs="Times New Roman"/>
          <w:b/>
          <w:bCs/>
          <w:color w:val="212324"/>
          <w:sz w:val="27"/>
          <w:szCs w:val="27"/>
          <w:lang w:eastAsia="en-IN"/>
        </w:rPr>
        <w:t>Software as a Service (SaaS)</w:t>
      </w:r>
    </w:p>
    <w:p w14:paraId="6ED0DB01"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SaaS is also known as cloud application service, which is cloud-hosted, ready-to-use application software.</w:t>
      </w:r>
      <w:r w:rsidRPr="00236747">
        <w:rPr>
          <w:rFonts w:ascii="Roboto" w:eastAsia="Times New Roman" w:hAnsi="Roboto" w:cs="Times New Roman"/>
          <w:color w:val="212324"/>
          <w:sz w:val="23"/>
          <w:szCs w:val="23"/>
          <w:lang w:eastAsia="en-IN"/>
        </w:rPr>
        <w:br/>
        <w:t>- By paying a monthly or annual fee, users can use the full programme through a web browser, desktop client, or mobile app.</w:t>
      </w:r>
      <w:r w:rsidRPr="00236747">
        <w:rPr>
          <w:rFonts w:ascii="Roboto" w:eastAsia="Times New Roman" w:hAnsi="Roboto" w:cs="Times New Roman"/>
          <w:color w:val="212324"/>
          <w:sz w:val="23"/>
          <w:szCs w:val="23"/>
          <w:lang w:eastAsia="en-IN"/>
        </w:rPr>
        <w:br/>
        <w:t>- SaaS vendors host and manage the application and the entire infrastructure to deliver it, which includes servers, storage, networking, middleware, application software, and data storage.</w:t>
      </w:r>
      <w:r w:rsidRPr="00236747">
        <w:rPr>
          <w:rFonts w:ascii="Roboto" w:eastAsia="Times New Roman" w:hAnsi="Roboto" w:cs="Times New Roman"/>
          <w:color w:val="212324"/>
          <w:sz w:val="23"/>
          <w:szCs w:val="23"/>
          <w:lang w:eastAsia="en-IN"/>
        </w:rPr>
        <w:br/>
        <w:t>- Under service level agreement (SLA), the vendor ensures a level of availability, performance, and security.</w:t>
      </w:r>
    </w:p>
    <w:p w14:paraId="5D6EB20B"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36"/>
          <w:szCs w:val="36"/>
          <w:lang w:eastAsia="en-IN"/>
        </w:rPr>
        <w:t>Benefits of SaaS</w:t>
      </w:r>
    </w:p>
    <w:p w14:paraId="7AB1336C"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1. Productivity at anytime/anywhere</w:t>
      </w:r>
    </w:p>
    <w:p w14:paraId="7B0EB7DB"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lastRenderedPageBreak/>
        <w:t>- SaaS cloud service model provides flexibility to work on any device with a browser and an internet connection.</w:t>
      </w:r>
    </w:p>
    <w:p w14:paraId="7EB0560C"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2. Low risk</w:t>
      </w:r>
    </w:p>
    <w:p w14:paraId="4DE2168D"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SaaS providers offer a free trial period, or low monthly fees that allow customers to try the software to check whether it will meet their requirements. Hence, SaaS offers a low risk of financial losses.</w:t>
      </w:r>
    </w:p>
    <w:p w14:paraId="7587F35D"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3. Better security</w:t>
      </w:r>
    </w:p>
    <w:p w14:paraId="7B90364F"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Provides improved security, since most of the services are hosted on secure servers in data centres with 24/7 monitoring, reducing the chance of hackers gaining access to the server.</w:t>
      </w:r>
      <w:r w:rsidRPr="00236747">
        <w:rPr>
          <w:rFonts w:ascii="Roboto" w:eastAsia="Times New Roman" w:hAnsi="Roboto" w:cs="Times New Roman"/>
          <w:color w:val="212324"/>
          <w:sz w:val="23"/>
          <w:szCs w:val="23"/>
          <w:lang w:eastAsia="en-IN"/>
        </w:rPr>
        <w:br/>
        <w:t>- This makes SaaS a better option for storing sensitive information than on a local server or on premises software.</w:t>
      </w:r>
    </w:p>
    <w:p w14:paraId="66807AE5"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36"/>
          <w:szCs w:val="36"/>
          <w:lang w:eastAsia="en-IN"/>
        </w:rPr>
        <w:t>Use cases for SaaS</w:t>
      </w:r>
    </w:p>
    <w:p w14:paraId="69F78951" w14:textId="5CD5F00C" w:rsidR="00236747" w:rsidRPr="00236747" w:rsidRDefault="00C83A0B" w:rsidP="00236747">
      <w:pPr>
        <w:shd w:val="clear" w:color="auto" w:fill="F4F4F4"/>
        <w:spacing w:after="225" w:line="390" w:lineRule="atLeast"/>
        <w:rPr>
          <w:rFonts w:ascii="Roboto" w:eastAsia="Times New Roman" w:hAnsi="Roboto" w:cs="Times New Roman"/>
          <w:color w:val="212324"/>
          <w:sz w:val="23"/>
          <w:szCs w:val="23"/>
          <w:lang w:eastAsia="en-IN"/>
        </w:rPr>
      </w:pPr>
      <w:r w:rsidRPr="00C83A0B">
        <w:rPr>
          <w:rFonts w:ascii="Roboto" w:eastAsia="Times New Roman" w:hAnsi="Roboto" w:cs="Times New Roman"/>
          <w:color w:val="212324"/>
          <w:sz w:val="23"/>
          <w:szCs w:val="23"/>
          <w:lang w:eastAsia="en-IN"/>
        </w:rPr>
        <w:drawing>
          <wp:inline distT="0" distB="0" distL="0" distR="0" wp14:anchorId="1666EE7A" wp14:editId="55E846E3">
            <wp:extent cx="5731510" cy="27984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98445"/>
                    </a:xfrm>
                    <a:prstGeom prst="rect">
                      <a:avLst/>
                    </a:prstGeom>
                  </pic:spPr>
                </pic:pic>
              </a:graphicData>
            </a:graphic>
          </wp:inline>
        </w:drawing>
      </w:r>
    </w:p>
    <w:p w14:paraId="585BD85E"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w:t>
      </w:r>
    </w:p>
    <w:p w14:paraId="56887639"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b/>
          <w:bCs/>
          <w:color w:val="212324"/>
          <w:sz w:val="23"/>
          <w:szCs w:val="23"/>
          <w:lang w:eastAsia="en-IN"/>
        </w:rPr>
        <w:t>Examples</w:t>
      </w:r>
      <w:r w:rsidRPr="00236747">
        <w:rPr>
          <w:rFonts w:ascii="Roboto" w:eastAsia="Times New Roman" w:hAnsi="Roboto" w:cs="Times New Roman"/>
          <w:color w:val="212324"/>
          <w:sz w:val="23"/>
          <w:szCs w:val="23"/>
          <w:lang w:eastAsia="en-IN"/>
        </w:rPr>
        <w:t> </w:t>
      </w:r>
      <w:r w:rsidRPr="00236747">
        <w:rPr>
          <w:rFonts w:ascii="Roboto" w:eastAsia="Times New Roman" w:hAnsi="Roboto" w:cs="Times New Roman"/>
          <w:b/>
          <w:bCs/>
          <w:color w:val="212324"/>
          <w:sz w:val="23"/>
          <w:szCs w:val="23"/>
          <w:lang w:eastAsia="en-IN"/>
        </w:rPr>
        <w:t>of SaaS</w:t>
      </w:r>
      <w:r w:rsidRPr="00236747">
        <w:rPr>
          <w:rFonts w:ascii="Roboto" w:eastAsia="Times New Roman" w:hAnsi="Roboto" w:cs="Times New Roman"/>
          <w:color w:val="212324"/>
          <w:sz w:val="23"/>
          <w:szCs w:val="23"/>
          <w:lang w:eastAsia="en-IN"/>
        </w:rPr>
        <w:t>: Microsoft Office 365, Salesforce, Oracle ERP/HCM Cloud, Dropbox, or Gmail.</w:t>
      </w:r>
    </w:p>
    <w:p w14:paraId="4C2C4E02" w14:textId="632BFB8D"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noProof/>
          <w:color w:val="00469D"/>
          <w:sz w:val="23"/>
          <w:szCs w:val="23"/>
          <w:lang w:eastAsia="en-IN"/>
        </w:rPr>
        <w:lastRenderedPageBreak/>
        <w:drawing>
          <wp:inline distT="0" distB="0" distL="0" distR="0" wp14:anchorId="4D131B8B" wp14:editId="543DD548">
            <wp:extent cx="5731510" cy="4298950"/>
            <wp:effectExtent l="0" t="0" r="2540" b="6350"/>
            <wp:docPr id="1" name="Picture 1" descr="AWS Certification Training Solution Architect">
              <a:hlinkClick xmlns:a="http://schemas.openxmlformats.org/drawingml/2006/main" r:id="rId21" tgtFrame="&quot;_blank&quot;" tooltip="&quot;AWS Certification Training Solution Architec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ertification Training Solution Architect">
                      <a:hlinkClick r:id="rId21" tgtFrame="&quot;_blank&quot;" tooltip="&quot;AWS Certification Training Solution Architect&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AB992BE"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 </w:t>
      </w:r>
    </w:p>
    <w:p w14:paraId="1C3F7212" w14:textId="77777777" w:rsidR="00236747" w:rsidRPr="00236747" w:rsidRDefault="00236747" w:rsidP="00236747">
      <w:pPr>
        <w:shd w:val="clear" w:color="auto" w:fill="F4F4F4"/>
        <w:spacing w:before="150" w:after="150" w:line="240" w:lineRule="auto"/>
        <w:outlineLvl w:val="2"/>
        <w:rPr>
          <w:rFonts w:ascii="Roboto" w:eastAsia="Times New Roman" w:hAnsi="Roboto" w:cs="Times New Roman"/>
          <w:b/>
          <w:bCs/>
          <w:color w:val="212324"/>
          <w:sz w:val="27"/>
          <w:szCs w:val="27"/>
          <w:lang w:eastAsia="en-IN"/>
        </w:rPr>
      </w:pPr>
      <w:r w:rsidRPr="00236747">
        <w:rPr>
          <w:rFonts w:ascii="Roboto" w:eastAsia="Times New Roman" w:hAnsi="Roboto" w:cs="Times New Roman"/>
          <w:b/>
          <w:bCs/>
          <w:color w:val="212324"/>
          <w:sz w:val="27"/>
          <w:szCs w:val="27"/>
          <w:lang w:eastAsia="en-IN"/>
        </w:rPr>
        <w:t>Conclusion</w:t>
      </w:r>
    </w:p>
    <w:p w14:paraId="4907D75C" w14:textId="77777777" w:rsidR="00236747" w:rsidRPr="00236747" w:rsidRDefault="00236747" w:rsidP="00236747">
      <w:pPr>
        <w:shd w:val="clear" w:color="auto" w:fill="F4F4F4"/>
        <w:spacing w:after="225"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The Cloud service models are a great solution for all your business needs. While choosing the right service model for your business, it is important to consider the level of flexibility, control, and management that your business requires.</w:t>
      </w:r>
    </w:p>
    <w:p w14:paraId="4CDDAE73" w14:textId="77777777" w:rsidR="00236747" w:rsidRPr="00236747" w:rsidRDefault="00236747" w:rsidP="00236747">
      <w:pPr>
        <w:shd w:val="clear" w:color="auto" w:fill="F4F4F4"/>
        <w:spacing w:after="0" w:line="390" w:lineRule="atLeast"/>
        <w:rPr>
          <w:rFonts w:ascii="Roboto" w:eastAsia="Times New Roman" w:hAnsi="Roboto" w:cs="Times New Roman"/>
          <w:color w:val="212324"/>
          <w:sz w:val="23"/>
          <w:szCs w:val="23"/>
          <w:lang w:eastAsia="en-IN"/>
        </w:rPr>
      </w:pPr>
      <w:r w:rsidRPr="00236747">
        <w:rPr>
          <w:rFonts w:ascii="Roboto" w:eastAsia="Times New Roman" w:hAnsi="Roboto" w:cs="Times New Roman"/>
          <w:color w:val="212324"/>
          <w:sz w:val="23"/>
          <w:szCs w:val="23"/>
          <w:lang w:eastAsia="en-IN"/>
        </w:rPr>
        <w:t>With the growing need for cloud services, cloud computing experts are in high demand. Check out </w:t>
      </w:r>
      <w:hyperlink r:id="rId23" w:history="1">
        <w:r w:rsidRPr="00236747">
          <w:rPr>
            <w:rFonts w:ascii="Roboto" w:eastAsia="Times New Roman" w:hAnsi="Roboto" w:cs="Times New Roman"/>
            <w:color w:val="00469D"/>
            <w:sz w:val="23"/>
            <w:szCs w:val="23"/>
            <w:u w:val="single"/>
            <w:lang w:eastAsia="en-IN"/>
          </w:rPr>
          <w:t>AWS Certification Training Solution Architect</w:t>
        </w:r>
      </w:hyperlink>
      <w:r w:rsidRPr="00236747">
        <w:rPr>
          <w:rFonts w:ascii="Roboto" w:eastAsia="Times New Roman" w:hAnsi="Roboto" w:cs="Times New Roman"/>
          <w:color w:val="212324"/>
          <w:sz w:val="23"/>
          <w:szCs w:val="23"/>
          <w:lang w:eastAsia="en-IN"/>
        </w:rPr>
        <w:t> if you're seeking for a cloud computing certification to advance your career in this rapidly growing field.</w:t>
      </w:r>
    </w:p>
    <w:p w14:paraId="3CC1980B" w14:textId="77777777" w:rsidR="00236747" w:rsidRDefault="00236747"/>
    <w:sectPr w:rsidR="00236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A5848"/>
    <w:multiLevelType w:val="multilevel"/>
    <w:tmpl w:val="2896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47"/>
    <w:rsid w:val="00236747"/>
    <w:rsid w:val="009D3C31"/>
    <w:rsid w:val="00B775CB"/>
    <w:rsid w:val="00C83A0B"/>
    <w:rsid w:val="00CF43BF"/>
    <w:rsid w:val="00E64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389C"/>
  <w15:chartTrackingRefBased/>
  <w15:docId w15:val="{E2852374-8DAC-49F8-927F-5AC2F6F5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367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367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674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36747"/>
    <w:rPr>
      <w:rFonts w:ascii="Times New Roman" w:eastAsia="Times New Roman" w:hAnsi="Times New Roman" w:cs="Times New Roman"/>
      <w:b/>
      <w:bCs/>
      <w:sz w:val="27"/>
      <w:szCs w:val="27"/>
      <w:lang w:eastAsia="en-IN"/>
    </w:rPr>
  </w:style>
  <w:style w:type="paragraph" w:customStyle="1" w:styleId="mb-0">
    <w:name w:val="mb-0"/>
    <w:basedOn w:val="Normal"/>
    <w:rsid w:val="002367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2367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36747"/>
    <w:rPr>
      <w:color w:val="0000FF"/>
      <w:u w:val="single"/>
    </w:rPr>
  </w:style>
  <w:style w:type="character" w:styleId="Strong">
    <w:name w:val="Strong"/>
    <w:basedOn w:val="DefaultParagraphFont"/>
    <w:uiPriority w:val="22"/>
    <w:qFormat/>
    <w:rsid w:val="00236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994404">
      <w:bodyDiv w:val="1"/>
      <w:marLeft w:val="0"/>
      <w:marRight w:val="0"/>
      <w:marTop w:val="0"/>
      <w:marBottom w:val="0"/>
      <w:divBdr>
        <w:top w:val="none" w:sz="0" w:space="0" w:color="auto"/>
        <w:left w:val="none" w:sz="0" w:space="0" w:color="auto"/>
        <w:bottom w:val="none" w:sz="0" w:space="0" w:color="auto"/>
        <w:right w:val="none" w:sz="0" w:space="0" w:color="auto"/>
      </w:divBdr>
      <w:divsChild>
        <w:div w:id="880476254">
          <w:marLeft w:val="0"/>
          <w:marRight w:val="0"/>
          <w:marTop w:val="0"/>
          <w:marBottom w:val="0"/>
          <w:divBdr>
            <w:top w:val="none" w:sz="0" w:space="0" w:color="auto"/>
            <w:left w:val="none" w:sz="0" w:space="0" w:color="auto"/>
            <w:bottom w:val="none" w:sz="0" w:space="0" w:color="auto"/>
            <w:right w:val="none" w:sz="0" w:space="0" w:color="auto"/>
          </w:divBdr>
        </w:div>
        <w:div w:id="1316494147">
          <w:marLeft w:val="0"/>
          <w:marRight w:val="0"/>
          <w:marTop w:val="0"/>
          <w:marBottom w:val="0"/>
          <w:divBdr>
            <w:top w:val="none" w:sz="0" w:space="0" w:color="auto"/>
            <w:left w:val="none" w:sz="0" w:space="0" w:color="auto"/>
            <w:bottom w:val="none" w:sz="0" w:space="0" w:color="auto"/>
            <w:right w:val="none" w:sz="0" w:space="0" w:color="auto"/>
          </w:divBdr>
        </w:div>
        <w:div w:id="1815171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rintzeal.com/blog/benefits-of-cloud-computing" TargetMode="External"/><Relationship Id="rId13" Type="http://schemas.openxmlformats.org/officeDocument/2006/relationships/hyperlink" Target="https://www.sprintzeal.com/blog/cloud-service-models"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www.sprintzeal.com/course/aws-certification-training" TargetMode="External"/><Relationship Id="rId7" Type="http://schemas.openxmlformats.org/officeDocument/2006/relationships/image" Target="media/image3.png"/><Relationship Id="rId12" Type="http://schemas.openxmlformats.org/officeDocument/2006/relationships/hyperlink" Target="https://www.sprintzeal.com/blog/cloud-service-models" TargetMode="External"/><Relationship Id="rId17" Type="http://schemas.openxmlformats.org/officeDocument/2006/relationships/hyperlink" Target="https://www.meter.com/blog/naa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printzeal.com/blog/cloud-service-models"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hexaware.com/services/cloud-services/cloud-managed-services/" TargetMode="External"/><Relationship Id="rId23" Type="http://schemas.openxmlformats.org/officeDocument/2006/relationships/hyperlink" Target="https://www.sprintzeal.com/course/aws-certification-training" TargetMode="External"/><Relationship Id="rId10" Type="http://schemas.openxmlformats.org/officeDocument/2006/relationships/hyperlink" Target="https://www.sprintzeal.com/blog/cloud-service-models"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sprintzeal.com/blog/cloud-service-models" TargetMode="External"/><Relationship Id="rId14" Type="http://schemas.openxmlformats.org/officeDocument/2006/relationships/hyperlink" Target="https://www.sprintzeal.com/blog/cloud-service-models"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2026-04-02T01:32:00Z</dcterms:created>
  <dcterms:modified xsi:type="dcterms:W3CDTF">2026-04-02T01:48:00Z</dcterms:modified>
</cp:coreProperties>
</file>