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《并行计算》实验报告（正文）</w:t>
      </w:r>
    </w:p>
    <w:p>
      <w:pPr>
        <w:jc w:val="center"/>
        <w:rPr>
          <w:rFonts w:ascii="宋体" w:hAnsi="宋体" w:eastAsia="宋体"/>
        </w:rPr>
      </w:pPr>
    </w:p>
    <w:p>
      <w:pPr>
        <w:jc w:val="right"/>
        <w:rPr>
          <w:rFonts w:ascii="宋体" w:hAnsi="宋体" w:eastAsia="宋体"/>
        </w:rPr>
      </w:pPr>
      <w:r>
        <w:rPr>
          <w:rFonts w:hint="eastAsia" w:ascii="宋体" w:hAnsi="宋体" w:eastAsia="宋体"/>
        </w:rPr>
        <w:t>姓名</w:t>
      </w:r>
      <w:r>
        <w:rPr>
          <w:rFonts w:ascii="宋体" w:hAnsi="宋体" w:eastAsia="宋体"/>
          <w:u w:val="single"/>
        </w:rPr>
        <w:tab/>
      </w:r>
      <w:r>
        <w:rPr>
          <w:rFonts w:hint="eastAsia" w:ascii="宋体" w:hAnsi="宋体" w:eastAsia="宋体"/>
          <w:u w:val="single"/>
          <w:lang w:val="en-US" w:eastAsia="zh-CN"/>
        </w:rPr>
        <w:t>刘恒星</w:t>
      </w:r>
      <w:r>
        <w:rPr>
          <w:rFonts w:ascii="宋体" w:hAnsi="宋体" w:eastAsia="宋体"/>
          <w:u w:val="single"/>
        </w:rPr>
        <w:tab/>
      </w:r>
      <w:r>
        <w:rPr>
          <w:rFonts w:hint="eastAsia" w:ascii="宋体" w:hAnsi="宋体" w:eastAsia="宋体"/>
        </w:rPr>
        <w:t>学名</w:t>
      </w:r>
      <w:r>
        <w:rPr>
          <w:rFonts w:ascii="宋体" w:hAnsi="宋体" w:eastAsia="宋体"/>
          <w:u w:val="single"/>
        </w:rPr>
        <w:tab/>
      </w:r>
      <w:r>
        <w:rPr>
          <w:rFonts w:hint="eastAsia" w:ascii="宋体" w:hAnsi="宋体" w:eastAsia="宋体"/>
          <w:u w:val="single"/>
          <w:lang w:val="en-US" w:eastAsia="zh-CN"/>
        </w:rPr>
        <w:t>2022229044</w:t>
      </w:r>
      <w:r>
        <w:rPr>
          <w:rFonts w:ascii="宋体" w:hAnsi="宋体" w:eastAsia="宋体"/>
          <w:u w:val="single"/>
        </w:rPr>
        <w:tab/>
      </w:r>
      <w:r>
        <w:rPr>
          <w:rFonts w:hint="eastAsia" w:ascii="宋体" w:hAnsi="宋体" w:eastAsia="宋体"/>
        </w:rPr>
        <w:t>完成时间</w:t>
      </w:r>
      <w:r>
        <w:rPr>
          <w:rFonts w:ascii="宋体" w:hAnsi="宋体" w:eastAsia="宋体"/>
          <w:u w:val="single"/>
        </w:rPr>
        <w:tab/>
      </w:r>
      <w:r>
        <w:rPr>
          <w:rFonts w:hint="eastAsia" w:ascii="宋体" w:hAnsi="宋体" w:eastAsia="宋体"/>
          <w:u w:val="single"/>
          <w:lang w:val="en-US" w:eastAsia="zh-CN"/>
        </w:rPr>
        <w:t>2023-04-18</w:t>
      </w:r>
      <w:r>
        <w:rPr>
          <w:rFonts w:ascii="宋体" w:hAnsi="宋体" w:eastAsia="宋体"/>
          <w:u w:val="single"/>
        </w:rPr>
        <w:tab/>
      </w:r>
    </w:p>
    <w:p>
      <w:pPr>
        <w:rPr>
          <w:rFonts w:ascii="宋体" w:hAnsi="宋体" w:eastAsia="宋体"/>
        </w:rPr>
      </w:pPr>
    </w:p>
    <w:p>
      <w:pPr>
        <w:rPr>
          <w:rFonts w:ascii="宋体" w:hAnsi="宋体" w:eastAsia="宋体"/>
        </w:rPr>
      </w:pPr>
      <w:r>
        <w:rPr>
          <w:rFonts w:hint="eastAsia" w:ascii="宋体" w:hAnsi="宋体" w:eastAsia="宋体"/>
        </w:rPr>
        <w:t>一、实验名称与内容</w:t>
      </w:r>
    </w:p>
    <w:p>
      <w:pPr>
        <w:ind w:firstLine="420" w:firstLineChars="0"/>
        <w:rPr>
          <w:rFonts w:hint="eastAsia" w:ascii="宋体" w:hAnsi="宋体" w:eastAsia="宋体"/>
        </w:rPr>
      </w:pPr>
      <w:r>
        <w:rPr>
          <w:rFonts w:hint="eastAsia" w:ascii="宋体" w:hAnsi="宋体" w:eastAsia="宋体"/>
        </w:rPr>
        <w:t>实验三：多进程计算卷积</w:t>
      </w:r>
    </w:p>
    <w:p>
      <w:pPr>
        <w:ind w:firstLine="420" w:firstLineChars="0"/>
        <w:rPr>
          <w:rFonts w:hint="eastAsia" w:ascii="宋体" w:hAnsi="宋体" w:eastAsia="宋体"/>
        </w:rPr>
      </w:pPr>
      <w:r>
        <w:rPr>
          <w:rFonts w:hint="eastAsia" w:ascii="宋体" w:hAnsi="宋体" w:eastAsia="宋体"/>
        </w:rPr>
        <w:t>采用 MPI 编程模型实现卷积计算。</w:t>
      </w:r>
    </w:p>
    <w:p>
      <w:pPr>
        <w:ind w:firstLine="420" w:firstLineChars="0"/>
        <w:rPr>
          <w:rFonts w:hint="eastAsia" w:ascii="宋体" w:hAnsi="宋体" w:eastAsia="宋体"/>
        </w:rPr>
      </w:pPr>
      <w:r>
        <w:rPr>
          <w:rFonts w:hint="eastAsia" w:ascii="宋体" w:hAnsi="宋体" w:eastAsia="宋体"/>
        </w:rPr>
        <w:t>划分方法可参考课程中的 Jacobi 迭代，将原始图像划分成 p（进程数）个子块，每个进程处理一个子块，进行 N 次卷积计算，计算中每一个进程都要向相邻的进程发送数据，同时从相邻的进程接收数据</w:t>
      </w:r>
    </w:p>
    <w:p>
      <w:pPr>
        <w:ind w:firstLine="420" w:firstLineChars="0"/>
        <w:rPr>
          <w:rFonts w:hint="eastAsia" w:ascii="宋体" w:hAnsi="宋体" w:eastAsia="宋体"/>
        </w:rPr>
      </w:pPr>
    </w:p>
    <w:p>
      <w:pPr>
        <w:rPr>
          <w:rFonts w:ascii="宋体" w:hAnsi="宋体" w:eastAsia="宋体"/>
        </w:rPr>
      </w:pPr>
      <w:r>
        <w:rPr>
          <w:rFonts w:hint="eastAsia" w:ascii="宋体" w:hAnsi="宋体" w:eastAsia="宋体"/>
        </w:rPr>
        <w:t>二、实验环境的配置参数</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CPU：国产自主 FT2000+@2.30GHz 56cores </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节点数：5000 </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内存：128GB </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网络：天河自主高速互联网络 400Gb/s </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单核理论性能（双精度）：9.2GFlops </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单节点理论性能（双精度）：588.8GFlops</w:t>
      </w:r>
    </w:p>
    <w:p>
      <w:pPr>
        <w:rPr>
          <w:rFonts w:ascii="宋体" w:hAnsi="宋体" w:eastAsia="宋体"/>
        </w:rPr>
      </w:pPr>
    </w:p>
    <w:p>
      <w:pPr>
        <w:rPr>
          <w:rFonts w:ascii="宋体" w:hAnsi="宋体" w:eastAsia="宋体"/>
        </w:rPr>
      </w:pPr>
      <w:r>
        <w:rPr>
          <w:rFonts w:hint="eastAsia" w:ascii="宋体" w:hAnsi="宋体" w:eastAsia="宋体"/>
        </w:rPr>
        <w:t>三、实验题目问题分析</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该题目是一个计算矩阵卷积的问题，此问题中，需要卷积核遍历矩阵进行计算。可以抽象为遍历数据域计算最后整合的问题。对于遍历数据域计算最后进行整合这种类型的问题，我们可以通过划分数据域进行并行优化。</w:t>
      </w:r>
    </w:p>
    <w:p>
      <w:pPr>
        <w:keepNext w:val="0"/>
        <w:keepLines w:val="0"/>
        <w:widowControl/>
        <w:suppressLineNumbers w:val="0"/>
        <w:ind w:firstLine="420" w:firstLineChars="0"/>
        <w:jc w:val="left"/>
      </w:pPr>
      <w:r>
        <w:rPr>
          <w:rFonts w:hint="eastAsia" w:ascii="宋体" w:hAnsi="宋体" w:eastAsia="宋体" w:cs="宋体"/>
          <w:color w:val="000000"/>
          <w:kern w:val="0"/>
          <w:sz w:val="21"/>
          <w:szCs w:val="21"/>
          <w:lang w:val="en-US" w:eastAsia="zh-CN" w:bidi="ar"/>
        </w:rPr>
        <w:t>具体来说，指定一个进程发送矩阵信息，我们可以将矩阵划分为子矩阵，每一个子矩阵用一个卷积核进行计算，讲子矩阵的结果保存在临时数组中，最后等待所有进程计算完毕，将数据从临时数据拷贝到原矩阵中，从而达到并行优化的效果</w:t>
      </w:r>
      <w:r>
        <w:rPr>
          <w:rFonts w:hint="eastAsia" w:ascii="宋体" w:hAnsi="宋体" w:eastAsia="宋体" w:cs="宋体"/>
          <w:color w:val="000000"/>
          <w:kern w:val="0"/>
          <w:sz w:val="20"/>
          <w:szCs w:val="20"/>
          <w:lang w:val="en-US" w:eastAsia="zh-CN" w:bidi="ar"/>
        </w:rPr>
        <w:t>。</w:t>
      </w:r>
    </w:p>
    <w:p>
      <w:pPr>
        <w:rPr>
          <w:rFonts w:ascii="宋体" w:hAnsi="宋体" w:eastAsia="宋体"/>
        </w:rPr>
      </w:pPr>
    </w:p>
    <w:p>
      <w:pPr>
        <w:rPr>
          <w:rFonts w:ascii="宋体" w:hAnsi="宋体" w:eastAsia="宋体"/>
        </w:rPr>
      </w:pPr>
      <w:r>
        <w:rPr>
          <w:rFonts w:hint="eastAsia" w:ascii="宋体" w:hAnsi="宋体" w:eastAsia="宋体"/>
        </w:rPr>
        <w:t>四、方案设计</w:t>
      </w:r>
    </w:p>
    <w:p>
      <w:pPr>
        <w:ind w:firstLine="420"/>
      </w:pPr>
      <w:r>
        <w:drawing>
          <wp:inline distT="0" distB="0" distL="114300" distR="114300">
            <wp:extent cx="3998595" cy="58674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98595" cy="5867400"/>
                    </a:xfrm>
                    <a:prstGeom prst="rect">
                      <a:avLst/>
                    </a:prstGeom>
                    <a:noFill/>
                    <a:ln>
                      <a:noFill/>
                    </a:ln>
                  </pic:spPr>
                </pic:pic>
              </a:graphicData>
            </a:graphic>
          </wp:inline>
        </w:drawing>
      </w:r>
    </w:p>
    <w:p>
      <w:pPr>
        <w:keepNext w:val="0"/>
        <w:keepLines w:val="0"/>
        <w:widowControl/>
        <w:suppressLineNumbers w:val="0"/>
        <w:shd w:val="clear" w:fill="1E1E1E"/>
        <w:spacing w:line="143" w:lineRule="atLeast"/>
        <w:ind w:firstLine="320" w:firstLineChars="20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MPI_Init</w:t>
      </w:r>
      <w:r>
        <w:rPr>
          <w:rFonts w:hint="default" w:ascii="Consolas" w:hAnsi="Consolas" w:eastAsia="Consolas" w:cs="Consolas"/>
          <w:b w:val="0"/>
          <w:bCs w:val="0"/>
          <w:color w:val="D4D4D4"/>
          <w:kern w:val="0"/>
          <w:sz w:val="16"/>
          <w:szCs w:val="16"/>
          <w:shd w:val="clear" w:fill="1E1E1E"/>
          <w:lang w:val="en-US" w:eastAsia="zh-CN" w:bidi="ar"/>
        </w:rPr>
        <w:t>(&amp;argc, &amp;argv);</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MPI_Comm_size</w:t>
      </w:r>
      <w:r>
        <w:rPr>
          <w:rFonts w:hint="default" w:ascii="Consolas" w:hAnsi="Consolas" w:eastAsia="Consolas" w:cs="Consolas"/>
          <w:b w:val="0"/>
          <w:bCs w:val="0"/>
          <w:color w:val="D4D4D4"/>
          <w:kern w:val="0"/>
          <w:sz w:val="16"/>
          <w:szCs w:val="16"/>
          <w:shd w:val="clear" w:fill="1E1E1E"/>
          <w:lang w:val="en-US" w:eastAsia="zh-CN" w:bidi="ar"/>
        </w:rPr>
        <w:t>(MPI_COMM_WORLD, &amp;size);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MPI_Comm_rank</w:t>
      </w:r>
      <w:r>
        <w:rPr>
          <w:rFonts w:hint="default" w:ascii="Consolas" w:hAnsi="Consolas" w:eastAsia="Consolas" w:cs="Consolas"/>
          <w:b w:val="0"/>
          <w:bCs w:val="0"/>
          <w:color w:val="D4D4D4"/>
          <w:kern w:val="0"/>
          <w:sz w:val="16"/>
          <w:szCs w:val="16"/>
          <w:shd w:val="clear" w:fill="1E1E1E"/>
          <w:lang w:val="en-US" w:eastAsia="zh-CN" w:bidi="ar"/>
        </w:rPr>
        <w:t>(MPI_COMM_WORLD, &amp;my_rank);</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row_per_process = MAXN / size;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id = my_rank;</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if it is the first time run this program, img[][] need to be init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(id == root &amp;&amp; need_init)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lang w:val="en-US"/>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eastAsia" w:ascii="Consolas" w:hAnsi="Consolas" w:eastAsia="Consolas" w:cs="Consolas"/>
          <w:b w:val="0"/>
          <w:bCs w:val="0"/>
          <w:color w:val="D4D4D4"/>
          <w:kern w:val="0"/>
          <w:sz w:val="16"/>
          <w:szCs w:val="16"/>
          <w:shd w:val="clear" w:fill="1E1E1E"/>
          <w:lang w:val="en-US" w:eastAsia="zh-CN" w:bidi="ar"/>
        </w:rPr>
        <w:t>Init(img);</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(iter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iter &lt; N; iter++)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MPI_Bcast</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MAXN*MAXN, MPI_INT, root, MPI_COMM_WORLD);</w:t>
      </w:r>
      <w:r>
        <w:rPr>
          <w:rFonts w:hint="default" w:ascii="Consolas" w:hAnsi="Consolas" w:eastAsia="Consolas" w:cs="Consolas"/>
          <w:b w:val="0"/>
          <w:bCs w:val="0"/>
          <w:color w:val="6A9955"/>
          <w:kern w:val="0"/>
          <w:sz w:val="16"/>
          <w:szCs w:val="16"/>
          <w:shd w:val="clear" w:fill="1E1E1E"/>
          <w:lang w:val="en-US" w:eastAsia="zh-CN" w:bidi="ar"/>
        </w:rPr>
        <w:t xml:space="preserve"> // root process Bcast the content of img</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**a is a temp array to save data from st_row to ed_row in order to help calculate conv2d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6A9955"/>
          <w:kern w:val="0"/>
          <w:sz w:val="16"/>
          <w:szCs w:val="16"/>
          <w:shd w:val="clear" w:fill="1E1E1E"/>
          <w:lang w:val="en-US" w:eastAsia="zh-CN" w:bidi="ar"/>
        </w:rPr>
      </w:pPr>
      <w:r>
        <w:rPr>
          <w:rFonts w:hint="default" w:ascii="Consolas" w:hAnsi="Consolas" w:eastAsia="Consolas" w:cs="Consolas"/>
          <w:b w:val="0"/>
          <w:bCs w:val="0"/>
          <w:color w:val="6A9955"/>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6A9955"/>
          <w:kern w:val="0"/>
          <w:sz w:val="16"/>
          <w:szCs w:val="16"/>
          <w:shd w:val="clear" w:fill="1E1E1E"/>
          <w:lang w:val="en-US" w:eastAsia="zh-CN" w:bidi="ar"/>
        </w:rPr>
      </w:pPr>
      <w:r>
        <w:rPr>
          <w:rFonts w:hint="eastAsia" w:ascii="Consolas" w:hAnsi="Consolas" w:eastAsia="Consolas" w:cs="Consolas"/>
          <w:b w:val="0"/>
          <w:bCs w:val="0"/>
          <w:color w:val="6A9955"/>
          <w:kern w:val="0"/>
          <w:sz w:val="16"/>
          <w:szCs w:val="16"/>
          <w:shd w:val="clear" w:fill="1E1E1E"/>
          <w:lang w:val="en-US" w:eastAsia="zh-CN" w:bidi="ar"/>
        </w:rPr>
        <w:t xml:space="preserve">        </w:t>
      </w:r>
      <w:r>
        <w:rPr>
          <w:rFonts w:hint="eastAsia" w:ascii="Consolas" w:hAnsi="Consolas" w:eastAsia="Consolas" w:cs="Consolas"/>
          <w:b w:val="0"/>
          <w:bCs w:val="0"/>
          <w:color w:val="FFFFFF" w:themeColor="background1"/>
          <w:kern w:val="0"/>
          <w:sz w:val="16"/>
          <w:szCs w:val="16"/>
          <w:shd w:val="clear" w:fill="1E1E1E"/>
          <w:lang w:val="en-US" w:eastAsia="zh-CN" w:bidi="ar"/>
          <w14:textFill>
            <w14:solidFill>
              <w14:schemeClr w14:val="bg1"/>
            </w14:solidFill>
          </w14:textFill>
        </w:rPr>
        <w:t>a[][] = None;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st_row = id * row_per_process;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ed_row = st_row + row;</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eastAsia" w:ascii="Consolas" w:hAnsi="Consolas" w:eastAsia="Consolas" w:cs="Consolas"/>
          <w:b w:val="0"/>
          <w:bCs w:val="0"/>
          <w:color w:val="D4D4D4"/>
          <w:kern w:val="0"/>
          <w:sz w:val="16"/>
          <w:szCs w:val="16"/>
          <w:shd w:val="clear" w:fill="1E1E1E"/>
          <w:lang w:val="en-US" w:eastAsia="zh-CN" w:bidi="ar"/>
        </w:rPr>
        <w:t xml:space="preserve">        Copy(a, img);</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calculate conv2d need data of other process, use MPI_Sendrecv to trans the data which needed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send_to = id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xml:space="preserve">        receive_from = id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(id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send_to = MPI_PROC_NULL;</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(id == size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receive_from = MPI_PROC_NULL;</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xml:space="preserve">        tag1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MPI_Sendrecv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MAXN, MPI_INT, send_to, tag1,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[row], MAXN, MPI_INT, receive_from, tag1, MPI_COMM_WORLD, MPI_STATUS_IGNORE);</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MPI_Sendrecv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MAXN, MPI_INT, send_to, tag1,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[row+</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MAXN, MPI_INT, receive_from, tag1, MPI_COMM_WORLD, MPI_STATUS_IGNORE);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res[][] to save the result of conv2d from st_row to ed_row</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w:t>
      </w:r>
    </w:p>
    <w:p>
      <w:pPr>
        <w:keepNext w:val="0"/>
        <w:keepLines w:val="0"/>
        <w:widowControl/>
        <w:suppressLineNumbers w:val="0"/>
        <w:shd w:val="clear" w:fill="1E1E1E"/>
        <w:spacing w:line="143" w:lineRule="atLeast"/>
        <w:jc w:val="left"/>
        <w:rPr>
          <w:rFonts w:hint="default" w:ascii="Consolas" w:hAnsi="Consolas" w:cs="Consolas"/>
          <w:sz w:val="32"/>
          <w:szCs w:val="40"/>
          <w:lang w:val="en-US"/>
        </w:rPr>
      </w:pPr>
      <w:r>
        <w:rPr>
          <w:rFonts w:hint="default" w:ascii="Consolas" w:hAnsi="Consolas" w:eastAsia="Consolas" w:cs="Consolas"/>
          <w:b w:val="0"/>
          <w:bCs w:val="0"/>
          <w:color w:val="D4D4D4"/>
          <w:kern w:val="0"/>
          <w:sz w:val="16"/>
          <w:szCs w:val="16"/>
          <w:shd w:val="clear" w:fill="1E1E1E"/>
          <w:lang w:val="en-US" w:eastAsia="zh-CN" w:bidi="ar"/>
        </w:rPr>
        <w:t>        res</w:t>
      </w:r>
      <w:r>
        <w:rPr>
          <w:rFonts w:hint="eastAsia"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conv2d</w:t>
      </w:r>
      <w:r>
        <w:rPr>
          <w:rFonts w:hint="default" w:ascii="Consolas" w:hAnsi="Consolas" w:eastAsia="Consolas" w:cs="Consolas"/>
          <w:b w:val="0"/>
          <w:bCs w:val="0"/>
          <w:color w:val="D4D4D4"/>
          <w:kern w:val="0"/>
          <w:sz w:val="16"/>
          <w:szCs w:val="16"/>
          <w:shd w:val="clear" w:fill="1E1E1E"/>
          <w:lang w:val="en-US" w:eastAsia="zh-CN" w:bidi="ar"/>
        </w:rPr>
        <w:t>(a, res, row, MAXN, id==size-</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MPI_Barrier</w:t>
      </w:r>
      <w:r>
        <w:rPr>
          <w:rFonts w:hint="default" w:ascii="Consolas" w:hAnsi="Consolas" w:eastAsia="Consolas" w:cs="Consolas"/>
          <w:b w:val="0"/>
          <w:bCs w:val="0"/>
          <w:color w:val="D4D4D4"/>
          <w:kern w:val="0"/>
          <w:sz w:val="16"/>
          <w:szCs w:val="16"/>
          <w:shd w:val="clear" w:fill="1E1E1E"/>
          <w:lang w:val="en-US" w:eastAsia="zh-CN" w:bidi="ar"/>
        </w:rPr>
        <w:t>(MPI_COMM_WORLD);</w:t>
      </w:r>
      <w:r>
        <w:rPr>
          <w:rFonts w:hint="default" w:ascii="Consolas" w:hAnsi="Consolas" w:eastAsia="Consolas" w:cs="Consolas"/>
          <w:b w:val="0"/>
          <w:bCs w:val="0"/>
          <w:color w:val="6A9955"/>
          <w:kern w:val="0"/>
          <w:sz w:val="16"/>
          <w:szCs w:val="16"/>
          <w:shd w:val="clear" w:fill="1E1E1E"/>
          <w:lang w:val="en-US" w:eastAsia="zh-CN" w:bidi="ar"/>
        </w:rPr>
        <w:t xml:space="preserve"> // waiting for all process</w:t>
      </w:r>
    </w:p>
    <w:p>
      <w:pPr>
        <w:keepNext w:val="0"/>
        <w:keepLines w:val="0"/>
        <w:widowControl/>
        <w:suppressLineNumbers w:val="0"/>
        <w:shd w:val="clear" w:fill="1E1E1E"/>
        <w:spacing w:line="143" w:lineRule="atLeast"/>
        <w:jc w:val="left"/>
        <w:rPr>
          <w:rFonts w:hint="default" w:ascii="Consolas" w:hAnsi="Consolas" w:cs="Consolas"/>
          <w:sz w:val="32"/>
          <w:szCs w:val="40"/>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MPI_Gather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row*MAXN, MPI_INT, </w:t>
      </w:r>
      <w:r>
        <w:rPr>
          <w:rFonts w:hint="default" w:ascii="Consolas" w:hAnsi="Consolas" w:eastAsia="Consolas" w:cs="Consolas"/>
          <w:b w:val="0"/>
          <w:bCs w:val="0"/>
          <w:color w:val="9CDCFE"/>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row*MAXN, MPI_INT, root, MPI_COMM_WORLD);</w:t>
      </w:r>
      <w:r>
        <w:rPr>
          <w:rFonts w:hint="default" w:ascii="Consolas" w:hAnsi="Consolas" w:eastAsia="Consolas" w:cs="Consolas"/>
          <w:b w:val="0"/>
          <w:bCs w:val="0"/>
          <w:color w:val="6A9955"/>
          <w:kern w:val="0"/>
          <w:sz w:val="16"/>
          <w:szCs w:val="16"/>
          <w:shd w:val="clear" w:fill="1E1E1E"/>
          <w:lang w:val="en-US" w:eastAsia="zh-CN" w:bidi="ar"/>
        </w:rPr>
        <w:t xml:space="preserve"> </w:t>
      </w:r>
    </w:p>
    <w:p>
      <w:pPr>
        <w:ind w:firstLine="420"/>
      </w:pPr>
    </w:p>
    <w:p>
      <w:pPr>
        <w:rPr>
          <w:rFonts w:ascii="宋体" w:hAnsi="宋体" w:eastAsia="宋体"/>
        </w:rPr>
      </w:pPr>
    </w:p>
    <w:p>
      <w:pPr>
        <w:rPr>
          <w:rFonts w:ascii="宋体" w:hAnsi="宋体" w:eastAsia="宋体"/>
        </w:rPr>
      </w:pPr>
      <w:r>
        <w:rPr>
          <w:rFonts w:hint="eastAsia" w:ascii="宋体" w:hAnsi="宋体" w:eastAsia="宋体"/>
        </w:rPr>
        <w:t>五、实现方法</w:t>
      </w:r>
    </w:p>
    <w:p>
      <w:pPr>
        <w:ind w:firstLine="420" w:firstLineChars="0"/>
        <w:rPr>
          <w:rFonts w:hint="eastAsia" w:ascii="宋体" w:hAnsi="宋体" w:eastAsia="宋体"/>
          <w:lang w:val="en-US" w:eastAsia="zh-CN"/>
        </w:rPr>
      </w:pPr>
      <w:r>
        <w:rPr>
          <w:rFonts w:hint="eastAsia" w:ascii="宋体" w:hAnsi="宋体" w:eastAsia="宋体"/>
          <w:lang w:val="en-US" w:eastAsia="zh-CN"/>
        </w:rPr>
        <w:t>首先，在程序中定义好矩阵的大小，本次实验定义矩阵原始大小为2048*2048，卷积核大小为3*3。初始化函数中为原始矩阵中间2048*2048的内容填充随机数，卷积核采用的是经典的边缘提取卷积核</w:t>
      </w:r>
    </w:p>
    <w:p>
      <w:pPr>
        <w:ind w:firstLine="420" w:firstLineChars="0"/>
        <w:jc w:val="center"/>
      </w:pPr>
      <w:r>
        <w:drawing>
          <wp:inline distT="0" distB="0" distL="114300" distR="114300">
            <wp:extent cx="1316990" cy="892810"/>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316990" cy="892810"/>
                    </a:xfrm>
                    <a:prstGeom prst="rect">
                      <a:avLst/>
                    </a:prstGeom>
                    <a:noFill/>
                    <a:ln>
                      <a:noFill/>
                    </a:ln>
                  </pic:spPr>
                </pic:pic>
              </a:graphicData>
            </a:graphic>
          </wp:inline>
        </w:drawing>
      </w:r>
    </w:p>
    <w:p>
      <w:pPr>
        <w:ind w:firstLine="420" w:firstLineChars="0"/>
        <w:jc w:val="left"/>
        <w:rPr>
          <w:rFonts w:hint="eastAsia" w:ascii="宋体" w:hAnsi="宋体" w:eastAsia="宋体"/>
          <w:lang w:val="en-US" w:eastAsia="zh-CN"/>
        </w:rPr>
      </w:pPr>
      <w:r>
        <w:rPr>
          <w:rFonts w:hint="eastAsia" w:ascii="宋体" w:hAnsi="宋体" w:eastAsia="宋体"/>
          <w:lang w:val="en-US" w:eastAsia="zh-CN"/>
        </w:rPr>
        <w:t>。随后用MPI_Init初始化多进程环境，调用函数获得参数中指定进程数数，并计算好子矩阵大小。设per_process_row = 2048/process_num，那么每一个</w:t>
      </w:r>
      <w:bookmarkStart w:id="0" w:name="_GoBack"/>
      <w:bookmarkEnd w:id="0"/>
      <w:r>
        <w:rPr>
          <w:rFonts w:hint="eastAsia" w:ascii="宋体" w:hAnsi="宋体" w:eastAsia="宋体"/>
          <w:lang w:val="en-US" w:eastAsia="zh-CN"/>
        </w:rPr>
        <w:t>进程负责的子矩阵大小为per_process_row * 2048。</w:t>
      </w:r>
    </w:p>
    <w:p>
      <w:pPr>
        <w:ind w:firstLine="420" w:firstLineChars="0"/>
        <w:jc w:val="left"/>
        <w:rPr>
          <w:rFonts w:hint="default" w:ascii="宋体" w:hAnsi="宋体" w:eastAsia="宋体"/>
          <w:lang w:val="en-US" w:eastAsia="zh-CN"/>
        </w:rPr>
      </w:pPr>
      <w:r>
        <w:rPr>
          <w:rFonts w:hint="eastAsia" w:ascii="宋体" w:hAnsi="宋体" w:eastAsia="宋体"/>
          <w:lang w:val="en-US" w:eastAsia="zh-CN"/>
        </w:rPr>
        <w:t>因为卷积运算在边缘的时候需要相邻进程数据的帮助，考虑到卷积核大小是3*3，所以我们需要将下面进程的数据传给上面进程，用MPI_Sendrecv向相邻进程发送数据。</w:t>
      </w:r>
    </w:p>
    <w:p>
      <w:pPr>
        <w:ind w:firstLine="420" w:firstLineChars="0"/>
        <w:jc w:val="left"/>
        <w:rPr>
          <w:rFonts w:hint="eastAsia" w:ascii="宋体" w:hAnsi="宋体" w:eastAsia="宋体"/>
          <w:lang w:val="en-US" w:eastAsia="zh-CN"/>
        </w:rPr>
      </w:pPr>
      <w:r>
        <w:rPr>
          <w:rFonts w:hint="eastAsia" w:ascii="宋体" w:hAnsi="宋体" w:eastAsia="宋体"/>
          <w:lang w:val="en-US" w:eastAsia="zh-CN"/>
        </w:rPr>
        <w:t>随后进行卷积运算，进程通过函数MPI_Comm_Rank得到id号，从而计算出自己的子矩阵在原始矩阵的起始位置。开辟一个per_process_row * 2048大小的临时数组来记录运算结果。为了防止先计算完成的进程干扰后还在计算的进程，需要等待至所有进程计算完毕之后统一复制。这里使用MPI_Barrier函数来同步进程。</w:t>
      </w:r>
    </w:p>
    <w:p>
      <w:pPr>
        <w:ind w:firstLine="420" w:firstLineChars="0"/>
        <w:jc w:val="left"/>
        <w:rPr>
          <w:rFonts w:hint="default" w:ascii="宋体" w:hAnsi="宋体" w:eastAsia="宋体"/>
          <w:lang w:val="en-US" w:eastAsia="zh-CN"/>
        </w:rPr>
      </w:pPr>
      <w:r>
        <w:rPr>
          <w:rFonts w:hint="eastAsia" w:ascii="宋体" w:hAnsi="宋体" w:eastAsia="宋体"/>
          <w:lang w:val="en-US" w:eastAsia="zh-CN"/>
        </w:rPr>
        <w:t>计算完毕之后，使用MPI_Gather函数来将各个继承计算结果汇总的root进程下，由root进程管理最后的结果。汇总完毕之后，才能进行下一次的计算。</w:t>
      </w:r>
    </w:p>
    <w:p>
      <w:pPr>
        <w:rPr>
          <w:rFonts w:ascii="宋体" w:hAnsi="宋体" w:eastAsia="宋体"/>
        </w:rPr>
      </w:pPr>
    </w:p>
    <w:p>
      <w:pPr>
        <w:rPr>
          <w:rFonts w:ascii="宋体" w:hAnsi="宋体" w:eastAsia="宋体"/>
        </w:rPr>
      </w:pPr>
      <w:r>
        <w:rPr>
          <w:rFonts w:hint="eastAsia" w:ascii="宋体" w:hAnsi="宋体" w:eastAsia="宋体"/>
        </w:rPr>
        <w:t>六、结果分析</w:t>
      </w:r>
    </w:p>
    <w:p>
      <w:pPr>
        <w:ind w:firstLine="420"/>
        <w:rPr>
          <w:rFonts w:hint="eastAsia" w:ascii="宋体" w:hAnsi="宋体" w:eastAsia="宋体"/>
          <w:lang w:val="en-US" w:eastAsia="zh-CN"/>
        </w:rPr>
      </w:pPr>
      <w:r>
        <w:rPr>
          <w:rFonts w:hint="eastAsia" w:ascii="宋体" w:hAnsi="宋体" w:eastAsia="宋体"/>
          <w:lang w:val="en-US" w:eastAsia="zh-CN"/>
        </w:rPr>
        <w:t>经过测试，保证代码结果的正确性，以下是实验结果</w:t>
      </w:r>
    </w:p>
    <w:p>
      <w:pPr>
        <w:ind w:firstLine="420"/>
        <w:rPr>
          <w:rFonts w:hint="eastAsia" w:ascii="宋体" w:hAnsi="宋体" w:eastAsia="宋体"/>
          <w:lang w:val="en-US" w:eastAsia="zh-CN"/>
        </w:rPr>
      </w:pPr>
    </w:p>
    <w:tbl>
      <w:tblPr>
        <w:tblW w:w="493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20"/>
        <w:gridCol w:w="1020"/>
        <w:gridCol w:w="1446"/>
        <w:gridCol w:w="1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020" w:type="dxa"/>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进程数</w:t>
            </w:r>
          </w:p>
        </w:tc>
        <w:tc>
          <w:tcPr>
            <w:tcW w:w="1020" w:type="dxa"/>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运行时间</w:t>
            </w:r>
          </w:p>
        </w:tc>
        <w:tc>
          <w:tcPr>
            <w:tcW w:w="1446" w:type="dxa"/>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加速比</w:t>
            </w:r>
          </w:p>
        </w:tc>
        <w:tc>
          <w:tcPr>
            <w:tcW w:w="1446" w:type="dxa"/>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效率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串行</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4.91033</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3.15308</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1.557312215</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0.778656108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2.28764</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2.146460982</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0.536615245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2.31204</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2.123808412</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0.265476051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2.86224</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1.71555495</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0.107222184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1.76005</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2.789880969</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0.08718378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2.02232</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2.428067764</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0.037938559</w:t>
            </w:r>
          </w:p>
        </w:tc>
      </w:tr>
    </w:tbl>
    <w:p>
      <w:pPr>
        <w:ind w:firstLine="420"/>
        <w:rPr>
          <w:rFonts w:hint="default" w:ascii="宋体" w:hAnsi="宋体" w:eastAsia="宋体"/>
          <w:lang w:val="en-US" w:eastAsia="zh-CN"/>
        </w:rPr>
      </w:pPr>
    </w:p>
    <w:p>
      <w:pPr>
        <w:ind w:firstLine="420"/>
      </w:pPr>
      <w:r>
        <w:drawing>
          <wp:inline distT="0" distB="0" distL="114300" distR="114300">
            <wp:extent cx="4570095" cy="2743200"/>
            <wp:effectExtent l="4445" t="4445" r="6985" b="508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ind w:firstLine="420"/>
      </w:pPr>
      <w:r>
        <w:drawing>
          <wp:inline distT="0" distB="0" distL="114300" distR="114300">
            <wp:extent cx="4570095" cy="2743200"/>
            <wp:effectExtent l="4445" t="4445" r="6985" b="5080"/>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ind w:firstLine="420"/>
        <w:rPr>
          <w:rFonts w:hint="default" w:ascii="宋体" w:hAnsi="宋体" w:eastAsia="宋体"/>
          <w:lang w:val="en-US" w:eastAsia="zh-CN"/>
        </w:rPr>
      </w:pPr>
      <w:r>
        <w:rPr>
          <w:rFonts w:hint="eastAsia" w:ascii="宋体" w:hAnsi="宋体" w:eastAsia="宋体"/>
          <w:lang w:val="en-US" w:eastAsia="zh-CN"/>
        </w:rPr>
        <w:t>可以发现，随着进程数的增加，运行时间大体呈现减下趋势，加速比上升，但是效率也会降低。导致这个问题的原因是因为过多的进程创建和销毁会引入额外的开销，而且进程之间的消息传递也会带来一定的性能负担。</w:t>
      </w:r>
    </w:p>
    <w:p>
      <w:pPr>
        <w:rPr>
          <w:rFonts w:ascii="宋体" w:hAnsi="宋体" w:eastAsia="宋体"/>
        </w:rPr>
      </w:pPr>
    </w:p>
    <w:p>
      <w:pPr>
        <w:rPr>
          <w:rFonts w:ascii="宋体" w:hAnsi="宋体" w:eastAsia="宋体"/>
        </w:rPr>
      </w:pPr>
      <w:r>
        <w:rPr>
          <w:rFonts w:hint="eastAsia" w:ascii="宋体" w:hAnsi="宋体" w:eastAsia="宋体"/>
        </w:rPr>
        <w:t>七、个人总结</w:t>
      </w:r>
    </w:p>
    <w:p>
      <w:pPr>
        <w:ind w:firstLine="420" w:firstLineChars="0"/>
      </w:pPr>
      <w:r>
        <w:rPr>
          <w:rFonts w:hint="eastAsia" w:ascii="宋体" w:hAnsi="宋体" w:eastAsia="宋体"/>
          <w:lang w:val="en-US" w:eastAsia="zh-CN"/>
        </w:rPr>
        <w:t>通过这次实验，明白了如何使用 MPI库实现多进程编程，了解了并行程序设计。从这次实验遇到的困难集中在如何设计并行优化上，一开始并不会处理这个问题里的进程同步问题，还有一开始没有非常明白MPI背后的原理，不知道MPI背后的资源是独立的，需要用进程通信去同步信息。这次实验也让我明白了 MPI库的进一步使用和一些较复杂的并行程序的设计。通过实验结果，可以发现进程并不是越多越好，进程的增加会引起效率的降低，不加思考的引入进程会导致额外的开销，如何在效率和加速比中得到权衡是一个值得思考的问题。</w: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Bahnschrift 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4ZTFlNDI2OWIwZGMzMTEzOGZkZTUyMjcyZmU0MDMifQ=="/>
  </w:docVars>
  <w:rsids>
    <w:rsidRoot w:val="0038275F"/>
    <w:rsid w:val="00275D69"/>
    <w:rsid w:val="0038275F"/>
    <w:rsid w:val="003B580E"/>
    <w:rsid w:val="00452CDB"/>
    <w:rsid w:val="00993EC2"/>
    <w:rsid w:val="00A37544"/>
    <w:rsid w:val="00E540FE"/>
    <w:rsid w:val="01727428"/>
    <w:rsid w:val="034E7285"/>
    <w:rsid w:val="55E56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加速比</a:t>
            </a:r>
            <a:endParaRPr lang="en-US" alt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[工作簿1]Sheet1!$B$2:$B$7</c:f>
              <c:numCache>
                <c:formatCode>General</c:formatCode>
                <c:ptCount val="6"/>
                <c:pt idx="0">
                  <c:v>2</c:v>
                </c:pt>
                <c:pt idx="1">
                  <c:v>4</c:v>
                </c:pt>
                <c:pt idx="2">
                  <c:v>8</c:v>
                </c:pt>
                <c:pt idx="3">
                  <c:v>16</c:v>
                </c:pt>
                <c:pt idx="4">
                  <c:v>32</c:v>
                </c:pt>
                <c:pt idx="5">
                  <c:v>64</c:v>
                </c:pt>
              </c:numCache>
            </c:numRef>
          </c:cat>
          <c:val>
            <c:numRef>
              <c:f>[工作簿1]Sheet1!$E$2:$E$7</c:f>
              <c:numCache>
                <c:formatCode>General</c:formatCode>
                <c:ptCount val="6"/>
                <c:pt idx="0">
                  <c:v>1.55731221535768</c:v>
                </c:pt>
                <c:pt idx="1">
                  <c:v>2.14646098162298</c:v>
                </c:pt>
                <c:pt idx="2">
                  <c:v>2.12380841161918</c:v>
                </c:pt>
                <c:pt idx="3">
                  <c:v>1.71555494996925</c:v>
                </c:pt>
                <c:pt idx="4">
                  <c:v>2.78988096929065</c:v>
                </c:pt>
                <c:pt idx="5">
                  <c:v>2.42806776375648</c:v>
                </c:pt>
              </c:numCache>
            </c:numRef>
          </c:val>
          <c:smooth val="0"/>
        </c:ser>
        <c:dLbls>
          <c:showLegendKey val="0"/>
          <c:showVal val="0"/>
          <c:showCatName val="0"/>
          <c:showSerName val="0"/>
          <c:showPercent val="0"/>
          <c:showBubbleSize val="0"/>
        </c:dLbls>
        <c:marker val="1"/>
        <c:smooth val="0"/>
        <c:axId val="419469235"/>
        <c:axId val="299211491"/>
      </c:lineChart>
      <c:catAx>
        <c:axId val="4194692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9211491"/>
        <c:crosses val="autoZero"/>
        <c:auto val="1"/>
        <c:lblAlgn val="ctr"/>
        <c:lblOffset val="100"/>
        <c:noMultiLvlLbl val="0"/>
      </c:catAx>
      <c:valAx>
        <c:axId val="2992114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94692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效率</a:t>
            </a:r>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[工作簿1]Sheet1!$B$2:$B$7</c:f>
              <c:numCache>
                <c:formatCode>General</c:formatCode>
                <c:ptCount val="6"/>
                <c:pt idx="0">
                  <c:v>2</c:v>
                </c:pt>
                <c:pt idx="1">
                  <c:v>4</c:v>
                </c:pt>
                <c:pt idx="2">
                  <c:v>8</c:v>
                </c:pt>
                <c:pt idx="3">
                  <c:v>16</c:v>
                </c:pt>
                <c:pt idx="4">
                  <c:v>32</c:v>
                </c:pt>
                <c:pt idx="5">
                  <c:v>64</c:v>
                </c:pt>
              </c:numCache>
            </c:numRef>
          </c:cat>
          <c:val>
            <c:numRef>
              <c:f>[工作簿1]Sheet1!$F$2:$F$7</c:f>
              <c:numCache>
                <c:formatCode>General</c:formatCode>
                <c:ptCount val="6"/>
                <c:pt idx="0">
                  <c:v>0.778656107678841</c:v>
                </c:pt>
                <c:pt idx="1">
                  <c:v>0.536615245405746</c:v>
                </c:pt>
                <c:pt idx="2">
                  <c:v>0.265476051452397</c:v>
                </c:pt>
                <c:pt idx="3">
                  <c:v>0.107222184373078</c:v>
                </c:pt>
                <c:pt idx="4">
                  <c:v>0.0871837802903327</c:v>
                </c:pt>
                <c:pt idx="5">
                  <c:v>0.037938558808695</c:v>
                </c:pt>
              </c:numCache>
            </c:numRef>
          </c:val>
          <c:smooth val="0"/>
        </c:ser>
        <c:dLbls>
          <c:showLegendKey val="0"/>
          <c:showVal val="0"/>
          <c:showCatName val="0"/>
          <c:showSerName val="0"/>
          <c:showPercent val="0"/>
          <c:showBubbleSize val="0"/>
        </c:dLbls>
        <c:marker val="1"/>
        <c:smooth val="0"/>
        <c:axId val="87208634"/>
        <c:axId val="377905781"/>
      </c:lineChart>
      <c:catAx>
        <c:axId val="8720863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7905781"/>
        <c:crosses val="autoZero"/>
        <c:auto val="1"/>
        <c:lblAlgn val="ctr"/>
        <c:lblOffset val="100"/>
        <c:noMultiLvlLbl val="0"/>
      </c:catAx>
      <c:valAx>
        <c:axId val="37790578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20863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1108</Words>
  <Characters>2429</Characters>
  <Lines>3</Lines>
  <Paragraphs>1</Paragraphs>
  <TotalTime>2</TotalTime>
  <ScaleCrop>false</ScaleCrop>
  <LinksUpToDate>false</LinksUpToDate>
  <CharactersWithSpaces>2968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2021-03-19T07:27:00Z</dcterms:created>
  <dc:creator>YuCe</dc:creator>
  <cp:lastModifiedBy>竭泽</cp:lastModifiedBy>
  <dcterms:modified xsi:type="dcterms:W3CDTF">2023-05-05T07:09:53Z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7400850BF4314DC8A7849EED7A5E3208_12</vt:lpwstr>
  </property>
</Properties>
</file>