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7D20" w14:textId="77777777" w:rsidR="00DA1C60" w:rsidRDefault="00000000">
      <w:pPr>
        <w:spacing w:after="80"/>
      </w:pPr>
      <w:proofErr w:type="spellStart"/>
      <w:r>
        <w:rPr>
          <w:b/>
          <w:bCs/>
          <w:color w:val="1E3A5F"/>
          <w:sz w:val="52"/>
          <w:szCs w:val="52"/>
        </w:rPr>
        <w:t>GatesAI</w:t>
      </w:r>
      <w:proofErr w:type="spellEnd"/>
    </w:p>
    <w:p w14:paraId="51F7FBA8" w14:textId="77777777" w:rsidR="00DA1C60" w:rsidRDefault="00000000">
      <w:pPr>
        <w:spacing w:after="40"/>
      </w:pPr>
      <w:r>
        <w:rPr>
          <w:color w:val="333333"/>
          <w:sz w:val="30"/>
          <w:szCs w:val="30"/>
        </w:rPr>
        <w:t>Services &amp; Capabilities</w:t>
      </w:r>
    </w:p>
    <w:p w14:paraId="317E3D5D" w14:textId="77777777" w:rsidR="00DA1C60" w:rsidRDefault="00000000">
      <w:r>
        <w:rPr>
          <w:color w:val="888888"/>
          <w:sz w:val="20"/>
          <w:szCs w:val="20"/>
        </w:rPr>
        <w:t xml:space="preserve">Ethan </w:t>
      </w:r>
      <w:proofErr w:type="gramStart"/>
      <w:r>
        <w:rPr>
          <w:color w:val="888888"/>
          <w:sz w:val="20"/>
          <w:szCs w:val="20"/>
        </w:rPr>
        <w:t>Gates  |</w:t>
      </w:r>
      <w:proofErr w:type="gramEnd"/>
      <w:r>
        <w:rPr>
          <w:color w:val="888888"/>
          <w:sz w:val="20"/>
          <w:szCs w:val="20"/>
        </w:rPr>
        <w:t xml:space="preserve">  Rochester, </w:t>
      </w:r>
      <w:proofErr w:type="gramStart"/>
      <w:r>
        <w:rPr>
          <w:color w:val="888888"/>
          <w:sz w:val="20"/>
          <w:szCs w:val="20"/>
        </w:rPr>
        <w:t>MN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proofErr w:type="gramStart"/>
      <w:r>
        <w:rPr>
          <w:color w:val="888888"/>
          <w:sz w:val="20"/>
          <w:szCs w:val="20"/>
        </w:rPr>
        <w:t>gatesai.site</w:t>
      </w:r>
      <w:proofErr w:type="spellEnd"/>
      <w:proofErr w:type="gramEnd"/>
    </w:p>
    <w:p w14:paraId="5304F0C0" w14:textId="77777777" w:rsidR="00DA1C60" w:rsidRDefault="00DA1C60">
      <w:pPr>
        <w:pBdr>
          <w:bottom w:val="single" w:sz="6" w:space="1" w:color="1E3A5F"/>
        </w:pBdr>
        <w:spacing w:after="240"/>
      </w:pPr>
    </w:p>
    <w:p w14:paraId="7F94D907" w14:textId="77777777" w:rsidR="00DA1C60" w:rsidRDefault="00000000">
      <w:pPr>
        <w:spacing w:before="60" w:after="60"/>
      </w:pPr>
      <w:r>
        <w:rPr>
          <w:color w:val="555555"/>
        </w:rPr>
        <w:t xml:space="preserve">This document outlines the services available through </w:t>
      </w:r>
      <w:proofErr w:type="spellStart"/>
      <w:r>
        <w:rPr>
          <w:color w:val="555555"/>
        </w:rPr>
        <w:t>GatesAI</w:t>
      </w:r>
      <w:proofErr w:type="spellEnd"/>
      <w:r>
        <w:rPr>
          <w:color w:val="555555"/>
        </w:rPr>
        <w:t>. Each offering is backed by real project experience across 90+ software projects. Services are available as one-time builds, monthly retainers, or scoped consulting engagements.</w:t>
      </w:r>
    </w:p>
    <w:p w14:paraId="0C56D53C" w14:textId="77777777" w:rsidR="00DA1C60" w:rsidRDefault="00DA1C60">
      <w:pPr>
        <w:spacing w:before="200"/>
      </w:pPr>
    </w:p>
    <w:p w14:paraId="7A3F23A7" w14:textId="77777777" w:rsidR="00DA1C60" w:rsidRDefault="00000000">
      <w:pPr>
        <w:pStyle w:val="Heading1"/>
      </w:pPr>
      <w:r>
        <w:t>AI &amp; Automation Services</w:t>
      </w:r>
    </w:p>
    <w:p w14:paraId="6347BB19" w14:textId="77777777" w:rsidR="00DA1C60" w:rsidRDefault="00000000">
      <w:pPr>
        <w:spacing w:before="60" w:after="60"/>
      </w:pPr>
      <w:r>
        <w:rPr>
          <w:color w:val="555555"/>
        </w:rPr>
        <w:t>Practical AI tools built for your specific workflows. No enterprise budget required.</w:t>
      </w:r>
    </w:p>
    <w:p w14:paraId="51E18A9E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283C653D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548FB5C0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RAG-Based FAQ Chatbot</w:t>
            </w:r>
          </w:p>
        </w:tc>
      </w:tr>
      <w:tr w:rsidR="00DA1C60" w14:paraId="70FE9419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048A83" w14:textId="77777777" w:rsidR="00DA1C60" w:rsidRDefault="00000000">
            <w:pPr>
              <w:spacing w:after="80"/>
            </w:pPr>
            <w:r>
              <w:rPr>
                <w:color w:val="555555"/>
              </w:rPr>
              <w:t>An AI chatbot trained on your own documents, manuals, policies, or website content. Customers or staff ask questions in plain English and get accurate answers instantly, without searching through files.</w:t>
            </w:r>
          </w:p>
          <w:p w14:paraId="394283A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Upload PDFs, Word docs, or paste text as the knowledge source</w:t>
            </w:r>
          </w:p>
          <w:p w14:paraId="47C1831F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Embeds directly into your website or internal portal</w:t>
            </w:r>
          </w:p>
          <w:p w14:paraId="65D013DA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Answers stay grounded to your content, no hallucinations about your business</w:t>
            </w:r>
          </w:p>
          <w:p w14:paraId="7A9678FE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Can be updated when your docs change</w:t>
            </w:r>
          </w:p>
          <w:p w14:paraId="79ACB091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Clinics, law firms, insurance agencies, PT practices</w:t>
            </w:r>
          </w:p>
        </w:tc>
      </w:tr>
    </w:tbl>
    <w:p w14:paraId="718472CC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67C36630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0134F5B9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Intake Chatbot for Appointments</w:t>
            </w:r>
          </w:p>
        </w:tc>
      </w:tr>
      <w:tr w:rsidR="00DA1C60" w14:paraId="7D4F9E22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34312E" w14:textId="77777777" w:rsidR="00DA1C60" w:rsidRDefault="00000000">
            <w:pPr>
              <w:spacing w:after="80"/>
            </w:pPr>
            <w:r>
              <w:rPr>
                <w:color w:val="555555"/>
              </w:rPr>
              <w:t>An AI-powered intake flow that collects patient or client information before appointments, reducing front desk workload and cutting down on incomplete paperwork.</w:t>
            </w:r>
          </w:p>
          <w:p w14:paraId="434F8CAD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Collects name, contact info, reason for visit, insurance details, or any custom fields</w:t>
            </w:r>
          </w:p>
          <w:p w14:paraId="5DD48FF4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Conversational interface, easier for clients than long forms</w:t>
            </w:r>
          </w:p>
          <w:p w14:paraId="3EA36BF1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Data delivered in structured format, ready to copy into your system</w:t>
            </w:r>
          </w:p>
          <w:p w14:paraId="1E70D066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Can be embedded on your website or sent as a link</w:t>
            </w:r>
          </w:p>
          <w:p w14:paraId="68F79658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Medical clinics, PT practices, law firms</w:t>
            </w:r>
          </w:p>
        </w:tc>
      </w:tr>
    </w:tbl>
    <w:p w14:paraId="72727B54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6546F724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2CF244D2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Internal Knowledge Base Assistant</w:t>
            </w:r>
          </w:p>
        </w:tc>
      </w:tr>
      <w:tr w:rsidR="00DA1C60" w14:paraId="4F899BDC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840B86" w14:textId="77777777" w:rsidR="00DA1C60" w:rsidRDefault="00000000">
            <w:pPr>
              <w:spacing w:after="80"/>
            </w:pPr>
            <w:r>
              <w:rPr>
                <w:color w:val="555555"/>
              </w:rPr>
              <w:t xml:space="preserve">An AI assistant your staff </w:t>
            </w:r>
            <w:proofErr w:type="gramStart"/>
            <w:r>
              <w:rPr>
                <w:color w:val="555555"/>
              </w:rPr>
              <w:t>can query to</w:t>
            </w:r>
            <w:proofErr w:type="gramEnd"/>
            <w:r>
              <w:rPr>
                <w:color w:val="555555"/>
              </w:rPr>
              <w:t xml:space="preserve"> instantly find answers from internal policies, procedures, training materials, or compliance docs. Reduces time spent searching and onboarding new hires faster.</w:t>
            </w:r>
          </w:p>
          <w:p w14:paraId="5ABAFFA6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color w:val="555555"/>
                <w:sz w:val="21"/>
                <w:szCs w:val="21"/>
              </w:rPr>
              <w:t>Ingests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policy manuals, SOPs, employee handbooks, training docs</w:t>
            </w:r>
          </w:p>
          <w:p w14:paraId="52EE79C4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lastRenderedPageBreak/>
              <w:t xml:space="preserve">Staff </w:t>
            </w:r>
            <w:proofErr w:type="gramStart"/>
            <w:r>
              <w:rPr>
                <w:color w:val="555555"/>
                <w:sz w:val="21"/>
                <w:szCs w:val="21"/>
              </w:rPr>
              <w:t>asks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questions in plain language, </w:t>
            </w:r>
            <w:proofErr w:type="gramStart"/>
            <w:r>
              <w:rPr>
                <w:color w:val="555555"/>
                <w:sz w:val="21"/>
                <w:szCs w:val="21"/>
              </w:rPr>
              <w:t>gets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cited answers with source references</w:t>
            </w:r>
          </w:p>
          <w:p w14:paraId="21C234B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Access controlled, only your team can use it</w:t>
            </w:r>
          </w:p>
          <w:p w14:paraId="326D0229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Updatable as procedures change</w:t>
            </w:r>
          </w:p>
          <w:p w14:paraId="1AF8A2C8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Insurance agencies, manufacturers, multi-location practices</w:t>
            </w:r>
          </w:p>
        </w:tc>
      </w:tr>
    </w:tbl>
    <w:p w14:paraId="6D2D3284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37204524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79F7EBDC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Document Summarization &amp; Review</w:t>
            </w:r>
          </w:p>
        </w:tc>
      </w:tr>
      <w:tr w:rsidR="00DA1C60" w14:paraId="341E8461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095768" w14:textId="77777777" w:rsidR="00DA1C60" w:rsidRDefault="00000000">
            <w:pPr>
              <w:spacing w:after="80"/>
            </w:pPr>
            <w:r>
              <w:rPr>
                <w:color w:val="555555"/>
              </w:rPr>
              <w:t>AI tools that read, summarize, and flag key information in contracts, intake forms, reports, and other business documents. Saves hours of manual reading.</w:t>
            </w:r>
          </w:p>
          <w:p w14:paraId="3D6B2F1C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Contract review that highlights key clauses, obligations, and dates</w:t>
            </w:r>
          </w:p>
          <w:p w14:paraId="53FB289A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Intake form summarization for quick provider review before appointments</w:t>
            </w:r>
          </w:p>
          <w:p w14:paraId="6551773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Automated report generation from raw business data</w:t>
            </w:r>
          </w:p>
          <w:p w14:paraId="01570F3D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Invoice and document parsing to extract structured data into spreadsheets or databases</w:t>
            </w:r>
          </w:p>
          <w:p w14:paraId="03F0489E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Law firms, clinics, insurance agencies</w:t>
            </w:r>
          </w:p>
        </w:tc>
      </w:tr>
    </w:tbl>
    <w:p w14:paraId="11C95E4E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58C5A96E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7533A173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Meeting Summary Generator</w:t>
            </w:r>
          </w:p>
        </w:tc>
      </w:tr>
      <w:tr w:rsidR="00DA1C60" w14:paraId="7CB66A28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01D1BB" w14:textId="77777777" w:rsidR="00DA1C60" w:rsidRDefault="00000000">
            <w:pPr>
              <w:spacing w:after="80"/>
            </w:pPr>
            <w:r>
              <w:rPr>
                <w:color w:val="555555"/>
              </w:rPr>
              <w:t>Upload or paste a meeting transcript and get a clean summary with key decisions, action items, and follow-ups. Works with Zoom, Teams, or any transcription export.</w:t>
            </w:r>
          </w:p>
          <w:p w14:paraId="0AD7B493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Structured output: summary, decisions made, action items with owners</w:t>
            </w:r>
          </w:p>
          <w:p w14:paraId="10372361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Works from raw transcript text or uploaded audio (via Whisper integration)</w:t>
            </w:r>
          </w:p>
          <w:p w14:paraId="2E54E7A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Can be formatted to match your existing meeting note templates</w:t>
            </w:r>
          </w:p>
          <w:p w14:paraId="0A47B9FA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Any business running regular client or team meetings</w:t>
            </w:r>
          </w:p>
        </w:tc>
      </w:tr>
    </w:tbl>
    <w:p w14:paraId="7D138587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3A10C56F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70F675C4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AI-Drafted Response Templates</w:t>
            </w:r>
          </w:p>
        </w:tc>
      </w:tr>
      <w:tr w:rsidR="00DA1C60" w14:paraId="1B9C41C7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72F616" w14:textId="77777777" w:rsidR="00DA1C60" w:rsidRDefault="00000000">
            <w:pPr>
              <w:spacing w:after="80"/>
            </w:pPr>
            <w:r>
              <w:rPr>
                <w:color w:val="555555"/>
              </w:rPr>
              <w:t>A tool that drafts responses to common customer inquiries based on your tone, policies, and previous communication history. Staff reviews and sends, cutting response time significantly.</w:t>
            </w:r>
          </w:p>
          <w:p w14:paraId="45577DC3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Trained </w:t>
            </w:r>
            <w:proofErr w:type="gramStart"/>
            <w:r>
              <w:rPr>
                <w:color w:val="555555"/>
                <w:sz w:val="21"/>
                <w:szCs w:val="21"/>
              </w:rPr>
              <w:t>on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your existing email templates and FAQs</w:t>
            </w:r>
          </w:p>
          <w:p w14:paraId="48807E8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Drafts are editable before sending, staff stays in control</w:t>
            </w:r>
          </w:p>
          <w:p w14:paraId="0482CEF9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Handles appointment requests, billing questions, general inquiries</w:t>
            </w:r>
          </w:p>
          <w:p w14:paraId="294AD65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Note: CRM integration </w:t>
            </w:r>
            <w:proofErr w:type="gramStart"/>
            <w:r>
              <w:rPr>
                <w:color w:val="555555"/>
                <w:sz w:val="21"/>
                <w:szCs w:val="21"/>
              </w:rPr>
              <w:t>is case-by-case depending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on your platform</w:t>
            </w:r>
          </w:p>
          <w:p w14:paraId="370D7DB4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Clinics, law offices, insurance agencies with high inquiry volume</w:t>
            </w:r>
          </w:p>
        </w:tc>
      </w:tr>
    </w:tbl>
    <w:p w14:paraId="54942B89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4BF8AFC2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5357021B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Business Data Dashboard with Natural Language Query</w:t>
            </w:r>
          </w:p>
        </w:tc>
      </w:tr>
      <w:tr w:rsidR="00DA1C60" w14:paraId="0034B6EE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7B792D" w14:textId="77777777" w:rsidR="00DA1C60" w:rsidRDefault="00000000">
            <w:pPr>
              <w:spacing w:after="80"/>
            </w:pPr>
            <w:r>
              <w:rPr>
                <w:color w:val="555555"/>
              </w:rPr>
              <w:t>Connect your existing business data and ask questions in plain English. No SQL, no pivot tables. Get summaries, trends, and AI-generated insights from your own numbers.</w:t>
            </w:r>
          </w:p>
          <w:p w14:paraId="01E462B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Connects to spreadsheets, databases, or exported reports</w:t>
            </w:r>
          </w:p>
          <w:p w14:paraId="31AB6570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Ask things like 'What were my top revenue sources last quarter?' and get a real answer</w:t>
            </w:r>
          </w:p>
          <w:p w14:paraId="175F4F8F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lastRenderedPageBreak/>
              <w:t>Includes visual charts and AI-written insight summaries</w:t>
            </w:r>
          </w:p>
          <w:p w14:paraId="3E7BF193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Retention and churn signal detection for customer-facing businesses</w:t>
            </w:r>
          </w:p>
          <w:p w14:paraId="33EF58F6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Any business tracking sales, appointments, or customer data</w:t>
            </w:r>
          </w:p>
        </w:tc>
      </w:tr>
    </w:tbl>
    <w:p w14:paraId="015A689C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387962E5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046BD93B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Custom Workflow Agent</w:t>
            </w:r>
          </w:p>
        </w:tc>
      </w:tr>
      <w:tr w:rsidR="00DA1C60" w14:paraId="269C921C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3BBAB" w14:textId="77777777" w:rsidR="00DA1C60" w:rsidRDefault="00000000">
            <w:pPr>
              <w:spacing w:after="80"/>
            </w:pPr>
            <w:r>
              <w:rPr>
                <w:color w:val="555555"/>
              </w:rPr>
              <w:t>A multi-step AI agent built around a specific repetitive task in your business. Describe the workflow, and the agent handles it end to end.</w:t>
            </w:r>
          </w:p>
          <w:p w14:paraId="0CD345BF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Examples: process incoming referral forms, generate weekly reports from data exports, classify and route incoming inquiries</w:t>
            </w:r>
          </w:p>
          <w:p w14:paraId="202773D3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Built on a proven agentic framework (agent-v2) with tool-use capabilities</w:t>
            </w:r>
          </w:p>
          <w:p w14:paraId="24932B6A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Scoped per workflow, priced based on complexity</w:t>
            </w:r>
          </w:p>
          <w:p w14:paraId="3CF5391B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Any business with a clearly defined, repetitive multi-step process</w:t>
            </w:r>
          </w:p>
        </w:tc>
      </w:tr>
    </w:tbl>
    <w:p w14:paraId="5F9DF2B8" w14:textId="77777777" w:rsidR="00DA1C60" w:rsidRDefault="00DA1C60">
      <w:pPr>
        <w:spacing w:before="320"/>
      </w:pPr>
    </w:p>
    <w:p w14:paraId="49755FAD" w14:textId="77777777" w:rsidR="00DA1C60" w:rsidRDefault="00000000">
      <w:pPr>
        <w:pStyle w:val="Heading1"/>
      </w:pPr>
      <w:r>
        <w:t>Web Development &amp; Software Services</w:t>
      </w:r>
    </w:p>
    <w:p w14:paraId="36E439BA" w14:textId="77777777" w:rsidR="00DA1C60" w:rsidRDefault="00000000">
      <w:pPr>
        <w:spacing w:before="60" w:after="60"/>
      </w:pPr>
      <w:r>
        <w:rPr>
          <w:color w:val="555555"/>
        </w:rPr>
        <w:t>Full-stack web development with a focus on clean, functional tools that real businesses can use.</w:t>
      </w:r>
    </w:p>
    <w:p w14:paraId="6C877227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7FC570D8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23333D5A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Business Website Build</w:t>
            </w:r>
          </w:p>
        </w:tc>
      </w:tr>
      <w:tr w:rsidR="00DA1C60" w14:paraId="29862185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8715CA" w14:textId="77777777" w:rsidR="00DA1C60" w:rsidRDefault="00000000">
            <w:pPr>
              <w:spacing w:after="80"/>
            </w:pPr>
            <w:r>
              <w:rPr>
                <w:color w:val="555555"/>
              </w:rPr>
              <w:t>A professional, fast-loading website built for your business. Designed to look credible, work on mobile, and convert visitors into inquiries.</w:t>
            </w:r>
          </w:p>
          <w:p w14:paraId="5D5BC20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Custom design, no generic templates</w:t>
            </w:r>
          </w:p>
          <w:p w14:paraId="242F194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Services, about, contact, and any custom pages you need</w:t>
            </w:r>
          </w:p>
          <w:p w14:paraId="3DE97C01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Contact forms, Google Maps integration, basic SEO setup</w:t>
            </w:r>
          </w:p>
          <w:p w14:paraId="41470994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Deployed to a </w:t>
            </w:r>
            <w:proofErr w:type="gramStart"/>
            <w:r>
              <w:rPr>
                <w:color w:val="555555"/>
                <w:sz w:val="21"/>
                <w:szCs w:val="21"/>
              </w:rPr>
              <w:t>fast hosting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platform with a custom domain</w:t>
            </w:r>
          </w:p>
          <w:p w14:paraId="5D475D16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Stack: React + Vite + TypeScript or Next.js depending on needs</w:t>
            </w:r>
          </w:p>
          <w:p w14:paraId="15CB0B88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Any local business without a professional web presence</w:t>
            </w:r>
          </w:p>
        </w:tc>
      </w:tr>
    </w:tbl>
    <w:p w14:paraId="19C0BF3D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38DB33EB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12754B6C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Website Improvement &amp; Modernization</w:t>
            </w:r>
          </w:p>
        </w:tc>
      </w:tr>
      <w:tr w:rsidR="00DA1C60" w14:paraId="64323FA6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63955D" w14:textId="77777777" w:rsidR="00DA1C60" w:rsidRDefault="00000000">
            <w:pPr>
              <w:spacing w:after="80"/>
            </w:pPr>
            <w:r>
              <w:rPr>
                <w:color w:val="555555"/>
              </w:rPr>
              <w:t>If your website exists but looks outdated, loads slowly, or does not work on mobile, it can be rebuilt or significantly improved without starting from scratch.</w:t>
            </w:r>
          </w:p>
          <w:p w14:paraId="2365E63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Mobile-first responsive redesign</w:t>
            </w:r>
          </w:p>
          <w:p w14:paraId="173D356E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Performance improvements (load speed, image optimization)</w:t>
            </w:r>
          </w:p>
          <w:p w14:paraId="22377CF4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Updated content structure and navigation</w:t>
            </w:r>
          </w:p>
          <w:p w14:paraId="45C154C3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Add new features: booking links, chatbot, contact forms, analytics</w:t>
            </w:r>
          </w:p>
          <w:p w14:paraId="24DD988E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Businesses with an existing site that no longer reflects their quality</w:t>
            </w:r>
          </w:p>
        </w:tc>
      </w:tr>
    </w:tbl>
    <w:p w14:paraId="76C0A8C1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03515D0E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5816F211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lastRenderedPageBreak/>
              <w:t>Custom Internal Web Tools</w:t>
            </w:r>
          </w:p>
        </w:tc>
      </w:tr>
      <w:tr w:rsidR="00DA1C60" w14:paraId="54D9A882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6BA49F" w14:textId="77777777" w:rsidR="00DA1C60" w:rsidRDefault="00000000">
            <w:pPr>
              <w:spacing w:after="80"/>
            </w:pPr>
            <w:r>
              <w:rPr>
                <w:color w:val="555555"/>
              </w:rPr>
              <w:t>Purpose-built web applications for internal use, things your off-the-shelf software does not do. Scheduling dashboards, data entry tools, staff portals, reporting tools.</w:t>
            </w:r>
          </w:p>
          <w:p w14:paraId="33974CFE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React frontend with </w:t>
            </w:r>
            <w:proofErr w:type="spellStart"/>
            <w:r>
              <w:rPr>
                <w:color w:val="555555"/>
                <w:sz w:val="21"/>
                <w:szCs w:val="21"/>
              </w:rPr>
              <w:t>FastAPI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or Node.js backend</w:t>
            </w:r>
          </w:p>
          <w:p w14:paraId="4E7185F6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Firebase or PostgreSQL for data storage</w:t>
            </w:r>
          </w:p>
          <w:p w14:paraId="742D1876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Role-based access so staff only see what they need</w:t>
            </w:r>
          </w:p>
          <w:p w14:paraId="01106EDE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Built to your exact workflow, not a generic product</w:t>
            </w:r>
          </w:p>
          <w:p w14:paraId="6E79E1D5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Manufacturers, multi-staff practices, insurance agencies</w:t>
            </w:r>
          </w:p>
        </w:tc>
      </w:tr>
    </w:tbl>
    <w:p w14:paraId="3D225978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4C005178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69CF2D0E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Database Setup &amp; Paper-to-Digital Migration</w:t>
            </w:r>
          </w:p>
        </w:tc>
      </w:tr>
      <w:tr w:rsidR="00DA1C60" w14:paraId="1D89E984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424B33" w14:textId="77777777" w:rsidR="00DA1C60" w:rsidRDefault="00000000">
            <w:pPr>
              <w:spacing w:after="80"/>
            </w:pPr>
            <w:r>
              <w:rPr>
                <w:color w:val="555555"/>
              </w:rPr>
              <w:t>If your business still runs on paper forms, spreadsheets, or filing cabinets, this service builds a proper database and migrates your records into it. Clean, searchable, and backed up.</w:t>
            </w:r>
          </w:p>
          <w:p w14:paraId="614BBEDD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Database design around your actual data and workflows</w:t>
            </w:r>
          </w:p>
          <w:p w14:paraId="31E60E3C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Bulk import of existing spreadsheet or CSV data</w:t>
            </w:r>
          </w:p>
          <w:p w14:paraId="61BCE77D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Simple web interface for staff to enter and look up records</w:t>
            </w:r>
          </w:p>
          <w:p w14:paraId="2709A27E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Export tools so you are never locked in</w:t>
            </w:r>
          </w:p>
          <w:p w14:paraId="37AB8DD2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Supports PostgreSQL, Firebase, SQLite depending on scale</w:t>
            </w:r>
          </w:p>
          <w:p w14:paraId="4B6C8728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Small manufacturers, independent clinics, any paper-heavy operation</w:t>
            </w:r>
          </w:p>
        </w:tc>
      </w:tr>
    </w:tbl>
    <w:p w14:paraId="4ED03A94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0D3F9516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25642080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Data Dashboard &amp; Reporting Tool</w:t>
            </w:r>
          </w:p>
        </w:tc>
      </w:tr>
      <w:tr w:rsidR="00DA1C60" w14:paraId="54DF3C4E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472483" w14:textId="77777777" w:rsidR="00DA1C60" w:rsidRDefault="00000000">
            <w:pPr>
              <w:spacing w:after="80"/>
            </w:pPr>
            <w:r>
              <w:rPr>
                <w:color w:val="555555"/>
              </w:rPr>
              <w:t>A live dashboard that pulls from your existing data sources and displays the metrics that matter to your business. Replace manual report building with something automatic.</w:t>
            </w:r>
          </w:p>
          <w:p w14:paraId="5350A648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Connects to spreadsheets, databases, or exported CSVs</w:t>
            </w:r>
          </w:p>
          <w:p w14:paraId="5807F930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Charts, tables, and summary stats updated automatically</w:t>
            </w:r>
          </w:p>
          <w:p w14:paraId="44EF88E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Built with Recharts, Chart.js, or </w:t>
            </w:r>
            <w:proofErr w:type="spellStart"/>
            <w:r>
              <w:rPr>
                <w:color w:val="555555"/>
                <w:sz w:val="21"/>
                <w:szCs w:val="21"/>
              </w:rPr>
              <w:t>Plotly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depending on complexity</w:t>
            </w:r>
          </w:p>
          <w:p w14:paraId="34638698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Can include Power BI integration for larger data setups</w:t>
            </w:r>
          </w:p>
          <w:p w14:paraId="692F410B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Any business tracking performance metrics, sales, or patient/client volume</w:t>
            </w:r>
          </w:p>
        </w:tc>
      </w:tr>
    </w:tbl>
    <w:p w14:paraId="1319591A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1C60" w14:paraId="02A590F2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20" w:type="dxa"/>
              <w:left w:w="180" w:type="dxa"/>
              <w:bottom w:w="80" w:type="dxa"/>
              <w:right w:w="180" w:type="dxa"/>
            </w:tcMar>
          </w:tcPr>
          <w:p w14:paraId="4E7BE8FA" w14:textId="77777777" w:rsidR="00DA1C60" w:rsidRDefault="00000000">
            <w:r>
              <w:rPr>
                <w:b/>
                <w:bCs/>
                <w:color w:val="1E3A5F"/>
                <w:sz w:val="24"/>
                <w:szCs w:val="24"/>
              </w:rPr>
              <w:t>API Integration &amp; Automation</w:t>
            </w:r>
          </w:p>
        </w:tc>
      </w:tr>
      <w:tr w:rsidR="00DA1C60" w14:paraId="0584F87B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B64A64" w14:textId="77777777" w:rsidR="00DA1C60" w:rsidRDefault="00000000">
            <w:pPr>
              <w:spacing w:after="80"/>
            </w:pPr>
            <w:r>
              <w:rPr>
                <w:color w:val="555555"/>
              </w:rPr>
              <w:t>Connect your tools together so data flows automatically between them. Reduce manual data entry and the errors that come with it.</w:t>
            </w:r>
          </w:p>
          <w:p w14:paraId="005093D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Connect forms to databases, email to CRM, calendars to internal systems</w:t>
            </w:r>
          </w:p>
          <w:p w14:paraId="2E441105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Automate repetitive data transfer between platforms</w:t>
            </w:r>
          </w:p>
          <w:p w14:paraId="044DC0F7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Custom integrations where off-the-shelf tools do not connect</w:t>
            </w:r>
          </w:p>
          <w:p w14:paraId="35F084EB" w14:textId="77777777" w:rsidR="00DA1C6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Note: complexity and timeline depend on the platforms involved, scoped per project</w:t>
            </w:r>
          </w:p>
          <w:p w14:paraId="67280642" w14:textId="77777777" w:rsidR="00DA1C60" w:rsidRDefault="00000000">
            <w:pPr>
              <w:spacing w:before="80"/>
            </w:pPr>
            <w:r>
              <w:rPr>
                <w:i/>
                <w:iCs/>
                <w:color w:val="888888"/>
                <w:sz w:val="21"/>
                <w:szCs w:val="21"/>
              </w:rPr>
              <w:t>Good fit for: Any business spending time on manual data re-entry between systems</w:t>
            </w:r>
          </w:p>
        </w:tc>
      </w:tr>
    </w:tbl>
    <w:p w14:paraId="593D4CBE" w14:textId="77777777" w:rsidR="00DA1C60" w:rsidRDefault="00DA1C60">
      <w:pPr>
        <w:spacing w:before="320"/>
      </w:pPr>
    </w:p>
    <w:p w14:paraId="1FB5E87F" w14:textId="77777777" w:rsidR="00DA1C60" w:rsidRDefault="00000000">
      <w:pPr>
        <w:pStyle w:val="Heading1"/>
      </w:pPr>
      <w:r>
        <w:lastRenderedPageBreak/>
        <w:t>How Engagements Work</w:t>
      </w:r>
    </w:p>
    <w:p w14:paraId="20A510F4" w14:textId="77777777" w:rsidR="00DA1C60" w:rsidRDefault="00DA1C6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A1C60" w14:paraId="05AFB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818AF" w14:textId="77777777" w:rsidR="00DA1C60" w:rsidRDefault="00000000">
            <w:r>
              <w:rPr>
                <w:b/>
                <w:bCs/>
                <w:color w:val="FFFFFF"/>
              </w:rPr>
              <w:t>Monthly Retainer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7ECAF" w14:textId="2110862B" w:rsidR="00DA1C60" w:rsidRDefault="00000000">
            <w:r>
              <w:rPr>
                <w:color w:val="555555"/>
              </w:rPr>
              <w:t>Ongoing support, updates, and improvements. Best for businesses that want a long-term AI or software partner. Starting at $</w:t>
            </w:r>
            <w:r w:rsidR="002C7C9E">
              <w:rPr>
                <w:color w:val="555555"/>
              </w:rPr>
              <w:t>5</w:t>
            </w:r>
            <w:r>
              <w:rPr>
                <w:color w:val="555555"/>
              </w:rPr>
              <w:t>00/month.</w:t>
            </w:r>
          </w:p>
        </w:tc>
      </w:tr>
      <w:tr w:rsidR="00DA1C60" w14:paraId="032AD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90C6D" w14:textId="77777777" w:rsidR="00DA1C60" w:rsidRDefault="00000000">
            <w:r>
              <w:rPr>
                <w:b/>
                <w:bCs/>
                <w:color w:val="1E3A5F"/>
              </w:rPr>
              <w:t>Fixed-Scope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E8897" w14:textId="77777777" w:rsidR="00DA1C60" w:rsidRDefault="00000000">
            <w:r>
              <w:rPr>
                <w:color w:val="555555"/>
              </w:rPr>
              <w:t>A defined deliverable with a set price. Ideal for one-time builds like a website, database migration, or specific AI tool. Priced per project after a discovery call.</w:t>
            </w:r>
          </w:p>
        </w:tc>
      </w:tr>
      <w:tr w:rsidR="00DA1C60" w14:paraId="553E5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DFFF8" w14:textId="77777777" w:rsidR="00DA1C60" w:rsidRDefault="00000000">
            <w:r>
              <w:rPr>
                <w:b/>
                <w:bCs/>
                <w:color w:val="1E3A5F"/>
              </w:rPr>
              <w:t>Consulting Session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18D16" w14:textId="77777777" w:rsidR="00DA1C60" w:rsidRDefault="00000000">
            <w:r>
              <w:rPr>
                <w:color w:val="555555"/>
              </w:rPr>
              <w:t xml:space="preserve">A </w:t>
            </w:r>
            <w:proofErr w:type="gramStart"/>
            <w:r>
              <w:rPr>
                <w:color w:val="555555"/>
              </w:rPr>
              <w:t>1-2 hour</w:t>
            </w:r>
            <w:proofErr w:type="gramEnd"/>
            <w:r>
              <w:rPr>
                <w:color w:val="555555"/>
              </w:rPr>
              <w:t xml:space="preserve"> call to assess your current setup and identify where AI or software improvements would have the most impact. Good starting point if you are unsure what you need.</w:t>
            </w:r>
          </w:p>
        </w:tc>
      </w:tr>
    </w:tbl>
    <w:p w14:paraId="532DD58B" w14:textId="77777777" w:rsidR="00DA1C60" w:rsidRDefault="00DA1C60">
      <w:pPr>
        <w:spacing w:before="320"/>
      </w:pPr>
    </w:p>
    <w:p w14:paraId="20661CC0" w14:textId="77777777" w:rsidR="00DA1C60" w:rsidRDefault="00000000">
      <w:pPr>
        <w:pBdr>
          <w:top w:val="single" w:sz="4" w:space="4" w:color="DDDDDD"/>
        </w:pBdr>
        <w:spacing w:before="200"/>
      </w:pPr>
      <w:proofErr w:type="spellStart"/>
      <w:proofErr w:type="gramStart"/>
      <w:r>
        <w:rPr>
          <w:color w:val="AAAAAA"/>
          <w:sz w:val="18"/>
          <w:szCs w:val="18"/>
        </w:rPr>
        <w:t>GatesAI</w:t>
      </w:r>
      <w:proofErr w:type="spellEnd"/>
      <w:r>
        <w:rPr>
          <w:color w:val="AAAAAA"/>
          <w:sz w:val="18"/>
          <w:szCs w:val="18"/>
        </w:rPr>
        <w:t xml:space="preserve">  |</w:t>
      </w:r>
      <w:proofErr w:type="gramEnd"/>
      <w:r>
        <w:rPr>
          <w:color w:val="AAAAAA"/>
          <w:sz w:val="18"/>
          <w:szCs w:val="18"/>
        </w:rPr>
        <w:t xml:space="preserve">  </w:t>
      </w:r>
      <w:proofErr w:type="spellStart"/>
      <w:proofErr w:type="gramStart"/>
      <w:r>
        <w:rPr>
          <w:color w:val="AAAAAA"/>
          <w:sz w:val="18"/>
          <w:szCs w:val="18"/>
        </w:rPr>
        <w:t>gatesai.site</w:t>
      </w:r>
      <w:proofErr w:type="spellEnd"/>
      <w:proofErr w:type="gramEnd"/>
      <w:r>
        <w:rPr>
          <w:color w:val="AAAAAA"/>
          <w:sz w:val="18"/>
          <w:szCs w:val="18"/>
        </w:rPr>
        <w:t xml:space="preserve">  </w:t>
      </w:r>
      <w:proofErr w:type="gramStart"/>
      <w:r>
        <w:rPr>
          <w:color w:val="AAAAAA"/>
          <w:sz w:val="18"/>
          <w:szCs w:val="18"/>
        </w:rPr>
        <w:t>|  Serving</w:t>
      </w:r>
      <w:proofErr w:type="gramEnd"/>
      <w:r>
        <w:rPr>
          <w:color w:val="AAAAAA"/>
          <w:sz w:val="18"/>
          <w:szCs w:val="18"/>
        </w:rPr>
        <w:t xml:space="preserve"> Rochester, MN and surrounding communities</w:t>
      </w:r>
    </w:p>
    <w:sectPr w:rsidR="00DA1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C3BA5"/>
    <w:multiLevelType w:val="hybridMultilevel"/>
    <w:tmpl w:val="F4D2B178"/>
    <w:lvl w:ilvl="0" w:tplc="DF36DD04">
      <w:start w:val="1"/>
      <w:numFmt w:val="bullet"/>
      <w:lvlText w:val="●"/>
      <w:lvlJc w:val="left"/>
      <w:pPr>
        <w:ind w:left="720" w:hanging="360"/>
      </w:pPr>
    </w:lvl>
    <w:lvl w:ilvl="1" w:tplc="9F9EF52C">
      <w:start w:val="1"/>
      <w:numFmt w:val="bullet"/>
      <w:lvlText w:val="○"/>
      <w:lvlJc w:val="left"/>
      <w:pPr>
        <w:ind w:left="1440" w:hanging="360"/>
      </w:pPr>
    </w:lvl>
    <w:lvl w:ilvl="2" w:tplc="5BF42F96">
      <w:start w:val="1"/>
      <w:numFmt w:val="bullet"/>
      <w:lvlText w:val="■"/>
      <w:lvlJc w:val="left"/>
      <w:pPr>
        <w:ind w:left="2160" w:hanging="360"/>
      </w:pPr>
    </w:lvl>
    <w:lvl w:ilvl="3" w:tplc="DA488AF6">
      <w:start w:val="1"/>
      <w:numFmt w:val="bullet"/>
      <w:lvlText w:val="●"/>
      <w:lvlJc w:val="left"/>
      <w:pPr>
        <w:ind w:left="2880" w:hanging="360"/>
      </w:pPr>
    </w:lvl>
    <w:lvl w:ilvl="4" w:tplc="7E8065A0">
      <w:start w:val="1"/>
      <w:numFmt w:val="bullet"/>
      <w:lvlText w:val="○"/>
      <w:lvlJc w:val="left"/>
      <w:pPr>
        <w:ind w:left="3600" w:hanging="360"/>
      </w:pPr>
    </w:lvl>
    <w:lvl w:ilvl="5" w:tplc="28A250A8">
      <w:start w:val="1"/>
      <w:numFmt w:val="bullet"/>
      <w:lvlText w:val="■"/>
      <w:lvlJc w:val="left"/>
      <w:pPr>
        <w:ind w:left="4320" w:hanging="360"/>
      </w:pPr>
    </w:lvl>
    <w:lvl w:ilvl="6" w:tplc="D7D468D0">
      <w:start w:val="1"/>
      <w:numFmt w:val="bullet"/>
      <w:lvlText w:val="●"/>
      <w:lvlJc w:val="left"/>
      <w:pPr>
        <w:ind w:left="5040" w:hanging="360"/>
      </w:pPr>
    </w:lvl>
    <w:lvl w:ilvl="7" w:tplc="81CC0C60">
      <w:start w:val="1"/>
      <w:numFmt w:val="bullet"/>
      <w:lvlText w:val="●"/>
      <w:lvlJc w:val="left"/>
      <w:pPr>
        <w:ind w:left="5760" w:hanging="360"/>
      </w:pPr>
    </w:lvl>
    <w:lvl w:ilvl="8" w:tplc="355682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C45FAD"/>
    <w:multiLevelType w:val="hybridMultilevel"/>
    <w:tmpl w:val="66AAF224"/>
    <w:lvl w:ilvl="0" w:tplc="DE1A2B2C">
      <w:start w:val="1"/>
      <w:numFmt w:val="bullet"/>
      <w:lvlText w:val="•"/>
      <w:lvlJc w:val="left"/>
      <w:pPr>
        <w:ind w:left="540" w:hanging="270"/>
      </w:pPr>
    </w:lvl>
    <w:lvl w:ilvl="1" w:tplc="7D127B98">
      <w:numFmt w:val="decimal"/>
      <w:lvlText w:val=""/>
      <w:lvlJc w:val="left"/>
    </w:lvl>
    <w:lvl w:ilvl="2" w:tplc="D52EC684">
      <w:numFmt w:val="decimal"/>
      <w:lvlText w:val=""/>
      <w:lvlJc w:val="left"/>
    </w:lvl>
    <w:lvl w:ilvl="3" w:tplc="36FE113E">
      <w:numFmt w:val="decimal"/>
      <w:lvlText w:val=""/>
      <w:lvlJc w:val="left"/>
    </w:lvl>
    <w:lvl w:ilvl="4" w:tplc="DC24FE1A">
      <w:numFmt w:val="decimal"/>
      <w:lvlText w:val=""/>
      <w:lvlJc w:val="left"/>
    </w:lvl>
    <w:lvl w:ilvl="5" w:tplc="F058036C">
      <w:numFmt w:val="decimal"/>
      <w:lvlText w:val=""/>
      <w:lvlJc w:val="left"/>
    </w:lvl>
    <w:lvl w:ilvl="6" w:tplc="9BDA61FC">
      <w:numFmt w:val="decimal"/>
      <w:lvlText w:val=""/>
      <w:lvlJc w:val="left"/>
    </w:lvl>
    <w:lvl w:ilvl="7" w:tplc="7652893E">
      <w:numFmt w:val="decimal"/>
      <w:lvlText w:val=""/>
      <w:lvlJc w:val="left"/>
    </w:lvl>
    <w:lvl w:ilvl="8" w:tplc="9DE62FCA">
      <w:numFmt w:val="decimal"/>
      <w:lvlText w:val=""/>
      <w:lvlJc w:val="left"/>
    </w:lvl>
  </w:abstractNum>
  <w:num w:numId="1" w16cid:durableId="109668485">
    <w:abstractNumId w:val="0"/>
    <w:lvlOverride w:ilvl="0">
      <w:startOverride w:val="1"/>
    </w:lvlOverride>
  </w:num>
  <w:num w:numId="2" w16cid:durableId="603422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60"/>
    <w:rsid w:val="002C7C9E"/>
    <w:rsid w:val="00A47DC3"/>
    <w:rsid w:val="00D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04F5"/>
  <w15:docId w15:val="{5494FAD2-36BE-4257-9DC2-D5862F46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1086</Words>
  <Characters>7333</Characters>
  <Application>Microsoft Office Word</Application>
  <DocSecurity>0</DocSecurity>
  <Lines>261</Lines>
  <Paragraphs>195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Gates</cp:lastModifiedBy>
  <cp:revision>2</cp:revision>
  <dcterms:created xsi:type="dcterms:W3CDTF">2026-03-07T23:01:00Z</dcterms:created>
  <dcterms:modified xsi:type="dcterms:W3CDTF">2026-03-07T23:04:00Z</dcterms:modified>
</cp:coreProperties>
</file>