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E9FC" w14:textId="0DC2EB56" w:rsidR="0042510D" w:rsidRPr="008E147C" w:rsidRDefault="008E147C" w:rsidP="008E147C">
      <w:pPr>
        <w:jc w:val="center"/>
        <w:rPr>
          <w:b/>
          <w:bCs/>
          <w:sz w:val="32"/>
          <w:szCs w:val="32"/>
        </w:rPr>
      </w:pPr>
      <w:r w:rsidRPr="008E147C">
        <w:rPr>
          <w:b/>
          <w:bCs/>
          <w:sz w:val="32"/>
          <w:szCs w:val="32"/>
        </w:rPr>
        <w:t xml:space="preserve"> Risk Assessment</w:t>
      </w:r>
    </w:p>
    <w:p w14:paraId="494750C4" w14:textId="314E9EF7" w:rsidR="008E147C" w:rsidRDefault="008E147C" w:rsidP="009C68E5">
      <w:pPr>
        <w:jc w:val="center"/>
      </w:pPr>
      <w:r>
        <w:rPr>
          <w:noProof/>
        </w:rPr>
        <w:drawing>
          <wp:inline distT="0" distB="0" distL="0" distR="0" wp14:anchorId="370CBFF8" wp14:editId="61AB7C7C">
            <wp:extent cx="4838700" cy="3454497"/>
            <wp:effectExtent l="76200" t="76200" r="133350" b="127000"/>
            <wp:docPr id="26505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4336" name="Picture 265054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968" cy="34675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7621"/>
        <w:tblW w:w="10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7"/>
        <w:gridCol w:w="2688"/>
        <w:gridCol w:w="1067"/>
        <w:gridCol w:w="1392"/>
        <w:gridCol w:w="799"/>
        <w:gridCol w:w="2577"/>
      </w:tblGrid>
      <w:tr w:rsidR="009C68E5" w:rsidRPr="0042510D" w14:paraId="1E82AA75" w14:textId="77777777" w:rsidTr="00A004FB">
        <w:tc>
          <w:tcPr>
            <w:tcW w:w="2047" w:type="dxa"/>
            <w:shd w:val="clear" w:color="auto" w:fill="4C94D8" w:themeFill="text2" w:themeFillTint="80"/>
            <w:vAlign w:val="center"/>
            <w:hideMark/>
          </w:tcPr>
          <w:p w14:paraId="16B47EB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Hazards Identified</w:t>
            </w:r>
          </w:p>
        </w:tc>
        <w:tc>
          <w:tcPr>
            <w:tcW w:w="2688" w:type="dxa"/>
            <w:shd w:val="clear" w:color="auto" w:fill="4C94D8" w:themeFill="text2" w:themeFillTint="80"/>
            <w:vAlign w:val="center"/>
            <w:hideMark/>
          </w:tcPr>
          <w:p w14:paraId="256D65FB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Who might be harmed &amp; how</w:t>
            </w:r>
          </w:p>
        </w:tc>
        <w:tc>
          <w:tcPr>
            <w:tcW w:w="1067" w:type="dxa"/>
            <w:shd w:val="clear" w:color="auto" w:fill="4C94D8" w:themeFill="text2" w:themeFillTint="80"/>
            <w:vAlign w:val="center"/>
            <w:hideMark/>
          </w:tcPr>
          <w:p w14:paraId="70EE1690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1392" w:type="dxa"/>
            <w:shd w:val="clear" w:color="auto" w:fill="4C94D8" w:themeFill="text2" w:themeFillTint="80"/>
            <w:vAlign w:val="center"/>
            <w:hideMark/>
          </w:tcPr>
          <w:p w14:paraId="78E47DFB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799" w:type="dxa"/>
            <w:shd w:val="clear" w:color="auto" w:fill="4C94D8" w:themeFill="text2" w:themeFillTint="80"/>
            <w:vAlign w:val="center"/>
            <w:hideMark/>
          </w:tcPr>
          <w:p w14:paraId="70C2072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  <w:tc>
          <w:tcPr>
            <w:tcW w:w="2577" w:type="dxa"/>
            <w:shd w:val="clear" w:color="auto" w:fill="4C94D8" w:themeFill="text2" w:themeFillTint="80"/>
            <w:vAlign w:val="center"/>
            <w:hideMark/>
          </w:tcPr>
          <w:p w14:paraId="5E98946B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 Measures Required</w:t>
            </w:r>
          </w:p>
        </w:tc>
      </w:tr>
      <w:tr w:rsidR="009C68E5" w:rsidRPr="0042510D" w14:paraId="5629CA7D" w14:textId="77777777" w:rsidTr="00A004FB">
        <w:tc>
          <w:tcPr>
            <w:tcW w:w="2047" w:type="dxa"/>
            <w:vAlign w:val="center"/>
            <w:hideMark/>
          </w:tcPr>
          <w:p w14:paraId="15D21F5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breach / hacking</w:t>
            </w:r>
          </w:p>
        </w:tc>
        <w:tc>
          <w:tcPr>
            <w:tcW w:w="2688" w:type="dxa"/>
            <w:vAlign w:val="center"/>
            <w:hideMark/>
          </w:tcPr>
          <w:p w14:paraId="39087E4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 – personal data (email, name) could be exposed</w:t>
            </w:r>
          </w:p>
        </w:tc>
        <w:tc>
          <w:tcPr>
            <w:tcW w:w="1067" w:type="dxa"/>
            <w:shd w:val="clear" w:color="auto" w:fill="FF0000"/>
            <w:vAlign w:val="center"/>
            <w:hideMark/>
          </w:tcPr>
          <w:p w14:paraId="15E2574C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273BB3BC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99" w:type="dxa"/>
            <w:vAlign w:val="center"/>
            <w:hideMark/>
          </w:tcPr>
          <w:p w14:paraId="386B04D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2577" w:type="dxa"/>
            <w:vAlign w:val="center"/>
            <w:hideMark/>
          </w:tcPr>
          <w:p w14:paraId="7CA4B7BD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HTTPS encryption, secure servers, regular updates</w:t>
            </w:r>
          </w:p>
        </w:tc>
      </w:tr>
      <w:tr w:rsidR="009C68E5" w:rsidRPr="0042510D" w14:paraId="69CD5E4D" w14:textId="77777777" w:rsidTr="00A004FB">
        <w:tc>
          <w:tcPr>
            <w:tcW w:w="2047" w:type="dxa"/>
            <w:vAlign w:val="center"/>
            <w:hideMark/>
          </w:tcPr>
          <w:p w14:paraId="1C4A0EE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Weak passwords</w:t>
            </w:r>
          </w:p>
        </w:tc>
        <w:tc>
          <w:tcPr>
            <w:tcW w:w="2688" w:type="dxa"/>
            <w:vAlign w:val="center"/>
            <w:hideMark/>
          </w:tcPr>
          <w:p w14:paraId="602B7B0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– accounts could be hacked</w:t>
            </w:r>
          </w:p>
        </w:tc>
        <w:tc>
          <w:tcPr>
            <w:tcW w:w="1067" w:type="dxa"/>
            <w:shd w:val="clear" w:color="auto" w:fill="E97132" w:themeFill="accent2"/>
            <w:vAlign w:val="center"/>
            <w:hideMark/>
          </w:tcPr>
          <w:p w14:paraId="7F1CA39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08BC0FE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99" w:type="dxa"/>
            <w:vAlign w:val="center"/>
            <w:hideMark/>
          </w:tcPr>
          <w:p w14:paraId="31BBC28D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577" w:type="dxa"/>
            <w:vAlign w:val="center"/>
            <w:hideMark/>
          </w:tcPr>
          <w:p w14:paraId="0B2371B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Enforce strong passwords and guidance</w:t>
            </w:r>
          </w:p>
        </w:tc>
      </w:tr>
      <w:tr w:rsidR="009C68E5" w:rsidRPr="0042510D" w14:paraId="229EE87B" w14:textId="77777777" w:rsidTr="00A004FB">
        <w:tc>
          <w:tcPr>
            <w:tcW w:w="2047" w:type="dxa"/>
            <w:vAlign w:val="center"/>
            <w:hideMark/>
          </w:tcPr>
          <w:p w14:paraId="06A7A95C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Inappropriate messaging</w:t>
            </w:r>
          </w:p>
        </w:tc>
        <w:tc>
          <w:tcPr>
            <w:tcW w:w="2688" w:type="dxa"/>
            <w:vAlign w:val="center"/>
            <w:hideMark/>
          </w:tcPr>
          <w:p w14:paraId="6918EBC9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Students/users – risk of bullying</w:t>
            </w:r>
          </w:p>
        </w:tc>
        <w:tc>
          <w:tcPr>
            <w:tcW w:w="1067" w:type="dxa"/>
            <w:shd w:val="clear" w:color="auto" w:fill="E97132" w:themeFill="accent2"/>
            <w:vAlign w:val="center"/>
            <w:hideMark/>
          </w:tcPr>
          <w:p w14:paraId="7C1A7527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1E0D5208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99" w:type="dxa"/>
            <w:vAlign w:val="center"/>
            <w:hideMark/>
          </w:tcPr>
          <w:p w14:paraId="0010AFF0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577" w:type="dxa"/>
            <w:vAlign w:val="center"/>
            <w:hideMark/>
          </w:tcPr>
          <w:p w14:paraId="1B3A320D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monitoring, behaviour rules</w:t>
            </w:r>
          </w:p>
        </w:tc>
      </w:tr>
      <w:tr w:rsidR="009C68E5" w:rsidRPr="0042510D" w14:paraId="784E75C8" w14:textId="77777777" w:rsidTr="00A004FB">
        <w:tc>
          <w:tcPr>
            <w:tcW w:w="2047" w:type="dxa"/>
            <w:vAlign w:val="center"/>
            <w:hideMark/>
          </w:tcPr>
          <w:p w14:paraId="454969EF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Inappropriate content uploads</w:t>
            </w:r>
          </w:p>
        </w:tc>
        <w:tc>
          <w:tcPr>
            <w:tcW w:w="2688" w:type="dxa"/>
            <w:vAlign w:val="center"/>
            <w:hideMark/>
          </w:tcPr>
          <w:p w14:paraId="2C71D8F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 – exposure to harmful content</w:t>
            </w:r>
          </w:p>
        </w:tc>
        <w:tc>
          <w:tcPr>
            <w:tcW w:w="1067" w:type="dxa"/>
            <w:shd w:val="clear" w:color="auto" w:fill="E97132" w:themeFill="accent2"/>
            <w:vAlign w:val="center"/>
            <w:hideMark/>
          </w:tcPr>
          <w:p w14:paraId="269CEE6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92" w:type="dxa"/>
            <w:shd w:val="clear" w:color="auto" w:fill="98C800"/>
            <w:vAlign w:val="center"/>
            <w:hideMark/>
          </w:tcPr>
          <w:p w14:paraId="6D7265CA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99" w:type="dxa"/>
            <w:vAlign w:val="center"/>
            <w:hideMark/>
          </w:tcPr>
          <w:p w14:paraId="58B7F310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577" w:type="dxa"/>
            <w:vAlign w:val="center"/>
            <w:hideMark/>
          </w:tcPr>
          <w:p w14:paraId="23F4903F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posts are moderated before publishing</w:t>
            </w:r>
          </w:p>
        </w:tc>
      </w:tr>
      <w:tr w:rsidR="009C68E5" w:rsidRPr="0042510D" w14:paraId="62F95BD9" w14:textId="77777777" w:rsidTr="00A004FB">
        <w:tc>
          <w:tcPr>
            <w:tcW w:w="2047" w:type="dxa"/>
            <w:vAlign w:val="center"/>
            <w:hideMark/>
          </w:tcPr>
          <w:p w14:paraId="750982FF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 in moderation</w:t>
            </w:r>
          </w:p>
        </w:tc>
        <w:tc>
          <w:tcPr>
            <w:tcW w:w="2688" w:type="dxa"/>
            <w:vAlign w:val="center"/>
            <w:hideMark/>
          </w:tcPr>
          <w:p w14:paraId="08F36EE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 – harmful content not removed quickly</w:t>
            </w:r>
          </w:p>
        </w:tc>
        <w:tc>
          <w:tcPr>
            <w:tcW w:w="1067" w:type="dxa"/>
            <w:shd w:val="clear" w:color="auto" w:fill="E97132" w:themeFill="accent2"/>
            <w:vAlign w:val="center"/>
            <w:hideMark/>
          </w:tcPr>
          <w:p w14:paraId="7DF1FD36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392" w:type="dxa"/>
            <w:shd w:val="clear" w:color="auto" w:fill="98C800"/>
            <w:vAlign w:val="center"/>
            <w:hideMark/>
          </w:tcPr>
          <w:p w14:paraId="478BFF6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99" w:type="dxa"/>
            <w:vAlign w:val="center"/>
            <w:hideMark/>
          </w:tcPr>
          <w:p w14:paraId="60D1AC6B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577" w:type="dxa"/>
            <w:vAlign w:val="center"/>
            <w:hideMark/>
          </w:tcPr>
          <w:p w14:paraId="66D05FD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moderators and review system</w:t>
            </w:r>
          </w:p>
        </w:tc>
      </w:tr>
      <w:tr w:rsidR="009C68E5" w:rsidRPr="0042510D" w14:paraId="524FFC55" w14:textId="77777777" w:rsidTr="00A004FB">
        <w:tc>
          <w:tcPr>
            <w:tcW w:w="2047" w:type="dxa"/>
            <w:vAlign w:val="center"/>
            <w:hideMark/>
          </w:tcPr>
          <w:p w14:paraId="13457C2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Misinformation</w:t>
            </w:r>
          </w:p>
        </w:tc>
        <w:tc>
          <w:tcPr>
            <w:tcW w:w="2688" w:type="dxa"/>
            <w:vAlign w:val="center"/>
            <w:hideMark/>
          </w:tcPr>
          <w:p w14:paraId="6BB7F83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Students – incorrect learning</w:t>
            </w:r>
          </w:p>
        </w:tc>
        <w:tc>
          <w:tcPr>
            <w:tcW w:w="1067" w:type="dxa"/>
            <w:shd w:val="clear" w:color="auto" w:fill="98C800"/>
            <w:vAlign w:val="center"/>
            <w:hideMark/>
          </w:tcPr>
          <w:p w14:paraId="0BB979D2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6583373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99" w:type="dxa"/>
            <w:vAlign w:val="center"/>
            <w:hideMark/>
          </w:tcPr>
          <w:p w14:paraId="75EB2A1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577" w:type="dxa"/>
            <w:vAlign w:val="center"/>
            <w:hideMark/>
          </w:tcPr>
          <w:p w14:paraId="59BA11F6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checked by teachers/admins</w:t>
            </w:r>
          </w:p>
        </w:tc>
      </w:tr>
      <w:tr w:rsidR="009C68E5" w:rsidRPr="0042510D" w14:paraId="49BA6266" w14:textId="77777777" w:rsidTr="00A004FB">
        <w:tc>
          <w:tcPr>
            <w:tcW w:w="2047" w:type="dxa"/>
            <w:vAlign w:val="center"/>
            <w:hideMark/>
          </w:tcPr>
          <w:p w14:paraId="61902D48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Cyber attacks</w:t>
            </w:r>
          </w:p>
        </w:tc>
        <w:tc>
          <w:tcPr>
            <w:tcW w:w="2688" w:type="dxa"/>
            <w:vAlign w:val="center"/>
            <w:hideMark/>
          </w:tcPr>
          <w:p w14:paraId="73260C47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 – data loss or downtime</w:t>
            </w:r>
          </w:p>
        </w:tc>
        <w:tc>
          <w:tcPr>
            <w:tcW w:w="1067" w:type="dxa"/>
            <w:shd w:val="clear" w:color="auto" w:fill="FF0101"/>
            <w:vAlign w:val="center"/>
            <w:hideMark/>
          </w:tcPr>
          <w:p w14:paraId="15B1F9E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67CDD5EF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99" w:type="dxa"/>
            <w:vAlign w:val="center"/>
            <w:hideMark/>
          </w:tcPr>
          <w:p w14:paraId="5E950DAF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2577" w:type="dxa"/>
            <w:vAlign w:val="center"/>
            <w:hideMark/>
          </w:tcPr>
          <w:p w14:paraId="173AE6F1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hosting, backups</w:t>
            </w:r>
          </w:p>
        </w:tc>
      </w:tr>
      <w:tr w:rsidR="009C68E5" w:rsidRPr="0042510D" w14:paraId="3DCE8785" w14:textId="77777777" w:rsidTr="00A004FB">
        <w:tc>
          <w:tcPr>
            <w:tcW w:w="2047" w:type="dxa"/>
            <w:vAlign w:val="center"/>
            <w:hideMark/>
          </w:tcPr>
          <w:p w14:paraId="0E5DBB66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 risks</w:t>
            </w:r>
          </w:p>
        </w:tc>
        <w:tc>
          <w:tcPr>
            <w:tcW w:w="2688" w:type="dxa"/>
            <w:vAlign w:val="center"/>
            <w:hideMark/>
          </w:tcPr>
          <w:p w14:paraId="3CEAF17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 – data visible publicly</w:t>
            </w:r>
          </w:p>
        </w:tc>
        <w:tc>
          <w:tcPr>
            <w:tcW w:w="1067" w:type="dxa"/>
            <w:shd w:val="clear" w:color="auto" w:fill="FF0101"/>
            <w:vAlign w:val="center"/>
            <w:hideMark/>
          </w:tcPr>
          <w:p w14:paraId="1C3DA7DD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92" w:type="dxa"/>
            <w:shd w:val="clear" w:color="auto" w:fill="E97132" w:themeFill="accent2"/>
            <w:vAlign w:val="center"/>
            <w:hideMark/>
          </w:tcPr>
          <w:p w14:paraId="045D9005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99" w:type="dxa"/>
            <w:vAlign w:val="center"/>
            <w:hideMark/>
          </w:tcPr>
          <w:p w14:paraId="146AD547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2577" w:type="dxa"/>
            <w:vAlign w:val="center"/>
            <w:hideMark/>
          </w:tcPr>
          <w:p w14:paraId="6184C6E1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 settings, minimal data sharing</w:t>
            </w:r>
          </w:p>
        </w:tc>
      </w:tr>
      <w:tr w:rsidR="009C68E5" w:rsidRPr="0042510D" w14:paraId="37BCEA66" w14:textId="77777777" w:rsidTr="00A004FB">
        <w:tc>
          <w:tcPr>
            <w:tcW w:w="2047" w:type="dxa"/>
            <w:vAlign w:val="center"/>
          </w:tcPr>
          <w:p w14:paraId="3731D4BB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Loss of coursework / data</w:t>
            </w:r>
          </w:p>
        </w:tc>
        <w:tc>
          <w:tcPr>
            <w:tcW w:w="2688" w:type="dxa"/>
            <w:vAlign w:val="center"/>
          </w:tcPr>
          <w:p w14:paraId="0DBAD47E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 lose assignments</w:t>
            </w:r>
          </w:p>
        </w:tc>
        <w:tc>
          <w:tcPr>
            <w:tcW w:w="1067" w:type="dxa"/>
            <w:shd w:val="clear" w:color="auto" w:fill="FF0101"/>
            <w:vAlign w:val="center"/>
          </w:tcPr>
          <w:p w14:paraId="53768EFC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92" w:type="dxa"/>
            <w:shd w:val="clear" w:color="auto" w:fill="98C800"/>
            <w:vAlign w:val="center"/>
          </w:tcPr>
          <w:p w14:paraId="06582FA5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99" w:type="dxa"/>
            <w:vAlign w:val="center"/>
          </w:tcPr>
          <w:p w14:paraId="0028751B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2577" w:type="dxa"/>
            <w:vAlign w:val="center"/>
          </w:tcPr>
          <w:p w14:paraId="2B214E1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uto-save, cloud backups, version history</w:t>
            </w:r>
          </w:p>
        </w:tc>
      </w:tr>
      <w:tr w:rsidR="009C68E5" w:rsidRPr="0042510D" w14:paraId="223A22BD" w14:textId="77777777" w:rsidTr="00A004FB">
        <w:tc>
          <w:tcPr>
            <w:tcW w:w="2047" w:type="dxa"/>
            <w:vAlign w:val="center"/>
          </w:tcPr>
          <w:p w14:paraId="65791575" w14:textId="77777777" w:rsidR="009C68E5" w:rsidRPr="00B910D8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 access to classes</w:t>
            </w:r>
          </w:p>
        </w:tc>
        <w:tc>
          <w:tcPr>
            <w:tcW w:w="2688" w:type="dxa"/>
            <w:vAlign w:val="center"/>
          </w:tcPr>
          <w:p w14:paraId="71391180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510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users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B910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Exposed to harmful material or teaching material stolen</w:t>
            </w:r>
          </w:p>
        </w:tc>
        <w:tc>
          <w:tcPr>
            <w:tcW w:w="1067" w:type="dxa"/>
            <w:shd w:val="clear" w:color="auto" w:fill="FF0101"/>
            <w:vAlign w:val="center"/>
          </w:tcPr>
          <w:p w14:paraId="35616033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392" w:type="dxa"/>
            <w:shd w:val="clear" w:color="auto" w:fill="00B050"/>
            <w:vAlign w:val="center"/>
          </w:tcPr>
          <w:p w14:paraId="73B45260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99" w:type="dxa"/>
            <w:vAlign w:val="center"/>
          </w:tcPr>
          <w:p w14:paraId="67C92283" w14:textId="77777777" w:rsidR="009C68E5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577" w:type="dxa"/>
            <w:vAlign w:val="center"/>
          </w:tcPr>
          <w:p w14:paraId="2A3DDC53" w14:textId="77777777" w:rsidR="009C68E5" w:rsidRPr="0042510D" w:rsidRDefault="009C68E5" w:rsidP="009C68E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18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Invite-only access, access codes, teacher approval</w:t>
            </w:r>
          </w:p>
        </w:tc>
      </w:tr>
    </w:tbl>
    <w:p w14:paraId="489D4EC7" w14:textId="77777777" w:rsidR="009C68E5" w:rsidRDefault="009C68E5" w:rsidP="009C68E5">
      <w:pPr>
        <w:jc w:val="center"/>
      </w:pPr>
    </w:p>
    <w:p w14:paraId="26D3C84B" w14:textId="77777777" w:rsidR="009C68E5" w:rsidRDefault="009C68E5" w:rsidP="009C68E5">
      <w:pPr>
        <w:jc w:val="center"/>
      </w:pPr>
    </w:p>
    <w:p w14:paraId="0835A09A" w14:textId="50AAEFD9" w:rsidR="0043006E" w:rsidRDefault="0043006E"/>
    <w:sectPr w:rsidR="0043006E" w:rsidSect="00497A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0D"/>
    <w:rsid w:val="001071B4"/>
    <w:rsid w:val="00170F80"/>
    <w:rsid w:val="002F7692"/>
    <w:rsid w:val="00336AE9"/>
    <w:rsid w:val="0042510D"/>
    <w:rsid w:val="0043006E"/>
    <w:rsid w:val="00497A76"/>
    <w:rsid w:val="00536ADF"/>
    <w:rsid w:val="00840E70"/>
    <w:rsid w:val="00844FE9"/>
    <w:rsid w:val="008B1AD5"/>
    <w:rsid w:val="008E147C"/>
    <w:rsid w:val="00993903"/>
    <w:rsid w:val="009C68E5"/>
    <w:rsid w:val="00A004FB"/>
    <w:rsid w:val="00A15423"/>
    <w:rsid w:val="00B20937"/>
    <w:rsid w:val="00B318BE"/>
    <w:rsid w:val="00B910D8"/>
    <w:rsid w:val="00BD0CD9"/>
    <w:rsid w:val="00D31C66"/>
    <w:rsid w:val="00D7301B"/>
    <w:rsid w:val="00E56638"/>
    <w:rsid w:val="00EB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989A"/>
  <w15:chartTrackingRefBased/>
  <w15:docId w15:val="{E08C9B26-4EB4-4D78-906C-68162BF3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F83E8D4E0C384BAC11C559CDE5DA34" ma:contentTypeVersion="10" ma:contentTypeDescription="Create a new document." ma:contentTypeScope="" ma:versionID="898016b5a13e826aa3e052ac295be35c">
  <xsd:schema xmlns:xsd="http://www.w3.org/2001/XMLSchema" xmlns:xs="http://www.w3.org/2001/XMLSchema" xmlns:p="http://schemas.microsoft.com/office/2006/metadata/properties" xmlns:ns3="0b657f60-0c64-4a16-b950-4a8aa9daf6d2" targetNamespace="http://schemas.microsoft.com/office/2006/metadata/properties" ma:root="true" ma:fieldsID="620bae1881c297a9d73d28f568d6e93b" ns3:_="">
    <xsd:import namespace="0b657f60-0c64-4a16-b950-4a8aa9daf6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57f60-0c64-4a16-b950-4a8aa9daf6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657f60-0c64-4a16-b950-4a8aa9daf6d2" xsi:nil="true"/>
  </documentManagement>
</p:properties>
</file>

<file path=customXml/itemProps1.xml><?xml version="1.0" encoding="utf-8"?>
<ds:datastoreItem xmlns:ds="http://schemas.openxmlformats.org/officeDocument/2006/customXml" ds:itemID="{EC9E7A7F-F848-4428-B077-B17BBB2342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5FD5F-C194-4704-83B3-0C4C6F2DF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657f60-0c64-4a16-b950-4a8aa9da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05FAF-2257-4877-BFEF-3215B2EE59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145A73-CFFC-4DDB-80C1-A22204B40C06}">
  <ds:schemaRefs>
    <ds:schemaRef ds:uri="http://schemas.microsoft.com/office/2006/metadata/properties"/>
    <ds:schemaRef ds:uri="http://schemas.microsoft.com/office/infopath/2007/PartnerControls"/>
    <ds:schemaRef ds:uri="0b657f60-0c64-4a16-b950-4a8aa9daf6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1019</Characters>
  <Application>Microsoft Office Word</Application>
  <DocSecurity>0</DocSecurity>
  <Lines>46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Kladeftiras</dc:creator>
  <cp:keywords/>
  <dc:description/>
  <cp:lastModifiedBy>Afnan Mohamed</cp:lastModifiedBy>
  <cp:revision>2</cp:revision>
  <dcterms:created xsi:type="dcterms:W3CDTF">2026-04-04T13:18:00Z</dcterms:created>
  <dcterms:modified xsi:type="dcterms:W3CDTF">2026-04-04T13:18:00Z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0x0101003FF83E8D4E0C384BAC11C559CDE5DA34</vt:lpwstr>
  </property>
</Properties>
</file>