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4D9B" w14:textId="77777777" w:rsidR="0062418F" w:rsidRPr="0062418F" w:rsidRDefault="0062418F" w:rsidP="0062418F">
      <w:pPr>
        <w:spacing w:before="200" w:after="200"/>
        <w:jc w:val="center"/>
        <w:rPr>
          <w:rFonts w:ascii="Calibri" w:eastAsia="Calibri" w:hAnsi="Calibri" w:cs="Calibri"/>
          <w:b/>
          <w:bCs/>
          <w:sz w:val="44"/>
          <w:szCs w:val="44"/>
        </w:rPr>
      </w:pPr>
      <w:r w:rsidRPr="0062418F">
        <w:rPr>
          <w:rFonts w:ascii="Calibri" w:eastAsia="Calibri" w:hAnsi="Calibri" w:cs="Calibri"/>
          <w:b/>
          <w:bCs/>
          <w:sz w:val="44"/>
          <w:szCs w:val="44"/>
        </w:rPr>
        <w:t>FAESA</w:t>
      </w:r>
    </w:p>
    <w:p w14:paraId="1B8A8715" w14:textId="166B6F78" w:rsidR="0062418F" w:rsidRPr="0062418F" w:rsidRDefault="00000000" w:rsidP="0062418F">
      <w:pPr>
        <w:spacing w:before="200" w:after="200"/>
        <w:jc w:val="center"/>
        <w:rPr>
          <w:rFonts w:ascii="Calibri" w:eastAsia="Calibri" w:hAnsi="Calibri" w:cs="Calibri"/>
          <w:sz w:val="28"/>
          <w:szCs w:val="28"/>
        </w:rPr>
      </w:pPr>
      <w:r w:rsidRPr="0062418F">
        <w:rPr>
          <w:rFonts w:ascii="Calibri" w:eastAsia="Calibri" w:hAnsi="Calibri" w:cs="Calibri"/>
          <w:sz w:val="28"/>
          <w:szCs w:val="28"/>
        </w:rPr>
        <w:t xml:space="preserve"> </w:t>
      </w:r>
      <w:r w:rsidR="0062418F" w:rsidRPr="0062418F">
        <w:rPr>
          <w:rFonts w:ascii="Calibri" w:eastAsia="Calibri" w:hAnsi="Calibri" w:cs="Calibri"/>
          <w:sz w:val="28"/>
          <w:szCs w:val="28"/>
        </w:rPr>
        <w:t>Análise e desenvolvimento de sistemas</w:t>
      </w:r>
    </w:p>
    <w:p w14:paraId="443C34C1" w14:textId="04250702" w:rsidR="000222B9" w:rsidRPr="0062418F" w:rsidRDefault="0062418F" w:rsidP="0062418F">
      <w:pPr>
        <w:spacing w:before="200" w:after="200"/>
        <w:jc w:val="center"/>
      </w:pPr>
      <w:r w:rsidRPr="0062418F">
        <w:rPr>
          <w:rFonts w:ascii="Calibri" w:eastAsia="Calibri" w:hAnsi="Calibri" w:cs="Calibri"/>
          <w:sz w:val="22"/>
          <w:szCs w:val="22"/>
        </w:rPr>
        <w:t xml:space="preserve"> </w:t>
      </w:r>
      <w:r w:rsidR="00000000" w:rsidRPr="0062418F">
        <w:rPr>
          <w:rFonts w:ascii="Calibri" w:eastAsia="Calibri" w:hAnsi="Calibri" w:cs="Calibri"/>
          <w:b/>
          <w:bCs/>
          <w:sz w:val="22"/>
          <w:szCs w:val="22"/>
        </w:rPr>
        <w:t>DISCIPLINA: PROJETO INTEGRADOR II</w:t>
      </w:r>
    </w:p>
    <w:p w14:paraId="54C09CB0" w14:textId="77777777" w:rsidR="000222B9" w:rsidRPr="0062418F" w:rsidRDefault="00000000" w:rsidP="0062418F">
      <w:pPr>
        <w:spacing w:before="1200" w:after="1200"/>
        <w:jc w:val="center"/>
      </w:pPr>
      <w:r w:rsidRPr="0062418F">
        <w:rPr>
          <w:rFonts w:ascii="Calibri" w:eastAsia="Calibri" w:hAnsi="Calibri" w:cs="Calibri"/>
          <w:b/>
          <w:bCs/>
          <w:sz w:val="32"/>
          <w:szCs w:val="32"/>
        </w:rPr>
        <w:t xml:space="preserve">PLANO DE PLANEJAMENTO E ESPECIFICAÇÃO DE SISTEMA  </w:t>
      </w:r>
      <w:proofErr w:type="spellStart"/>
      <w:r w:rsidRPr="0062418F">
        <w:rPr>
          <w:rFonts w:ascii="Calibri" w:eastAsia="Calibri" w:hAnsi="Calibri" w:cs="Calibri"/>
          <w:b/>
          <w:bCs/>
          <w:sz w:val="24"/>
          <w:szCs w:val="24"/>
        </w:rPr>
        <w:t>plusTicket</w:t>
      </w:r>
      <w:proofErr w:type="spellEnd"/>
      <w:r w:rsidRPr="0062418F">
        <w:rPr>
          <w:rFonts w:ascii="Calibri" w:eastAsia="Calibri" w:hAnsi="Calibri" w:cs="Calibri"/>
          <w:b/>
          <w:bCs/>
          <w:sz w:val="24"/>
          <w:szCs w:val="24"/>
        </w:rPr>
        <w:t xml:space="preserve">: Plataforma Web Integrada para Gestão de Eventos, Emissão de Ingressos Digitais com QR </w:t>
      </w:r>
      <w:proofErr w:type="spellStart"/>
      <w:r w:rsidRPr="0062418F">
        <w:rPr>
          <w:rFonts w:ascii="Calibri" w:eastAsia="Calibri" w:hAnsi="Calibri" w:cs="Calibri"/>
          <w:b/>
          <w:bCs/>
          <w:sz w:val="24"/>
          <w:szCs w:val="24"/>
        </w:rPr>
        <w:t>Code</w:t>
      </w:r>
      <w:proofErr w:type="spellEnd"/>
      <w:r w:rsidRPr="0062418F">
        <w:rPr>
          <w:rFonts w:ascii="Calibri" w:eastAsia="Calibri" w:hAnsi="Calibri" w:cs="Calibri"/>
          <w:b/>
          <w:bCs/>
          <w:sz w:val="24"/>
          <w:szCs w:val="24"/>
        </w:rPr>
        <w:t xml:space="preserve"> e Check-in com Telemetria em Tempo Real</w:t>
      </w:r>
    </w:p>
    <w:p w14:paraId="7F5BD5CB" w14:textId="77777777" w:rsidR="0062418F" w:rsidRDefault="0062418F" w:rsidP="0062418F">
      <w:pPr>
        <w:spacing w:before="800" w:after="1400"/>
        <w:jc w:val="center"/>
        <w:rPr>
          <w:rFonts w:ascii="Calibri" w:eastAsia="Calibri" w:hAnsi="Calibri" w:cs="Calibri"/>
          <w:b/>
          <w:bCs/>
          <w:sz w:val="28"/>
          <w:szCs w:val="28"/>
        </w:rPr>
      </w:pPr>
    </w:p>
    <w:p w14:paraId="7C47FE33" w14:textId="37EFA363" w:rsidR="000222B9" w:rsidRPr="0062418F" w:rsidRDefault="00000000" w:rsidP="0062418F">
      <w:pPr>
        <w:spacing w:before="800" w:after="1400"/>
        <w:jc w:val="center"/>
        <w:rPr>
          <w:sz w:val="28"/>
          <w:szCs w:val="28"/>
        </w:rPr>
      </w:pPr>
      <w:r w:rsidRPr="0062418F">
        <w:rPr>
          <w:rFonts w:ascii="Calibri" w:eastAsia="Calibri" w:hAnsi="Calibri" w:cs="Calibri"/>
          <w:b/>
          <w:bCs/>
          <w:sz w:val="28"/>
          <w:szCs w:val="28"/>
        </w:rPr>
        <w:t>Aluno:</w:t>
      </w:r>
      <w:r w:rsidR="0062418F">
        <w:rPr>
          <w:rFonts w:ascii="Calibri" w:eastAsia="Calibri" w:hAnsi="Calibri" w:cs="Calibri"/>
          <w:b/>
          <w:bCs/>
          <w:sz w:val="28"/>
          <w:szCs w:val="28"/>
        </w:rPr>
        <w:t xml:space="preserve"> </w:t>
      </w:r>
      <w:r w:rsidR="0062418F" w:rsidRPr="0062418F">
        <w:rPr>
          <w:rFonts w:ascii="Calibri" w:eastAsia="Calibri" w:hAnsi="Calibri" w:cs="Calibri"/>
          <w:sz w:val="28"/>
          <w:szCs w:val="28"/>
        </w:rPr>
        <w:t>Murilo Caldeira</w:t>
      </w:r>
      <w:r w:rsidR="0062418F">
        <w:rPr>
          <w:rFonts w:ascii="Calibri" w:eastAsia="Calibri" w:hAnsi="Calibri" w:cs="Calibri"/>
          <w:sz w:val="28"/>
          <w:szCs w:val="28"/>
        </w:rPr>
        <w:t xml:space="preserve"> </w:t>
      </w:r>
      <w:r w:rsidR="0062418F" w:rsidRPr="0062418F">
        <w:rPr>
          <w:rFonts w:ascii="Calibri" w:eastAsia="Calibri" w:hAnsi="Calibri" w:cs="Calibri"/>
          <w:sz w:val="28"/>
          <w:szCs w:val="28"/>
        </w:rPr>
        <w:t>Sousa</w:t>
      </w:r>
    </w:p>
    <w:p w14:paraId="3F0FB97A" w14:textId="77777777" w:rsidR="000222B9" w:rsidRDefault="000222B9">
      <w:pPr>
        <w:pageBreakBefore/>
      </w:pPr>
    </w:p>
    <w:p w14:paraId="594B52AA" w14:textId="77777777" w:rsidR="000222B9" w:rsidRDefault="00000000">
      <w:pPr>
        <w:pStyle w:val="Ttulo1"/>
        <w:spacing w:before="360" w:after="140"/>
      </w:pPr>
      <w:r>
        <w:rPr>
          <w:rFonts w:ascii="Calibri" w:eastAsia="Calibri" w:hAnsi="Calibri" w:cs="Calibri"/>
          <w:b/>
          <w:bCs/>
          <w:color w:val="1E3A8A"/>
          <w:sz w:val="28"/>
          <w:szCs w:val="28"/>
        </w:rPr>
        <w:t>1. RESUMO EXECUTIVO DO PROJETO</w:t>
      </w:r>
    </w:p>
    <w:p w14:paraId="39AF1954" w14:textId="77777777" w:rsidR="000222B9" w:rsidRDefault="00000000">
      <w:pPr>
        <w:spacing w:before="40" w:after="140" w:line="276" w:lineRule="auto"/>
        <w:jc w:val="both"/>
      </w:pPr>
      <w:r>
        <w:rPr>
          <w:rFonts w:ascii="Calibri" w:eastAsia="Calibri" w:hAnsi="Calibri" w:cs="Calibri"/>
          <w:color w:val="1F2937"/>
          <w:sz w:val="22"/>
          <w:szCs w:val="22"/>
        </w:rPr>
        <w:t xml:space="preserve">Este documento estabelece o Plano Inicial de Engenharia de Software e Especificação de Requisitos para o desenvolvimento do sistema </w:t>
      </w:r>
      <w:proofErr w:type="spellStart"/>
      <w:r>
        <w:rPr>
          <w:rFonts w:ascii="Calibri" w:eastAsia="Calibri" w:hAnsi="Calibri" w:cs="Calibri"/>
          <w:color w:val="1F2937"/>
          <w:sz w:val="22"/>
          <w:szCs w:val="22"/>
        </w:rPr>
        <w:t>plusTicket</w:t>
      </w:r>
      <w:proofErr w:type="spellEnd"/>
      <w:r>
        <w:rPr>
          <w:rFonts w:ascii="Calibri" w:eastAsia="Calibri" w:hAnsi="Calibri" w:cs="Calibri"/>
          <w:color w:val="1F2937"/>
          <w:sz w:val="22"/>
          <w:szCs w:val="22"/>
        </w:rPr>
        <w:t>, elaborado como proposta avaliativa individual da disciplina de Projeto Integrador II. A proposta consiste em conceber, arquitetar e implementar uma solução completa (</w:t>
      </w:r>
      <w:proofErr w:type="spellStart"/>
      <w:r>
        <w:rPr>
          <w:rFonts w:ascii="Calibri" w:eastAsia="Calibri" w:hAnsi="Calibri" w:cs="Calibri"/>
          <w:color w:val="1F2937"/>
          <w:sz w:val="22"/>
          <w:szCs w:val="22"/>
        </w:rPr>
        <w:t>end-to-end</w:t>
      </w:r>
      <w:proofErr w:type="spellEnd"/>
      <w:r>
        <w:rPr>
          <w:rFonts w:ascii="Calibri" w:eastAsia="Calibri" w:hAnsi="Calibri" w:cs="Calibri"/>
          <w:color w:val="1F2937"/>
          <w:sz w:val="22"/>
          <w:szCs w:val="22"/>
        </w:rPr>
        <w:t xml:space="preserve">) para gestão de eventos presenciais e híbridos, abrangendo o catálogo público de atrações, processamento de pagamentos, emissão de bilhetes digitais com QR </w:t>
      </w:r>
      <w:proofErr w:type="spellStart"/>
      <w:r>
        <w:rPr>
          <w:rFonts w:ascii="Calibri" w:eastAsia="Calibri" w:hAnsi="Calibri" w:cs="Calibri"/>
          <w:color w:val="1F2937"/>
          <w:sz w:val="22"/>
          <w:szCs w:val="22"/>
        </w:rPr>
        <w:t>Code</w:t>
      </w:r>
      <w:proofErr w:type="spellEnd"/>
      <w:r>
        <w:rPr>
          <w:rFonts w:ascii="Calibri" w:eastAsia="Calibri" w:hAnsi="Calibri" w:cs="Calibri"/>
          <w:color w:val="1F2937"/>
          <w:sz w:val="22"/>
          <w:szCs w:val="22"/>
        </w:rPr>
        <w:t xml:space="preserve"> dinâmico, geração assíncrona de ingressos em PDF com comprovantes, sistema de devoluções automáticas com regras comerciais pré-definidas e módulo de portaria em tempo real via </w:t>
      </w:r>
      <w:proofErr w:type="spellStart"/>
      <w:r>
        <w:rPr>
          <w:rFonts w:ascii="Calibri" w:eastAsia="Calibri" w:hAnsi="Calibri" w:cs="Calibri"/>
          <w:color w:val="1F2937"/>
          <w:sz w:val="22"/>
          <w:szCs w:val="22"/>
        </w:rPr>
        <w:t>WebSockets</w:t>
      </w:r>
      <w:proofErr w:type="spellEnd"/>
      <w:r>
        <w:rPr>
          <w:rFonts w:ascii="Calibri" w:eastAsia="Calibri" w:hAnsi="Calibri" w:cs="Calibri"/>
          <w:color w:val="1F2937"/>
          <w:sz w:val="22"/>
          <w:szCs w:val="22"/>
        </w:rPr>
        <w:t>.</w:t>
      </w:r>
    </w:p>
    <w:p w14:paraId="0D6B6FA1" w14:textId="77777777" w:rsidR="000222B9" w:rsidRDefault="00000000">
      <w:pPr>
        <w:spacing w:before="40" w:after="140" w:line="276" w:lineRule="auto"/>
        <w:jc w:val="both"/>
      </w:pPr>
      <w:r>
        <w:rPr>
          <w:rFonts w:ascii="Calibri" w:eastAsia="Calibri" w:hAnsi="Calibri" w:cs="Calibri"/>
          <w:color w:val="1F2937"/>
          <w:sz w:val="22"/>
          <w:szCs w:val="22"/>
        </w:rPr>
        <w:t xml:space="preserve">O diferencial da iniciativa reside no emprego de tecnologias modernas para solucionar gargalos históricos do setor de bilhetagem eletrônica: lentidão durante a abertura de lotes de alta demanda, fraudes na portaria por ingressos duplicados ou adulterados, e sobrecarga de servidores durante a geração pesada de arquivos para download. O sistema propõe o uso de arquitetura desacoplada em Node.js (Express), </w:t>
      </w:r>
      <w:proofErr w:type="spellStart"/>
      <w:r>
        <w:rPr>
          <w:rFonts w:ascii="Calibri" w:eastAsia="Calibri" w:hAnsi="Calibri" w:cs="Calibri"/>
          <w:color w:val="1F2937"/>
          <w:sz w:val="22"/>
          <w:szCs w:val="22"/>
        </w:rPr>
        <w:t>React</w:t>
      </w:r>
      <w:proofErr w:type="spellEnd"/>
      <w:r>
        <w:rPr>
          <w:rFonts w:ascii="Calibri" w:eastAsia="Calibri" w:hAnsi="Calibri" w:cs="Calibri"/>
          <w:color w:val="1F2937"/>
          <w:sz w:val="22"/>
          <w:szCs w:val="22"/>
        </w:rPr>
        <w:t xml:space="preserve">, Prisma ORM, </w:t>
      </w:r>
      <w:proofErr w:type="spellStart"/>
      <w:r>
        <w:rPr>
          <w:rFonts w:ascii="Calibri" w:eastAsia="Calibri" w:hAnsi="Calibri" w:cs="Calibri"/>
          <w:color w:val="1F2937"/>
          <w:sz w:val="22"/>
          <w:szCs w:val="22"/>
        </w:rPr>
        <w:t>MariaDB</w:t>
      </w:r>
      <w:proofErr w:type="spellEnd"/>
      <w:r>
        <w:rPr>
          <w:rFonts w:ascii="Calibri" w:eastAsia="Calibri" w:hAnsi="Calibri" w:cs="Calibri"/>
          <w:color w:val="1F2937"/>
          <w:sz w:val="22"/>
          <w:szCs w:val="22"/>
        </w:rPr>
        <w:t xml:space="preserve">, Redis com filas </w:t>
      </w:r>
      <w:proofErr w:type="spellStart"/>
      <w:r>
        <w:rPr>
          <w:rFonts w:ascii="Calibri" w:eastAsia="Calibri" w:hAnsi="Calibri" w:cs="Calibri"/>
          <w:color w:val="1F2937"/>
          <w:sz w:val="22"/>
          <w:szCs w:val="22"/>
        </w:rPr>
        <w:t>BullMQ</w:t>
      </w:r>
      <w:proofErr w:type="spellEnd"/>
      <w:r>
        <w:rPr>
          <w:rFonts w:ascii="Calibri" w:eastAsia="Calibri" w:hAnsi="Calibri" w:cs="Calibri"/>
          <w:color w:val="1F2937"/>
          <w:sz w:val="22"/>
          <w:szCs w:val="22"/>
        </w:rPr>
        <w:t xml:space="preserve"> e Socket.IO.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1"/>
      </w:tblGrid>
      <w:tr w:rsidR="000222B9" w14:paraId="0B0413A7" w14:textId="77777777">
        <w:tblPrEx>
          <w:tblCellMar>
            <w:top w:w="0" w:type="dxa"/>
            <w:bottom w:w="0" w:type="dxa"/>
          </w:tblCellMar>
        </w:tblPrEx>
        <w:tc>
          <w:tcPr>
            <w:tcW w:w="0" w:type="auto"/>
            <w:tcBorders>
              <w:left w:val="single" w:sz="24" w:space="0" w:color="1E3A8A"/>
            </w:tcBorders>
            <w:shd w:val="clear" w:color="auto" w:fill="E0E7FF"/>
            <w:tcMar>
              <w:top w:w="120" w:type="dxa"/>
              <w:left w:w="160" w:type="dxa"/>
              <w:bottom w:w="120" w:type="dxa"/>
              <w:right w:w="160" w:type="dxa"/>
            </w:tcMar>
          </w:tcPr>
          <w:p w14:paraId="6DA62B3C" w14:textId="77777777" w:rsidR="000222B9" w:rsidRDefault="00000000">
            <w:pPr>
              <w:spacing w:after="60"/>
            </w:pPr>
            <w:r>
              <w:rPr>
                <w:rFonts w:ascii="Calibri" w:eastAsia="Calibri" w:hAnsi="Calibri" w:cs="Calibri"/>
                <w:b/>
                <w:bCs/>
                <w:color w:val="1E3A8A"/>
                <w:sz w:val="22"/>
                <w:szCs w:val="22"/>
              </w:rPr>
              <w:t>Declaração de Início do Projeto</w:t>
            </w:r>
          </w:p>
          <w:p w14:paraId="1AD57C09" w14:textId="77777777" w:rsidR="000222B9" w:rsidRDefault="00000000">
            <w:r>
              <w:rPr>
                <w:rFonts w:ascii="Calibri" w:eastAsia="Calibri" w:hAnsi="Calibri" w:cs="Calibri"/>
                <w:i/>
                <w:iCs/>
                <w:color w:val="1F2937"/>
              </w:rPr>
              <w:t>O presente plano marca formalmente o marco zero (Sprint 0 - Planejamento) do projeto integrador, consolidando os requisitos que nortearão as fases subsequentes de modelagem relacional, codificação da API REST, construção dos serviços assíncronos e testes de homologação.</w:t>
            </w:r>
          </w:p>
        </w:tc>
      </w:tr>
    </w:tbl>
    <w:p w14:paraId="3672B1DB" w14:textId="77777777" w:rsidR="000222B9" w:rsidRDefault="00000000">
      <w:pPr>
        <w:pStyle w:val="Ttulo1"/>
        <w:spacing w:before="360" w:after="140"/>
      </w:pPr>
      <w:r>
        <w:rPr>
          <w:rFonts w:ascii="Calibri" w:eastAsia="Calibri" w:hAnsi="Calibri" w:cs="Calibri"/>
          <w:b/>
          <w:bCs/>
          <w:color w:val="1E3A8A"/>
          <w:sz w:val="28"/>
          <w:szCs w:val="28"/>
        </w:rPr>
        <w:t>2. CONTEXTUALIZAÇÃO, PROBLEMATIZAÇÃO E JUSTIFICATIVA</w:t>
      </w:r>
    </w:p>
    <w:p w14:paraId="691DDD45" w14:textId="77777777" w:rsidR="000222B9" w:rsidRDefault="00000000">
      <w:pPr>
        <w:pStyle w:val="Ttulo2"/>
        <w:spacing w:before="240" w:after="100"/>
      </w:pPr>
      <w:r>
        <w:rPr>
          <w:rFonts w:ascii="Calibri" w:eastAsia="Calibri" w:hAnsi="Calibri" w:cs="Calibri"/>
          <w:b/>
          <w:bCs/>
          <w:color w:val="3B82F6"/>
          <w:sz w:val="24"/>
          <w:szCs w:val="24"/>
        </w:rPr>
        <w:t>2.1. Contexto de Mercado e Acadêmico</w:t>
      </w:r>
    </w:p>
    <w:p w14:paraId="39BEA18B" w14:textId="77777777" w:rsidR="000222B9" w:rsidRDefault="00000000">
      <w:pPr>
        <w:spacing w:before="40" w:after="140" w:line="276" w:lineRule="auto"/>
        <w:jc w:val="both"/>
      </w:pPr>
      <w:r>
        <w:rPr>
          <w:rFonts w:ascii="Calibri" w:eastAsia="Calibri" w:hAnsi="Calibri" w:cs="Calibri"/>
          <w:color w:val="1F2937"/>
          <w:sz w:val="22"/>
          <w:szCs w:val="22"/>
        </w:rPr>
        <w:t>O mercado de eventos culturais, corporativos e de entretenimento tem passado por uma aceleração na migração de ingressos físicos em papel moeda para formatos puramente digitais. No contexto acadêmico de Projeto Integrador II, este cenário oferece um ambiente propício para a aplicação prática e interdisciplinar de conceitos avançados de engenharia de software: concorrência em transações de banco de dados, comunicação assíncrona baseada em eventos, computação em tempo real (Full-Duplex) e segurança criptográfica de dados sensíveis.</w:t>
      </w:r>
    </w:p>
    <w:p w14:paraId="6148268A" w14:textId="77777777" w:rsidR="000222B9" w:rsidRDefault="00000000">
      <w:pPr>
        <w:pStyle w:val="Ttulo2"/>
        <w:spacing w:before="240" w:after="100"/>
      </w:pPr>
      <w:r>
        <w:rPr>
          <w:rFonts w:ascii="Calibri" w:eastAsia="Calibri" w:hAnsi="Calibri" w:cs="Calibri"/>
          <w:b/>
          <w:bCs/>
          <w:color w:val="3B82F6"/>
          <w:sz w:val="24"/>
          <w:szCs w:val="24"/>
        </w:rPr>
        <w:t>2.2. Problematização</w:t>
      </w:r>
    </w:p>
    <w:p w14:paraId="27FB5C31" w14:textId="77777777" w:rsidR="000222B9" w:rsidRDefault="00000000">
      <w:pPr>
        <w:spacing w:before="40" w:after="140" w:line="276" w:lineRule="auto"/>
        <w:jc w:val="both"/>
      </w:pPr>
      <w:r>
        <w:rPr>
          <w:rFonts w:ascii="Calibri" w:eastAsia="Calibri" w:hAnsi="Calibri" w:cs="Calibri"/>
          <w:color w:val="1F2937"/>
          <w:sz w:val="22"/>
          <w:szCs w:val="22"/>
        </w:rPr>
        <w:t>Apesar da popularização dos aplicativos de venda de ingressos, organizadores de médio e pequeno porte enfrentam desafios técnicos crônicos, tais como:</w:t>
      </w:r>
    </w:p>
    <w:p w14:paraId="710C9864"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Filas e Lentidão na Portaria: </w:t>
      </w:r>
      <w:r>
        <w:rPr>
          <w:rFonts w:ascii="Calibri" w:eastAsia="Calibri" w:hAnsi="Calibri" w:cs="Calibri"/>
          <w:color w:val="1F2937"/>
          <w:sz w:val="22"/>
          <w:szCs w:val="22"/>
        </w:rPr>
        <w:t>Sistemas legados dependem de sincronizações manuais ou consultas lentas a bancos remotos, gerando atrasos no acesso do público.</w:t>
      </w:r>
    </w:p>
    <w:p w14:paraId="0B3F374E"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Fraude e Ingressos Falsificados: </w:t>
      </w:r>
      <w:r>
        <w:rPr>
          <w:rFonts w:ascii="Calibri" w:eastAsia="Calibri" w:hAnsi="Calibri" w:cs="Calibri"/>
          <w:color w:val="1F2937"/>
          <w:sz w:val="22"/>
          <w:szCs w:val="22"/>
        </w:rPr>
        <w:t xml:space="preserve">Arquivos estáticos de imagem ou </w:t>
      </w:r>
      <w:proofErr w:type="spellStart"/>
      <w:r>
        <w:rPr>
          <w:rFonts w:ascii="Calibri" w:eastAsia="Calibri" w:hAnsi="Calibri" w:cs="Calibri"/>
          <w:color w:val="1F2937"/>
          <w:sz w:val="22"/>
          <w:szCs w:val="22"/>
        </w:rPr>
        <w:t>PDFs</w:t>
      </w:r>
      <w:proofErr w:type="spellEnd"/>
      <w:r>
        <w:rPr>
          <w:rFonts w:ascii="Calibri" w:eastAsia="Calibri" w:hAnsi="Calibri" w:cs="Calibri"/>
          <w:color w:val="1F2937"/>
          <w:sz w:val="22"/>
          <w:szCs w:val="22"/>
        </w:rPr>
        <w:t xml:space="preserve"> sem validação criptográfica podem ser facilmente compartilhados ou impressos múltiplas vezes.</w:t>
      </w:r>
    </w:p>
    <w:p w14:paraId="1339724C"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Sobrecarga de Servidor em Picos: </w:t>
      </w:r>
      <w:r>
        <w:rPr>
          <w:rFonts w:ascii="Calibri" w:eastAsia="Calibri" w:hAnsi="Calibri" w:cs="Calibri"/>
          <w:color w:val="1F2937"/>
          <w:sz w:val="22"/>
          <w:szCs w:val="22"/>
        </w:rPr>
        <w:t>A geração síncrona de comprovantes e o envio imediato de e-mails derrubam instâncias de aplicação no momento de abertura de vendas.</w:t>
      </w:r>
    </w:p>
    <w:p w14:paraId="1DE2819D"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lastRenderedPageBreak/>
        <w:t xml:space="preserve">Insegurança em Devoluções e Cancelamentos: </w:t>
      </w:r>
      <w:r>
        <w:rPr>
          <w:rFonts w:ascii="Calibri" w:eastAsia="Calibri" w:hAnsi="Calibri" w:cs="Calibri"/>
          <w:color w:val="1F2937"/>
          <w:sz w:val="22"/>
          <w:szCs w:val="22"/>
        </w:rPr>
        <w:t>Ausência de fluxos automatizados e transparentes que calculem retenções e reembolsos de acordo com o Código de Defesa do Consumidor e políticas de eventos.</w:t>
      </w:r>
    </w:p>
    <w:p w14:paraId="159319C3" w14:textId="77777777" w:rsidR="000222B9" w:rsidRDefault="00000000">
      <w:pPr>
        <w:pStyle w:val="Ttulo2"/>
        <w:spacing w:before="240" w:after="100"/>
      </w:pPr>
      <w:r>
        <w:rPr>
          <w:rFonts w:ascii="Calibri" w:eastAsia="Calibri" w:hAnsi="Calibri" w:cs="Calibri"/>
          <w:b/>
          <w:bCs/>
          <w:color w:val="3B82F6"/>
          <w:sz w:val="24"/>
          <w:szCs w:val="24"/>
        </w:rPr>
        <w:t>2.3. Justificativa da Solução</w:t>
      </w:r>
    </w:p>
    <w:p w14:paraId="47500A62" w14:textId="77777777" w:rsidR="000222B9" w:rsidRDefault="00000000">
      <w:pPr>
        <w:spacing w:before="40" w:after="140" w:line="276" w:lineRule="auto"/>
        <w:jc w:val="both"/>
      </w:pPr>
      <w:r>
        <w:rPr>
          <w:rFonts w:ascii="Calibri" w:eastAsia="Calibri" w:hAnsi="Calibri" w:cs="Calibri"/>
          <w:color w:val="1F2937"/>
          <w:sz w:val="22"/>
          <w:szCs w:val="22"/>
        </w:rPr>
        <w:t xml:space="preserve">O </w:t>
      </w:r>
      <w:proofErr w:type="spellStart"/>
      <w:r>
        <w:rPr>
          <w:rFonts w:ascii="Calibri" w:eastAsia="Calibri" w:hAnsi="Calibri" w:cs="Calibri"/>
          <w:color w:val="1F2937"/>
          <w:sz w:val="22"/>
          <w:szCs w:val="22"/>
        </w:rPr>
        <w:t>plusTicket</w:t>
      </w:r>
      <w:proofErr w:type="spellEnd"/>
      <w:r>
        <w:rPr>
          <w:rFonts w:ascii="Calibri" w:eastAsia="Calibri" w:hAnsi="Calibri" w:cs="Calibri"/>
          <w:color w:val="1F2937"/>
          <w:sz w:val="22"/>
          <w:szCs w:val="22"/>
        </w:rPr>
        <w:t xml:space="preserve"> se justifica pela criação de uma plataforma autônoma, performática e modular, capaz de atender tanto organizadores independentes quanto participantes, entregando uma interface responsiva moderna e garantindo confiabilidade de dados através de transações atômicas no banco de dados e mensageria assíncrona.</w:t>
      </w:r>
    </w:p>
    <w:p w14:paraId="64AB2273" w14:textId="77777777" w:rsidR="000222B9" w:rsidRDefault="00000000">
      <w:pPr>
        <w:pStyle w:val="Ttulo1"/>
        <w:spacing w:before="360" w:after="140"/>
      </w:pPr>
      <w:r>
        <w:rPr>
          <w:rFonts w:ascii="Calibri" w:eastAsia="Calibri" w:hAnsi="Calibri" w:cs="Calibri"/>
          <w:b/>
          <w:bCs/>
          <w:color w:val="1E3A8A"/>
          <w:sz w:val="28"/>
          <w:szCs w:val="28"/>
        </w:rPr>
        <w:t>3. OBJETIVOS DO PROJETO</w:t>
      </w:r>
    </w:p>
    <w:p w14:paraId="14556F3F" w14:textId="77777777" w:rsidR="000222B9" w:rsidRDefault="00000000">
      <w:pPr>
        <w:pStyle w:val="Ttulo2"/>
        <w:spacing w:before="240" w:after="100"/>
      </w:pPr>
      <w:r>
        <w:rPr>
          <w:rFonts w:ascii="Calibri" w:eastAsia="Calibri" w:hAnsi="Calibri" w:cs="Calibri"/>
          <w:b/>
          <w:bCs/>
          <w:color w:val="3B82F6"/>
          <w:sz w:val="24"/>
          <w:szCs w:val="24"/>
        </w:rPr>
        <w:t>3.1. Objetivo Geral</w:t>
      </w:r>
    </w:p>
    <w:p w14:paraId="2C9972B8" w14:textId="77777777" w:rsidR="000222B9" w:rsidRDefault="00000000">
      <w:pPr>
        <w:spacing w:before="40" w:after="140" w:line="276" w:lineRule="auto"/>
        <w:jc w:val="both"/>
      </w:pPr>
      <w:r>
        <w:rPr>
          <w:rFonts w:ascii="Calibri" w:eastAsia="Calibri" w:hAnsi="Calibri" w:cs="Calibri"/>
          <w:color w:val="1F2937"/>
          <w:sz w:val="22"/>
          <w:szCs w:val="22"/>
        </w:rPr>
        <w:t xml:space="preserve">Projetar, desenvolver e validar uma plataforma web </w:t>
      </w:r>
      <w:proofErr w:type="spellStart"/>
      <w:r>
        <w:rPr>
          <w:rFonts w:ascii="Calibri" w:eastAsia="Calibri" w:hAnsi="Calibri" w:cs="Calibri"/>
          <w:color w:val="1F2937"/>
          <w:sz w:val="22"/>
          <w:szCs w:val="22"/>
        </w:rPr>
        <w:t>full-stack</w:t>
      </w:r>
      <w:proofErr w:type="spellEnd"/>
      <w:r>
        <w:rPr>
          <w:rFonts w:ascii="Calibri" w:eastAsia="Calibri" w:hAnsi="Calibri" w:cs="Calibri"/>
          <w:color w:val="1F2937"/>
          <w:sz w:val="22"/>
          <w:szCs w:val="22"/>
        </w:rPr>
        <w:t xml:space="preserve"> para comercialização, emissão, cancelamento/reembolso e validação de ingressos para eventos em tempo real, utilizando arquitetura orientada a serviços com mensageria e </w:t>
      </w:r>
      <w:proofErr w:type="spellStart"/>
      <w:r>
        <w:rPr>
          <w:rFonts w:ascii="Calibri" w:eastAsia="Calibri" w:hAnsi="Calibri" w:cs="Calibri"/>
          <w:color w:val="1F2937"/>
          <w:sz w:val="22"/>
          <w:szCs w:val="22"/>
        </w:rPr>
        <w:t>WebSockets</w:t>
      </w:r>
      <w:proofErr w:type="spellEnd"/>
      <w:r>
        <w:rPr>
          <w:rFonts w:ascii="Calibri" w:eastAsia="Calibri" w:hAnsi="Calibri" w:cs="Calibri"/>
          <w:color w:val="1F2937"/>
          <w:sz w:val="22"/>
          <w:szCs w:val="22"/>
        </w:rPr>
        <w:t>.</w:t>
      </w:r>
    </w:p>
    <w:p w14:paraId="15D2C47A" w14:textId="77777777" w:rsidR="000222B9" w:rsidRDefault="00000000">
      <w:pPr>
        <w:pStyle w:val="Ttulo2"/>
        <w:spacing w:before="240" w:after="100"/>
      </w:pPr>
      <w:r>
        <w:rPr>
          <w:rFonts w:ascii="Calibri" w:eastAsia="Calibri" w:hAnsi="Calibri" w:cs="Calibri"/>
          <w:b/>
          <w:bCs/>
          <w:color w:val="3B82F6"/>
          <w:sz w:val="24"/>
          <w:szCs w:val="24"/>
        </w:rPr>
        <w:t>3.2. Objetivos Específicos</w:t>
      </w:r>
    </w:p>
    <w:p w14:paraId="51C848AC"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Modelar Banco de Dados Relacional: </w:t>
      </w:r>
      <w:r>
        <w:rPr>
          <w:rFonts w:ascii="Calibri" w:eastAsia="Calibri" w:hAnsi="Calibri" w:cs="Calibri"/>
          <w:color w:val="1F2937"/>
          <w:sz w:val="22"/>
          <w:szCs w:val="22"/>
        </w:rPr>
        <w:t>Projetar a estrutura relacional normalizada com Prisma ORM, contemplando usuários, permissões (RBAC), eventos, lotes com controle de estoque concorrente, pedidos, pagamentos, transferências e auditoria de check-in.</w:t>
      </w:r>
    </w:p>
    <w:p w14:paraId="0B98CBD9"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Construir API </w:t>
      </w:r>
      <w:proofErr w:type="spellStart"/>
      <w:r>
        <w:rPr>
          <w:rFonts w:ascii="Calibri" w:eastAsia="Calibri" w:hAnsi="Calibri" w:cs="Calibri"/>
          <w:b/>
          <w:bCs/>
          <w:color w:val="1E3A8A"/>
          <w:sz w:val="22"/>
          <w:szCs w:val="22"/>
        </w:rPr>
        <w:t>RESTful</w:t>
      </w:r>
      <w:proofErr w:type="spellEnd"/>
      <w:r>
        <w:rPr>
          <w:rFonts w:ascii="Calibri" w:eastAsia="Calibri" w:hAnsi="Calibri" w:cs="Calibri"/>
          <w:b/>
          <w:bCs/>
          <w:color w:val="1E3A8A"/>
          <w:sz w:val="22"/>
          <w:szCs w:val="22"/>
        </w:rPr>
        <w:t xml:space="preserve"> Segura: </w:t>
      </w:r>
      <w:r>
        <w:rPr>
          <w:rFonts w:ascii="Calibri" w:eastAsia="Calibri" w:hAnsi="Calibri" w:cs="Calibri"/>
          <w:color w:val="1F2937"/>
          <w:sz w:val="22"/>
          <w:szCs w:val="22"/>
        </w:rPr>
        <w:t xml:space="preserve">Implementar rotas HTTP no Node.js/Express, com autenticação </w:t>
      </w:r>
      <w:proofErr w:type="spellStart"/>
      <w:r>
        <w:rPr>
          <w:rFonts w:ascii="Calibri" w:eastAsia="Calibri" w:hAnsi="Calibri" w:cs="Calibri"/>
          <w:color w:val="1F2937"/>
          <w:sz w:val="22"/>
          <w:szCs w:val="22"/>
        </w:rPr>
        <w:t>stateless</w:t>
      </w:r>
      <w:proofErr w:type="spellEnd"/>
      <w:r>
        <w:rPr>
          <w:rFonts w:ascii="Calibri" w:eastAsia="Calibri" w:hAnsi="Calibri" w:cs="Calibri"/>
          <w:color w:val="1F2937"/>
          <w:sz w:val="22"/>
          <w:szCs w:val="22"/>
        </w:rPr>
        <w:t xml:space="preserve"> baseada em JWT, senhas criptografadas com </w:t>
      </w:r>
      <w:proofErr w:type="spellStart"/>
      <w:r>
        <w:rPr>
          <w:rFonts w:ascii="Calibri" w:eastAsia="Calibri" w:hAnsi="Calibri" w:cs="Calibri"/>
          <w:color w:val="1F2937"/>
          <w:sz w:val="22"/>
          <w:szCs w:val="22"/>
        </w:rPr>
        <w:t>bcryptjs</w:t>
      </w:r>
      <w:proofErr w:type="spellEnd"/>
      <w:r>
        <w:rPr>
          <w:rFonts w:ascii="Calibri" w:eastAsia="Calibri" w:hAnsi="Calibri" w:cs="Calibri"/>
          <w:color w:val="1F2937"/>
          <w:sz w:val="22"/>
          <w:szCs w:val="22"/>
        </w:rPr>
        <w:t xml:space="preserve">, e validação rigorosa de esquemas de dados com </w:t>
      </w:r>
      <w:proofErr w:type="spellStart"/>
      <w:r>
        <w:rPr>
          <w:rFonts w:ascii="Calibri" w:eastAsia="Calibri" w:hAnsi="Calibri" w:cs="Calibri"/>
          <w:color w:val="1F2937"/>
          <w:sz w:val="22"/>
          <w:szCs w:val="22"/>
        </w:rPr>
        <w:t>Zod</w:t>
      </w:r>
      <w:proofErr w:type="spellEnd"/>
      <w:r>
        <w:rPr>
          <w:rFonts w:ascii="Calibri" w:eastAsia="Calibri" w:hAnsi="Calibri" w:cs="Calibri"/>
          <w:color w:val="1F2937"/>
          <w:sz w:val="22"/>
          <w:szCs w:val="22"/>
        </w:rPr>
        <w:t>.</w:t>
      </w:r>
    </w:p>
    <w:p w14:paraId="7FD103BE"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Implementar Processamento em Segundo Plano: </w:t>
      </w:r>
      <w:r>
        <w:rPr>
          <w:rFonts w:ascii="Calibri" w:eastAsia="Calibri" w:hAnsi="Calibri" w:cs="Calibri"/>
          <w:color w:val="1F2937"/>
          <w:sz w:val="22"/>
          <w:szCs w:val="22"/>
        </w:rPr>
        <w:t xml:space="preserve">Garantir que a geração de </w:t>
      </w:r>
      <w:proofErr w:type="spellStart"/>
      <w:r>
        <w:rPr>
          <w:rFonts w:ascii="Calibri" w:eastAsia="Calibri" w:hAnsi="Calibri" w:cs="Calibri"/>
          <w:color w:val="1F2937"/>
          <w:sz w:val="22"/>
          <w:szCs w:val="22"/>
        </w:rPr>
        <w:t>PDFs</w:t>
      </w:r>
      <w:proofErr w:type="spellEnd"/>
      <w:r>
        <w:rPr>
          <w:rFonts w:ascii="Calibri" w:eastAsia="Calibri" w:hAnsi="Calibri" w:cs="Calibri"/>
          <w:color w:val="1F2937"/>
          <w:sz w:val="22"/>
          <w:szCs w:val="22"/>
        </w:rPr>
        <w:t xml:space="preserve"> (</w:t>
      </w:r>
      <w:proofErr w:type="spellStart"/>
      <w:r>
        <w:rPr>
          <w:rFonts w:ascii="Calibri" w:eastAsia="Calibri" w:hAnsi="Calibri" w:cs="Calibri"/>
          <w:color w:val="1F2937"/>
          <w:sz w:val="22"/>
          <w:szCs w:val="22"/>
        </w:rPr>
        <w:t>PDFKit</w:t>
      </w:r>
      <w:proofErr w:type="spellEnd"/>
      <w:r>
        <w:rPr>
          <w:rFonts w:ascii="Calibri" w:eastAsia="Calibri" w:hAnsi="Calibri" w:cs="Calibri"/>
          <w:color w:val="1F2937"/>
          <w:sz w:val="22"/>
          <w:szCs w:val="22"/>
        </w:rPr>
        <w:t>) e o envio de e-mails transacionais (</w:t>
      </w:r>
      <w:proofErr w:type="spellStart"/>
      <w:r>
        <w:rPr>
          <w:rFonts w:ascii="Calibri" w:eastAsia="Calibri" w:hAnsi="Calibri" w:cs="Calibri"/>
          <w:color w:val="1F2937"/>
          <w:sz w:val="22"/>
          <w:szCs w:val="22"/>
        </w:rPr>
        <w:t>Nodemailer</w:t>
      </w:r>
      <w:proofErr w:type="spellEnd"/>
      <w:r>
        <w:rPr>
          <w:rFonts w:ascii="Calibri" w:eastAsia="Calibri" w:hAnsi="Calibri" w:cs="Calibri"/>
          <w:color w:val="1F2937"/>
          <w:sz w:val="22"/>
          <w:szCs w:val="22"/>
        </w:rPr>
        <w:t xml:space="preserve">) ocorram fora do ciclo de vida da requisição HTTP, via filas </w:t>
      </w:r>
      <w:proofErr w:type="spellStart"/>
      <w:r>
        <w:rPr>
          <w:rFonts w:ascii="Calibri" w:eastAsia="Calibri" w:hAnsi="Calibri" w:cs="Calibri"/>
          <w:color w:val="1F2937"/>
          <w:sz w:val="22"/>
          <w:szCs w:val="22"/>
        </w:rPr>
        <w:t>BullMQ</w:t>
      </w:r>
      <w:proofErr w:type="spellEnd"/>
      <w:r>
        <w:rPr>
          <w:rFonts w:ascii="Calibri" w:eastAsia="Calibri" w:hAnsi="Calibri" w:cs="Calibri"/>
          <w:color w:val="1F2937"/>
          <w:sz w:val="22"/>
          <w:szCs w:val="22"/>
        </w:rPr>
        <w:t xml:space="preserve"> apoiadas em instância Redis.</w:t>
      </w:r>
    </w:p>
    <w:p w14:paraId="10898DE8"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Desenvolver Scanner de Portaria com Câmera: </w:t>
      </w:r>
      <w:r>
        <w:rPr>
          <w:rFonts w:ascii="Calibri" w:eastAsia="Calibri" w:hAnsi="Calibri" w:cs="Calibri"/>
          <w:color w:val="1F2937"/>
          <w:sz w:val="22"/>
          <w:szCs w:val="22"/>
        </w:rPr>
        <w:t xml:space="preserve">Construir um leitor web de QR </w:t>
      </w:r>
      <w:proofErr w:type="spellStart"/>
      <w:r>
        <w:rPr>
          <w:rFonts w:ascii="Calibri" w:eastAsia="Calibri" w:hAnsi="Calibri" w:cs="Calibri"/>
          <w:color w:val="1F2937"/>
          <w:sz w:val="22"/>
          <w:szCs w:val="22"/>
        </w:rPr>
        <w:t>Code</w:t>
      </w:r>
      <w:proofErr w:type="spellEnd"/>
      <w:r>
        <w:rPr>
          <w:rFonts w:ascii="Calibri" w:eastAsia="Calibri" w:hAnsi="Calibri" w:cs="Calibri"/>
          <w:color w:val="1F2937"/>
          <w:sz w:val="22"/>
          <w:szCs w:val="22"/>
        </w:rPr>
        <w:t xml:space="preserve"> dinâmico integrado à câmera do dispositivo do operador com feedback visual/sonoro e prevenção imediata de reuso.</w:t>
      </w:r>
    </w:p>
    <w:p w14:paraId="0815B6C1"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Disponibilizar Painel em Tempo Real: </w:t>
      </w:r>
      <w:r>
        <w:rPr>
          <w:rFonts w:ascii="Calibri" w:eastAsia="Calibri" w:hAnsi="Calibri" w:cs="Calibri"/>
          <w:color w:val="1F2937"/>
          <w:sz w:val="22"/>
          <w:szCs w:val="22"/>
        </w:rPr>
        <w:t>Criar um dashboard para organizadores com telemetria ao vivo via Socket.IO, exibindo ingressos validados por minuto, lotação atual e status da portaria.</w:t>
      </w:r>
    </w:p>
    <w:p w14:paraId="4410C9CD"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Automatizar Regras de Reembolso: </w:t>
      </w:r>
      <w:r>
        <w:rPr>
          <w:rFonts w:ascii="Calibri" w:eastAsia="Calibri" w:hAnsi="Calibri" w:cs="Calibri"/>
          <w:color w:val="1F2937"/>
          <w:sz w:val="22"/>
          <w:szCs w:val="22"/>
        </w:rPr>
        <w:t>Implementar a lógica que calcula estornos automáticos de 100% (dentro do prazo de 7 dias) e 50% (após o prazo legal), com estorno financeiro integrado.</w:t>
      </w:r>
    </w:p>
    <w:p w14:paraId="531AA672" w14:textId="77777777" w:rsidR="000222B9" w:rsidRDefault="00000000">
      <w:pPr>
        <w:pStyle w:val="Ttulo1"/>
        <w:spacing w:before="360" w:after="140"/>
      </w:pPr>
      <w:r>
        <w:rPr>
          <w:rFonts w:ascii="Calibri" w:eastAsia="Calibri" w:hAnsi="Calibri" w:cs="Calibri"/>
          <w:b/>
          <w:bCs/>
          <w:color w:val="1E3A8A"/>
          <w:sz w:val="28"/>
          <w:szCs w:val="28"/>
        </w:rPr>
        <w:t>4. MAPEAMENTO DE STAKEHOLDERS E PERSONAS</w:t>
      </w:r>
    </w:p>
    <w:p w14:paraId="40704F9C" w14:textId="77777777" w:rsidR="000222B9" w:rsidRDefault="00000000">
      <w:pPr>
        <w:spacing w:before="40" w:after="140" w:line="276" w:lineRule="auto"/>
        <w:jc w:val="both"/>
      </w:pPr>
      <w:r>
        <w:rPr>
          <w:rFonts w:ascii="Calibri" w:eastAsia="Calibri" w:hAnsi="Calibri" w:cs="Calibri"/>
          <w:color w:val="1F2937"/>
          <w:sz w:val="22"/>
          <w:szCs w:val="22"/>
        </w:rPr>
        <w:t xml:space="preserve">Para orientar a usabilidade e a arquitetura das permissões do sistema (RBAC - Role </w:t>
      </w:r>
      <w:proofErr w:type="spellStart"/>
      <w:r>
        <w:rPr>
          <w:rFonts w:ascii="Calibri" w:eastAsia="Calibri" w:hAnsi="Calibri" w:cs="Calibri"/>
          <w:color w:val="1F2937"/>
          <w:sz w:val="22"/>
          <w:szCs w:val="22"/>
        </w:rPr>
        <w:t>Based</w:t>
      </w:r>
      <w:proofErr w:type="spellEnd"/>
      <w:r>
        <w:rPr>
          <w:rFonts w:ascii="Calibri" w:eastAsia="Calibri" w:hAnsi="Calibri" w:cs="Calibri"/>
          <w:color w:val="1F2937"/>
          <w:sz w:val="22"/>
          <w:szCs w:val="22"/>
        </w:rPr>
        <w:t xml:space="preserve"> Access </w:t>
      </w:r>
      <w:proofErr w:type="spellStart"/>
      <w:r>
        <w:rPr>
          <w:rFonts w:ascii="Calibri" w:eastAsia="Calibri" w:hAnsi="Calibri" w:cs="Calibri"/>
          <w:color w:val="1F2937"/>
          <w:sz w:val="22"/>
          <w:szCs w:val="22"/>
        </w:rPr>
        <w:t>Control</w:t>
      </w:r>
      <w:proofErr w:type="spellEnd"/>
      <w:r>
        <w:rPr>
          <w:rFonts w:ascii="Calibri" w:eastAsia="Calibri" w:hAnsi="Calibri" w:cs="Calibri"/>
          <w:color w:val="1F2937"/>
          <w:sz w:val="22"/>
          <w:szCs w:val="22"/>
        </w:rPr>
        <w:t>), foram definidos três perfis de usuários centrais: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2627"/>
        <w:gridCol w:w="3940"/>
      </w:tblGrid>
      <w:tr w:rsidR="000222B9" w14:paraId="1D29952C" w14:textId="77777777">
        <w:tblPrEx>
          <w:tblCellMar>
            <w:top w:w="0" w:type="dxa"/>
            <w:bottom w:w="0" w:type="dxa"/>
          </w:tblCellMar>
        </w:tblPrEx>
        <w:trPr>
          <w:tblHeader/>
        </w:trPr>
        <w:tc>
          <w:tcPr>
            <w:tcW w:w="1250" w:type="pct"/>
            <w:shd w:val="clear" w:color="auto" w:fill="1E3A8A"/>
            <w:tcMar>
              <w:top w:w="100" w:type="dxa"/>
              <w:left w:w="120" w:type="dxa"/>
              <w:bottom w:w="100" w:type="dxa"/>
              <w:right w:w="120" w:type="dxa"/>
            </w:tcMar>
          </w:tcPr>
          <w:p w14:paraId="2FAAF89A" w14:textId="77777777" w:rsidR="000222B9" w:rsidRDefault="00000000">
            <w:pPr>
              <w:jc w:val="center"/>
            </w:pPr>
            <w:r>
              <w:rPr>
                <w:rFonts w:ascii="Calibri" w:eastAsia="Calibri" w:hAnsi="Calibri" w:cs="Calibri"/>
                <w:b/>
                <w:bCs/>
                <w:color w:val="FFFFFF"/>
              </w:rPr>
              <w:lastRenderedPageBreak/>
              <w:t>Perfil (Role)</w:t>
            </w:r>
          </w:p>
        </w:tc>
        <w:tc>
          <w:tcPr>
            <w:tcW w:w="1500" w:type="pct"/>
            <w:shd w:val="clear" w:color="auto" w:fill="1E3A8A"/>
            <w:tcMar>
              <w:top w:w="100" w:type="dxa"/>
              <w:left w:w="120" w:type="dxa"/>
              <w:bottom w:w="100" w:type="dxa"/>
              <w:right w:w="120" w:type="dxa"/>
            </w:tcMar>
          </w:tcPr>
          <w:p w14:paraId="4D0FF91F" w14:textId="77777777" w:rsidR="000222B9" w:rsidRDefault="00000000">
            <w:pPr>
              <w:jc w:val="center"/>
            </w:pPr>
            <w:r>
              <w:rPr>
                <w:rFonts w:ascii="Calibri" w:eastAsia="Calibri" w:hAnsi="Calibri" w:cs="Calibri"/>
                <w:b/>
                <w:bCs/>
                <w:color w:val="FFFFFF"/>
              </w:rPr>
              <w:t>Papel no Sistema</w:t>
            </w:r>
          </w:p>
        </w:tc>
        <w:tc>
          <w:tcPr>
            <w:tcW w:w="2250" w:type="pct"/>
            <w:shd w:val="clear" w:color="auto" w:fill="1E3A8A"/>
            <w:tcMar>
              <w:top w:w="100" w:type="dxa"/>
              <w:left w:w="120" w:type="dxa"/>
              <w:bottom w:w="100" w:type="dxa"/>
              <w:right w:w="120" w:type="dxa"/>
            </w:tcMar>
          </w:tcPr>
          <w:p w14:paraId="78D4F78B" w14:textId="77777777" w:rsidR="000222B9" w:rsidRDefault="00000000">
            <w:pPr>
              <w:jc w:val="center"/>
            </w:pPr>
            <w:r>
              <w:rPr>
                <w:rFonts w:ascii="Calibri" w:eastAsia="Calibri" w:hAnsi="Calibri" w:cs="Calibri"/>
                <w:b/>
                <w:bCs/>
                <w:color w:val="FFFFFF"/>
              </w:rPr>
              <w:t>Principais Necessidades / Casos de Uso</w:t>
            </w:r>
          </w:p>
        </w:tc>
      </w:tr>
      <w:tr w:rsidR="000222B9" w14:paraId="23D10EC6" w14:textId="77777777">
        <w:tblPrEx>
          <w:tblCellMar>
            <w:top w:w="0" w:type="dxa"/>
            <w:bottom w:w="0" w:type="dxa"/>
          </w:tblCellMar>
        </w:tblPrEx>
        <w:tc>
          <w:tcPr>
            <w:tcW w:w="12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F4C6E42" w14:textId="77777777" w:rsidR="000222B9" w:rsidRDefault="00000000">
            <w:r>
              <w:rPr>
                <w:rFonts w:ascii="Calibri" w:eastAsia="Calibri" w:hAnsi="Calibri" w:cs="Calibri"/>
                <w:color w:val="1F2937"/>
              </w:rPr>
              <w:t>ATTENDEE (Participante)</w:t>
            </w:r>
          </w:p>
        </w:tc>
        <w:tc>
          <w:tcPr>
            <w:tcW w:w="15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122EB970" w14:textId="77777777" w:rsidR="000222B9" w:rsidRDefault="00000000">
            <w:r>
              <w:rPr>
                <w:rFonts w:ascii="Calibri" w:eastAsia="Calibri" w:hAnsi="Calibri" w:cs="Calibri"/>
                <w:color w:val="1F2937"/>
              </w:rPr>
              <w:t>Usuário final consumidor de eventos</w:t>
            </w:r>
          </w:p>
        </w:tc>
        <w:tc>
          <w:tcPr>
            <w:tcW w:w="22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58CC0E6" w14:textId="77777777" w:rsidR="000222B9" w:rsidRDefault="00000000">
            <w:r>
              <w:rPr>
                <w:rFonts w:ascii="Calibri" w:eastAsia="Calibri" w:hAnsi="Calibri" w:cs="Calibri"/>
                <w:color w:val="1F2937"/>
              </w:rPr>
              <w:t>Pesquisar eventos, comprar ingressos por lote, visualizar carteira digital, baixar PDF, solicitar reembolso e acompanhar status.</w:t>
            </w:r>
          </w:p>
        </w:tc>
      </w:tr>
      <w:tr w:rsidR="000222B9" w14:paraId="6B25B33D" w14:textId="77777777">
        <w:tblPrEx>
          <w:tblCellMar>
            <w:top w:w="0" w:type="dxa"/>
            <w:bottom w:w="0" w:type="dxa"/>
          </w:tblCellMar>
        </w:tblPrEx>
        <w:tc>
          <w:tcPr>
            <w:tcW w:w="12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63085E4" w14:textId="77777777" w:rsidR="000222B9" w:rsidRDefault="00000000">
            <w:r>
              <w:rPr>
                <w:rFonts w:ascii="Calibri" w:eastAsia="Calibri" w:hAnsi="Calibri" w:cs="Calibri"/>
                <w:color w:val="1F2937"/>
              </w:rPr>
              <w:t>ORGANIZER (Produtor)</w:t>
            </w:r>
          </w:p>
        </w:tc>
        <w:tc>
          <w:tcPr>
            <w:tcW w:w="15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E8D4C01" w14:textId="77777777" w:rsidR="000222B9" w:rsidRDefault="00000000">
            <w:r>
              <w:rPr>
                <w:rFonts w:ascii="Calibri" w:eastAsia="Calibri" w:hAnsi="Calibri" w:cs="Calibri"/>
                <w:color w:val="1F2937"/>
              </w:rPr>
              <w:t>Organizador e gestor dos eventos</w:t>
            </w:r>
          </w:p>
        </w:tc>
        <w:tc>
          <w:tcPr>
            <w:tcW w:w="22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7DA98379" w14:textId="77777777" w:rsidR="000222B9" w:rsidRDefault="00000000">
            <w:r>
              <w:rPr>
                <w:rFonts w:ascii="Calibri" w:eastAsia="Calibri" w:hAnsi="Calibri" w:cs="Calibri"/>
                <w:color w:val="1F2937"/>
              </w:rPr>
              <w:t>Criar e editar eventos, cadastrar lotes e preços, acompanhar vendas, monitorar telemetria ao vivo da portaria e auditar check-ins.</w:t>
            </w:r>
          </w:p>
        </w:tc>
      </w:tr>
      <w:tr w:rsidR="000222B9" w14:paraId="3BE3EBE9" w14:textId="77777777">
        <w:tblPrEx>
          <w:tblCellMar>
            <w:top w:w="0" w:type="dxa"/>
            <w:bottom w:w="0" w:type="dxa"/>
          </w:tblCellMar>
        </w:tblPrEx>
        <w:tc>
          <w:tcPr>
            <w:tcW w:w="12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05A15C9" w14:textId="77777777" w:rsidR="000222B9" w:rsidRDefault="00000000">
            <w:r>
              <w:rPr>
                <w:rFonts w:ascii="Calibri" w:eastAsia="Calibri" w:hAnsi="Calibri" w:cs="Calibri"/>
                <w:color w:val="1F2937"/>
              </w:rPr>
              <w:t>STAFF / OPERADOR</w:t>
            </w:r>
          </w:p>
        </w:tc>
        <w:tc>
          <w:tcPr>
            <w:tcW w:w="15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3B0285C7" w14:textId="77777777" w:rsidR="000222B9" w:rsidRDefault="00000000">
            <w:r>
              <w:rPr>
                <w:rFonts w:ascii="Calibri" w:eastAsia="Calibri" w:hAnsi="Calibri" w:cs="Calibri"/>
                <w:color w:val="1F2937"/>
              </w:rPr>
              <w:t>Responsável pela recepção física</w:t>
            </w:r>
          </w:p>
        </w:tc>
        <w:tc>
          <w:tcPr>
            <w:tcW w:w="22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AD30140" w14:textId="77777777" w:rsidR="000222B9" w:rsidRDefault="00000000">
            <w:r>
              <w:rPr>
                <w:rFonts w:ascii="Calibri" w:eastAsia="Calibri" w:hAnsi="Calibri" w:cs="Calibri"/>
                <w:color w:val="1F2937"/>
              </w:rPr>
              <w:t xml:space="preserve">Utilizar o scanner de QR </w:t>
            </w:r>
            <w:proofErr w:type="spellStart"/>
            <w:r>
              <w:rPr>
                <w:rFonts w:ascii="Calibri" w:eastAsia="Calibri" w:hAnsi="Calibri" w:cs="Calibri"/>
                <w:color w:val="1F2937"/>
              </w:rPr>
              <w:t>Code</w:t>
            </w:r>
            <w:proofErr w:type="spellEnd"/>
            <w:r>
              <w:rPr>
                <w:rFonts w:ascii="Calibri" w:eastAsia="Calibri" w:hAnsi="Calibri" w:cs="Calibri"/>
                <w:color w:val="1F2937"/>
              </w:rPr>
              <w:t xml:space="preserve"> em tablets/celulares na entrada do evento, realizar validação manual por código em contingência.</w:t>
            </w:r>
          </w:p>
        </w:tc>
      </w:tr>
    </w:tbl>
    <w:p w14:paraId="31DE26A2" w14:textId="77777777" w:rsidR="000222B9" w:rsidRDefault="00000000">
      <w:pPr>
        <w:pStyle w:val="Ttulo1"/>
        <w:spacing w:before="360" w:after="140"/>
      </w:pPr>
      <w:r>
        <w:rPr>
          <w:rFonts w:ascii="Calibri" w:eastAsia="Calibri" w:hAnsi="Calibri" w:cs="Calibri"/>
          <w:b/>
          <w:bCs/>
          <w:color w:val="1E3A8A"/>
          <w:sz w:val="28"/>
          <w:szCs w:val="28"/>
        </w:rPr>
        <w:t>5. ESCOPO E ESPECIFICAÇÃO DE REQUISITOS</w:t>
      </w:r>
    </w:p>
    <w:p w14:paraId="327CD84A" w14:textId="77777777" w:rsidR="000222B9" w:rsidRDefault="00000000">
      <w:pPr>
        <w:pStyle w:val="Ttulo2"/>
        <w:spacing w:before="240" w:after="100"/>
      </w:pPr>
      <w:r>
        <w:rPr>
          <w:rFonts w:ascii="Calibri" w:eastAsia="Calibri" w:hAnsi="Calibri" w:cs="Calibri"/>
          <w:b/>
          <w:bCs/>
          <w:color w:val="3B82F6"/>
          <w:sz w:val="24"/>
          <w:szCs w:val="24"/>
        </w:rPr>
        <w:t>5.1. Requisitos Funcionais (RF)</w:t>
      </w:r>
    </w:p>
    <w:p w14:paraId="7A8254A3" w14:textId="77777777" w:rsidR="000222B9" w:rsidRDefault="00000000">
      <w:pPr>
        <w:spacing w:before="40" w:after="140" w:line="276" w:lineRule="auto"/>
        <w:jc w:val="both"/>
      </w:pPr>
      <w:r>
        <w:rPr>
          <w:rFonts w:ascii="Calibri" w:eastAsia="Calibri" w:hAnsi="Calibri" w:cs="Calibri"/>
          <w:color w:val="1F2937"/>
          <w:sz w:val="22"/>
          <w:szCs w:val="22"/>
        </w:rPr>
        <w:t xml:space="preserve">A tabela abaixo lista os requisitos funcionais planejados, priorizados pela metodologia </w:t>
      </w:r>
      <w:proofErr w:type="spellStart"/>
      <w:r>
        <w:rPr>
          <w:rFonts w:ascii="Calibri" w:eastAsia="Calibri" w:hAnsi="Calibri" w:cs="Calibri"/>
          <w:color w:val="1F2937"/>
          <w:sz w:val="22"/>
          <w:szCs w:val="22"/>
        </w:rPr>
        <w:t>MoSCoW</w:t>
      </w:r>
      <w:proofErr w:type="spellEnd"/>
      <w:r>
        <w:rPr>
          <w:rFonts w:ascii="Calibri" w:eastAsia="Calibri" w:hAnsi="Calibri" w:cs="Calibri"/>
          <w:color w:val="1F2937"/>
          <w:sz w:val="22"/>
          <w:szCs w:val="22"/>
        </w:rPr>
        <w:t xml:space="preserve"> (Must, Should, </w:t>
      </w:r>
      <w:proofErr w:type="spellStart"/>
      <w:r>
        <w:rPr>
          <w:rFonts w:ascii="Calibri" w:eastAsia="Calibri" w:hAnsi="Calibri" w:cs="Calibri"/>
          <w:color w:val="1F2937"/>
          <w:sz w:val="22"/>
          <w:szCs w:val="22"/>
        </w:rPr>
        <w:t>Could</w:t>
      </w:r>
      <w:proofErr w:type="spellEnd"/>
      <w:r>
        <w:rPr>
          <w:rFonts w:ascii="Calibri" w:eastAsia="Calibri" w:hAnsi="Calibri" w:cs="Calibri"/>
          <w:color w:val="1F2937"/>
          <w:sz w:val="22"/>
          <w:szCs w:val="22"/>
        </w:rPr>
        <w:t xml:space="preserve">, </w:t>
      </w:r>
      <w:proofErr w:type="spellStart"/>
      <w:r>
        <w:rPr>
          <w:rFonts w:ascii="Calibri" w:eastAsia="Calibri" w:hAnsi="Calibri" w:cs="Calibri"/>
          <w:color w:val="1F2937"/>
          <w:sz w:val="22"/>
          <w:szCs w:val="22"/>
        </w:rPr>
        <w:t>Won't</w:t>
      </w:r>
      <w:proofErr w:type="spellEnd"/>
      <w:r>
        <w:rPr>
          <w:rFonts w:ascii="Calibri" w:eastAsia="Calibri" w:hAnsi="Calibri" w:cs="Calibri"/>
          <w:color w:val="1F2937"/>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
        <w:gridCol w:w="6392"/>
        <w:gridCol w:w="1313"/>
      </w:tblGrid>
      <w:tr w:rsidR="000222B9" w14:paraId="54BC797E" w14:textId="77777777">
        <w:tblPrEx>
          <w:tblCellMar>
            <w:top w:w="0" w:type="dxa"/>
            <w:bottom w:w="0" w:type="dxa"/>
          </w:tblCellMar>
        </w:tblPrEx>
        <w:trPr>
          <w:tblHeader/>
        </w:trPr>
        <w:tc>
          <w:tcPr>
            <w:tcW w:w="600" w:type="pct"/>
            <w:shd w:val="clear" w:color="auto" w:fill="1E3A8A"/>
            <w:tcMar>
              <w:top w:w="100" w:type="dxa"/>
              <w:left w:w="120" w:type="dxa"/>
              <w:bottom w:w="100" w:type="dxa"/>
              <w:right w:w="120" w:type="dxa"/>
            </w:tcMar>
          </w:tcPr>
          <w:p w14:paraId="74F5F589" w14:textId="77777777" w:rsidR="000222B9" w:rsidRDefault="00000000">
            <w:pPr>
              <w:jc w:val="center"/>
            </w:pPr>
            <w:r>
              <w:rPr>
                <w:rFonts w:ascii="Calibri" w:eastAsia="Calibri" w:hAnsi="Calibri" w:cs="Calibri"/>
                <w:b/>
                <w:bCs/>
                <w:color w:val="FFFFFF"/>
              </w:rPr>
              <w:t>ID</w:t>
            </w:r>
          </w:p>
        </w:tc>
        <w:tc>
          <w:tcPr>
            <w:tcW w:w="3650" w:type="pct"/>
            <w:shd w:val="clear" w:color="auto" w:fill="1E3A8A"/>
            <w:tcMar>
              <w:top w:w="100" w:type="dxa"/>
              <w:left w:w="120" w:type="dxa"/>
              <w:bottom w:w="100" w:type="dxa"/>
              <w:right w:w="120" w:type="dxa"/>
            </w:tcMar>
          </w:tcPr>
          <w:p w14:paraId="1AD98095" w14:textId="77777777" w:rsidR="000222B9" w:rsidRDefault="00000000">
            <w:pPr>
              <w:jc w:val="center"/>
            </w:pPr>
            <w:r>
              <w:rPr>
                <w:rFonts w:ascii="Calibri" w:eastAsia="Calibri" w:hAnsi="Calibri" w:cs="Calibri"/>
                <w:b/>
                <w:bCs/>
                <w:color w:val="FFFFFF"/>
              </w:rPr>
              <w:t>Descrição do Requisito Funcional</w:t>
            </w:r>
          </w:p>
        </w:tc>
        <w:tc>
          <w:tcPr>
            <w:tcW w:w="750" w:type="pct"/>
            <w:shd w:val="clear" w:color="auto" w:fill="1E3A8A"/>
            <w:tcMar>
              <w:top w:w="100" w:type="dxa"/>
              <w:left w:w="120" w:type="dxa"/>
              <w:bottom w:w="100" w:type="dxa"/>
              <w:right w:w="120" w:type="dxa"/>
            </w:tcMar>
          </w:tcPr>
          <w:p w14:paraId="252698B1" w14:textId="77777777" w:rsidR="000222B9" w:rsidRDefault="00000000">
            <w:pPr>
              <w:jc w:val="center"/>
            </w:pPr>
            <w:r>
              <w:rPr>
                <w:rFonts w:ascii="Calibri" w:eastAsia="Calibri" w:hAnsi="Calibri" w:cs="Calibri"/>
                <w:b/>
                <w:bCs/>
                <w:color w:val="FFFFFF"/>
              </w:rPr>
              <w:t>Prioridade</w:t>
            </w:r>
          </w:p>
        </w:tc>
      </w:tr>
      <w:tr w:rsidR="000222B9" w14:paraId="0F0AEA2C"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D8DC3A5" w14:textId="77777777" w:rsidR="000222B9" w:rsidRDefault="00000000">
            <w:r>
              <w:rPr>
                <w:rFonts w:ascii="Calibri" w:eastAsia="Calibri" w:hAnsi="Calibri" w:cs="Calibri"/>
                <w:color w:val="1F2937"/>
              </w:rPr>
              <w:t>RF01</w:t>
            </w:r>
          </w:p>
        </w:tc>
        <w:tc>
          <w:tcPr>
            <w:tcW w:w="36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29767DC" w14:textId="77777777" w:rsidR="000222B9" w:rsidRDefault="00000000">
            <w:r>
              <w:rPr>
                <w:rFonts w:ascii="Calibri" w:eastAsia="Calibri" w:hAnsi="Calibri" w:cs="Calibri"/>
                <w:color w:val="1F2937"/>
              </w:rPr>
              <w:t>O sistema deve permitir cadastro e autenticação de usuários com papéis diferenciados (ATTENDEE, ORGANIZER, ADMIN) via JWT.</w:t>
            </w:r>
          </w:p>
        </w:tc>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5783160" w14:textId="77777777" w:rsidR="000222B9" w:rsidRDefault="00000000">
            <w:r>
              <w:rPr>
                <w:rFonts w:ascii="Calibri" w:eastAsia="Calibri" w:hAnsi="Calibri" w:cs="Calibri"/>
                <w:color w:val="1F2937"/>
              </w:rPr>
              <w:t>MUST</w:t>
            </w:r>
          </w:p>
        </w:tc>
      </w:tr>
      <w:tr w:rsidR="000222B9" w14:paraId="2D1DAFC1"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0C6599A" w14:textId="77777777" w:rsidR="000222B9" w:rsidRDefault="00000000">
            <w:r>
              <w:rPr>
                <w:rFonts w:ascii="Calibri" w:eastAsia="Calibri" w:hAnsi="Calibri" w:cs="Calibri"/>
                <w:color w:val="1F2937"/>
              </w:rPr>
              <w:t>RF02</w:t>
            </w:r>
          </w:p>
        </w:tc>
        <w:tc>
          <w:tcPr>
            <w:tcW w:w="36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44682497" w14:textId="77777777" w:rsidR="000222B9" w:rsidRDefault="00000000">
            <w:r>
              <w:rPr>
                <w:rFonts w:ascii="Calibri" w:eastAsia="Calibri" w:hAnsi="Calibri" w:cs="Calibri"/>
                <w:color w:val="1F2937"/>
              </w:rPr>
              <w:t>O sistema deve permitir aos organizadores cadastrar, editar e publicar eventos com banners, datas, local e capacidade.</w:t>
            </w:r>
          </w:p>
        </w:tc>
        <w:tc>
          <w:tcPr>
            <w:tcW w:w="7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A507ECF" w14:textId="77777777" w:rsidR="000222B9" w:rsidRDefault="00000000">
            <w:r>
              <w:rPr>
                <w:rFonts w:ascii="Calibri" w:eastAsia="Calibri" w:hAnsi="Calibri" w:cs="Calibri"/>
                <w:color w:val="1F2937"/>
              </w:rPr>
              <w:t>MUST</w:t>
            </w:r>
          </w:p>
        </w:tc>
      </w:tr>
      <w:tr w:rsidR="000222B9" w14:paraId="2D075FA1"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6EC4FCF" w14:textId="77777777" w:rsidR="000222B9" w:rsidRDefault="00000000">
            <w:r>
              <w:rPr>
                <w:rFonts w:ascii="Calibri" w:eastAsia="Calibri" w:hAnsi="Calibri" w:cs="Calibri"/>
                <w:color w:val="1F2937"/>
              </w:rPr>
              <w:t>RF03</w:t>
            </w:r>
          </w:p>
        </w:tc>
        <w:tc>
          <w:tcPr>
            <w:tcW w:w="36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12BEAA18" w14:textId="77777777" w:rsidR="000222B9" w:rsidRDefault="00000000">
            <w:r>
              <w:rPr>
                <w:rFonts w:ascii="Calibri" w:eastAsia="Calibri" w:hAnsi="Calibri" w:cs="Calibri"/>
                <w:color w:val="1F2937"/>
              </w:rPr>
              <w:t>O sistema deve permitir criação de múltiplos lotes de ingressos (</w:t>
            </w:r>
            <w:proofErr w:type="spellStart"/>
            <w:r>
              <w:rPr>
                <w:rFonts w:ascii="Calibri" w:eastAsia="Calibri" w:hAnsi="Calibri" w:cs="Calibri"/>
                <w:color w:val="1F2937"/>
              </w:rPr>
              <w:t>ex</w:t>
            </w:r>
            <w:proofErr w:type="spellEnd"/>
            <w:r>
              <w:rPr>
                <w:rFonts w:ascii="Calibri" w:eastAsia="Calibri" w:hAnsi="Calibri" w:cs="Calibri"/>
                <w:color w:val="1F2937"/>
              </w:rPr>
              <w:t>: Pista, VIP, Camarote) com controle de estoque e preço.</w:t>
            </w:r>
          </w:p>
        </w:tc>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379011CB" w14:textId="77777777" w:rsidR="000222B9" w:rsidRDefault="00000000">
            <w:r>
              <w:rPr>
                <w:rFonts w:ascii="Calibri" w:eastAsia="Calibri" w:hAnsi="Calibri" w:cs="Calibri"/>
                <w:color w:val="1F2937"/>
              </w:rPr>
              <w:t>MUST</w:t>
            </w:r>
          </w:p>
        </w:tc>
      </w:tr>
      <w:tr w:rsidR="000222B9" w14:paraId="034E5CCF"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EEC76E3" w14:textId="77777777" w:rsidR="000222B9" w:rsidRDefault="00000000">
            <w:r>
              <w:rPr>
                <w:rFonts w:ascii="Calibri" w:eastAsia="Calibri" w:hAnsi="Calibri" w:cs="Calibri"/>
                <w:color w:val="1F2937"/>
              </w:rPr>
              <w:t>RF04</w:t>
            </w:r>
          </w:p>
        </w:tc>
        <w:tc>
          <w:tcPr>
            <w:tcW w:w="36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0999C50" w14:textId="77777777" w:rsidR="000222B9" w:rsidRDefault="00000000">
            <w:r>
              <w:rPr>
                <w:rFonts w:ascii="Calibri" w:eastAsia="Calibri" w:hAnsi="Calibri" w:cs="Calibri"/>
                <w:color w:val="1F2937"/>
              </w:rPr>
              <w:t>O sistema deve disponibilizar catálogo público com filtros de busca por nome, categoria e data.</w:t>
            </w:r>
          </w:p>
        </w:tc>
        <w:tc>
          <w:tcPr>
            <w:tcW w:w="7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400E653B" w14:textId="77777777" w:rsidR="000222B9" w:rsidRDefault="00000000">
            <w:r>
              <w:rPr>
                <w:rFonts w:ascii="Calibri" w:eastAsia="Calibri" w:hAnsi="Calibri" w:cs="Calibri"/>
                <w:color w:val="1F2937"/>
              </w:rPr>
              <w:t>MUST</w:t>
            </w:r>
          </w:p>
        </w:tc>
      </w:tr>
      <w:tr w:rsidR="000222B9" w14:paraId="7834A213"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04B128A" w14:textId="77777777" w:rsidR="000222B9" w:rsidRDefault="00000000">
            <w:r>
              <w:rPr>
                <w:rFonts w:ascii="Calibri" w:eastAsia="Calibri" w:hAnsi="Calibri" w:cs="Calibri"/>
                <w:color w:val="1F2937"/>
              </w:rPr>
              <w:t>RF05</w:t>
            </w:r>
          </w:p>
        </w:tc>
        <w:tc>
          <w:tcPr>
            <w:tcW w:w="36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B1331D2" w14:textId="77777777" w:rsidR="000222B9" w:rsidRDefault="00000000">
            <w:r>
              <w:rPr>
                <w:rFonts w:ascii="Calibri" w:eastAsia="Calibri" w:hAnsi="Calibri" w:cs="Calibri"/>
                <w:color w:val="1F2937"/>
              </w:rPr>
              <w:t>O sistema deve viabilizar a compra de múltiplos ingressos em uma única ordem, com cálculo de taxas e integração de pagamento.</w:t>
            </w:r>
          </w:p>
        </w:tc>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A6B0F3D" w14:textId="77777777" w:rsidR="000222B9" w:rsidRDefault="00000000">
            <w:r>
              <w:rPr>
                <w:rFonts w:ascii="Calibri" w:eastAsia="Calibri" w:hAnsi="Calibri" w:cs="Calibri"/>
                <w:color w:val="1F2937"/>
              </w:rPr>
              <w:t>MUST</w:t>
            </w:r>
          </w:p>
        </w:tc>
      </w:tr>
      <w:tr w:rsidR="000222B9" w14:paraId="6701A4AF"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63AAA1E" w14:textId="77777777" w:rsidR="000222B9" w:rsidRDefault="00000000">
            <w:r>
              <w:rPr>
                <w:rFonts w:ascii="Calibri" w:eastAsia="Calibri" w:hAnsi="Calibri" w:cs="Calibri"/>
                <w:color w:val="1F2937"/>
              </w:rPr>
              <w:t>RF06</w:t>
            </w:r>
          </w:p>
        </w:tc>
        <w:tc>
          <w:tcPr>
            <w:tcW w:w="36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39CF413" w14:textId="77777777" w:rsidR="000222B9" w:rsidRDefault="00000000">
            <w:r>
              <w:rPr>
                <w:rFonts w:ascii="Calibri" w:eastAsia="Calibri" w:hAnsi="Calibri" w:cs="Calibri"/>
                <w:color w:val="1F2937"/>
              </w:rPr>
              <w:t xml:space="preserve">O sistema deve gerar um identificador único com </w:t>
            </w:r>
            <w:proofErr w:type="spellStart"/>
            <w:r>
              <w:rPr>
                <w:rFonts w:ascii="Calibri" w:eastAsia="Calibri" w:hAnsi="Calibri" w:cs="Calibri"/>
                <w:color w:val="1F2937"/>
              </w:rPr>
              <w:t>hash</w:t>
            </w:r>
            <w:proofErr w:type="spellEnd"/>
            <w:r>
              <w:rPr>
                <w:rFonts w:ascii="Calibri" w:eastAsia="Calibri" w:hAnsi="Calibri" w:cs="Calibri"/>
                <w:color w:val="1F2937"/>
              </w:rPr>
              <w:t xml:space="preserve"> criptográfico e QR </w:t>
            </w:r>
            <w:proofErr w:type="spellStart"/>
            <w:r>
              <w:rPr>
                <w:rFonts w:ascii="Calibri" w:eastAsia="Calibri" w:hAnsi="Calibri" w:cs="Calibri"/>
                <w:color w:val="1F2937"/>
              </w:rPr>
              <w:t>Code</w:t>
            </w:r>
            <w:proofErr w:type="spellEnd"/>
            <w:r>
              <w:rPr>
                <w:rFonts w:ascii="Calibri" w:eastAsia="Calibri" w:hAnsi="Calibri" w:cs="Calibri"/>
                <w:color w:val="1F2937"/>
              </w:rPr>
              <w:t xml:space="preserve"> dinâmico para cada ingresso adquirido.</w:t>
            </w:r>
          </w:p>
        </w:tc>
        <w:tc>
          <w:tcPr>
            <w:tcW w:w="7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74C5911" w14:textId="77777777" w:rsidR="000222B9" w:rsidRDefault="00000000">
            <w:r>
              <w:rPr>
                <w:rFonts w:ascii="Calibri" w:eastAsia="Calibri" w:hAnsi="Calibri" w:cs="Calibri"/>
                <w:color w:val="1F2937"/>
              </w:rPr>
              <w:t>MUST</w:t>
            </w:r>
          </w:p>
        </w:tc>
      </w:tr>
      <w:tr w:rsidR="000222B9" w14:paraId="7641E500"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4517C0AA" w14:textId="77777777" w:rsidR="000222B9" w:rsidRDefault="00000000">
            <w:r>
              <w:rPr>
                <w:rFonts w:ascii="Calibri" w:eastAsia="Calibri" w:hAnsi="Calibri" w:cs="Calibri"/>
                <w:color w:val="1F2937"/>
              </w:rPr>
              <w:t>RF07</w:t>
            </w:r>
          </w:p>
        </w:tc>
        <w:tc>
          <w:tcPr>
            <w:tcW w:w="36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3B471399" w14:textId="77777777" w:rsidR="000222B9" w:rsidRDefault="00000000">
            <w:r>
              <w:rPr>
                <w:rFonts w:ascii="Calibri" w:eastAsia="Calibri" w:hAnsi="Calibri" w:cs="Calibri"/>
                <w:color w:val="1F2937"/>
              </w:rPr>
              <w:t>O sistema deve processar a geração de ingressos em PDF em segundo plano através de fila assíncrona (</w:t>
            </w:r>
            <w:proofErr w:type="spellStart"/>
            <w:r>
              <w:rPr>
                <w:rFonts w:ascii="Calibri" w:eastAsia="Calibri" w:hAnsi="Calibri" w:cs="Calibri"/>
                <w:color w:val="1F2937"/>
              </w:rPr>
              <w:t>BullMQ</w:t>
            </w:r>
            <w:proofErr w:type="spellEnd"/>
            <w:r>
              <w:rPr>
                <w:rFonts w:ascii="Calibri" w:eastAsia="Calibri" w:hAnsi="Calibri" w:cs="Calibri"/>
                <w:color w:val="1F2937"/>
              </w:rPr>
              <w:t>/Redis).</w:t>
            </w:r>
          </w:p>
        </w:tc>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30C7A641" w14:textId="77777777" w:rsidR="000222B9" w:rsidRDefault="00000000">
            <w:r>
              <w:rPr>
                <w:rFonts w:ascii="Calibri" w:eastAsia="Calibri" w:hAnsi="Calibri" w:cs="Calibri"/>
                <w:color w:val="1F2937"/>
              </w:rPr>
              <w:t>MUST</w:t>
            </w:r>
          </w:p>
        </w:tc>
      </w:tr>
      <w:tr w:rsidR="000222B9" w14:paraId="502D4230"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8FB2596" w14:textId="77777777" w:rsidR="000222B9" w:rsidRDefault="00000000">
            <w:r>
              <w:rPr>
                <w:rFonts w:ascii="Calibri" w:eastAsia="Calibri" w:hAnsi="Calibri" w:cs="Calibri"/>
                <w:color w:val="1F2937"/>
              </w:rPr>
              <w:t>RF08</w:t>
            </w:r>
          </w:p>
        </w:tc>
        <w:tc>
          <w:tcPr>
            <w:tcW w:w="36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5DDDD9C" w14:textId="77777777" w:rsidR="000222B9" w:rsidRDefault="00000000">
            <w:r>
              <w:rPr>
                <w:rFonts w:ascii="Calibri" w:eastAsia="Calibri" w:hAnsi="Calibri" w:cs="Calibri"/>
                <w:color w:val="1F2937"/>
              </w:rPr>
              <w:t>O sistema deve enviar e-mails de confirmação e tickets anexados em segundo plano utilizando fila de mensagens.</w:t>
            </w:r>
          </w:p>
        </w:tc>
        <w:tc>
          <w:tcPr>
            <w:tcW w:w="7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B8B75A7" w14:textId="77777777" w:rsidR="000222B9" w:rsidRDefault="00000000">
            <w:r>
              <w:rPr>
                <w:rFonts w:ascii="Calibri" w:eastAsia="Calibri" w:hAnsi="Calibri" w:cs="Calibri"/>
                <w:color w:val="1F2937"/>
              </w:rPr>
              <w:t>SHOULD</w:t>
            </w:r>
          </w:p>
        </w:tc>
      </w:tr>
      <w:tr w:rsidR="000222B9" w14:paraId="263F6F77"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350FFF4" w14:textId="77777777" w:rsidR="000222B9" w:rsidRDefault="00000000">
            <w:r>
              <w:rPr>
                <w:rFonts w:ascii="Calibri" w:eastAsia="Calibri" w:hAnsi="Calibri" w:cs="Calibri"/>
                <w:color w:val="1F2937"/>
              </w:rPr>
              <w:t>RF09</w:t>
            </w:r>
          </w:p>
        </w:tc>
        <w:tc>
          <w:tcPr>
            <w:tcW w:w="36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5782FA7" w14:textId="77777777" w:rsidR="000222B9" w:rsidRDefault="00000000">
            <w:r>
              <w:rPr>
                <w:rFonts w:ascii="Calibri" w:eastAsia="Calibri" w:hAnsi="Calibri" w:cs="Calibri"/>
                <w:color w:val="1F2937"/>
              </w:rPr>
              <w:t>O sistema deve dispor de interface de scanner com câmera para validação de ingressos na portaria em menos de 1 segundo.</w:t>
            </w:r>
          </w:p>
        </w:tc>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EC8BE75" w14:textId="77777777" w:rsidR="000222B9" w:rsidRDefault="00000000">
            <w:r>
              <w:rPr>
                <w:rFonts w:ascii="Calibri" w:eastAsia="Calibri" w:hAnsi="Calibri" w:cs="Calibri"/>
                <w:color w:val="1F2937"/>
              </w:rPr>
              <w:t>MUST</w:t>
            </w:r>
          </w:p>
        </w:tc>
      </w:tr>
      <w:tr w:rsidR="000222B9" w14:paraId="505C7300"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AA3DD81" w14:textId="77777777" w:rsidR="000222B9" w:rsidRDefault="00000000">
            <w:r>
              <w:rPr>
                <w:rFonts w:ascii="Calibri" w:eastAsia="Calibri" w:hAnsi="Calibri" w:cs="Calibri"/>
                <w:color w:val="1F2937"/>
              </w:rPr>
              <w:t>RF10</w:t>
            </w:r>
          </w:p>
        </w:tc>
        <w:tc>
          <w:tcPr>
            <w:tcW w:w="36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B757D53" w14:textId="77777777" w:rsidR="000222B9" w:rsidRDefault="00000000">
            <w:r>
              <w:rPr>
                <w:rFonts w:ascii="Calibri" w:eastAsia="Calibri" w:hAnsi="Calibri" w:cs="Calibri"/>
                <w:color w:val="1F2937"/>
              </w:rPr>
              <w:t>O sistema deve impedir que um mesmo ingresso seja validado mais de uma vez (bloqueio de duplicidade).</w:t>
            </w:r>
          </w:p>
        </w:tc>
        <w:tc>
          <w:tcPr>
            <w:tcW w:w="7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5559C5D" w14:textId="77777777" w:rsidR="000222B9" w:rsidRDefault="00000000">
            <w:r>
              <w:rPr>
                <w:rFonts w:ascii="Calibri" w:eastAsia="Calibri" w:hAnsi="Calibri" w:cs="Calibri"/>
                <w:color w:val="1F2937"/>
              </w:rPr>
              <w:t>MUST</w:t>
            </w:r>
          </w:p>
        </w:tc>
      </w:tr>
      <w:tr w:rsidR="000222B9" w14:paraId="0B26446A"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5B4B154" w14:textId="77777777" w:rsidR="000222B9" w:rsidRDefault="00000000">
            <w:r>
              <w:rPr>
                <w:rFonts w:ascii="Calibri" w:eastAsia="Calibri" w:hAnsi="Calibri" w:cs="Calibri"/>
                <w:color w:val="1F2937"/>
              </w:rPr>
              <w:t>RF11</w:t>
            </w:r>
          </w:p>
        </w:tc>
        <w:tc>
          <w:tcPr>
            <w:tcW w:w="36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0038D54" w14:textId="77777777" w:rsidR="000222B9" w:rsidRDefault="00000000">
            <w:r>
              <w:rPr>
                <w:rFonts w:ascii="Calibri" w:eastAsia="Calibri" w:hAnsi="Calibri" w:cs="Calibri"/>
                <w:color w:val="1F2937"/>
              </w:rPr>
              <w:t>O sistema deve emitir eventos via Socket.IO para atualizar o painel do organizador instantaneamente a cada check-in.</w:t>
            </w:r>
          </w:p>
        </w:tc>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35190A1" w14:textId="77777777" w:rsidR="000222B9" w:rsidRDefault="00000000">
            <w:r>
              <w:rPr>
                <w:rFonts w:ascii="Calibri" w:eastAsia="Calibri" w:hAnsi="Calibri" w:cs="Calibri"/>
                <w:color w:val="1F2937"/>
              </w:rPr>
              <w:t>SHOULD</w:t>
            </w:r>
          </w:p>
        </w:tc>
      </w:tr>
      <w:tr w:rsidR="000222B9" w14:paraId="0BDD90A0"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61B423A" w14:textId="77777777" w:rsidR="000222B9" w:rsidRDefault="00000000">
            <w:r>
              <w:rPr>
                <w:rFonts w:ascii="Calibri" w:eastAsia="Calibri" w:hAnsi="Calibri" w:cs="Calibri"/>
                <w:color w:val="1F2937"/>
              </w:rPr>
              <w:lastRenderedPageBreak/>
              <w:t>RF12</w:t>
            </w:r>
          </w:p>
        </w:tc>
        <w:tc>
          <w:tcPr>
            <w:tcW w:w="36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EC8979A" w14:textId="77777777" w:rsidR="000222B9" w:rsidRDefault="00000000">
            <w:r>
              <w:rPr>
                <w:rFonts w:ascii="Calibri" w:eastAsia="Calibri" w:hAnsi="Calibri" w:cs="Calibri"/>
                <w:color w:val="1F2937"/>
              </w:rPr>
              <w:t>O sistema deve permitir solicitação de reembolso calculando automaticamente a retenção (100% até 7 dias, 50% após).</w:t>
            </w:r>
          </w:p>
        </w:tc>
        <w:tc>
          <w:tcPr>
            <w:tcW w:w="7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06CE017" w14:textId="77777777" w:rsidR="000222B9" w:rsidRDefault="00000000">
            <w:r>
              <w:rPr>
                <w:rFonts w:ascii="Calibri" w:eastAsia="Calibri" w:hAnsi="Calibri" w:cs="Calibri"/>
                <w:color w:val="1F2937"/>
              </w:rPr>
              <w:t>SHOULD</w:t>
            </w:r>
          </w:p>
        </w:tc>
      </w:tr>
      <w:tr w:rsidR="000222B9" w14:paraId="48A069BA"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4E01FB6D" w14:textId="77777777" w:rsidR="000222B9" w:rsidRDefault="00000000">
            <w:r>
              <w:rPr>
                <w:rFonts w:ascii="Calibri" w:eastAsia="Calibri" w:hAnsi="Calibri" w:cs="Calibri"/>
                <w:color w:val="1F2937"/>
              </w:rPr>
              <w:t>RF13</w:t>
            </w:r>
          </w:p>
        </w:tc>
        <w:tc>
          <w:tcPr>
            <w:tcW w:w="36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3D17725E" w14:textId="77777777" w:rsidR="000222B9" w:rsidRDefault="00000000">
            <w:r>
              <w:rPr>
                <w:rFonts w:ascii="Calibri" w:eastAsia="Calibri" w:hAnsi="Calibri" w:cs="Calibri"/>
                <w:color w:val="1F2937"/>
              </w:rPr>
              <w:t>O sistema deve disponibilizar painel administrativo para monitoramento de filas e falhas (Bull Board).</w:t>
            </w:r>
          </w:p>
        </w:tc>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478B5DF5" w14:textId="77777777" w:rsidR="000222B9" w:rsidRDefault="00000000">
            <w:r>
              <w:rPr>
                <w:rFonts w:ascii="Calibri" w:eastAsia="Calibri" w:hAnsi="Calibri" w:cs="Calibri"/>
                <w:color w:val="1F2937"/>
              </w:rPr>
              <w:t>COULD</w:t>
            </w:r>
          </w:p>
        </w:tc>
      </w:tr>
      <w:tr w:rsidR="000222B9" w14:paraId="5395EA45"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4D04E9B9" w14:textId="77777777" w:rsidR="000222B9" w:rsidRDefault="00000000">
            <w:r>
              <w:rPr>
                <w:rFonts w:ascii="Calibri" w:eastAsia="Calibri" w:hAnsi="Calibri" w:cs="Calibri"/>
                <w:color w:val="1F2937"/>
              </w:rPr>
              <w:t>RF14</w:t>
            </w:r>
          </w:p>
        </w:tc>
        <w:tc>
          <w:tcPr>
            <w:tcW w:w="36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087404A" w14:textId="77777777" w:rsidR="000222B9" w:rsidRDefault="00000000">
            <w:r>
              <w:rPr>
                <w:rFonts w:ascii="Calibri" w:eastAsia="Calibri" w:hAnsi="Calibri" w:cs="Calibri"/>
                <w:color w:val="1F2937"/>
              </w:rPr>
              <w:t>O sistema deve permitir ao participante transferir a titularidade de um ingresso para outro usuário cadastrado.</w:t>
            </w:r>
          </w:p>
        </w:tc>
        <w:tc>
          <w:tcPr>
            <w:tcW w:w="7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FBA27CE" w14:textId="77777777" w:rsidR="000222B9" w:rsidRDefault="00000000">
            <w:r>
              <w:rPr>
                <w:rFonts w:ascii="Calibri" w:eastAsia="Calibri" w:hAnsi="Calibri" w:cs="Calibri"/>
                <w:color w:val="1F2937"/>
              </w:rPr>
              <w:t>COULD</w:t>
            </w:r>
          </w:p>
        </w:tc>
      </w:tr>
    </w:tbl>
    <w:p w14:paraId="39492A37" w14:textId="77777777" w:rsidR="000222B9" w:rsidRDefault="00000000">
      <w:pPr>
        <w:pStyle w:val="Ttulo2"/>
        <w:spacing w:before="240" w:after="100"/>
      </w:pPr>
      <w:r>
        <w:rPr>
          <w:rFonts w:ascii="Calibri" w:eastAsia="Calibri" w:hAnsi="Calibri" w:cs="Calibri"/>
          <w:b/>
          <w:bCs/>
          <w:color w:val="3B82F6"/>
          <w:sz w:val="24"/>
          <w:szCs w:val="24"/>
        </w:rPr>
        <w:t>5.2. Requisitos Não-Funcionais (RNF)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
        <w:gridCol w:w="2014"/>
        <w:gridCol w:w="5691"/>
      </w:tblGrid>
      <w:tr w:rsidR="000222B9" w14:paraId="68B09F4C" w14:textId="77777777">
        <w:tblPrEx>
          <w:tblCellMar>
            <w:top w:w="0" w:type="dxa"/>
            <w:bottom w:w="0" w:type="dxa"/>
          </w:tblCellMar>
        </w:tblPrEx>
        <w:trPr>
          <w:tblHeader/>
        </w:trPr>
        <w:tc>
          <w:tcPr>
            <w:tcW w:w="600" w:type="pct"/>
            <w:shd w:val="clear" w:color="auto" w:fill="1E3A8A"/>
            <w:tcMar>
              <w:top w:w="100" w:type="dxa"/>
              <w:left w:w="120" w:type="dxa"/>
              <w:bottom w:w="100" w:type="dxa"/>
              <w:right w:w="120" w:type="dxa"/>
            </w:tcMar>
          </w:tcPr>
          <w:p w14:paraId="46E54EF4" w14:textId="77777777" w:rsidR="000222B9" w:rsidRDefault="00000000">
            <w:pPr>
              <w:jc w:val="center"/>
            </w:pPr>
            <w:r>
              <w:rPr>
                <w:rFonts w:ascii="Calibri" w:eastAsia="Calibri" w:hAnsi="Calibri" w:cs="Calibri"/>
                <w:b/>
                <w:bCs/>
                <w:color w:val="FFFFFF"/>
              </w:rPr>
              <w:t>ID</w:t>
            </w:r>
          </w:p>
        </w:tc>
        <w:tc>
          <w:tcPr>
            <w:tcW w:w="1150" w:type="pct"/>
            <w:shd w:val="clear" w:color="auto" w:fill="1E3A8A"/>
            <w:tcMar>
              <w:top w:w="100" w:type="dxa"/>
              <w:left w:w="120" w:type="dxa"/>
              <w:bottom w:w="100" w:type="dxa"/>
              <w:right w:w="120" w:type="dxa"/>
            </w:tcMar>
          </w:tcPr>
          <w:p w14:paraId="6612D1B6" w14:textId="77777777" w:rsidR="000222B9" w:rsidRDefault="00000000">
            <w:pPr>
              <w:jc w:val="center"/>
            </w:pPr>
            <w:r>
              <w:rPr>
                <w:rFonts w:ascii="Calibri" w:eastAsia="Calibri" w:hAnsi="Calibri" w:cs="Calibri"/>
                <w:b/>
                <w:bCs/>
                <w:color w:val="FFFFFF"/>
              </w:rPr>
              <w:t>Categoria</w:t>
            </w:r>
          </w:p>
        </w:tc>
        <w:tc>
          <w:tcPr>
            <w:tcW w:w="3250" w:type="pct"/>
            <w:shd w:val="clear" w:color="auto" w:fill="1E3A8A"/>
            <w:tcMar>
              <w:top w:w="100" w:type="dxa"/>
              <w:left w:w="120" w:type="dxa"/>
              <w:bottom w:w="100" w:type="dxa"/>
              <w:right w:w="120" w:type="dxa"/>
            </w:tcMar>
          </w:tcPr>
          <w:p w14:paraId="7B04229B" w14:textId="77777777" w:rsidR="000222B9" w:rsidRDefault="00000000">
            <w:pPr>
              <w:jc w:val="center"/>
            </w:pPr>
            <w:r>
              <w:rPr>
                <w:rFonts w:ascii="Calibri" w:eastAsia="Calibri" w:hAnsi="Calibri" w:cs="Calibri"/>
                <w:b/>
                <w:bCs/>
                <w:color w:val="FFFFFF"/>
              </w:rPr>
              <w:t>Descrição do Requisito Não-Funcional</w:t>
            </w:r>
          </w:p>
        </w:tc>
      </w:tr>
      <w:tr w:rsidR="000222B9" w14:paraId="7BE3B7FB"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ADC24B6" w14:textId="77777777" w:rsidR="000222B9" w:rsidRDefault="00000000">
            <w:r>
              <w:rPr>
                <w:rFonts w:ascii="Calibri" w:eastAsia="Calibri" w:hAnsi="Calibri" w:cs="Calibri"/>
                <w:color w:val="1F2937"/>
              </w:rPr>
              <w:t>RNF01</w:t>
            </w:r>
          </w:p>
        </w:tc>
        <w:tc>
          <w:tcPr>
            <w:tcW w:w="11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4A794EDB" w14:textId="77777777" w:rsidR="000222B9" w:rsidRDefault="00000000">
            <w:r>
              <w:rPr>
                <w:rFonts w:ascii="Calibri" w:eastAsia="Calibri" w:hAnsi="Calibri" w:cs="Calibri"/>
                <w:color w:val="1F2937"/>
              </w:rPr>
              <w:t>Desempenho</w:t>
            </w:r>
          </w:p>
        </w:tc>
        <w:tc>
          <w:tcPr>
            <w:tcW w:w="32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AD30140" w14:textId="77777777" w:rsidR="000222B9" w:rsidRDefault="00000000">
            <w:r>
              <w:rPr>
                <w:rFonts w:ascii="Calibri" w:eastAsia="Calibri" w:hAnsi="Calibri" w:cs="Calibri"/>
                <w:color w:val="1F2937"/>
              </w:rPr>
              <w:t xml:space="preserve">A validação de um QR </w:t>
            </w:r>
            <w:proofErr w:type="spellStart"/>
            <w:r>
              <w:rPr>
                <w:rFonts w:ascii="Calibri" w:eastAsia="Calibri" w:hAnsi="Calibri" w:cs="Calibri"/>
                <w:color w:val="1F2937"/>
              </w:rPr>
              <w:t>Code</w:t>
            </w:r>
            <w:proofErr w:type="spellEnd"/>
            <w:r>
              <w:rPr>
                <w:rFonts w:ascii="Calibri" w:eastAsia="Calibri" w:hAnsi="Calibri" w:cs="Calibri"/>
                <w:color w:val="1F2937"/>
              </w:rPr>
              <w:t xml:space="preserve"> na portaria deve responder com status de aprovação/rejeição em tempo inferior a 800ms.</w:t>
            </w:r>
          </w:p>
        </w:tc>
      </w:tr>
      <w:tr w:rsidR="000222B9" w14:paraId="2E890CAA"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A16202D" w14:textId="77777777" w:rsidR="000222B9" w:rsidRDefault="00000000">
            <w:r>
              <w:rPr>
                <w:rFonts w:ascii="Calibri" w:eastAsia="Calibri" w:hAnsi="Calibri" w:cs="Calibri"/>
                <w:color w:val="1F2937"/>
              </w:rPr>
              <w:t>RNF02</w:t>
            </w:r>
          </w:p>
        </w:tc>
        <w:tc>
          <w:tcPr>
            <w:tcW w:w="11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DDD5242" w14:textId="77777777" w:rsidR="000222B9" w:rsidRDefault="00000000">
            <w:r>
              <w:rPr>
                <w:rFonts w:ascii="Calibri" w:eastAsia="Calibri" w:hAnsi="Calibri" w:cs="Calibri"/>
                <w:color w:val="1F2937"/>
              </w:rPr>
              <w:t>Disponibilidade</w:t>
            </w:r>
          </w:p>
        </w:tc>
        <w:tc>
          <w:tcPr>
            <w:tcW w:w="32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EA9AE1A" w14:textId="77777777" w:rsidR="000222B9" w:rsidRDefault="00000000">
            <w:r>
              <w:rPr>
                <w:rFonts w:ascii="Calibri" w:eastAsia="Calibri" w:hAnsi="Calibri" w:cs="Calibri"/>
                <w:color w:val="1F2937"/>
              </w:rPr>
              <w:t>Operações de checkout não devem ser bloqueadas pela geração de documentos em PDF ou envio de e-mails.</w:t>
            </w:r>
          </w:p>
        </w:tc>
      </w:tr>
      <w:tr w:rsidR="000222B9" w14:paraId="727B696B"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AB79AD7" w14:textId="77777777" w:rsidR="000222B9" w:rsidRDefault="00000000">
            <w:r>
              <w:rPr>
                <w:rFonts w:ascii="Calibri" w:eastAsia="Calibri" w:hAnsi="Calibri" w:cs="Calibri"/>
                <w:color w:val="1F2937"/>
              </w:rPr>
              <w:t>RNF03</w:t>
            </w:r>
          </w:p>
        </w:tc>
        <w:tc>
          <w:tcPr>
            <w:tcW w:w="11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0BC1614" w14:textId="77777777" w:rsidR="000222B9" w:rsidRDefault="00000000">
            <w:r>
              <w:rPr>
                <w:rFonts w:ascii="Calibri" w:eastAsia="Calibri" w:hAnsi="Calibri" w:cs="Calibri"/>
                <w:color w:val="1F2937"/>
              </w:rPr>
              <w:t>Segurança</w:t>
            </w:r>
          </w:p>
        </w:tc>
        <w:tc>
          <w:tcPr>
            <w:tcW w:w="32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AA7CD4A" w14:textId="77777777" w:rsidR="000222B9" w:rsidRDefault="00000000">
            <w:r>
              <w:rPr>
                <w:rFonts w:ascii="Calibri" w:eastAsia="Calibri" w:hAnsi="Calibri" w:cs="Calibri"/>
                <w:color w:val="1F2937"/>
              </w:rPr>
              <w:t xml:space="preserve">Senhas de acesso devem ser gravadas com </w:t>
            </w:r>
            <w:proofErr w:type="spellStart"/>
            <w:r>
              <w:rPr>
                <w:rFonts w:ascii="Calibri" w:eastAsia="Calibri" w:hAnsi="Calibri" w:cs="Calibri"/>
                <w:color w:val="1F2937"/>
              </w:rPr>
              <w:t>salt</w:t>
            </w:r>
            <w:proofErr w:type="spellEnd"/>
            <w:r>
              <w:rPr>
                <w:rFonts w:ascii="Calibri" w:eastAsia="Calibri" w:hAnsi="Calibri" w:cs="Calibri"/>
                <w:color w:val="1F2937"/>
              </w:rPr>
              <w:t xml:space="preserve"> e </w:t>
            </w:r>
            <w:proofErr w:type="spellStart"/>
            <w:r>
              <w:rPr>
                <w:rFonts w:ascii="Calibri" w:eastAsia="Calibri" w:hAnsi="Calibri" w:cs="Calibri"/>
                <w:color w:val="1F2937"/>
              </w:rPr>
              <w:t>hash</w:t>
            </w:r>
            <w:proofErr w:type="spellEnd"/>
            <w:r>
              <w:rPr>
                <w:rFonts w:ascii="Calibri" w:eastAsia="Calibri" w:hAnsi="Calibri" w:cs="Calibri"/>
                <w:color w:val="1F2937"/>
              </w:rPr>
              <w:t xml:space="preserve"> criptográfico </w:t>
            </w:r>
            <w:proofErr w:type="spellStart"/>
            <w:r>
              <w:rPr>
                <w:rFonts w:ascii="Calibri" w:eastAsia="Calibri" w:hAnsi="Calibri" w:cs="Calibri"/>
                <w:color w:val="1F2937"/>
              </w:rPr>
              <w:t>bcrypt</w:t>
            </w:r>
            <w:proofErr w:type="spellEnd"/>
            <w:r>
              <w:rPr>
                <w:rFonts w:ascii="Calibri" w:eastAsia="Calibri" w:hAnsi="Calibri" w:cs="Calibri"/>
                <w:color w:val="1F2937"/>
              </w:rPr>
              <w:t xml:space="preserve"> (mínimo de 10 rounds). Tokens JWT com expiração.</w:t>
            </w:r>
          </w:p>
        </w:tc>
      </w:tr>
      <w:tr w:rsidR="000222B9" w14:paraId="6C488409"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3883066" w14:textId="77777777" w:rsidR="000222B9" w:rsidRDefault="00000000">
            <w:r>
              <w:rPr>
                <w:rFonts w:ascii="Calibri" w:eastAsia="Calibri" w:hAnsi="Calibri" w:cs="Calibri"/>
                <w:color w:val="1F2937"/>
              </w:rPr>
              <w:t>RNF04</w:t>
            </w:r>
          </w:p>
        </w:tc>
        <w:tc>
          <w:tcPr>
            <w:tcW w:w="11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AB57CB8" w14:textId="77777777" w:rsidR="000222B9" w:rsidRDefault="00000000">
            <w:r>
              <w:rPr>
                <w:rFonts w:ascii="Calibri" w:eastAsia="Calibri" w:hAnsi="Calibri" w:cs="Calibri"/>
                <w:color w:val="1F2937"/>
              </w:rPr>
              <w:t>Consistência</w:t>
            </w:r>
          </w:p>
        </w:tc>
        <w:tc>
          <w:tcPr>
            <w:tcW w:w="32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F7E5325" w14:textId="77777777" w:rsidR="000222B9" w:rsidRDefault="00000000">
            <w:r>
              <w:rPr>
                <w:rFonts w:ascii="Calibri" w:eastAsia="Calibri" w:hAnsi="Calibri" w:cs="Calibri"/>
                <w:color w:val="1F2937"/>
              </w:rPr>
              <w:t xml:space="preserve">O controle de estoque de ingressos por lote deve operar com travas transacionais para evitar </w:t>
            </w:r>
            <w:proofErr w:type="spellStart"/>
            <w:r>
              <w:rPr>
                <w:rFonts w:ascii="Calibri" w:eastAsia="Calibri" w:hAnsi="Calibri" w:cs="Calibri"/>
                <w:color w:val="1F2937"/>
              </w:rPr>
              <w:t>sobre-venda</w:t>
            </w:r>
            <w:proofErr w:type="spellEnd"/>
            <w:r>
              <w:rPr>
                <w:rFonts w:ascii="Calibri" w:eastAsia="Calibri" w:hAnsi="Calibri" w:cs="Calibri"/>
                <w:color w:val="1F2937"/>
              </w:rPr>
              <w:t xml:space="preserve"> (</w:t>
            </w:r>
            <w:proofErr w:type="spellStart"/>
            <w:r>
              <w:rPr>
                <w:rFonts w:ascii="Calibri" w:eastAsia="Calibri" w:hAnsi="Calibri" w:cs="Calibri"/>
                <w:color w:val="1F2937"/>
              </w:rPr>
              <w:t>overselling</w:t>
            </w:r>
            <w:proofErr w:type="spellEnd"/>
            <w:r>
              <w:rPr>
                <w:rFonts w:ascii="Calibri" w:eastAsia="Calibri" w:hAnsi="Calibri" w:cs="Calibri"/>
                <w:color w:val="1F2937"/>
              </w:rPr>
              <w:t>).</w:t>
            </w:r>
          </w:p>
        </w:tc>
      </w:tr>
      <w:tr w:rsidR="000222B9" w14:paraId="4BE342E4"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34FE460E" w14:textId="77777777" w:rsidR="000222B9" w:rsidRDefault="00000000">
            <w:r>
              <w:rPr>
                <w:rFonts w:ascii="Calibri" w:eastAsia="Calibri" w:hAnsi="Calibri" w:cs="Calibri"/>
                <w:color w:val="1F2937"/>
              </w:rPr>
              <w:t>RNF05</w:t>
            </w:r>
          </w:p>
        </w:tc>
        <w:tc>
          <w:tcPr>
            <w:tcW w:w="11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19D2596F" w14:textId="77777777" w:rsidR="000222B9" w:rsidRDefault="00000000">
            <w:r>
              <w:rPr>
                <w:rFonts w:ascii="Calibri" w:eastAsia="Calibri" w:hAnsi="Calibri" w:cs="Calibri"/>
                <w:color w:val="1F2937"/>
              </w:rPr>
              <w:t>Responsividade</w:t>
            </w:r>
          </w:p>
        </w:tc>
        <w:tc>
          <w:tcPr>
            <w:tcW w:w="32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35BDC2B4" w14:textId="77777777" w:rsidR="000222B9" w:rsidRDefault="00000000">
            <w:r>
              <w:rPr>
                <w:rFonts w:ascii="Calibri" w:eastAsia="Calibri" w:hAnsi="Calibri" w:cs="Calibri"/>
                <w:color w:val="1F2937"/>
              </w:rPr>
              <w:t>As interfaces de compra e de scanner de portaria devem se adaptar perfeitamente a dispositivos móveis (smartphones e tablets).</w:t>
            </w:r>
          </w:p>
        </w:tc>
      </w:tr>
      <w:tr w:rsidR="000222B9" w14:paraId="4324FFF2"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889F3F3" w14:textId="77777777" w:rsidR="000222B9" w:rsidRDefault="00000000">
            <w:r>
              <w:rPr>
                <w:rFonts w:ascii="Calibri" w:eastAsia="Calibri" w:hAnsi="Calibri" w:cs="Calibri"/>
                <w:color w:val="1F2937"/>
              </w:rPr>
              <w:t>RNF06</w:t>
            </w:r>
          </w:p>
        </w:tc>
        <w:tc>
          <w:tcPr>
            <w:tcW w:w="11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F60AA4A" w14:textId="77777777" w:rsidR="000222B9" w:rsidRDefault="00000000">
            <w:r>
              <w:rPr>
                <w:rFonts w:ascii="Calibri" w:eastAsia="Calibri" w:hAnsi="Calibri" w:cs="Calibri"/>
                <w:color w:val="1F2937"/>
              </w:rPr>
              <w:t>Auditoria e Logs</w:t>
            </w:r>
          </w:p>
        </w:tc>
        <w:tc>
          <w:tcPr>
            <w:tcW w:w="32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A7199C6" w14:textId="77777777" w:rsidR="000222B9" w:rsidRDefault="00000000">
            <w:r>
              <w:rPr>
                <w:rFonts w:ascii="Calibri" w:eastAsia="Calibri" w:hAnsi="Calibri" w:cs="Calibri"/>
                <w:color w:val="1F2937"/>
              </w:rPr>
              <w:t>Todas as operações críticas (transações financeiras, validação de ingressos e reembolsos) devem ser registradas em logs estruturados (Winston).</w:t>
            </w:r>
          </w:p>
        </w:tc>
      </w:tr>
      <w:tr w:rsidR="000222B9" w14:paraId="4D9A1E4D" w14:textId="77777777">
        <w:tblPrEx>
          <w:tblCellMar>
            <w:top w:w="0" w:type="dxa"/>
            <w:bottom w:w="0" w:type="dxa"/>
          </w:tblCellMar>
        </w:tblPrEx>
        <w:tc>
          <w:tcPr>
            <w:tcW w:w="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D7BB789" w14:textId="77777777" w:rsidR="000222B9" w:rsidRDefault="00000000">
            <w:r>
              <w:rPr>
                <w:rFonts w:ascii="Calibri" w:eastAsia="Calibri" w:hAnsi="Calibri" w:cs="Calibri"/>
                <w:color w:val="1F2937"/>
              </w:rPr>
              <w:t>RNF07</w:t>
            </w:r>
          </w:p>
        </w:tc>
        <w:tc>
          <w:tcPr>
            <w:tcW w:w="11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E3CEDB2" w14:textId="77777777" w:rsidR="000222B9" w:rsidRDefault="00000000">
            <w:r>
              <w:rPr>
                <w:rFonts w:ascii="Calibri" w:eastAsia="Calibri" w:hAnsi="Calibri" w:cs="Calibri"/>
                <w:color w:val="1F2937"/>
              </w:rPr>
              <w:t>Usabilidade</w:t>
            </w:r>
          </w:p>
        </w:tc>
        <w:tc>
          <w:tcPr>
            <w:tcW w:w="32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27780EE" w14:textId="77777777" w:rsidR="000222B9" w:rsidRDefault="00000000">
            <w:r>
              <w:rPr>
                <w:rFonts w:ascii="Calibri" w:eastAsia="Calibri" w:hAnsi="Calibri" w:cs="Calibri"/>
                <w:color w:val="1F2937"/>
              </w:rPr>
              <w:t>A interface deve seguir padrões modernos de acessibilidade, tipografia hierárquica e modo escuro/claro coerente.</w:t>
            </w:r>
          </w:p>
        </w:tc>
      </w:tr>
    </w:tbl>
    <w:p w14:paraId="2C8942C5" w14:textId="77777777" w:rsidR="000222B9" w:rsidRDefault="00000000">
      <w:pPr>
        <w:pStyle w:val="Ttulo2"/>
        <w:spacing w:before="240" w:after="100"/>
      </w:pPr>
      <w:r>
        <w:rPr>
          <w:rFonts w:ascii="Calibri" w:eastAsia="Calibri" w:hAnsi="Calibri" w:cs="Calibri"/>
          <w:b/>
          <w:bCs/>
          <w:color w:val="3B82F6"/>
          <w:sz w:val="24"/>
          <w:szCs w:val="24"/>
        </w:rPr>
        <w:t>5.3. Regras de Negócio (RN)</w:t>
      </w:r>
    </w:p>
    <w:p w14:paraId="28D34E65"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RN01 - Unicidade do Ingresso: </w:t>
      </w:r>
      <w:r>
        <w:rPr>
          <w:rFonts w:ascii="Calibri" w:eastAsia="Calibri" w:hAnsi="Calibri" w:cs="Calibri"/>
          <w:color w:val="1F2937"/>
          <w:sz w:val="22"/>
          <w:szCs w:val="22"/>
        </w:rPr>
        <w:t xml:space="preserve">Cada ingresso possui um UUID exclusivo associado a um </w:t>
      </w:r>
      <w:proofErr w:type="spellStart"/>
      <w:r>
        <w:rPr>
          <w:rFonts w:ascii="Calibri" w:eastAsia="Calibri" w:hAnsi="Calibri" w:cs="Calibri"/>
          <w:color w:val="1F2937"/>
          <w:sz w:val="22"/>
          <w:szCs w:val="22"/>
        </w:rPr>
        <w:t>hash</w:t>
      </w:r>
      <w:proofErr w:type="spellEnd"/>
      <w:r>
        <w:rPr>
          <w:rFonts w:ascii="Calibri" w:eastAsia="Calibri" w:hAnsi="Calibri" w:cs="Calibri"/>
          <w:color w:val="1F2937"/>
          <w:sz w:val="22"/>
          <w:szCs w:val="22"/>
        </w:rPr>
        <w:t xml:space="preserve"> de validação. Uma vez marcado com status "USED", qualquer tentativa subsequente de validação é recusada com alerta de fraude/duplicidade.</w:t>
      </w:r>
    </w:p>
    <w:p w14:paraId="4D732F77"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RN02 - Política de Devolução e Reembolso: </w:t>
      </w:r>
      <w:r>
        <w:rPr>
          <w:rFonts w:ascii="Calibri" w:eastAsia="Calibri" w:hAnsi="Calibri" w:cs="Calibri"/>
          <w:color w:val="1F2937"/>
          <w:sz w:val="22"/>
          <w:szCs w:val="22"/>
        </w:rPr>
        <w:t>Cancelamentos solicitados em até 7 dias corridos após a compra recebem 100% de reembolso do valor do ingresso. Solicitações feitas após 7 dias recebem 50% de reembolso. Ingressos já utilizados (USED) não são elegíveis a reembolso.</w:t>
      </w:r>
    </w:p>
    <w:p w14:paraId="56F0B99A"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RN03 - Trava de Capacidade: </w:t>
      </w:r>
      <w:r>
        <w:rPr>
          <w:rFonts w:ascii="Calibri" w:eastAsia="Calibri" w:hAnsi="Calibri" w:cs="Calibri"/>
          <w:color w:val="1F2937"/>
          <w:sz w:val="22"/>
          <w:szCs w:val="22"/>
        </w:rPr>
        <w:t>A soma dos ingressos disponibilizados nos lotes não pode ultrapassar a capacidade máxima estipulada para o local do evento.</w:t>
      </w:r>
    </w:p>
    <w:p w14:paraId="6C0D2CD3"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RN04 - Prazo de Reserva em Checkout: </w:t>
      </w:r>
      <w:r>
        <w:rPr>
          <w:rFonts w:ascii="Calibri" w:eastAsia="Calibri" w:hAnsi="Calibri" w:cs="Calibri"/>
          <w:color w:val="1F2937"/>
          <w:sz w:val="22"/>
          <w:szCs w:val="22"/>
        </w:rPr>
        <w:t>Ao iniciar a finalização da compra, os ingressos selecionados ficam temporariamente reservados por 15 minutos até a confirmação do pagamento.</w:t>
      </w:r>
    </w:p>
    <w:p w14:paraId="507D795C" w14:textId="77777777" w:rsidR="000222B9" w:rsidRDefault="00000000">
      <w:pPr>
        <w:pStyle w:val="Ttulo1"/>
        <w:spacing w:before="360" w:after="140"/>
      </w:pPr>
      <w:r>
        <w:rPr>
          <w:rFonts w:ascii="Calibri" w:eastAsia="Calibri" w:hAnsi="Calibri" w:cs="Calibri"/>
          <w:b/>
          <w:bCs/>
          <w:color w:val="1E3A8A"/>
          <w:sz w:val="28"/>
          <w:szCs w:val="28"/>
        </w:rPr>
        <w:t>6. PROPOSTA DE ARQUITETURA E TECNOLOGIAS</w:t>
      </w:r>
    </w:p>
    <w:p w14:paraId="78A5AF09" w14:textId="77777777" w:rsidR="000222B9" w:rsidRDefault="00000000">
      <w:pPr>
        <w:spacing w:before="40" w:after="140" w:line="276" w:lineRule="auto"/>
        <w:jc w:val="both"/>
      </w:pPr>
      <w:r>
        <w:rPr>
          <w:rFonts w:ascii="Calibri" w:eastAsia="Calibri" w:hAnsi="Calibri" w:cs="Calibri"/>
          <w:color w:val="1F2937"/>
          <w:sz w:val="22"/>
          <w:szCs w:val="22"/>
        </w:rPr>
        <w:lastRenderedPageBreak/>
        <w:t xml:space="preserve">Para assegurar escalabilidade, manutenibilidade e separação de responsabilidades, o sistema será concebido segundo uma arquitetura desacoplada em três camadas principais: </w:t>
      </w:r>
      <w:proofErr w:type="spellStart"/>
      <w:r>
        <w:rPr>
          <w:rFonts w:ascii="Calibri" w:eastAsia="Calibri" w:hAnsi="Calibri" w:cs="Calibri"/>
          <w:color w:val="1F2937"/>
          <w:sz w:val="22"/>
          <w:szCs w:val="22"/>
        </w:rPr>
        <w:t>Client</w:t>
      </w:r>
      <w:proofErr w:type="spellEnd"/>
      <w:r>
        <w:rPr>
          <w:rFonts w:ascii="Calibri" w:eastAsia="Calibri" w:hAnsi="Calibri" w:cs="Calibri"/>
          <w:color w:val="1F2937"/>
          <w:sz w:val="22"/>
          <w:szCs w:val="22"/>
        </w:rPr>
        <w:t xml:space="preserve"> SPA (Single Page </w:t>
      </w:r>
      <w:proofErr w:type="spellStart"/>
      <w:r>
        <w:rPr>
          <w:rFonts w:ascii="Calibri" w:eastAsia="Calibri" w:hAnsi="Calibri" w:cs="Calibri"/>
          <w:color w:val="1F2937"/>
          <w:sz w:val="22"/>
          <w:szCs w:val="22"/>
        </w:rPr>
        <w:t>Application</w:t>
      </w:r>
      <w:proofErr w:type="spellEnd"/>
      <w:r>
        <w:rPr>
          <w:rFonts w:ascii="Calibri" w:eastAsia="Calibri" w:hAnsi="Calibri" w:cs="Calibri"/>
          <w:color w:val="1F2937"/>
          <w:sz w:val="22"/>
          <w:szCs w:val="22"/>
        </w:rPr>
        <w:t xml:space="preserve">), API </w:t>
      </w:r>
      <w:proofErr w:type="spellStart"/>
      <w:r>
        <w:rPr>
          <w:rFonts w:ascii="Calibri" w:eastAsia="Calibri" w:hAnsi="Calibri" w:cs="Calibri"/>
          <w:color w:val="1F2937"/>
          <w:sz w:val="22"/>
          <w:szCs w:val="22"/>
        </w:rPr>
        <w:t>Backend</w:t>
      </w:r>
      <w:proofErr w:type="spellEnd"/>
      <w:r>
        <w:rPr>
          <w:rFonts w:ascii="Calibri" w:eastAsia="Calibri" w:hAnsi="Calibri" w:cs="Calibri"/>
          <w:color w:val="1F2937"/>
          <w:sz w:val="22"/>
          <w:szCs w:val="22"/>
        </w:rPr>
        <w:t xml:space="preserve"> </w:t>
      </w:r>
      <w:proofErr w:type="spellStart"/>
      <w:r>
        <w:rPr>
          <w:rFonts w:ascii="Calibri" w:eastAsia="Calibri" w:hAnsi="Calibri" w:cs="Calibri"/>
          <w:color w:val="1F2937"/>
          <w:sz w:val="22"/>
          <w:szCs w:val="22"/>
        </w:rPr>
        <w:t>RESTful</w:t>
      </w:r>
      <w:proofErr w:type="spellEnd"/>
      <w:r>
        <w:rPr>
          <w:rFonts w:ascii="Calibri" w:eastAsia="Calibri" w:hAnsi="Calibri" w:cs="Calibri"/>
          <w:color w:val="1F2937"/>
          <w:sz w:val="22"/>
          <w:szCs w:val="22"/>
        </w:rPr>
        <w:t xml:space="preserve"> com </w:t>
      </w:r>
      <w:proofErr w:type="spellStart"/>
      <w:r>
        <w:rPr>
          <w:rFonts w:ascii="Calibri" w:eastAsia="Calibri" w:hAnsi="Calibri" w:cs="Calibri"/>
          <w:color w:val="1F2937"/>
          <w:sz w:val="22"/>
          <w:szCs w:val="22"/>
        </w:rPr>
        <w:t>WebSockets</w:t>
      </w:r>
      <w:proofErr w:type="spellEnd"/>
      <w:r>
        <w:rPr>
          <w:rFonts w:ascii="Calibri" w:eastAsia="Calibri" w:hAnsi="Calibri" w:cs="Calibri"/>
          <w:color w:val="1F2937"/>
          <w:sz w:val="22"/>
          <w:szCs w:val="22"/>
        </w:rPr>
        <w:t>, e Workers de Tarefas Assíncronas com Banco de Dados Relacional e Servidor de Chave-Valor (Redis).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6"/>
        <w:gridCol w:w="2452"/>
        <w:gridCol w:w="4378"/>
      </w:tblGrid>
      <w:tr w:rsidR="000222B9" w14:paraId="6D35265A" w14:textId="77777777">
        <w:tblPrEx>
          <w:tblCellMar>
            <w:top w:w="0" w:type="dxa"/>
            <w:bottom w:w="0" w:type="dxa"/>
          </w:tblCellMar>
        </w:tblPrEx>
        <w:trPr>
          <w:tblHeader/>
        </w:trPr>
        <w:tc>
          <w:tcPr>
            <w:tcW w:w="1100" w:type="pct"/>
            <w:shd w:val="clear" w:color="auto" w:fill="1E3A8A"/>
            <w:tcMar>
              <w:top w:w="100" w:type="dxa"/>
              <w:left w:w="120" w:type="dxa"/>
              <w:bottom w:w="100" w:type="dxa"/>
              <w:right w:w="120" w:type="dxa"/>
            </w:tcMar>
          </w:tcPr>
          <w:p w14:paraId="0738ECB3" w14:textId="77777777" w:rsidR="000222B9" w:rsidRDefault="00000000">
            <w:pPr>
              <w:jc w:val="center"/>
            </w:pPr>
            <w:r>
              <w:rPr>
                <w:rFonts w:ascii="Calibri" w:eastAsia="Calibri" w:hAnsi="Calibri" w:cs="Calibri"/>
                <w:b/>
                <w:bCs/>
                <w:color w:val="FFFFFF"/>
              </w:rPr>
              <w:t>Camada / Componente</w:t>
            </w:r>
          </w:p>
        </w:tc>
        <w:tc>
          <w:tcPr>
            <w:tcW w:w="1400" w:type="pct"/>
            <w:shd w:val="clear" w:color="auto" w:fill="1E3A8A"/>
            <w:tcMar>
              <w:top w:w="100" w:type="dxa"/>
              <w:left w:w="120" w:type="dxa"/>
              <w:bottom w:w="100" w:type="dxa"/>
              <w:right w:w="120" w:type="dxa"/>
            </w:tcMar>
          </w:tcPr>
          <w:p w14:paraId="2DDD4F64" w14:textId="77777777" w:rsidR="000222B9" w:rsidRDefault="00000000">
            <w:pPr>
              <w:jc w:val="center"/>
            </w:pPr>
            <w:r>
              <w:rPr>
                <w:rFonts w:ascii="Calibri" w:eastAsia="Calibri" w:hAnsi="Calibri" w:cs="Calibri"/>
                <w:b/>
                <w:bCs/>
                <w:color w:val="FFFFFF"/>
              </w:rPr>
              <w:t>Tecnologia Escolhida</w:t>
            </w:r>
          </w:p>
        </w:tc>
        <w:tc>
          <w:tcPr>
            <w:tcW w:w="2500" w:type="pct"/>
            <w:shd w:val="clear" w:color="auto" w:fill="1E3A8A"/>
            <w:tcMar>
              <w:top w:w="100" w:type="dxa"/>
              <w:left w:w="120" w:type="dxa"/>
              <w:bottom w:w="100" w:type="dxa"/>
              <w:right w:w="120" w:type="dxa"/>
            </w:tcMar>
          </w:tcPr>
          <w:p w14:paraId="1E3B8A4B" w14:textId="77777777" w:rsidR="000222B9" w:rsidRDefault="00000000">
            <w:pPr>
              <w:jc w:val="center"/>
            </w:pPr>
            <w:r>
              <w:rPr>
                <w:rFonts w:ascii="Calibri" w:eastAsia="Calibri" w:hAnsi="Calibri" w:cs="Calibri"/>
                <w:b/>
                <w:bCs/>
                <w:color w:val="FFFFFF"/>
              </w:rPr>
              <w:t>Justificativa Técnica da Escolha</w:t>
            </w:r>
          </w:p>
        </w:tc>
      </w:tr>
      <w:tr w:rsidR="000222B9" w14:paraId="776D7168" w14:textId="77777777">
        <w:tblPrEx>
          <w:tblCellMar>
            <w:top w:w="0" w:type="dxa"/>
            <w:bottom w:w="0" w:type="dxa"/>
          </w:tblCellMar>
        </w:tblPrEx>
        <w:tc>
          <w:tcPr>
            <w:tcW w:w="11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B0D32FF" w14:textId="77777777" w:rsidR="000222B9" w:rsidRDefault="00000000">
            <w:proofErr w:type="spellStart"/>
            <w:r>
              <w:rPr>
                <w:rFonts w:ascii="Calibri" w:eastAsia="Calibri" w:hAnsi="Calibri" w:cs="Calibri"/>
                <w:color w:val="1F2937"/>
              </w:rPr>
              <w:t>Frontend</w:t>
            </w:r>
            <w:proofErr w:type="spellEnd"/>
            <w:r>
              <w:rPr>
                <w:rFonts w:ascii="Calibri" w:eastAsia="Calibri" w:hAnsi="Calibri" w:cs="Calibri"/>
                <w:color w:val="1F2937"/>
              </w:rPr>
              <w:t xml:space="preserve"> (</w:t>
            </w:r>
            <w:proofErr w:type="spellStart"/>
            <w:r>
              <w:rPr>
                <w:rFonts w:ascii="Calibri" w:eastAsia="Calibri" w:hAnsi="Calibri" w:cs="Calibri"/>
                <w:color w:val="1F2937"/>
              </w:rPr>
              <w:t>Client</w:t>
            </w:r>
            <w:proofErr w:type="spellEnd"/>
            <w:r>
              <w:rPr>
                <w:rFonts w:ascii="Calibri" w:eastAsia="Calibri" w:hAnsi="Calibri" w:cs="Calibri"/>
                <w:color w:val="1F2937"/>
              </w:rPr>
              <w:t>)</w:t>
            </w:r>
          </w:p>
        </w:tc>
        <w:tc>
          <w:tcPr>
            <w:tcW w:w="14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346A347C" w14:textId="77777777" w:rsidR="000222B9" w:rsidRDefault="00000000">
            <w:proofErr w:type="spellStart"/>
            <w:r>
              <w:rPr>
                <w:rFonts w:ascii="Calibri" w:eastAsia="Calibri" w:hAnsi="Calibri" w:cs="Calibri"/>
                <w:color w:val="1F2937"/>
              </w:rPr>
              <w:t>React</w:t>
            </w:r>
            <w:proofErr w:type="spellEnd"/>
            <w:r>
              <w:rPr>
                <w:rFonts w:ascii="Calibri" w:eastAsia="Calibri" w:hAnsi="Calibri" w:cs="Calibri"/>
                <w:color w:val="1F2937"/>
              </w:rPr>
              <w:t xml:space="preserve"> 18 + </w:t>
            </w:r>
            <w:proofErr w:type="spellStart"/>
            <w:r>
              <w:rPr>
                <w:rFonts w:ascii="Calibri" w:eastAsia="Calibri" w:hAnsi="Calibri" w:cs="Calibri"/>
                <w:color w:val="1F2937"/>
              </w:rPr>
              <w:t>Tailwind</w:t>
            </w:r>
            <w:proofErr w:type="spellEnd"/>
            <w:r>
              <w:rPr>
                <w:rFonts w:ascii="Calibri" w:eastAsia="Calibri" w:hAnsi="Calibri" w:cs="Calibri"/>
                <w:color w:val="1F2937"/>
              </w:rPr>
              <w:t xml:space="preserve"> CSS</w:t>
            </w:r>
          </w:p>
        </w:tc>
        <w:tc>
          <w:tcPr>
            <w:tcW w:w="25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96C3656" w14:textId="77777777" w:rsidR="000222B9" w:rsidRDefault="00000000">
            <w:r>
              <w:rPr>
                <w:rFonts w:ascii="Calibri" w:eastAsia="Calibri" w:hAnsi="Calibri" w:cs="Calibri"/>
                <w:color w:val="1F2937"/>
              </w:rPr>
              <w:t>Componentização reativa, alta performance na atualização da DOM e facilidade de estilização moderna com tema responsivo.</w:t>
            </w:r>
          </w:p>
        </w:tc>
      </w:tr>
      <w:tr w:rsidR="000222B9" w14:paraId="3C9BD1CE" w14:textId="77777777">
        <w:tblPrEx>
          <w:tblCellMar>
            <w:top w:w="0" w:type="dxa"/>
            <w:bottom w:w="0" w:type="dxa"/>
          </w:tblCellMar>
        </w:tblPrEx>
        <w:tc>
          <w:tcPr>
            <w:tcW w:w="11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CA49FC3" w14:textId="77777777" w:rsidR="000222B9" w:rsidRDefault="00000000">
            <w:r>
              <w:rPr>
                <w:rFonts w:ascii="Calibri" w:eastAsia="Calibri" w:hAnsi="Calibri" w:cs="Calibri"/>
                <w:color w:val="1F2937"/>
              </w:rPr>
              <w:t>Roteamento e Ícones</w:t>
            </w:r>
          </w:p>
        </w:tc>
        <w:tc>
          <w:tcPr>
            <w:tcW w:w="14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291D4C8" w14:textId="77777777" w:rsidR="000222B9" w:rsidRDefault="00000000">
            <w:proofErr w:type="spellStart"/>
            <w:r>
              <w:rPr>
                <w:rFonts w:ascii="Calibri" w:eastAsia="Calibri" w:hAnsi="Calibri" w:cs="Calibri"/>
                <w:color w:val="1F2937"/>
              </w:rPr>
              <w:t>React</w:t>
            </w:r>
            <w:proofErr w:type="spellEnd"/>
            <w:r>
              <w:rPr>
                <w:rFonts w:ascii="Calibri" w:eastAsia="Calibri" w:hAnsi="Calibri" w:cs="Calibri"/>
                <w:color w:val="1F2937"/>
              </w:rPr>
              <w:t xml:space="preserve"> </w:t>
            </w:r>
            <w:proofErr w:type="spellStart"/>
            <w:r>
              <w:rPr>
                <w:rFonts w:ascii="Calibri" w:eastAsia="Calibri" w:hAnsi="Calibri" w:cs="Calibri"/>
                <w:color w:val="1F2937"/>
              </w:rPr>
              <w:t>Router</w:t>
            </w:r>
            <w:proofErr w:type="spellEnd"/>
            <w:r>
              <w:rPr>
                <w:rFonts w:ascii="Calibri" w:eastAsia="Calibri" w:hAnsi="Calibri" w:cs="Calibri"/>
                <w:color w:val="1F2937"/>
              </w:rPr>
              <w:t xml:space="preserve"> Dom 6 + Lucide </w:t>
            </w:r>
            <w:proofErr w:type="spellStart"/>
            <w:r>
              <w:rPr>
                <w:rFonts w:ascii="Calibri" w:eastAsia="Calibri" w:hAnsi="Calibri" w:cs="Calibri"/>
                <w:color w:val="1F2937"/>
              </w:rPr>
              <w:t>React</w:t>
            </w:r>
            <w:proofErr w:type="spellEnd"/>
          </w:p>
        </w:tc>
        <w:tc>
          <w:tcPr>
            <w:tcW w:w="25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7F9CC76E" w14:textId="77777777" w:rsidR="000222B9" w:rsidRDefault="00000000">
            <w:r>
              <w:rPr>
                <w:rFonts w:ascii="Calibri" w:eastAsia="Calibri" w:hAnsi="Calibri" w:cs="Calibri"/>
                <w:color w:val="1F2937"/>
              </w:rPr>
              <w:t>Navegação declarativa com proteção de rotas privadas e biblioteca leve de ícones vetoriais.</w:t>
            </w:r>
          </w:p>
        </w:tc>
      </w:tr>
      <w:tr w:rsidR="000222B9" w14:paraId="63679496" w14:textId="77777777">
        <w:tblPrEx>
          <w:tblCellMar>
            <w:top w:w="0" w:type="dxa"/>
            <w:bottom w:w="0" w:type="dxa"/>
          </w:tblCellMar>
        </w:tblPrEx>
        <w:tc>
          <w:tcPr>
            <w:tcW w:w="11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40CC95A4" w14:textId="77777777" w:rsidR="000222B9" w:rsidRDefault="00000000">
            <w:r>
              <w:rPr>
                <w:rFonts w:ascii="Calibri" w:eastAsia="Calibri" w:hAnsi="Calibri" w:cs="Calibri"/>
                <w:color w:val="1F2937"/>
              </w:rPr>
              <w:t>Scanner de Portaria</w:t>
            </w:r>
          </w:p>
        </w:tc>
        <w:tc>
          <w:tcPr>
            <w:tcW w:w="14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3958B33" w14:textId="77777777" w:rsidR="000222B9" w:rsidRDefault="00000000">
            <w:r>
              <w:rPr>
                <w:rFonts w:ascii="Calibri" w:eastAsia="Calibri" w:hAnsi="Calibri" w:cs="Calibri"/>
                <w:color w:val="1F2937"/>
              </w:rPr>
              <w:t>html5-qrcode</w:t>
            </w:r>
          </w:p>
        </w:tc>
        <w:tc>
          <w:tcPr>
            <w:tcW w:w="25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1B09D61B" w14:textId="77777777" w:rsidR="000222B9" w:rsidRDefault="00000000">
            <w:r>
              <w:rPr>
                <w:rFonts w:ascii="Calibri" w:eastAsia="Calibri" w:hAnsi="Calibri" w:cs="Calibri"/>
                <w:color w:val="1F2937"/>
              </w:rPr>
              <w:t>Acesso direto à API de câmera de navegadores móveis sem necessidade de instalação de app nativo.</w:t>
            </w:r>
          </w:p>
        </w:tc>
      </w:tr>
      <w:tr w:rsidR="000222B9" w14:paraId="1E3F9A0E" w14:textId="77777777">
        <w:tblPrEx>
          <w:tblCellMar>
            <w:top w:w="0" w:type="dxa"/>
            <w:bottom w:w="0" w:type="dxa"/>
          </w:tblCellMar>
        </w:tblPrEx>
        <w:tc>
          <w:tcPr>
            <w:tcW w:w="11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7BC22F9" w14:textId="77777777" w:rsidR="000222B9" w:rsidRDefault="00000000">
            <w:proofErr w:type="spellStart"/>
            <w:r>
              <w:rPr>
                <w:rFonts w:ascii="Calibri" w:eastAsia="Calibri" w:hAnsi="Calibri" w:cs="Calibri"/>
                <w:color w:val="1F2937"/>
              </w:rPr>
              <w:t>Backend</w:t>
            </w:r>
            <w:proofErr w:type="spellEnd"/>
            <w:r>
              <w:rPr>
                <w:rFonts w:ascii="Calibri" w:eastAsia="Calibri" w:hAnsi="Calibri" w:cs="Calibri"/>
                <w:color w:val="1F2937"/>
              </w:rPr>
              <w:t xml:space="preserve"> (Server)</w:t>
            </w:r>
          </w:p>
        </w:tc>
        <w:tc>
          <w:tcPr>
            <w:tcW w:w="14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7967430" w14:textId="77777777" w:rsidR="000222B9" w:rsidRDefault="00000000">
            <w:r>
              <w:rPr>
                <w:rFonts w:ascii="Calibri" w:eastAsia="Calibri" w:hAnsi="Calibri" w:cs="Calibri"/>
                <w:color w:val="1F2937"/>
              </w:rPr>
              <w:t>Node.js 20+ com Express 4.x</w:t>
            </w:r>
          </w:p>
        </w:tc>
        <w:tc>
          <w:tcPr>
            <w:tcW w:w="25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1F42516" w14:textId="77777777" w:rsidR="000222B9" w:rsidRDefault="00000000">
            <w:r>
              <w:rPr>
                <w:rFonts w:ascii="Calibri" w:eastAsia="Calibri" w:hAnsi="Calibri" w:cs="Calibri"/>
                <w:color w:val="1F2937"/>
              </w:rPr>
              <w:t>Ecossistema maduro, I/O não-bloqueante e excelente desempenho no tratamento de requisições concorrentes.</w:t>
            </w:r>
          </w:p>
        </w:tc>
      </w:tr>
      <w:tr w:rsidR="000222B9" w14:paraId="42125276" w14:textId="77777777">
        <w:tblPrEx>
          <w:tblCellMar>
            <w:top w:w="0" w:type="dxa"/>
            <w:bottom w:w="0" w:type="dxa"/>
          </w:tblCellMar>
        </w:tblPrEx>
        <w:tc>
          <w:tcPr>
            <w:tcW w:w="11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905D57E" w14:textId="77777777" w:rsidR="000222B9" w:rsidRDefault="00000000">
            <w:r>
              <w:rPr>
                <w:rFonts w:ascii="Calibri" w:eastAsia="Calibri" w:hAnsi="Calibri" w:cs="Calibri"/>
                <w:color w:val="1F2937"/>
              </w:rPr>
              <w:t>ORM e Modelagem</w:t>
            </w:r>
          </w:p>
        </w:tc>
        <w:tc>
          <w:tcPr>
            <w:tcW w:w="14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3FDC0469" w14:textId="77777777" w:rsidR="000222B9" w:rsidRDefault="00000000">
            <w:r>
              <w:rPr>
                <w:rFonts w:ascii="Calibri" w:eastAsia="Calibri" w:hAnsi="Calibri" w:cs="Calibri"/>
                <w:color w:val="1F2937"/>
              </w:rPr>
              <w:t>Prisma ORM</w:t>
            </w:r>
          </w:p>
        </w:tc>
        <w:tc>
          <w:tcPr>
            <w:tcW w:w="25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6A20E7A" w14:textId="77777777" w:rsidR="000222B9" w:rsidRDefault="00000000">
            <w:r>
              <w:rPr>
                <w:rFonts w:ascii="Calibri" w:eastAsia="Calibri" w:hAnsi="Calibri" w:cs="Calibri"/>
                <w:color w:val="1F2937"/>
              </w:rPr>
              <w:t xml:space="preserve">Mapeamento objeto-relacional com tipagem estrita, migrações automatizadas e queries seguras contra SQL </w:t>
            </w:r>
            <w:proofErr w:type="spellStart"/>
            <w:r>
              <w:rPr>
                <w:rFonts w:ascii="Calibri" w:eastAsia="Calibri" w:hAnsi="Calibri" w:cs="Calibri"/>
                <w:color w:val="1F2937"/>
              </w:rPr>
              <w:t>Injection</w:t>
            </w:r>
            <w:proofErr w:type="spellEnd"/>
            <w:r>
              <w:rPr>
                <w:rFonts w:ascii="Calibri" w:eastAsia="Calibri" w:hAnsi="Calibri" w:cs="Calibri"/>
                <w:color w:val="1F2937"/>
              </w:rPr>
              <w:t>.</w:t>
            </w:r>
          </w:p>
        </w:tc>
      </w:tr>
      <w:tr w:rsidR="000222B9" w14:paraId="748C9217" w14:textId="77777777">
        <w:tblPrEx>
          <w:tblCellMar>
            <w:top w:w="0" w:type="dxa"/>
            <w:bottom w:w="0" w:type="dxa"/>
          </w:tblCellMar>
        </w:tblPrEx>
        <w:tc>
          <w:tcPr>
            <w:tcW w:w="11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3F24152" w14:textId="77777777" w:rsidR="000222B9" w:rsidRDefault="00000000">
            <w:r>
              <w:rPr>
                <w:rFonts w:ascii="Calibri" w:eastAsia="Calibri" w:hAnsi="Calibri" w:cs="Calibri"/>
                <w:color w:val="1F2937"/>
              </w:rPr>
              <w:t>Banco Relacional</w:t>
            </w:r>
          </w:p>
        </w:tc>
        <w:tc>
          <w:tcPr>
            <w:tcW w:w="14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FC0D96F" w14:textId="77777777" w:rsidR="000222B9" w:rsidRDefault="00000000">
            <w:proofErr w:type="spellStart"/>
            <w:r>
              <w:rPr>
                <w:rFonts w:ascii="Calibri" w:eastAsia="Calibri" w:hAnsi="Calibri" w:cs="Calibri"/>
                <w:color w:val="1F2937"/>
              </w:rPr>
              <w:t>MariaDB</w:t>
            </w:r>
            <w:proofErr w:type="spellEnd"/>
            <w:r>
              <w:rPr>
                <w:rFonts w:ascii="Calibri" w:eastAsia="Calibri" w:hAnsi="Calibri" w:cs="Calibri"/>
                <w:color w:val="1F2937"/>
              </w:rPr>
              <w:t xml:space="preserve"> / MySQL</w:t>
            </w:r>
          </w:p>
        </w:tc>
        <w:tc>
          <w:tcPr>
            <w:tcW w:w="25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7462275A" w14:textId="77777777" w:rsidR="000222B9" w:rsidRDefault="00000000">
            <w:r>
              <w:rPr>
                <w:rFonts w:ascii="Calibri" w:eastAsia="Calibri" w:hAnsi="Calibri" w:cs="Calibri"/>
                <w:color w:val="1F2937"/>
              </w:rPr>
              <w:t>Robustez, suporte total a propriedades ACID e integridade referencial com chaves estrangeiras.</w:t>
            </w:r>
          </w:p>
        </w:tc>
      </w:tr>
      <w:tr w:rsidR="000222B9" w14:paraId="43E884FC" w14:textId="77777777">
        <w:tblPrEx>
          <w:tblCellMar>
            <w:top w:w="0" w:type="dxa"/>
            <w:bottom w:w="0" w:type="dxa"/>
          </w:tblCellMar>
        </w:tblPrEx>
        <w:tc>
          <w:tcPr>
            <w:tcW w:w="11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4FCD79DC" w14:textId="77777777" w:rsidR="000222B9" w:rsidRDefault="00000000">
            <w:r>
              <w:rPr>
                <w:rFonts w:ascii="Calibri" w:eastAsia="Calibri" w:hAnsi="Calibri" w:cs="Calibri"/>
                <w:color w:val="1F2937"/>
              </w:rPr>
              <w:t>Cache e Mensageria</w:t>
            </w:r>
          </w:p>
        </w:tc>
        <w:tc>
          <w:tcPr>
            <w:tcW w:w="14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18C8D05B" w14:textId="77777777" w:rsidR="000222B9" w:rsidRDefault="00000000">
            <w:r>
              <w:rPr>
                <w:rFonts w:ascii="Calibri" w:eastAsia="Calibri" w:hAnsi="Calibri" w:cs="Calibri"/>
                <w:color w:val="1F2937"/>
              </w:rPr>
              <w:t xml:space="preserve">Redis + </w:t>
            </w:r>
            <w:proofErr w:type="spellStart"/>
            <w:r>
              <w:rPr>
                <w:rFonts w:ascii="Calibri" w:eastAsia="Calibri" w:hAnsi="Calibri" w:cs="Calibri"/>
                <w:color w:val="1F2937"/>
              </w:rPr>
              <w:t>BullMQ</w:t>
            </w:r>
            <w:proofErr w:type="spellEnd"/>
          </w:p>
        </w:tc>
        <w:tc>
          <w:tcPr>
            <w:tcW w:w="25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AEDE7F5" w14:textId="77777777" w:rsidR="000222B9" w:rsidRDefault="00000000">
            <w:r>
              <w:rPr>
                <w:rFonts w:ascii="Calibri" w:eastAsia="Calibri" w:hAnsi="Calibri" w:cs="Calibri"/>
                <w:color w:val="1F2937"/>
              </w:rPr>
              <w:t>Processamento de tarefas intensivas (PDF e e-mail) fora da thread principal, garantindo tolerância a falhas.</w:t>
            </w:r>
          </w:p>
        </w:tc>
      </w:tr>
      <w:tr w:rsidR="000222B9" w14:paraId="6DE84556" w14:textId="77777777">
        <w:tblPrEx>
          <w:tblCellMar>
            <w:top w:w="0" w:type="dxa"/>
            <w:bottom w:w="0" w:type="dxa"/>
          </w:tblCellMar>
        </w:tblPrEx>
        <w:tc>
          <w:tcPr>
            <w:tcW w:w="11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4A428F70" w14:textId="77777777" w:rsidR="000222B9" w:rsidRDefault="00000000">
            <w:r>
              <w:rPr>
                <w:rFonts w:ascii="Calibri" w:eastAsia="Calibri" w:hAnsi="Calibri" w:cs="Calibri"/>
                <w:color w:val="1F2937"/>
              </w:rPr>
              <w:t>Comunicação em Tempo Real</w:t>
            </w:r>
          </w:p>
        </w:tc>
        <w:tc>
          <w:tcPr>
            <w:tcW w:w="14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768597FF" w14:textId="77777777" w:rsidR="000222B9" w:rsidRDefault="00000000">
            <w:r>
              <w:rPr>
                <w:rFonts w:ascii="Calibri" w:eastAsia="Calibri" w:hAnsi="Calibri" w:cs="Calibri"/>
                <w:color w:val="1F2937"/>
              </w:rPr>
              <w:t>Socket.IO</w:t>
            </w:r>
          </w:p>
        </w:tc>
        <w:tc>
          <w:tcPr>
            <w:tcW w:w="25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7E250972" w14:textId="77777777" w:rsidR="000222B9" w:rsidRDefault="00000000">
            <w:r>
              <w:rPr>
                <w:rFonts w:ascii="Calibri" w:eastAsia="Calibri" w:hAnsi="Calibri" w:cs="Calibri"/>
                <w:color w:val="1F2937"/>
              </w:rPr>
              <w:t xml:space="preserve">Canal </w:t>
            </w:r>
            <w:proofErr w:type="spellStart"/>
            <w:r>
              <w:rPr>
                <w:rFonts w:ascii="Calibri" w:eastAsia="Calibri" w:hAnsi="Calibri" w:cs="Calibri"/>
                <w:color w:val="1F2937"/>
              </w:rPr>
              <w:t>WebSocket</w:t>
            </w:r>
            <w:proofErr w:type="spellEnd"/>
            <w:r>
              <w:rPr>
                <w:rFonts w:ascii="Calibri" w:eastAsia="Calibri" w:hAnsi="Calibri" w:cs="Calibri"/>
                <w:color w:val="1F2937"/>
              </w:rPr>
              <w:t xml:space="preserve"> bidirecional para atualizar gráficos e estatísticas da portaria instantaneamente.</w:t>
            </w:r>
          </w:p>
        </w:tc>
      </w:tr>
      <w:tr w:rsidR="000222B9" w14:paraId="615FBFFB" w14:textId="77777777">
        <w:tblPrEx>
          <w:tblCellMar>
            <w:top w:w="0" w:type="dxa"/>
            <w:bottom w:w="0" w:type="dxa"/>
          </w:tblCellMar>
        </w:tblPrEx>
        <w:tc>
          <w:tcPr>
            <w:tcW w:w="11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2B8D5E1" w14:textId="77777777" w:rsidR="000222B9" w:rsidRDefault="00000000">
            <w:r>
              <w:rPr>
                <w:rFonts w:ascii="Calibri" w:eastAsia="Calibri" w:hAnsi="Calibri" w:cs="Calibri"/>
                <w:color w:val="1F2937"/>
              </w:rPr>
              <w:t>Geração de Documentos</w:t>
            </w:r>
          </w:p>
        </w:tc>
        <w:tc>
          <w:tcPr>
            <w:tcW w:w="14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7F1BFEE" w14:textId="77777777" w:rsidR="000222B9" w:rsidRDefault="00000000">
            <w:proofErr w:type="spellStart"/>
            <w:r>
              <w:rPr>
                <w:rFonts w:ascii="Calibri" w:eastAsia="Calibri" w:hAnsi="Calibri" w:cs="Calibri"/>
                <w:color w:val="1F2937"/>
              </w:rPr>
              <w:t>PDFKit</w:t>
            </w:r>
            <w:proofErr w:type="spellEnd"/>
            <w:r>
              <w:rPr>
                <w:rFonts w:ascii="Calibri" w:eastAsia="Calibri" w:hAnsi="Calibri" w:cs="Calibri"/>
                <w:color w:val="1F2937"/>
              </w:rPr>
              <w:t xml:space="preserve"> + </w:t>
            </w:r>
            <w:proofErr w:type="spellStart"/>
            <w:r>
              <w:rPr>
                <w:rFonts w:ascii="Calibri" w:eastAsia="Calibri" w:hAnsi="Calibri" w:cs="Calibri"/>
                <w:color w:val="1F2937"/>
              </w:rPr>
              <w:t>qrcode</w:t>
            </w:r>
            <w:proofErr w:type="spellEnd"/>
          </w:p>
        </w:tc>
        <w:tc>
          <w:tcPr>
            <w:tcW w:w="25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05CC0DD" w14:textId="77777777" w:rsidR="000222B9" w:rsidRDefault="00000000">
            <w:r>
              <w:rPr>
                <w:rFonts w:ascii="Calibri" w:eastAsia="Calibri" w:hAnsi="Calibri" w:cs="Calibri"/>
                <w:color w:val="1F2937"/>
              </w:rPr>
              <w:t xml:space="preserve">Criação programática de ingressos vetorizados de alta qualidade contendo dados do titular e QR </w:t>
            </w:r>
            <w:proofErr w:type="spellStart"/>
            <w:r>
              <w:rPr>
                <w:rFonts w:ascii="Calibri" w:eastAsia="Calibri" w:hAnsi="Calibri" w:cs="Calibri"/>
                <w:color w:val="1F2937"/>
              </w:rPr>
              <w:t>Code</w:t>
            </w:r>
            <w:proofErr w:type="spellEnd"/>
            <w:r>
              <w:rPr>
                <w:rFonts w:ascii="Calibri" w:eastAsia="Calibri" w:hAnsi="Calibri" w:cs="Calibri"/>
                <w:color w:val="1F2937"/>
              </w:rPr>
              <w:t>.</w:t>
            </w:r>
          </w:p>
        </w:tc>
      </w:tr>
    </w:tbl>
    <w:p w14:paraId="3154EBB5" w14:textId="77777777" w:rsidR="000222B9" w:rsidRDefault="00000000">
      <w:pPr>
        <w:pStyle w:val="Ttulo1"/>
        <w:spacing w:before="360" w:after="140"/>
      </w:pPr>
      <w:r>
        <w:rPr>
          <w:rFonts w:ascii="Calibri" w:eastAsia="Calibri" w:hAnsi="Calibri" w:cs="Calibri"/>
          <w:b/>
          <w:bCs/>
          <w:color w:val="1E3A8A"/>
          <w:sz w:val="28"/>
          <w:szCs w:val="28"/>
        </w:rPr>
        <w:t>7. MODELAGEM CONCEITUAL DAS ENTIDADES DE DADOS</w:t>
      </w:r>
    </w:p>
    <w:p w14:paraId="21E34B55" w14:textId="77777777" w:rsidR="000222B9" w:rsidRDefault="00000000">
      <w:pPr>
        <w:spacing w:before="40" w:after="140" w:line="276" w:lineRule="auto"/>
        <w:jc w:val="both"/>
      </w:pPr>
      <w:r>
        <w:rPr>
          <w:rFonts w:ascii="Calibri" w:eastAsia="Calibri" w:hAnsi="Calibri" w:cs="Calibri"/>
          <w:color w:val="1F2937"/>
          <w:sz w:val="22"/>
          <w:szCs w:val="22"/>
        </w:rPr>
        <w:t>A persistência de dados será estruturada em torno de nove entidades fundamentais, cujas relações sustentam as regras de negócio do sistema:</w:t>
      </w:r>
    </w:p>
    <w:p w14:paraId="27CDC7C8" w14:textId="77777777" w:rsidR="000222B9" w:rsidRDefault="00000000">
      <w:pPr>
        <w:pStyle w:val="PargrafodaLista"/>
        <w:numPr>
          <w:ilvl w:val="0"/>
          <w:numId w:val="1"/>
        </w:numPr>
        <w:spacing w:before="40" w:after="80" w:line="260" w:lineRule="auto"/>
        <w:jc w:val="both"/>
      </w:pPr>
      <w:proofErr w:type="spellStart"/>
      <w:r>
        <w:rPr>
          <w:rFonts w:ascii="Calibri" w:eastAsia="Calibri" w:hAnsi="Calibri" w:cs="Calibri"/>
          <w:b/>
          <w:bCs/>
          <w:color w:val="1E3A8A"/>
          <w:sz w:val="22"/>
          <w:szCs w:val="22"/>
        </w:rPr>
        <w:t>User</w:t>
      </w:r>
      <w:proofErr w:type="spellEnd"/>
      <w:r>
        <w:rPr>
          <w:rFonts w:ascii="Calibri" w:eastAsia="Calibri" w:hAnsi="Calibri" w:cs="Calibri"/>
          <w:b/>
          <w:bCs/>
          <w:color w:val="1E3A8A"/>
          <w:sz w:val="22"/>
          <w:szCs w:val="22"/>
        </w:rPr>
        <w:t xml:space="preserve">: </w:t>
      </w:r>
      <w:r>
        <w:rPr>
          <w:rFonts w:ascii="Calibri" w:eastAsia="Calibri" w:hAnsi="Calibri" w:cs="Calibri"/>
          <w:color w:val="1F2937"/>
          <w:sz w:val="22"/>
          <w:szCs w:val="22"/>
        </w:rPr>
        <w:t>Armazena credenciais, papel de acesso (ADMIN, ORGANIZER, ATTENDEE) e dados de contato.</w:t>
      </w:r>
    </w:p>
    <w:p w14:paraId="1C761D93"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Event: </w:t>
      </w:r>
      <w:r>
        <w:rPr>
          <w:rFonts w:ascii="Calibri" w:eastAsia="Calibri" w:hAnsi="Calibri" w:cs="Calibri"/>
          <w:color w:val="1F2937"/>
          <w:sz w:val="22"/>
          <w:szCs w:val="22"/>
        </w:rPr>
        <w:t>Centraliza as informações do evento: título, descrição, banner, data, localização, status e organizador associado.</w:t>
      </w:r>
    </w:p>
    <w:p w14:paraId="7A5942AD" w14:textId="77777777" w:rsidR="000222B9" w:rsidRDefault="00000000">
      <w:pPr>
        <w:pStyle w:val="PargrafodaLista"/>
        <w:numPr>
          <w:ilvl w:val="0"/>
          <w:numId w:val="1"/>
        </w:numPr>
        <w:spacing w:before="40" w:after="80" w:line="260" w:lineRule="auto"/>
        <w:jc w:val="both"/>
      </w:pPr>
      <w:proofErr w:type="spellStart"/>
      <w:r>
        <w:rPr>
          <w:rFonts w:ascii="Calibri" w:eastAsia="Calibri" w:hAnsi="Calibri" w:cs="Calibri"/>
          <w:b/>
          <w:bCs/>
          <w:color w:val="1E3A8A"/>
          <w:sz w:val="22"/>
          <w:szCs w:val="22"/>
        </w:rPr>
        <w:t>TicketType</w:t>
      </w:r>
      <w:proofErr w:type="spellEnd"/>
      <w:r>
        <w:rPr>
          <w:rFonts w:ascii="Calibri" w:eastAsia="Calibri" w:hAnsi="Calibri" w:cs="Calibri"/>
          <w:b/>
          <w:bCs/>
          <w:color w:val="1E3A8A"/>
          <w:sz w:val="22"/>
          <w:szCs w:val="22"/>
        </w:rPr>
        <w:t xml:space="preserve">: </w:t>
      </w:r>
      <w:r>
        <w:rPr>
          <w:rFonts w:ascii="Calibri" w:eastAsia="Calibri" w:hAnsi="Calibri" w:cs="Calibri"/>
          <w:color w:val="1F2937"/>
          <w:sz w:val="22"/>
          <w:szCs w:val="22"/>
        </w:rPr>
        <w:t>Representa as categorias/lotes de ingressos com preço, estoque total e quantidade já comercializada.</w:t>
      </w:r>
    </w:p>
    <w:p w14:paraId="4D5FE27B" w14:textId="77777777" w:rsidR="000222B9" w:rsidRDefault="00000000">
      <w:pPr>
        <w:pStyle w:val="PargrafodaLista"/>
        <w:numPr>
          <w:ilvl w:val="0"/>
          <w:numId w:val="1"/>
        </w:numPr>
        <w:spacing w:before="40" w:after="80" w:line="260" w:lineRule="auto"/>
        <w:jc w:val="both"/>
      </w:pPr>
      <w:proofErr w:type="spellStart"/>
      <w:r>
        <w:rPr>
          <w:rFonts w:ascii="Calibri" w:eastAsia="Calibri" w:hAnsi="Calibri" w:cs="Calibri"/>
          <w:b/>
          <w:bCs/>
          <w:color w:val="1E3A8A"/>
          <w:sz w:val="22"/>
          <w:szCs w:val="22"/>
        </w:rPr>
        <w:t>Order</w:t>
      </w:r>
      <w:proofErr w:type="spellEnd"/>
      <w:r>
        <w:rPr>
          <w:rFonts w:ascii="Calibri" w:eastAsia="Calibri" w:hAnsi="Calibri" w:cs="Calibri"/>
          <w:b/>
          <w:bCs/>
          <w:color w:val="1E3A8A"/>
          <w:sz w:val="22"/>
          <w:szCs w:val="22"/>
        </w:rPr>
        <w:t xml:space="preserve"> &amp; </w:t>
      </w:r>
      <w:proofErr w:type="spellStart"/>
      <w:r>
        <w:rPr>
          <w:rFonts w:ascii="Calibri" w:eastAsia="Calibri" w:hAnsi="Calibri" w:cs="Calibri"/>
          <w:b/>
          <w:bCs/>
          <w:color w:val="1E3A8A"/>
          <w:sz w:val="22"/>
          <w:szCs w:val="22"/>
        </w:rPr>
        <w:t>OrderItem</w:t>
      </w:r>
      <w:proofErr w:type="spellEnd"/>
      <w:r>
        <w:rPr>
          <w:rFonts w:ascii="Calibri" w:eastAsia="Calibri" w:hAnsi="Calibri" w:cs="Calibri"/>
          <w:b/>
          <w:bCs/>
          <w:color w:val="1E3A8A"/>
          <w:sz w:val="22"/>
          <w:szCs w:val="22"/>
        </w:rPr>
        <w:t xml:space="preserve">: </w:t>
      </w:r>
      <w:r>
        <w:rPr>
          <w:rFonts w:ascii="Calibri" w:eastAsia="Calibri" w:hAnsi="Calibri" w:cs="Calibri"/>
          <w:color w:val="1F2937"/>
          <w:sz w:val="22"/>
          <w:szCs w:val="22"/>
        </w:rPr>
        <w:t>Registram o pedido de compra, valor consolidado, prazo de expiração e associação de itens adquiridos.</w:t>
      </w:r>
    </w:p>
    <w:p w14:paraId="7280576E"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lastRenderedPageBreak/>
        <w:t xml:space="preserve">Ticket: </w:t>
      </w:r>
      <w:r>
        <w:rPr>
          <w:rFonts w:ascii="Calibri" w:eastAsia="Calibri" w:hAnsi="Calibri" w:cs="Calibri"/>
          <w:color w:val="1F2937"/>
          <w:sz w:val="22"/>
          <w:szCs w:val="22"/>
        </w:rPr>
        <w:t>Instância individual do ingresso emitido, vinculada ao usuário, evento e lote, contendo status de ciclo de vida (PENDING, PAID, USED, REFUNDED).</w:t>
      </w:r>
    </w:p>
    <w:p w14:paraId="40A7137E" w14:textId="77777777" w:rsidR="000222B9" w:rsidRDefault="00000000">
      <w:pPr>
        <w:pStyle w:val="PargrafodaLista"/>
        <w:numPr>
          <w:ilvl w:val="0"/>
          <w:numId w:val="1"/>
        </w:numPr>
        <w:spacing w:before="40" w:after="80" w:line="260" w:lineRule="auto"/>
        <w:jc w:val="both"/>
      </w:pPr>
      <w:proofErr w:type="spellStart"/>
      <w:r>
        <w:rPr>
          <w:rFonts w:ascii="Calibri" w:eastAsia="Calibri" w:hAnsi="Calibri" w:cs="Calibri"/>
          <w:b/>
          <w:bCs/>
          <w:color w:val="1E3A8A"/>
          <w:sz w:val="22"/>
          <w:szCs w:val="22"/>
        </w:rPr>
        <w:t>Payment</w:t>
      </w:r>
      <w:proofErr w:type="spellEnd"/>
      <w:r>
        <w:rPr>
          <w:rFonts w:ascii="Calibri" w:eastAsia="Calibri" w:hAnsi="Calibri" w:cs="Calibri"/>
          <w:b/>
          <w:bCs/>
          <w:color w:val="1E3A8A"/>
          <w:sz w:val="22"/>
          <w:szCs w:val="22"/>
        </w:rPr>
        <w:t xml:space="preserve">: </w:t>
      </w:r>
      <w:r>
        <w:rPr>
          <w:rFonts w:ascii="Calibri" w:eastAsia="Calibri" w:hAnsi="Calibri" w:cs="Calibri"/>
          <w:color w:val="1F2937"/>
          <w:sz w:val="22"/>
          <w:szCs w:val="22"/>
        </w:rPr>
        <w:t>Histórico de transações com detalhes de gateway (</w:t>
      </w:r>
      <w:proofErr w:type="spellStart"/>
      <w:r>
        <w:rPr>
          <w:rFonts w:ascii="Calibri" w:eastAsia="Calibri" w:hAnsi="Calibri" w:cs="Calibri"/>
          <w:color w:val="1F2937"/>
          <w:sz w:val="22"/>
          <w:szCs w:val="22"/>
        </w:rPr>
        <w:t>Stripe</w:t>
      </w:r>
      <w:proofErr w:type="spellEnd"/>
      <w:r>
        <w:rPr>
          <w:rFonts w:ascii="Calibri" w:eastAsia="Calibri" w:hAnsi="Calibri" w:cs="Calibri"/>
          <w:color w:val="1F2937"/>
          <w:sz w:val="22"/>
          <w:szCs w:val="22"/>
        </w:rPr>
        <w:t>/PIX) e status de confirmação financeira.</w:t>
      </w:r>
    </w:p>
    <w:p w14:paraId="64A39E6A" w14:textId="77777777" w:rsidR="000222B9" w:rsidRDefault="00000000">
      <w:pPr>
        <w:pStyle w:val="PargrafodaLista"/>
        <w:numPr>
          <w:ilvl w:val="0"/>
          <w:numId w:val="1"/>
        </w:numPr>
        <w:spacing w:before="40" w:after="80" w:line="260" w:lineRule="auto"/>
        <w:jc w:val="both"/>
      </w:pPr>
      <w:proofErr w:type="spellStart"/>
      <w:r>
        <w:rPr>
          <w:rFonts w:ascii="Calibri" w:eastAsia="Calibri" w:hAnsi="Calibri" w:cs="Calibri"/>
          <w:b/>
          <w:bCs/>
          <w:color w:val="1E3A8A"/>
          <w:sz w:val="22"/>
          <w:szCs w:val="22"/>
        </w:rPr>
        <w:t>CheckIn</w:t>
      </w:r>
      <w:proofErr w:type="spellEnd"/>
      <w:r>
        <w:rPr>
          <w:rFonts w:ascii="Calibri" w:eastAsia="Calibri" w:hAnsi="Calibri" w:cs="Calibri"/>
          <w:b/>
          <w:bCs/>
          <w:color w:val="1E3A8A"/>
          <w:sz w:val="22"/>
          <w:szCs w:val="22"/>
        </w:rPr>
        <w:t xml:space="preserve">: </w:t>
      </w:r>
      <w:r>
        <w:rPr>
          <w:rFonts w:ascii="Calibri" w:eastAsia="Calibri" w:hAnsi="Calibri" w:cs="Calibri"/>
          <w:color w:val="1F2937"/>
          <w:sz w:val="22"/>
          <w:szCs w:val="22"/>
        </w:rPr>
        <w:t>Registro imutável de auditoria de entrada contendo data/hora exata, operador responsável e portão de acesso.</w:t>
      </w:r>
    </w:p>
    <w:p w14:paraId="740139F2" w14:textId="77777777" w:rsidR="000222B9" w:rsidRDefault="00000000">
      <w:pPr>
        <w:pStyle w:val="PargrafodaLista"/>
        <w:numPr>
          <w:ilvl w:val="0"/>
          <w:numId w:val="1"/>
        </w:numPr>
        <w:spacing w:before="40" w:after="80" w:line="260" w:lineRule="auto"/>
        <w:jc w:val="both"/>
      </w:pPr>
      <w:proofErr w:type="spellStart"/>
      <w:r>
        <w:rPr>
          <w:rFonts w:ascii="Calibri" w:eastAsia="Calibri" w:hAnsi="Calibri" w:cs="Calibri"/>
          <w:b/>
          <w:bCs/>
          <w:color w:val="1E3A8A"/>
          <w:sz w:val="22"/>
          <w:szCs w:val="22"/>
        </w:rPr>
        <w:t>Refund</w:t>
      </w:r>
      <w:proofErr w:type="spellEnd"/>
      <w:r>
        <w:rPr>
          <w:rFonts w:ascii="Calibri" w:eastAsia="Calibri" w:hAnsi="Calibri" w:cs="Calibri"/>
          <w:b/>
          <w:bCs/>
          <w:color w:val="1E3A8A"/>
          <w:sz w:val="22"/>
          <w:szCs w:val="22"/>
        </w:rPr>
        <w:t xml:space="preserve">: </w:t>
      </w:r>
      <w:r>
        <w:rPr>
          <w:rFonts w:ascii="Calibri" w:eastAsia="Calibri" w:hAnsi="Calibri" w:cs="Calibri"/>
          <w:color w:val="1F2937"/>
          <w:sz w:val="22"/>
          <w:szCs w:val="22"/>
        </w:rPr>
        <w:t>Auditoria de solicitações de reembolso com registro da data, percentual aplicado (100% ou 50%) e comprovante de estorno.</w:t>
      </w:r>
    </w:p>
    <w:p w14:paraId="6E18F944" w14:textId="77777777" w:rsidR="000222B9" w:rsidRDefault="000222B9">
      <w:pPr>
        <w:sectPr w:rsidR="000222B9">
          <w:footerReference w:type="default" r:id="rId7"/>
          <w:pgSz w:w="11906" w:h="16838"/>
          <w:pgMar w:top="1440" w:right="1440" w:bottom="1440" w:left="1700" w:header="708" w:footer="708" w:gutter="0"/>
          <w:cols w:space="720"/>
          <w:docGrid w:linePitch="360"/>
        </w:sectPr>
      </w:pPr>
    </w:p>
    <w:p w14:paraId="4F1F8563" w14:textId="77777777" w:rsidR="000222B9" w:rsidRDefault="00000000">
      <w:pPr>
        <w:pStyle w:val="Ttulo1"/>
        <w:spacing w:before="360" w:after="140"/>
      </w:pPr>
      <w:r>
        <w:rPr>
          <w:rFonts w:ascii="Calibri" w:eastAsia="Calibri" w:hAnsi="Calibri" w:cs="Calibri"/>
          <w:b/>
          <w:bCs/>
          <w:color w:val="1E3A8A"/>
          <w:sz w:val="28"/>
          <w:szCs w:val="28"/>
        </w:rPr>
        <w:lastRenderedPageBreak/>
        <w:t>8. METODOLOGIA DE DESENVOLVIMENTO E GESTÃO</w:t>
      </w:r>
    </w:p>
    <w:p w14:paraId="074CFF29" w14:textId="77777777" w:rsidR="000222B9" w:rsidRDefault="00000000">
      <w:pPr>
        <w:spacing w:before="40" w:after="140" w:line="276" w:lineRule="auto"/>
        <w:jc w:val="both"/>
      </w:pPr>
      <w:r>
        <w:rPr>
          <w:rFonts w:ascii="Calibri" w:eastAsia="Calibri" w:hAnsi="Calibri" w:cs="Calibri"/>
          <w:color w:val="1F2937"/>
          <w:sz w:val="22"/>
          <w:szCs w:val="22"/>
        </w:rPr>
        <w:t xml:space="preserve">Como o projeto será executado individualmente pelo aluno sob a orientação do professor, adotou-se uma adaptação enxuta da metodologia ágil Scrum com práticas de </w:t>
      </w:r>
      <w:proofErr w:type="spellStart"/>
      <w:r>
        <w:rPr>
          <w:rFonts w:ascii="Calibri" w:eastAsia="Calibri" w:hAnsi="Calibri" w:cs="Calibri"/>
          <w:color w:val="1F2937"/>
          <w:sz w:val="22"/>
          <w:szCs w:val="22"/>
        </w:rPr>
        <w:t>Kanban</w:t>
      </w:r>
      <w:proofErr w:type="spellEnd"/>
      <w:r>
        <w:rPr>
          <w:rFonts w:ascii="Calibri" w:eastAsia="Calibri" w:hAnsi="Calibri" w:cs="Calibri"/>
          <w:color w:val="1F2937"/>
          <w:sz w:val="22"/>
          <w:szCs w:val="22"/>
        </w:rPr>
        <w:t>. O ciclo de vida do projeto foi fatiado em Sprints quinzenais, permitindo a validação incremental de cada subsistema funcional.</w:t>
      </w:r>
    </w:p>
    <w:p w14:paraId="2FE5735B"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Controle de Versão: </w:t>
      </w:r>
      <w:r>
        <w:rPr>
          <w:rFonts w:ascii="Calibri" w:eastAsia="Calibri" w:hAnsi="Calibri" w:cs="Calibri"/>
          <w:color w:val="1F2937"/>
          <w:sz w:val="22"/>
          <w:szCs w:val="22"/>
        </w:rPr>
        <w:t xml:space="preserve">Repositório </w:t>
      </w:r>
      <w:proofErr w:type="spellStart"/>
      <w:r>
        <w:rPr>
          <w:rFonts w:ascii="Calibri" w:eastAsia="Calibri" w:hAnsi="Calibri" w:cs="Calibri"/>
          <w:color w:val="1F2937"/>
          <w:sz w:val="22"/>
          <w:szCs w:val="22"/>
        </w:rPr>
        <w:t>Git</w:t>
      </w:r>
      <w:proofErr w:type="spellEnd"/>
      <w:r>
        <w:rPr>
          <w:rFonts w:ascii="Calibri" w:eastAsia="Calibri" w:hAnsi="Calibri" w:cs="Calibri"/>
          <w:color w:val="1F2937"/>
          <w:sz w:val="22"/>
          <w:szCs w:val="22"/>
        </w:rPr>
        <w:t xml:space="preserve"> com </w:t>
      </w:r>
      <w:proofErr w:type="spellStart"/>
      <w:r>
        <w:rPr>
          <w:rFonts w:ascii="Calibri" w:eastAsia="Calibri" w:hAnsi="Calibri" w:cs="Calibri"/>
          <w:color w:val="1F2937"/>
          <w:sz w:val="22"/>
          <w:szCs w:val="22"/>
        </w:rPr>
        <w:t>branches</w:t>
      </w:r>
      <w:proofErr w:type="spellEnd"/>
      <w:r>
        <w:rPr>
          <w:rFonts w:ascii="Calibri" w:eastAsia="Calibri" w:hAnsi="Calibri" w:cs="Calibri"/>
          <w:color w:val="1F2937"/>
          <w:sz w:val="22"/>
          <w:szCs w:val="22"/>
        </w:rPr>
        <w:t xml:space="preserve"> estruturadas por feature e </w:t>
      </w:r>
      <w:proofErr w:type="spellStart"/>
      <w:r>
        <w:rPr>
          <w:rFonts w:ascii="Calibri" w:eastAsia="Calibri" w:hAnsi="Calibri" w:cs="Calibri"/>
          <w:color w:val="1F2937"/>
          <w:sz w:val="22"/>
          <w:szCs w:val="22"/>
        </w:rPr>
        <w:t>commits</w:t>
      </w:r>
      <w:proofErr w:type="spellEnd"/>
      <w:r>
        <w:rPr>
          <w:rFonts w:ascii="Calibri" w:eastAsia="Calibri" w:hAnsi="Calibri" w:cs="Calibri"/>
          <w:color w:val="1F2937"/>
          <w:sz w:val="22"/>
          <w:szCs w:val="22"/>
        </w:rPr>
        <w:t xml:space="preserve"> semânticos (feat, </w:t>
      </w:r>
      <w:proofErr w:type="spellStart"/>
      <w:r>
        <w:rPr>
          <w:rFonts w:ascii="Calibri" w:eastAsia="Calibri" w:hAnsi="Calibri" w:cs="Calibri"/>
          <w:color w:val="1F2937"/>
          <w:sz w:val="22"/>
          <w:szCs w:val="22"/>
        </w:rPr>
        <w:t>fix</w:t>
      </w:r>
      <w:proofErr w:type="spellEnd"/>
      <w:r>
        <w:rPr>
          <w:rFonts w:ascii="Calibri" w:eastAsia="Calibri" w:hAnsi="Calibri" w:cs="Calibri"/>
          <w:color w:val="1F2937"/>
          <w:sz w:val="22"/>
          <w:szCs w:val="22"/>
        </w:rPr>
        <w:t xml:space="preserve">, </w:t>
      </w:r>
      <w:proofErr w:type="spellStart"/>
      <w:r>
        <w:rPr>
          <w:rFonts w:ascii="Calibri" w:eastAsia="Calibri" w:hAnsi="Calibri" w:cs="Calibri"/>
          <w:color w:val="1F2937"/>
          <w:sz w:val="22"/>
          <w:szCs w:val="22"/>
        </w:rPr>
        <w:t>docs</w:t>
      </w:r>
      <w:proofErr w:type="spellEnd"/>
      <w:r>
        <w:rPr>
          <w:rFonts w:ascii="Calibri" w:eastAsia="Calibri" w:hAnsi="Calibri" w:cs="Calibri"/>
          <w:color w:val="1F2937"/>
          <w:sz w:val="22"/>
          <w:szCs w:val="22"/>
        </w:rPr>
        <w:t xml:space="preserve">, </w:t>
      </w:r>
      <w:proofErr w:type="spellStart"/>
      <w:r>
        <w:rPr>
          <w:rFonts w:ascii="Calibri" w:eastAsia="Calibri" w:hAnsi="Calibri" w:cs="Calibri"/>
          <w:color w:val="1F2937"/>
          <w:sz w:val="22"/>
          <w:szCs w:val="22"/>
        </w:rPr>
        <w:t>refactor</w:t>
      </w:r>
      <w:proofErr w:type="spellEnd"/>
      <w:r>
        <w:rPr>
          <w:rFonts w:ascii="Calibri" w:eastAsia="Calibri" w:hAnsi="Calibri" w:cs="Calibri"/>
          <w:color w:val="1F2937"/>
          <w:sz w:val="22"/>
          <w:szCs w:val="22"/>
        </w:rPr>
        <w:t>).</w:t>
      </w:r>
    </w:p>
    <w:p w14:paraId="10872B06"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Inspeção Contínua da API: </w:t>
      </w:r>
      <w:r>
        <w:rPr>
          <w:rFonts w:ascii="Calibri" w:eastAsia="Calibri" w:hAnsi="Calibri" w:cs="Calibri"/>
          <w:color w:val="1F2937"/>
          <w:sz w:val="22"/>
          <w:szCs w:val="22"/>
        </w:rPr>
        <w:t xml:space="preserve">Uso do </w:t>
      </w:r>
      <w:proofErr w:type="spellStart"/>
      <w:r>
        <w:rPr>
          <w:rFonts w:ascii="Calibri" w:eastAsia="Calibri" w:hAnsi="Calibri" w:cs="Calibri"/>
          <w:color w:val="1F2937"/>
          <w:sz w:val="22"/>
          <w:szCs w:val="22"/>
        </w:rPr>
        <w:t>Postman</w:t>
      </w:r>
      <w:proofErr w:type="spellEnd"/>
      <w:r>
        <w:rPr>
          <w:rFonts w:ascii="Calibri" w:eastAsia="Calibri" w:hAnsi="Calibri" w:cs="Calibri"/>
          <w:color w:val="1F2937"/>
          <w:sz w:val="22"/>
          <w:szCs w:val="22"/>
        </w:rPr>
        <w:t xml:space="preserve"> e Prisma Studio para testes de integração de rotas e acompanhamento do banco de dados.</w:t>
      </w:r>
    </w:p>
    <w:p w14:paraId="2C8A4B2A" w14:textId="77777777" w:rsidR="000222B9" w:rsidRDefault="00000000">
      <w:pPr>
        <w:pStyle w:val="PargrafodaLista"/>
        <w:numPr>
          <w:ilvl w:val="0"/>
          <w:numId w:val="1"/>
        </w:numPr>
        <w:spacing w:before="40" w:after="80" w:line="260" w:lineRule="auto"/>
        <w:jc w:val="both"/>
      </w:pPr>
      <w:r>
        <w:rPr>
          <w:rFonts w:ascii="Calibri" w:eastAsia="Calibri" w:hAnsi="Calibri" w:cs="Calibri"/>
          <w:b/>
          <w:bCs/>
          <w:color w:val="1E3A8A"/>
          <w:sz w:val="22"/>
          <w:szCs w:val="22"/>
        </w:rPr>
        <w:t xml:space="preserve">Monitoramento das Filas: </w:t>
      </w:r>
      <w:r>
        <w:rPr>
          <w:rFonts w:ascii="Calibri" w:eastAsia="Calibri" w:hAnsi="Calibri" w:cs="Calibri"/>
          <w:color w:val="1F2937"/>
          <w:sz w:val="22"/>
          <w:szCs w:val="22"/>
        </w:rPr>
        <w:t xml:space="preserve">Painel administrativo Bull Board para verificação visual da taxa de conclusão dos </w:t>
      </w:r>
      <w:proofErr w:type="spellStart"/>
      <w:r>
        <w:rPr>
          <w:rFonts w:ascii="Calibri" w:eastAsia="Calibri" w:hAnsi="Calibri" w:cs="Calibri"/>
          <w:color w:val="1F2937"/>
          <w:sz w:val="22"/>
          <w:szCs w:val="22"/>
        </w:rPr>
        <w:t>jobs</w:t>
      </w:r>
      <w:proofErr w:type="spellEnd"/>
      <w:r>
        <w:rPr>
          <w:rFonts w:ascii="Calibri" w:eastAsia="Calibri" w:hAnsi="Calibri" w:cs="Calibri"/>
          <w:color w:val="1F2937"/>
          <w:sz w:val="22"/>
          <w:szCs w:val="22"/>
        </w:rPr>
        <w:t xml:space="preserve"> assíncronos.</w:t>
      </w:r>
    </w:p>
    <w:p w14:paraId="507256C2" w14:textId="77777777" w:rsidR="000222B9" w:rsidRDefault="00000000">
      <w:pPr>
        <w:pStyle w:val="Ttulo1"/>
        <w:spacing w:before="360" w:after="140"/>
      </w:pPr>
      <w:r>
        <w:rPr>
          <w:rFonts w:ascii="Calibri" w:eastAsia="Calibri" w:hAnsi="Calibri" w:cs="Calibri"/>
          <w:b/>
          <w:bCs/>
          <w:color w:val="1E3A8A"/>
          <w:sz w:val="28"/>
          <w:szCs w:val="28"/>
        </w:rPr>
        <w:t>9. CRONOGRAMA DE EXECUÇÃO (SPRINTS DE PROJETO INTEGRADOR II)</w:t>
      </w:r>
    </w:p>
    <w:p w14:paraId="4D773BC6" w14:textId="77777777" w:rsidR="000222B9" w:rsidRDefault="00000000">
      <w:pPr>
        <w:spacing w:before="40" w:after="140" w:line="276" w:lineRule="auto"/>
        <w:jc w:val="both"/>
      </w:pPr>
      <w:r>
        <w:rPr>
          <w:rFonts w:ascii="Calibri" w:eastAsia="Calibri" w:hAnsi="Calibri" w:cs="Calibri"/>
          <w:color w:val="1F2937"/>
          <w:sz w:val="22"/>
          <w:szCs w:val="22"/>
        </w:rPr>
        <w:t>O cronograma a seguir detalha o plano de trabalho temporal previsto para as semanas letivas do semestre: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576"/>
        <w:gridCol w:w="4553"/>
        <w:gridCol w:w="1313"/>
      </w:tblGrid>
      <w:tr w:rsidR="000222B9" w14:paraId="2D6F56FA" w14:textId="77777777">
        <w:tblPrEx>
          <w:tblCellMar>
            <w:top w:w="0" w:type="dxa"/>
            <w:bottom w:w="0" w:type="dxa"/>
          </w:tblCellMar>
        </w:tblPrEx>
        <w:trPr>
          <w:tblHeader/>
        </w:trPr>
        <w:tc>
          <w:tcPr>
            <w:tcW w:w="750" w:type="pct"/>
            <w:shd w:val="clear" w:color="auto" w:fill="1E3A8A"/>
            <w:tcMar>
              <w:top w:w="100" w:type="dxa"/>
              <w:left w:w="120" w:type="dxa"/>
              <w:bottom w:w="100" w:type="dxa"/>
              <w:right w:w="120" w:type="dxa"/>
            </w:tcMar>
          </w:tcPr>
          <w:p w14:paraId="723CF8F6" w14:textId="77777777" w:rsidR="000222B9" w:rsidRDefault="00000000">
            <w:pPr>
              <w:jc w:val="center"/>
            </w:pPr>
            <w:r>
              <w:rPr>
                <w:rFonts w:ascii="Calibri" w:eastAsia="Calibri" w:hAnsi="Calibri" w:cs="Calibri"/>
                <w:b/>
                <w:bCs/>
                <w:color w:val="FFFFFF"/>
              </w:rPr>
              <w:t>Sprint / Etapa</w:t>
            </w:r>
          </w:p>
        </w:tc>
        <w:tc>
          <w:tcPr>
            <w:tcW w:w="900" w:type="pct"/>
            <w:shd w:val="clear" w:color="auto" w:fill="1E3A8A"/>
            <w:tcMar>
              <w:top w:w="100" w:type="dxa"/>
              <w:left w:w="120" w:type="dxa"/>
              <w:bottom w:w="100" w:type="dxa"/>
              <w:right w:w="120" w:type="dxa"/>
            </w:tcMar>
          </w:tcPr>
          <w:p w14:paraId="2827F3FF" w14:textId="77777777" w:rsidR="000222B9" w:rsidRDefault="00000000">
            <w:pPr>
              <w:jc w:val="center"/>
            </w:pPr>
            <w:r>
              <w:rPr>
                <w:rFonts w:ascii="Calibri" w:eastAsia="Calibri" w:hAnsi="Calibri" w:cs="Calibri"/>
                <w:b/>
                <w:bCs/>
                <w:color w:val="FFFFFF"/>
              </w:rPr>
              <w:t>Período Estimado</w:t>
            </w:r>
          </w:p>
        </w:tc>
        <w:tc>
          <w:tcPr>
            <w:tcW w:w="2600" w:type="pct"/>
            <w:shd w:val="clear" w:color="auto" w:fill="1E3A8A"/>
            <w:tcMar>
              <w:top w:w="100" w:type="dxa"/>
              <w:left w:w="120" w:type="dxa"/>
              <w:bottom w:w="100" w:type="dxa"/>
              <w:right w:w="120" w:type="dxa"/>
            </w:tcMar>
          </w:tcPr>
          <w:p w14:paraId="1FC85694" w14:textId="77777777" w:rsidR="000222B9" w:rsidRDefault="00000000">
            <w:pPr>
              <w:jc w:val="center"/>
            </w:pPr>
            <w:r>
              <w:rPr>
                <w:rFonts w:ascii="Calibri" w:eastAsia="Calibri" w:hAnsi="Calibri" w:cs="Calibri"/>
                <w:b/>
                <w:bCs/>
                <w:color w:val="FFFFFF"/>
              </w:rPr>
              <w:t>Atividades e Entregáveis Planejados</w:t>
            </w:r>
          </w:p>
        </w:tc>
        <w:tc>
          <w:tcPr>
            <w:tcW w:w="750" w:type="pct"/>
            <w:shd w:val="clear" w:color="auto" w:fill="1E3A8A"/>
            <w:tcMar>
              <w:top w:w="100" w:type="dxa"/>
              <w:left w:w="120" w:type="dxa"/>
              <w:bottom w:w="100" w:type="dxa"/>
              <w:right w:w="120" w:type="dxa"/>
            </w:tcMar>
          </w:tcPr>
          <w:p w14:paraId="63AE368B" w14:textId="77777777" w:rsidR="000222B9" w:rsidRDefault="00000000">
            <w:pPr>
              <w:jc w:val="center"/>
            </w:pPr>
            <w:r>
              <w:rPr>
                <w:rFonts w:ascii="Calibri" w:eastAsia="Calibri" w:hAnsi="Calibri" w:cs="Calibri"/>
                <w:b/>
                <w:bCs/>
                <w:color w:val="FFFFFF"/>
              </w:rPr>
              <w:t>Status</w:t>
            </w:r>
          </w:p>
        </w:tc>
      </w:tr>
      <w:tr w:rsidR="000222B9" w14:paraId="0AA7A528" w14:textId="77777777">
        <w:tblPrEx>
          <w:tblCellMar>
            <w:top w:w="0" w:type="dxa"/>
            <w:bottom w:w="0" w:type="dxa"/>
          </w:tblCellMar>
        </w:tblPrEx>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3687E8D" w14:textId="77777777" w:rsidR="000222B9" w:rsidRDefault="00000000">
            <w:r>
              <w:rPr>
                <w:rFonts w:ascii="Calibri" w:eastAsia="Calibri" w:hAnsi="Calibri" w:cs="Calibri"/>
                <w:color w:val="1F2937"/>
              </w:rPr>
              <w:t>Sprint 0</w:t>
            </w:r>
          </w:p>
        </w:tc>
        <w:tc>
          <w:tcPr>
            <w:tcW w:w="9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ACBB6DE" w14:textId="77777777" w:rsidR="000222B9" w:rsidRDefault="00000000">
            <w:r>
              <w:rPr>
                <w:rFonts w:ascii="Calibri" w:eastAsia="Calibri" w:hAnsi="Calibri" w:cs="Calibri"/>
                <w:color w:val="1F2937"/>
              </w:rPr>
              <w:t>Semana 1 a 2</w:t>
            </w:r>
          </w:p>
        </w:tc>
        <w:tc>
          <w:tcPr>
            <w:tcW w:w="2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4336612" w14:textId="77777777" w:rsidR="000222B9" w:rsidRDefault="00000000">
            <w:r>
              <w:rPr>
                <w:rFonts w:ascii="Calibri" w:eastAsia="Calibri" w:hAnsi="Calibri" w:cs="Calibri"/>
                <w:color w:val="1F2937"/>
              </w:rPr>
              <w:t>Levantamento de requisitos, elaboração deste Plano de Planejamento do Sistema, definição de escopo e aprovação com o professor.</w:t>
            </w:r>
          </w:p>
        </w:tc>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2DFB174" w14:textId="77777777" w:rsidR="000222B9" w:rsidRDefault="00000000">
            <w:r>
              <w:rPr>
                <w:rFonts w:ascii="Calibri" w:eastAsia="Calibri" w:hAnsi="Calibri" w:cs="Calibri"/>
                <w:color w:val="1F2937"/>
              </w:rPr>
              <w:t>EM ANDAMENTO</w:t>
            </w:r>
          </w:p>
        </w:tc>
      </w:tr>
      <w:tr w:rsidR="000222B9" w14:paraId="757E156F" w14:textId="77777777">
        <w:tblPrEx>
          <w:tblCellMar>
            <w:top w:w="0" w:type="dxa"/>
            <w:bottom w:w="0" w:type="dxa"/>
          </w:tblCellMar>
        </w:tblPrEx>
        <w:tc>
          <w:tcPr>
            <w:tcW w:w="7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C77A64D" w14:textId="77777777" w:rsidR="000222B9" w:rsidRDefault="00000000">
            <w:r>
              <w:rPr>
                <w:rFonts w:ascii="Calibri" w:eastAsia="Calibri" w:hAnsi="Calibri" w:cs="Calibri"/>
                <w:color w:val="1F2937"/>
              </w:rPr>
              <w:t>Sprint 1</w:t>
            </w:r>
          </w:p>
        </w:tc>
        <w:tc>
          <w:tcPr>
            <w:tcW w:w="9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7533CFB5" w14:textId="77777777" w:rsidR="000222B9" w:rsidRDefault="00000000">
            <w:r>
              <w:rPr>
                <w:rFonts w:ascii="Calibri" w:eastAsia="Calibri" w:hAnsi="Calibri" w:cs="Calibri"/>
                <w:color w:val="1F2937"/>
              </w:rPr>
              <w:t>Semana 3 a 4</w:t>
            </w:r>
          </w:p>
        </w:tc>
        <w:tc>
          <w:tcPr>
            <w:tcW w:w="26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FB436A2" w14:textId="77777777" w:rsidR="000222B9" w:rsidRDefault="00000000">
            <w:r>
              <w:rPr>
                <w:rFonts w:ascii="Calibri" w:eastAsia="Calibri" w:hAnsi="Calibri" w:cs="Calibri"/>
                <w:color w:val="1F2937"/>
              </w:rPr>
              <w:t xml:space="preserve">Modelagem do banco de dados (Prisma/MySQL), configuração inicial do </w:t>
            </w:r>
            <w:proofErr w:type="spellStart"/>
            <w:r>
              <w:rPr>
                <w:rFonts w:ascii="Calibri" w:eastAsia="Calibri" w:hAnsi="Calibri" w:cs="Calibri"/>
                <w:color w:val="1F2937"/>
              </w:rPr>
              <w:t>backend</w:t>
            </w:r>
            <w:proofErr w:type="spellEnd"/>
            <w:r>
              <w:rPr>
                <w:rFonts w:ascii="Calibri" w:eastAsia="Calibri" w:hAnsi="Calibri" w:cs="Calibri"/>
                <w:color w:val="1F2937"/>
              </w:rPr>
              <w:t xml:space="preserve"> Express, arquitetura modular e autenticação JWT.</w:t>
            </w:r>
          </w:p>
        </w:tc>
        <w:tc>
          <w:tcPr>
            <w:tcW w:w="7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FA0C3A3" w14:textId="77777777" w:rsidR="000222B9" w:rsidRDefault="00000000">
            <w:r>
              <w:rPr>
                <w:rFonts w:ascii="Calibri" w:eastAsia="Calibri" w:hAnsi="Calibri" w:cs="Calibri"/>
                <w:color w:val="1F2937"/>
              </w:rPr>
              <w:t>PLANEJADO</w:t>
            </w:r>
          </w:p>
        </w:tc>
      </w:tr>
      <w:tr w:rsidR="000222B9" w14:paraId="3BC81E24" w14:textId="77777777">
        <w:tblPrEx>
          <w:tblCellMar>
            <w:top w:w="0" w:type="dxa"/>
            <w:bottom w:w="0" w:type="dxa"/>
          </w:tblCellMar>
        </w:tblPrEx>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1093FA2" w14:textId="77777777" w:rsidR="000222B9" w:rsidRDefault="00000000">
            <w:r>
              <w:rPr>
                <w:rFonts w:ascii="Calibri" w:eastAsia="Calibri" w:hAnsi="Calibri" w:cs="Calibri"/>
                <w:color w:val="1F2937"/>
              </w:rPr>
              <w:t>Sprint 2</w:t>
            </w:r>
          </w:p>
        </w:tc>
        <w:tc>
          <w:tcPr>
            <w:tcW w:w="9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ADAEA83" w14:textId="77777777" w:rsidR="000222B9" w:rsidRDefault="00000000">
            <w:r>
              <w:rPr>
                <w:rFonts w:ascii="Calibri" w:eastAsia="Calibri" w:hAnsi="Calibri" w:cs="Calibri"/>
                <w:color w:val="1F2937"/>
              </w:rPr>
              <w:t>Semana 5 a 6</w:t>
            </w:r>
          </w:p>
        </w:tc>
        <w:tc>
          <w:tcPr>
            <w:tcW w:w="2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1B639A6E" w14:textId="77777777" w:rsidR="000222B9" w:rsidRDefault="00000000">
            <w:r>
              <w:rPr>
                <w:rFonts w:ascii="Calibri" w:eastAsia="Calibri" w:hAnsi="Calibri" w:cs="Calibri"/>
                <w:color w:val="1F2937"/>
              </w:rPr>
              <w:t xml:space="preserve">Módulos de Eventos e Ingressos: CRUD de eventos, cadastro de lotes, validações </w:t>
            </w:r>
            <w:proofErr w:type="spellStart"/>
            <w:r>
              <w:rPr>
                <w:rFonts w:ascii="Calibri" w:eastAsia="Calibri" w:hAnsi="Calibri" w:cs="Calibri"/>
                <w:color w:val="1F2937"/>
              </w:rPr>
              <w:t>Zod</w:t>
            </w:r>
            <w:proofErr w:type="spellEnd"/>
            <w:r>
              <w:rPr>
                <w:rFonts w:ascii="Calibri" w:eastAsia="Calibri" w:hAnsi="Calibri" w:cs="Calibri"/>
                <w:color w:val="1F2937"/>
              </w:rPr>
              <w:t xml:space="preserve"> e regras de concorrência de estoque.</w:t>
            </w:r>
          </w:p>
        </w:tc>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728300C" w14:textId="77777777" w:rsidR="000222B9" w:rsidRDefault="00000000">
            <w:r>
              <w:rPr>
                <w:rFonts w:ascii="Calibri" w:eastAsia="Calibri" w:hAnsi="Calibri" w:cs="Calibri"/>
                <w:color w:val="1F2937"/>
              </w:rPr>
              <w:t>PLANEJADO</w:t>
            </w:r>
          </w:p>
        </w:tc>
      </w:tr>
      <w:tr w:rsidR="000222B9" w14:paraId="29E7AA4E" w14:textId="77777777">
        <w:tblPrEx>
          <w:tblCellMar>
            <w:top w:w="0" w:type="dxa"/>
            <w:bottom w:w="0" w:type="dxa"/>
          </w:tblCellMar>
        </w:tblPrEx>
        <w:tc>
          <w:tcPr>
            <w:tcW w:w="7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739267F" w14:textId="77777777" w:rsidR="000222B9" w:rsidRDefault="00000000">
            <w:r>
              <w:rPr>
                <w:rFonts w:ascii="Calibri" w:eastAsia="Calibri" w:hAnsi="Calibri" w:cs="Calibri"/>
                <w:color w:val="1F2937"/>
              </w:rPr>
              <w:t>Sprint 3</w:t>
            </w:r>
          </w:p>
        </w:tc>
        <w:tc>
          <w:tcPr>
            <w:tcW w:w="9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6867A54" w14:textId="77777777" w:rsidR="000222B9" w:rsidRDefault="00000000">
            <w:r>
              <w:rPr>
                <w:rFonts w:ascii="Calibri" w:eastAsia="Calibri" w:hAnsi="Calibri" w:cs="Calibri"/>
                <w:color w:val="1F2937"/>
              </w:rPr>
              <w:t>Semana 7 a 8</w:t>
            </w:r>
          </w:p>
        </w:tc>
        <w:tc>
          <w:tcPr>
            <w:tcW w:w="26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00FB816" w14:textId="77777777" w:rsidR="000222B9" w:rsidRDefault="00000000">
            <w:r>
              <w:rPr>
                <w:rFonts w:ascii="Calibri" w:eastAsia="Calibri" w:hAnsi="Calibri" w:cs="Calibri"/>
                <w:color w:val="1F2937"/>
              </w:rPr>
              <w:t xml:space="preserve">Processamento Assíncrono: Configuração do Redis, criação de filas </w:t>
            </w:r>
            <w:proofErr w:type="spellStart"/>
            <w:r>
              <w:rPr>
                <w:rFonts w:ascii="Calibri" w:eastAsia="Calibri" w:hAnsi="Calibri" w:cs="Calibri"/>
                <w:color w:val="1F2937"/>
              </w:rPr>
              <w:t>BullMQ</w:t>
            </w:r>
            <w:proofErr w:type="spellEnd"/>
            <w:r>
              <w:rPr>
                <w:rFonts w:ascii="Calibri" w:eastAsia="Calibri" w:hAnsi="Calibri" w:cs="Calibri"/>
                <w:color w:val="1F2937"/>
              </w:rPr>
              <w:t xml:space="preserve"> para geração de PDF e envio de e-mails transacionais.</w:t>
            </w:r>
          </w:p>
        </w:tc>
        <w:tc>
          <w:tcPr>
            <w:tcW w:w="7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6162072" w14:textId="77777777" w:rsidR="000222B9" w:rsidRDefault="00000000">
            <w:r>
              <w:rPr>
                <w:rFonts w:ascii="Calibri" w:eastAsia="Calibri" w:hAnsi="Calibri" w:cs="Calibri"/>
                <w:color w:val="1F2937"/>
              </w:rPr>
              <w:t>PLANEJADO</w:t>
            </w:r>
          </w:p>
        </w:tc>
      </w:tr>
      <w:tr w:rsidR="000222B9" w14:paraId="2D51A968" w14:textId="77777777">
        <w:tblPrEx>
          <w:tblCellMar>
            <w:top w:w="0" w:type="dxa"/>
            <w:bottom w:w="0" w:type="dxa"/>
          </w:tblCellMar>
        </w:tblPrEx>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377D3399" w14:textId="77777777" w:rsidR="000222B9" w:rsidRDefault="00000000">
            <w:r>
              <w:rPr>
                <w:rFonts w:ascii="Calibri" w:eastAsia="Calibri" w:hAnsi="Calibri" w:cs="Calibri"/>
                <w:color w:val="1F2937"/>
              </w:rPr>
              <w:t>Sprint 4</w:t>
            </w:r>
          </w:p>
        </w:tc>
        <w:tc>
          <w:tcPr>
            <w:tcW w:w="9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9315670" w14:textId="77777777" w:rsidR="000222B9" w:rsidRDefault="00000000">
            <w:r>
              <w:rPr>
                <w:rFonts w:ascii="Calibri" w:eastAsia="Calibri" w:hAnsi="Calibri" w:cs="Calibri"/>
                <w:color w:val="1F2937"/>
              </w:rPr>
              <w:t>Semana 9 a 10</w:t>
            </w:r>
          </w:p>
        </w:tc>
        <w:tc>
          <w:tcPr>
            <w:tcW w:w="2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4CDE911" w14:textId="77777777" w:rsidR="000222B9" w:rsidRDefault="00000000">
            <w:proofErr w:type="spellStart"/>
            <w:r>
              <w:rPr>
                <w:rFonts w:ascii="Calibri" w:eastAsia="Calibri" w:hAnsi="Calibri" w:cs="Calibri"/>
                <w:color w:val="1F2937"/>
              </w:rPr>
              <w:t>Frontend</w:t>
            </w:r>
            <w:proofErr w:type="spellEnd"/>
            <w:r>
              <w:rPr>
                <w:rFonts w:ascii="Calibri" w:eastAsia="Calibri" w:hAnsi="Calibri" w:cs="Calibri"/>
                <w:color w:val="1F2937"/>
              </w:rPr>
              <w:t xml:space="preserve"> do Participante: Catálogo público, carrinho/checkout de compra, carteira de ingressos e módulo de solicitação de devolução.</w:t>
            </w:r>
          </w:p>
        </w:tc>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A731DF8" w14:textId="77777777" w:rsidR="000222B9" w:rsidRDefault="00000000">
            <w:r>
              <w:rPr>
                <w:rFonts w:ascii="Calibri" w:eastAsia="Calibri" w:hAnsi="Calibri" w:cs="Calibri"/>
                <w:color w:val="1F2937"/>
              </w:rPr>
              <w:t>PLANEJADO</w:t>
            </w:r>
          </w:p>
        </w:tc>
      </w:tr>
      <w:tr w:rsidR="000222B9" w14:paraId="2D391A16" w14:textId="77777777">
        <w:tblPrEx>
          <w:tblCellMar>
            <w:top w:w="0" w:type="dxa"/>
            <w:bottom w:w="0" w:type="dxa"/>
          </w:tblCellMar>
        </w:tblPrEx>
        <w:tc>
          <w:tcPr>
            <w:tcW w:w="7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0DCCD6E" w14:textId="77777777" w:rsidR="000222B9" w:rsidRDefault="00000000">
            <w:r>
              <w:rPr>
                <w:rFonts w:ascii="Calibri" w:eastAsia="Calibri" w:hAnsi="Calibri" w:cs="Calibri"/>
                <w:color w:val="1F2937"/>
              </w:rPr>
              <w:t>Sprint 5</w:t>
            </w:r>
          </w:p>
        </w:tc>
        <w:tc>
          <w:tcPr>
            <w:tcW w:w="9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1C1B5DA" w14:textId="77777777" w:rsidR="000222B9" w:rsidRDefault="00000000">
            <w:r>
              <w:rPr>
                <w:rFonts w:ascii="Calibri" w:eastAsia="Calibri" w:hAnsi="Calibri" w:cs="Calibri"/>
                <w:color w:val="1F2937"/>
              </w:rPr>
              <w:t>Semana 11 a 12</w:t>
            </w:r>
          </w:p>
        </w:tc>
        <w:tc>
          <w:tcPr>
            <w:tcW w:w="26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F6A2B36" w14:textId="77777777" w:rsidR="000222B9" w:rsidRDefault="00000000">
            <w:r>
              <w:rPr>
                <w:rFonts w:ascii="Calibri" w:eastAsia="Calibri" w:hAnsi="Calibri" w:cs="Calibri"/>
                <w:color w:val="1F2937"/>
              </w:rPr>
              <w:t xml:space="preserve">Módulo de Portaria e Tempo Real: Construção do leitor QR </w:t>
            </w:r>
            <w:proofErr w:type="spellStart"/>
            <w:r>
              <w:rPr>
                <w:rFonts w:ascii="Calibri" w:eastAsia="Calibri" w:hAnsi="Calibri" w:cs="Calibri"/>
                <w:color w:val="1F2937"/>
              </w:rPr>
              <w:t>Code</w:t>
            </w:r>
            <w:proofErr w:type="spellEnd"/>
            <w:r>
              <w:rPr>
                <w:rFonts w:ascii="Calibri" w:eastAsia="Calibri" w:hAnsi="Calibri" w:cs="Calibri"/>
                <w:color w:val="1F2937"/>
              </w:rPr>
              <w:t xml:space="preserve"> com câmera do navegador e painel com métricas Socket.IO.</w:t>
            </w:r>
          </w:p>
        </w:tc>
        <w:tc>
          <w:tcPr>
            <w:tcW w:w="7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4708873D" w14:textId="77777777" w:rsidR="000222B9" w:rsidRDefault="00000000">
            <w:r>
              <w:rPr>
                <w:rFonts w:ascii="Calibri" w:eastAsia="Calibri" w:hAnsi="Calibri" w:cs="Calibri"/>
                <w:color w:val="1F2937"/>
              </w:rPr>
              <w:t>PLANEJADO</w:t>
            </w:r>
          </w:p>
        </w:tc>
      </w:tr>
      <w:tr w:rsidR="000222B9" w14:paraId="3A4B58F9" w14:textId="77777777">
        <w:tblPrEx>
          <w:tblCellMar>
            <w:top w:w="0" w:type="dxa"/>
            <w:bottom w:w="0" w:type="dxa"/>
          </w:tblCellMar>
        </w:tblPrEx>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2AA7931" w14:textId="77777777" w:rsidR="000222B9" w:rsidRDefault="00000000">
            <w:r>
              <w:rPr>
                <w:rFonts w:ascii="Calibri" w:eastAsia="Calibri" w:hAnsi="Calibri" w:cs="Calibri"/>
                <w:color w:val="1F2937"/>
              </w:rPr>
              <w:t>Sprint 6</w:t>
            </w:r>
          </w:p>
        </w:tc>
        <w:tc>
          <w:tcPr>
            <w:tcW w:w="9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0F7ECF1" w14:textId="77777777" w:rsidR="000222B9" w:rsidRDefault="00000000">
            <w:r>
              <w:rPr>
                <w:rFonts w:ascii="Calibri" w:eastAsia="Calibri" w:hAnsi="Calibri" w:cs="Calibri"/>
                <w:color w:val="1F2937"/>
              </w:rPr>
              <w:t>Semana 13 a 14</w:t>
            </w:r>
          </w:p>
        </w:tc>
        <w:tc>
          <w:tcPr>
            <w:tcW w:w="26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249D6D6" w14:textId="77777777" w:rsidR="000222B9" w:rsidRDefault="00000000">
            <w:r>
              <w:rPr>
                <w:rFonts w:ascii="Calibri" w:eastAsia="Calibri" w:hAnsi="Calibri" w:cs="Calibri"/>
                <w:color w:val="1F2937"/>
              </w:rPr>
              <w:t>Testes de carga, validação de concorrência, refinamento visual, elaboração do Relatório Final e preparação da Apresentação.</w:t>
            </w:r>
          </w:p>
        </w:tc>
        <w:tc>
          <w:tcPr>
            <w:tcW w:w="7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5C38ED6" w14:textId="77777777" w:rsidR="000222B9" w:rsidRDefault="00000000">
            <w:r>
              <w:rPr>
                <w:rFonts w:ascii="Calibri" w:eastAsia="Calibri" w:hAnsi="Calibri" w:cs="Calibri"/>
                <w:color w:val="1F2937"/>
              </w:rPr>
              <w:t>PLANEJADO</w:t>
            </w:r>
          </w:p>
        </w:tc>
      </w:tr>
    </w:tbl>
    <w:p w14:paraId="77A108E4" w14:textId="77777777" w:rsidR="000222B9" w:rsidRDefault="00000000">
      <w:pPr>
        <w:pStyle w:val="Ttulo1"/>
        <w:spacing w:before="360" w:after="140"/>
      </w:pPr>
      <w:r>
        <w:rPr>
          <w:rFonts w:ascii="Calibri" w:eastAsia="Calibri" w:hAnsi="Calibri" w:cs="Calibri"/>
          <w:b/>
          <w:bCs/>
          <w:color w:val="1E3A8A"/>
          <w:sz w:val="28"/>
          <w:szCs w:val="28"/>
        </w:rPr>
        <w:t>10. ANÁLISE DE RISCOS E PLANOS DE MITIGAÇÃO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2189"/>
        <w:gridCol w:w="4378"/>
      </w:tblGrid>
      <w:tr w:rsidR="000222B9" w14:paraId="5679FA6A" w14:textId="77777777">
        <w:tblPrEx>
          <w:tblCellMar>
            <w:top w:w="0" w:type="dxa"/>
            <w:bottom w:w="0" w:type="dxa"/>
          </w:tblCellMar>
        </w:tblPrEx>
        <w:trPr>
          <w:tblHeader/>
        </w:trPr>
        <w:tc>
          <w:tcPr>
            <w:tcW w:w="1250" w:type="pct"/>
            <w:shd w:val="clear" w:color="auto" w:fill="1E3A8A"/>
            <w:tcMar>
              <w:top w:w="100" w:type="dxa"/>
              <w:left w:w="120" w:type="dxa"/>
              <w:bottom w:w="100" w:type="dxa"/>
              <w:right w:w="120" w:type="dxa"/>
            </w:tcMar>
          </w:tcPr>
          <w:p w14:paraId="77DF1B1F" w14:textId="77777777" w:rsidR="000222B9" w:rsidRDefault="00000000">
            <w:pPr>
              <w:jc w:val="center"/>
            </w:pPr>
            <w:r>
              <w:rPr>
                <w:rFonts w:ascii="Calibri" w:eastAsia="Calibri" w:hAnsi="Calibri" w:cs="Calibri"/>
                <w:b/>
                <w:bCs/>
                <w:color w:val="FFFFFF"/>
              </w:rPr>
              <w:lastRenderedPageBreak/>
              <w:t>Risco Identificado</w:t>
            </w:r>
          </w:p>
        </w:tc>
        <w:tc>
          <w:tcPr>
            <w:tcW w:w="1250" w:type="pct"/>
            <w:shd w:val="clear" w:color="auto" w:fill="1E3A8A"/>
            <w:tcMar>
              <w:top w:w="100" w:type="dxa"/>
              <w:left w:w="120" w:type="dxa"/>
              <w:bottom w:w="100" w:type="dxa"/>
              <w:right w:w="120" w:type="dxa"/>
            </w:tcMar>
          </w:tcPr>
          <w:p w14:paraId="45205DB0" w14:textId="77777777" w:rsidR="000222B9" w:rsidRDefault="00000000">
            <w:pPr>
              <w:jc w:val="center"/>
            </w:pPr>
            <w:r>
              <w:rPr>
                <w:rFonts w:ascii="Calibri" w:eastAsia="Calibri" w:hAnsi="Calibri" w:cs="Calibri"/>
                <w:b/>
                <w:bCs/>
                <w:color w:val="FFFFFF"/>
              </w:rPr>
              <w:t>Probabilidade / Impacto</w:t>
            </w:r>
          </w:p>
        </w:tc>
        <w:tc>
          <w:tcPr>
            <w:tcW w:w="2500" w:type="pct"/>
            <w:shd w:val="clear" w:color="auto" w:fill="1E3A8A"/>
            <w:tcMar>
              <w:top w:w="100" w:type="dxa"/>
              <w:left w:w="120" w:type="dxa"/>
              <w:bottom w:w="100" w:type="dxa"/>
              <w:right w:w="120" w:type="dxa"/>
            </w:tcMar>
          </w:tcPr>
          <w:p w14:paraId="05B6F24C" w14:textId="77777777" w:rsidR="000222B9" w:rsidRDefault="00000000">
            <w:pPr>
              <w:jc w:val="center"/>
            </w:pPr>
            <w:r>
              <w:rPr>
                <w:rFonts w:ascii="Calibri" w:eastAsia="Calibri" w:hAnsi="Calibri" w:cs="Calibri"/>
                <w:b/>
                <w:bCs/>
                <w:color w:val="FFFFFF"/>
              </w:rPr>
              <w:t>Estratégia de Mitigação Planejada</w:t>
            </w:r>
          </w:p>
        </w:tc>
      </w:tr>
      <w:tr w:rsidR="000222B9" w14:paraId="40342BD2" w14:textId="77777777">
        <w:tblPrEx>
          <w:tblCellMar>
            <w:top w:w="0" w:type="dxa"/>
            <w:bottom w:w="0" w:type="dxa"/>
          </w:tblCellMar>
        </w:tblPrEx>
        <w:tc>
          <w:tcPr>
            <w:tcW w:w="12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088A62D" w14:textId="77777777" w:rsidR="000222B9" w:rsidRDefault="00000000">
            <w:r>
              <w:rPr>
                <w:rFonts w:ascii="Calibri" w:eastAsia="Calibri" w:hAnsi="Calibri" w:cs="Calibri"/>
                <w:color w:val="1F2937"/>
              </w:rPr>
              <w:t>Venda duplicada de ingressos (</w:t>
            </w:r>
            <w:proofErr w:type="spellStart"/>
            <w:r>
              <w:rPr>
                <w:rFonts w:ascii="Calibri" w:eastAsia="Calibri" w:hAnsi="Calibri" w:cs="Calibri"/>
                <w:color w:val="1F2937"/>
              </w:rPr>
              <w:t>Overselling</w:t>
            </w:r>
            <w:proofErr w:type="spellEnd"/>
            <w:r>
              <w:rPr>
                <w:rFonts w:ascii="Calibri" w:eastAsia="Calibri" w:hAnsi="Calibri" w:cs="Calibri"/>
                <w:color w:val="1F2937"/>
              </w:rPr>
              <w:t>)</w:t>
            </w:r>
          </w:p>
        </w:tc>
        <w:tc>
          <w:tcPr>
            <w:tcW w:w="12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355BD4E1" w14:textId="77777777" w:rsidR="000222B9" w:rsidRDefault="00000000">
            <w:r>
              <w:rPr>
                <w:rFonts w:ascii="Calibri" w:eastAsia="Calibri" w:hAnsi="Calibri" w:cs="Calibri"/>
                <w:color w:val="1F2937"/>
              </w:rPr>
              <w:t>Média / Alto</w:t>
            </w:r>
          </w:p>
        </w:tc>
        <w:tc>
          <w:tcPr>
            <w:tcW w:w="25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1F028EFC" w14:textId="77777777" w:rsidR="000222B9" w:rsidRDefault="00000000">
            <w:r>
              <w:rPr>
                <w:rFonts w:ascii="Calibri" w:eastAsia="Calibri" w:hAnsi="Calibri" w:cs="Calibri"/>
                <w:color w:val="1F2937"/>
              </w:rPr>
              <w:t>Utilizar transações isoladas do Prisma com incremento atômico de ingressos vendidos e bloqueio otimista.</w:t>
            </w:r>
          </w:p>
        </w:tc>
      </w:tr>
      <w:tr w:rsidR="000222B9" w14:paraId="540A1F41" w14:textId="77777777">
        <w:tblPrEx>
          <w:tblCellMar>
            <w:top w:w="0" w:type="dxa"/>
            <w:bottom w:w="0" w:type="dxa"/>
          </w:tblCellMar>
        </w:tblPrEx>
        <w:tc>
          <w:tcPr>
            <w:tcW w:w="12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C81DBB3" w14:textId="77777777" w:rsidR="000222B9" w:rsidRDefault="00000000">
            <w:r>
              <w:rPr>
                <w:rFonts w:ascii="Calibri" w:eastAsia="Calibri" w:hAnsi="Calibri" w:cs="Calibri"/>
                <w:color w:val="1F2937"/>
              </w:rPr>
              <w:t>Queda de conexão durante leitura na portaria</w:t>
            </w:r>
          </w:p>
        </w:tc>
        <w:tc>
          <w:tcPr>
            <w:tcW w:w="12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CD635A7" w14:textId="77777777" w:rsidR="000222B9" w:rsidRDefault="00000000">
            <w:r>
              <w:rPr>
                <w:rFonts w:ascii="Calibri" w:eastAsia="Calibri" w:hAnsi="Calibri" w:cs="Calibri"/>
                <w:color w:val="1F2937"/>
              </w:rPr>
              <w:t>Alta / Médio</w:t>
            </w:r>
          </w:p>
        </w:tc>
        <w:tc>
          <w:tcPr>
            <w:tcW w:w="25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0D4F00F" w14:textId="77777777" w:rsidR="000222B9" w:rsidRDefault="00000000">
            <w:r>
              <w:rPr>
                <w:rFonts w:ascii="Calibri" w:eastAsia="Calibri" w:hAnsi="Calibri" w:cs="Calibri"/>
                <w:color w:val="1F2937"/>
              </w:rPr>
              <w:t>Implementar cache local no cliente com sincronização pendente e suporte a validação por digitação manual de código.</w:t>
            </w:r>
          </w:p>
        </w:tc>
      </w:tr>
      <w:tr w:rsidR="000222B9" w14:paraId="17FEF41C" w14:textId="77777777">
        <w:tblPrEx>
          <w:tblCellMar>
            <w:top w:w="0" w:type="dxa"/>
            <w:bottom w:w="0" w:type="dxa"/>
          </w:tblCellMar>
        </w:tblPrEx>
        <w:tc>
          <w:tcPr>
            <w:tcW w:w="12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35DD61C" w14:textId="77777777" w:rsidR="000222B9" w:rsidRDefault="00000000">
            <w:r>
              <w:rPr>
                <w:rFonts w:ascii="Calibri" w:eastAsia="Calibri" w:hAnsi="Calibri" w:cs="Calibri"/>
                <w:color w:val="1F2937"/>
              </w:rPr>
              <w:t>Lentidão na geração síncrona de comprovantes PDF</w:t>
            </w:r>
          </w:p>
        </w:tc>
        <w:tc>
          <w:tcPr>
            <w:tcW w:w="125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1EBAD50" w14:textId="77777777" w:rsidR="000222B9" w:rsidRDefault="00000000">
            <w:r>
              <w:rPr>
                <w:rFonts w:ascii="Calibri" w:eastAsia="Calibri" w:hAnsi="Calibri" w:cs="Calibri"/>
                <w:color w:val="1F2937"/>
              </w:rPr>
              <w:t>Alta / Alto</w:t>
            </w:r>
          </w:p>
        </w:tc>
        <w:tc>
          <w:tcPr>
            <w:tcW w:w="2500" w:type="pct"/>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964B84C" w14:textId="77777777" w:rsidR="000222B9" w:rsidRDefault="00000000">
            <w:r>
              <w:rPr>
                <w:rFonts w:ascii="Calibri" w:eastAsia="Calibri" w:hAnsi="Calibri" w:cs="Calibri"/>
                <w:color w:val="1F2937"/>
              </w:rPr>
              <w:t xml:space="preserve">Transferir 100% da geração pesada para </w:t>
            </w:r>
            <w:proofErr w:type="spellStart"/>
            <w:r>
              <w:rPr>
                <w:rFonts w:ascii="Calibri" w:eastAsia="Calibri" w:hAnsi="Calibri" w:cs="Calibri"/>
                <w:color w:val="1F2937"/>
              </w:rPr>
              <w:t>workers</w:t>
            </w:r>
            <w:proofErr w:type="spellEnd"/>
            <w:r>
              <w:rPr>
                <w:rFonts w:ascii="Calibri" w:eastAsia="Calibri" w:hAnsi="Calibri" w:cs="Calibri"/>
                <w:color w:val="1F2937"/>
              </w:rPr>
              <w:t xml:space="preserve"> do </w:t>
            </w:r>
            <w:proofErr w:type="spellStart"/>
            <w:r>
              <w:rPr>
                <w:rFonts w:ascii="Calibri" w:eastAsia="Calibri" w:hAnsi="Calibri" w:cs="Calibri"/>
                <w:color w:val="1F2937"/>
              </w:rPr>
              <w:t>BullMQ</w:t>
            </w:r>
            <w:proofErr w:type="spellEnd"/>
            <w:r>
              <w:rPr>
                <w:rFonts w:ascii="Calibri" w:eastAsia="Calibri" w:hAnsi="Calibri" w:cs="Calibri"/>
                <w:color w:val="1F2937"/>
              </w:rPr>
              <w:t xml:space="preserve"> fora do fluxo principal de resposta HTTP.</w:t>
            </w:r>
          </w:p>
        </w:tc>
      </w:tr>
      <w:tr w:rsidR="000222B9" w14:paraId="037FB763" w14:textId="77777777">
        <w:tblPrEx>
          <w:tblCellMar>
            <w:top w:w="0" w:type="dxa"/>
            <w:bottom w:w="0" w:type="dxa"/>
          </w:tblCellMar>
        </w:tblPrEx>
        <w:tc>
          <w:tcPr>
            <w:tcW w:w="12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AE78800" w14:textId="77777777" w:rsidR="000222B9" w:rsidRDefault="00000000">
            <w:r>
              <w:rPr>
                <w:rFonts w:ascii="Calibri" w:eastAsia="Calibri" w:hAnsi="Calibri" w:cs="Calibri"/>
                <w:color w:val="1F2937"/>
              </w:rPr>
              <w:t>Complexidade de execução individual</w:t>
            </w:r>
          </w:p>
        </w:tc>
        <w:tc>
          <w:tcPr>
            <w:tcW w:w="125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F5939D3" w14:textId="77777777" w:rsidR="000222B9" w:rsidRDefault="00000000">
            <w:r>
              <w:rPr>
                <w:rFonts w:ascii="Calibri" w:eastAsia="Calibri" w:hAnsi="Calibri" w:cs="Calibri"/>
                <w:color w:val="1F2937"/>
              </w:rPr>
              <w:t>Média / Médio</w:t>
            </w:r>
          </w:p>
        </w:tc>
        <w:tc>
          <w:tcPr>
            <w:tcW w:w="2500" w:type="pct"/>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D0C149D" w14:textId="77777777" w:rsidR="000222B9" w:rsidRDefault="00000000">
            <w:r>
              <w:rPr>
                <w:rFonts w:ascii="Calibri" w:eastAsia="Calibri" w:hAnsi="Calibri" w:cs="Calibri"/>
                <w:color w:val="1F2937"/>
              </w:rPr>
              <w:t xml:space="preserve">Priorização estrita pelo método </w:t>
            </w:r>
            <w:proofErr w:type="spellStart"/>
            <w:r>
              <w:rPr>
                <w:rFonts w:ascii="Calibri" w:eastAsia="Calibri" w:hAnsi="Calibri" w:cs="Calibri"/>
                <w:color w:val="1F2937"/>
              </w:rPr>
              <w:t>MoSCoW</w:t>
            </w:r>
            <w:proofErr w:type="spellEnd"/>
            <w:r>
              <w:rPr>
                <w:rFonts w:ascii="Calibri" w:eastAsia="Calibri" w:hAnsi="Calibri" w:cs="Calibri"/>
                <w:color w:val="1F2937"/>
              </w:rPr>
              <w:t>, garantindo que o núcleo funcional (Core MVP) seja entregue no prazo.</w:t>
            </w:r>
          </w:p>
        </w:tc>
      </w:tr>
    </w:tbl>
    <w:p w14:paraId="55AAF741" w14:textId="77777777" w:rsidR="000222B9" w:rsidRDefault="00000000">
      <w:pPr>
        <w:pStyle w:val="Ttulo1"/>
        <w:spacing w:before="360" w:after="140"/>
      </w:pPr>
      <w:r>
        <w:rPr>
          <w:rFonts w:ascii="Calibri" w:eastAsia="Calibri" w:hAnsi="Calibri" w:cs="Calibri"/>
          <w:b/>
          <w:bCs/>
          <w:color w:val="1E3A8A"/>
          <w:sz w:val="28"/>
          <w:szCs w:val="28"/>
        </w:rPr>
        <w:t>11. CONSIDERAÇÕES FINAIS E PRÓXIMOS PASSOS</w:t>
      </w:r>
    </w:p>
    <w:p w14:paraId="1ADC4B7D" w14:textId="77777777" w:rsidR="000222B9" w:rsidRDefault="00000000">
      <w:pPr>
        <w:spacing w:before="40" w:after="140" w:line="276" w:lineRule="auto"/>
        <w:jc w:val="both"/>
      </w:pPr>
      <w:r>
        <w:rPr>
          <w:rFonts w:ascii="Calibri" w:eastAsia="Calibri" w:hAnsi="Calibri" w:cs="Calibri"/>
          <w:color w:val="1F2937"/>
          <w:sz w:val="22"/>
          <w:szCs w:val="22"/>
        </w:rPr>
        <w:t xml:space="preserve">O presente plano de planejamento estabelece as diretrizes técnicas e metodológicas necessárias para conduzir o desenvolvimento do </w:t>
      </w:r>
      <w:proofErr w:type="spellStart"/>
      <w:r>
        <w:rPr>
          <w:rFonts w:ascii="Calibri" w:eastAsia="Calibri" w:hAnsi="Calibri" w:cs="Calibri"/>
          <w:color w:val="1F2937"/>
          <w:sz w:val="22"/>
          <w:szCs w:val="22"/>
        </w:rPr>
        <w:t>plusTicket</w:t>
      </w:r>
      <w:proofErr w:type="spellEnd"/>
      <w:r>
        <w:rPr>
          <w:rFonts w:ascii="Calibri" w:eastAsia="Calibri" w:hAnsi="Calibri" w:cs="Calibri"/>
          <w:color w:val="1F2937"/>
          <w:sz w:val="22"/>
          <w:szCs w:val="22"/>
        </w:rPr>
        <w:t xml:space="preserve"> com solidez durante o semestre letivo da disciplina Projeto Integrador II. A arquitetura proposta equilibra robustez empresarial com viabilidade acadêmica, permitindo evidenciar domínio de banco de dados, APIs REST, computação assíncrona orientada a eventos e interfaces modernas reativas.</w:t>
      </w:r>
    </w:p>
    <w:p w14:paraId="1048A9D8" w14:textId="77777777" w:rsidR="000222B9" w:rsidRDefault="00000000">
      <w:pPr>
        <w:spacing w:before="40" w:after="140" w:line="276" w:lineRule="auto"/>
        <w:jc w:val="both"/>
      </w:pPr>
      <w:r>
        <w:rPr>
          <w:rFonts w:ascii="Calibri" w:eastAsia="Calibri" w:hAnsi="Calibri" w:cs="Calibri"/>
          <w:color w:val="1F2937"/>
          <w:sz w:val="22"/>
          <w:szCs w:val="22"/>
        </w:rPr>
        <w:t xml:space="preserve">Os próximos passos imediatos consistem em homologar este plano com o professor orientador, inicializar o repositório oficial com a estrutura de diretórios e </w:t>
      </w:r>
      <w:proofErr w:type="spellStart"/>
      <w:r>
        <w:rPr>
          <w:rFonts w:ascii="Calibri" w:eastAsia="Calibri" w:hAnsi="Calibri" w:cs="Calibri"/>
          <w:color w:val="1F2937"/>
          <w:sz w:val="22"/>
          <w:szCs w:val="22"/>
        </w:rPr>
        <w:t>schemas</w:t>
      </w:r>
      <w:proofErr w:type="spellEnd"/>
      <w:r>
        <w:rPr>
          <w:rFonts w:ascii="Calibri" w:eastAsia="Calibri" w:hAnsi="Calibri" w:cs="Calibri"/>
          <w:color w:val="1F2937"/>
          <w:sz w:val="22"/>
          <w:szCs w:val="22"/>
        </w:rPr>
        <w:t xml:space="preserve"> de banco de dados, e dar início às atividades detalhadas na Sprint 1 do cronograma.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1"/>
      </w:tblGrid>
      <w:tr w:rsidR="000222B9" w14:paraId="33720E16" w14:textId="77777777">
        <w:tblPrEx>
          <w:tblCellMar>
            <w:top w:w="0" w:type="dxa"/>
            <w:bottom w:w="0" w:type="dxa"/>
          </w:tblCellMar>
        </w:tblPrEx>
        <w:tc>
          <w:tcPr>
            <w:tcW w:w="0" w:type="auto"/>
            <w:tcBorders>
              <w:left w:val="single" w:sz="24" w:space="0" w:color="1E3A8A"/>
            </w:tcBorders>
            <w:shd w:val="clear" w:color="auto" w:fill="E0E7FF"/>
            <w:tcMar>
              <w:top w:w="120" w:type="dxa"/>
              <w:left w:w="160" w:type="dxa"/>
              <w:bottom w:w="120" w:type="dxa"/>
              <w:right w:w="160" w:type="dxa"/>
            </w:tcMar>
          </w:tcPr>
          <w:p w14:paraId="4EA8761F" w14:textId="77777777" w:rsidR="000222B9" w:rsidRDefault="00000000">
            <w:pPr>
              <w:spacing w:after="60"/>
            </w:pPr>
            <w:r>
              <w:rPr>
                <w:rFonts w:ascii="Calibri" w:eastAsia="Calibri" w:hAnsi="Calibri" w:cs="Calibri"/>
                <w:b/>
                <w:bCs/>
                <w:color w:val="1E3A8A"/>
                <w:sz w:val="22"/>
                <w:szCs w:val="22"/>
              </w:rPr>
              <w:t>Próximo Entregável Previsto</w:t>
            </w:r>
          </w:p>
          <w:p w14:paraId="2FC85503" w14:textId="77777777" w:rsidR="000222B9" w:rsidRDefault="00000000">
            <w:r>
              <w:rPr>
                <w:rFonts w:ascii="Calibri" w:eastAsia="Calibri" w:hAnsi="Calibri" w:cs="Calibri"/>
                <w:i/>
                <w:iCs/>
                <w:color w:val="1F2937"/>
              </w:rPr>
              <w:t xml:space="preserve">Relatório Técnico de Modelagem e Arquitetura do </w:t>
            </w:r>
            <w:proofErr w:type="spellStart"/>
            <w:r>
              <w:rPr>
                <w:rFonts w:ascii="Calibri" w:eastAsia="Calibri" w:hAnsi="Calibri" w:cs="Calibri"/>
                <w:i/>
                <w:iCs/>
                <w:color w:val="1F2937"/>
              </w:rPr>
              <w:t>Backend</w:t>
            </w:r>
            <w:proofErr w:type="spellEnd"/>
            <w:r>
              <w:rPr>
                <w:rFonts w:ascii="Calibri" w:eastAsia="Calibri" w:hAnsi="Calibri" w:cs="Calibri"/>
                <w:i/>
                <w:iCs/>
                <w:color w:val="1F2937"/>
              </w:rPr>
              <w:t xml:space="preserve"> (Sprint 1), contendo o diagrama ER, os </w:t>
            </w:r>
            <w:proofErr w:type="spellStart"/>
            <w:r>
              <w:rPr>
                <w:rFonts w:ascii="Calibri" w:eastAsia="Calibri" w:hAnsi="Calibri" w:cs="Calibri"/>
                <w:i/>
                <w:iCs/>
                <w:color w:val="1F2937"/>
              </w:rPr>
              <w:t>endpoints</w:t>
            </w:r>
            <w:proofErr w:type="spellEnd"/>
            <w:r>
              <w:rPr>
                <w:rFonts w:ascii="Calibri" w:eastAsia="Calibri" w:hAnsi="Calibri" w:cs="Calibri"/>
                <w:i/>
                <w:iCs/>
                <w:color w:val="1F2937"/>
              </w:rPr>
              <w:t xml:space="preserve"> da API </w:t>
            </w:r>
            <w:proofErr w:type="spellStart"/>
            <w:r>
              <w:rPr>
                <w:rFonts w:ascii="Calibri" w:eastAsia="Calibri" w:hAnsi="Calibri" w:cs="Calibri"/>
                <w:i/>
                <w:iCs/>
                <w:color w:val="1F2937"/>
              </w:rPr>
              <w:t>RESTful</w:t>
            </w:r>
            <w:proofErr w:type="spellEnd"/>
            <w:r>
              <w:rPr>
                <w:rFonts w:ascii="Calibri" w:eastAsia="Calibri" w:hAnsi="Calibri" w:cs="Calibri"/>
                <w:i/>
                <w:iCs/>
                <w:color w:val="1F2937"/>
              </w:rPr>
              <w:t xml:space="preserve"> e os primeiros scripts de teste de carga.</w:t>
            </w:r>
          </w:p>
        </w:tc>
      </w:tr>
    </w:tbl>
    <w:p w14:paraId="39932C19" w14:textId="77777777" w:rsidR="00A31BB2" w:rsidRDefault="00A31BB2"/>
    <w:sectPr w:rsidR="00A31BB2">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3FA61" w14:textId="77777777" w:rsidR="00A31BB2" w:rsidRDefault="00A31BB2">
      <w:r>
        <w:separator/>
      </w:r>
    </w:p>
  </w:endnote>
  <w:endnote w:type="continuationSeparator" w:id="0">
    <w:p w14:paraId="3C9CAF7B" w14:textId="77777777" w:rsidR="00A31BB2" w:rsidRDefault="00A31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F67E" w14:textId="77777777" w:rsidR="000222B9" w:rsidRDefault="00000000">
    <w:pPr>
      <w:jc w:val="right"/>
    </w:pPr>
    <w:r>
      <w:rPr>
        <w:rFonts w:ascii="Calibri" w:eastAsia="Calibri" w:hAnsi="Calibri" w:cs="Calibri"/>
        <w:color w:val="4B5563"/>
        <w:sz w:val="16"/>
        <w:szCs w:val="16"/>
      </w:rPr>
      <w:t xml:space="preserve">Página </w:t>
    </w:r>
    <w:r>
      <w:rPr>
        <w:rFonts w:ascii="Calibri" w:eastAsia="Calibri" w:hAnsi="Calibri" w:cs="Calibri"/>
        <w:color w:val="4B5563"/>
        <w:sz w:val="16"/>
        <w:szCs w:val="16"/>
      </w:rPr>
      <w:fldChar w:fldCharType="begin"/>
    </w:r>
    <w:r>
      <w:rPr>
        <w:rFonts w:ascii="Calibri" w:eastAsia="Calibri" w:hAnsi="Calibri" w:cs="Calibri"/>
        <w:color w:val="4B5563"/>
        <w:sz w:val="16"/>
        <w:szCs w:val="16"/>
      </w:rPr>
      <w:instrText>PAGE</w:instrText>
    </w:r>
    <w:r>
      <w:rPr>
        <w:rFonts w:ascii="Calibri" w:eastAsia="Calibri" w:hAnsi="Calibri" w:cs="Calibri"/>
        <w:color w:val="4B5563"/>
        <w:sz w:val="16"/>
        <w:szCs w:val="16"/>
      </w:rPr>
      <w:fldChar w:fldCharType="separate"/>
    </w:r>
    <w:r w:rsidR="0062418F">
      <w:rPr>
        <w:rFonts w:ascii="Calibri" w:eastAsia="Calibri" w:hAnsi="Calibri" w:cs="Calibri"/>
        <w:noProof/>
        <w:color w:val="4B5563"/>
        <w:sz w:val="16"/>
        <w:szCs w:val="16"/>
      </w:rPr>
      <w:t>1</w:t>
    </w:r>
    <w:r>
      <w:rPr>
        <w:rFonts w:ascii="Calibri" w:eastAsia="Calibri" w:hAnsi="Calibri" w:cs="Calibri"/>
        <w:color w:val="4B5563"/>
        <w:sz w:val="16"/>
        <w:szCs w:val="16"/>
      </w:rPr>
      <w:fldChar w:fldCharType="end"/>
    </w:r>
    <w:r>
      <w:rPr>
        <w:rFonts w:ascii="Calibri" w:eastAsia="Calibri" w:hAnsi="Calibri" w:cs="Calibri"/>
        <w:color w:val="4B5563"/>
        <w:sz w:val="16"/>
        <w:szCs w:val="16"/>
      </w:rPr>
      <w:t xml:space="preserve"> de </w:t>
    </w:r>
    <w:r>
      <w:rPr>
        <w:rFonts w:ascii="Calibri" w:eastAsia="Calibri" w:hAnsi="Calibri" w:cs="Calibri"/>
        <w:color w:val="4B5563"/>
        <w:sz w:val="16"/>
        <w:szCs w:val="16"/>
      </w:rPr>
      <w:fldChar w:fldCharType="begin"/>
    </w:r>
    <w:r>
      <w:rPr>
        <w:rFonts w:ascii="Calibri" w:eastAsia="Calibri" w:hAnsi="Calibri" w:cs="Calibri"/>
        <w:color w:val="4B5563"/>
        <w:sz w:val="16"/>
        <w:szCs w:val="16"/>
      </w:rPr>
      <w:instrText>NUMPAGES</w:instrText>
    </w:r>
    <w:r>
      <w:rPr>
        <w:rFonts w:ascii="Calibri" w:eastAsia="Calibri" w:hAnsi="Calibri" w:cs="Calibri"/>
        <w:color w:val="4B5563"/>
        <w:sz w:val="16"/>
        <w:szCs w:val="16"/>
      </w:rPr>
      <w:fldChar w:fldCharType="separate"/>
    </w:r>
    <w:r w:rsidR="0062418F">
      <w:rPr>
        <w:rFonts w:ascii="Calibri" w:eastAsia="Calibri" w:hAnsi="Calibri" w:cs="Calibri"/>
        <w:noProof/>
        <w:color w:val="4B5563"/>
        <w:sz w:val="16"/>
        <w:szCs w:val="16"/>
      </w:rPr>
      <w:t>2</w:t>
    </w:r>
    <w:r>
      <w:rPr>
        <w:rFonts w:ascii="Calibri" w:eastAsia="Calibri" w:hAnsi="Calibri" w:cs="Calibri"/>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33CA8" w14:textId="77777777" w:rsidR="00A31BB2" w:rsidRDefault="00A31BB2">
      <w:r>
        <w:separator/>
      </w:r>
    </w:p>
  </w:footnote>
  <w:footnote w:type="continuationSeparator" w:id="0">
    <w:p w14:paraId="3221D456" w14:textId="77777777" w:rsidR="00A31BB2" w:rsidRDefault="00A31B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1181E"/>
    <w:multiLevelType w:val="hybridMultilevel"/>
    <w:tmpl w:val="3BBE68EC"/>
    <w:lvl w:ilvl="0" w:tplc="ACA00B74">
      <w:start w:val="1"/>
      <w:numFmt w:val="bullet"/>
      <w:lvlText w:val="●"/>
      <w:lvlJc w:val="left"/>
      <w:pPr>
        <w:ind w:left="720" w:hanging="360"/>
      </w:pPr>
    </w:lvl>
    <w:lvl w:ilvl="1" w:tplc="A6D2479C">
      <w:start w:val="1"/>
      <w:numFmt w:val="bullet"/>
      <w:lvlText w:val="○"/>
      <w:lvlJc w:val="left"/>
      <w:pPr>
        <w:ind w:left="1440" w:hanging="360"/>
      </w:pPr>
    </w:lvl>
    <w:lvl w:ilvl="2" w:tplc="77B84604">
      <w:start w:val="1"/>
      <w:numFmt w:val="bullet"/>
      <w:lvlText w:val="■"/>
      <w:lvlJc w:val="left"/>
      <w:pPr>
        <w:ind w:left="2160" w:hanging="360"/>
      </w:pPr>
    </w:lvl>
    <w:lvl w:ilvl="3" w:tplc="682E4582">
      <w:start w:val="1"/>
      <w:numFmt w:val="bullet"/>
      <w:lvlText w:val="●"/>
      <w:lvlJc w:val="left"/>
      <w:pPr>
        <w:ind w:left="2880" w:hanging="360"/>
      </w:pPr>
    </w:lvl>
    <w:lvl w:ilvl="4" w:tplc="0478DF50">
      <w:start w:val="1"/>
      <w:numFmt w:val="bullet"/>
      <w:lvlText w:val="○"/>
      <w:lvlJc w:val="left"/>
      <w:pPr>
        <w:ind w:left="3600" w:hanging="360"/>
      </w:pPr>
    </w:lvl>
    <w:lvl w:ilvl="5" w:tplc="9926CD1E">
      <w:start w:val="1"/>
      <w:numFmt w:val="bullet"/>
      <w:lvlText w:val="■"/>
      <w:lvlJc w:val="left"/>
      <w:pPr>
        <w:ind w:left="4320" w:hanging="360"/>
      </w:pPr>
    </w:lvl>
    <w:lvl w:ilvl="6" w:tplc="A3F46A54">
      <w:start w:val="1"/>
      <w:numFmt w:val="bullet"/>
      <w:lvlText w:val="●"/>
      <w:lvlJc w:val="left"/>
      <w:pPr>
        <w:ind w:left="5040" w:hanging="360"/>
      </w:pPr>
    </w:lvl>
    <w:lvl w:ilvl="7" w:tplc="98DCCC58">
      <w:start w:val="1"/>
      <w:numFmt w:val="bullet"/>
      <w:lvlText w:val="●"/>
      <w:lvlJc w:val="left"/>
      <w:pPr>
        <w:ind w:left="5760" w:hanging="360"/>
      </w:pPr>
    </w:lvl>
    <w:lvl w:ilvl="8" w:tplc="BFA25C04">
      <w:start w:val="1"/>
      <w:numFmt w:val="bullet"/>
      <w:lvlText w:val="●"/>
      <w:lvlJc w:val="left"/>
      <w:pPr>
        <w:ind w:left="6480" w:hanging="360"/>
      </w:pPr>
    </w:lvl>
  </w:abstractNum>
  <w:num w:numId="1" w16cid:durableId="1411922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2B9"/>
    <w:rsid w:val="000222B9"/>
    <w:rsid w:val="000B6FA4"/>
    <w:rsid w:val="002C0215"/>
    <w:rsid w:val="0062418F"/>
    <w:rsid w:val="00A31B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79DA"/>
  <w15:docId w15:val="{0C7383BB-31DC-43A1-A25B-A0FC4CFD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62418F"/>
    <w:pPr>
      <w:tabs>
        <w:tab w:val="center" w:pos="4252"/>
        <w:tab w:val="right" w:pos="8504"/>
      </w:tabs>
    </w:pPr>
  </w:style>
  <w:style w:type="character" w:customStyle="1" w:styleId="CabealhoChar">
    <w:name w:val="Cabeçalho Char"/>
    <w:basedOn w:val="Fontepargpadro"/>
    <w:link w:val="Cabealho"/>
    <w:uiPriority w:val="99"/>
    <w:rsid w:val="0062418F"/>
  </w:style>
  <w:style w:type="paragraph" w:styleId="Rodap">
    <w:name w:val="footer"/>
    <w:basedOn w:val="Normal"/>
    <w:link w:val="RodapChar"/>
    <w:uiPriority w:val="99"/>
    <w:unhideWhenUsed/>
    <w:rsid w:val="0062418F"/>
    <w:pPr>
      <w:tabs>
        <w:tab w:val="center" w:pos="4252"/>
        <w:tab w:val="right" w:pos="8504"/>
      </w:tabs>
    </w:pPr>
  </w:style>
  <w:style w:type="character" w:customStyle="1" w:styleId="RodapChar">
    <w:name w:val="Rodapé Char"/>
    <w:basedOn w:val="Fontepargpadro"/>
    <w:link w:val="Rodap"/>
    <w:uiPriority w:val="99"/>
    <w:rsid w:val="00624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2591</Words>
  <Characters>13996</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Plano de Planejamento do Sistema - plusTicket</vt:lpstr>
    </vt:vector>
  </TitlesOfParts>
  <Company/>
  <LinksUpToDate>false</LinksUpToDate>
  <CharactersWithSpaces>16554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Planejamento do Sistema - plusTicket</dc:title>
  <dc:creator>Acadêmico - Projeto Integrador II</dc:creator>
  <dc:description>Documentação inicial de planejamento de software para a disciplina de Projeto Integrador 2</dc:description>
  <cp:lastModifiedBy>murilo caldeira</cp:lastModifiedBy>
  <cp:revision>3</cp:revision>
  <dcterms:created xsi:type="dcterms:W3CDTF">2026-09-03T03:05:00Z</dcterms:created>
  <dcterms:modified xsi:type="dcterms:W3CDTF">2026-09-03T04:48:00Z</dcterms:modified>
</cp:coreProperties>
</file>