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</w:pPr>
      <w:r>
        <w:t>CS 255 System Design Document Template</w:t>
      </w:r>
    </w:p>
    <w:p>
      <w:pPr>
        <w:spacing w:after="0" w:line="240" w:lineRule="auto"/>
        <w:suppressAutoHyphens/>
        <w:hyphenationLines w:val="0"/>
      </w:pPr>
      <w:r/>
    </w:p>
    <w:p>
      <w:pPr>
        <w:spacing w:after="0" w:line="240" w:lineRule="auto"/>
        <w:suppressAutoHyphens/>
        <w:hyphenationLines w:val="0"/>
        <w:rPr>
          <w:i/>
        </w:rPr>
      </w:pPr>
      <w:r>
        <w:rPr>
          <w:i/>
        </w:rPr>
      </w:r>
    </w:p>
    <w:p>
      <w:pPr>
        <w:pStyle w:val="para3"/>
      </w:pPr>
      <w:r>
        <w:t>UML Diagrams</w:t>
      </w:r>
    </w:p>
    <w:p>
      <w:pPr>
        <w:spacing w:after="0"/>
        <w:suppressAutoHyphens/>
        <w:hyphenationLines w:val="0"/>
      </w:pPr>
      <w:r/>
    </w:p>
    <w:p>
      <w:pPr>
        <w:pStyle w:val="para4"/>
        <w:suppressAutoHyphens/>
        <w:hyphenationLines w:val="0"/>
        <w:keepNext w:val="0"/>
        <w:keepLines w:val="0"/>
      </w:pPr>
      <w:r>
        <w:t>UML Use Case Diagram</w:t>
      </w:r>
    </w:p>
    <w:p>
      <w:pPr>
        <w:pStyle w:val="para2"/>
      </w:pPr>
      <w:r>
        <w:rPr>
          <w:rFonts w:eastAsia="Calibri"/>
          <w:b w:val="0"/>
          <w:sz w:val="22"/>
          <w:szCs w:val="22"/>
        </w:rPr>
      </w:r>
      <w:r>
        <w:rPr>
          <w:noProof/>
        </w:rPr>
        <w:drawing>
          <wp:inline distT="114300" distB="114300" distL="114300" distR="114300">
            <wp:extent cx="4619625" cy="2954655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NativeData" val="SMDATA_17_THAl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scAAAtEgAAaxwAAC0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gBQAAAAAAAAAAAAD1BQAAaxwAAC0SAAAAAAAAoAUAAPUF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54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 w:val="0"/>
          <w:sz w:val="22"/>
          <w:szCs w:val="22"/>
        </w:rPr>
      </w:r>
      <w:r/>
      <w:bookmarkStart w:id="0" w:name="_GoBack"/>
      <w:r/>
      <w:bookmarkEnd w:id="0"/>
      <w:r/>
    </w:p>
    <w:p>
      <w:pPr>
        <w:spacing w:after="0" w:line="240" w:lineRule="auto"/>
        <w:suppressAutoHyphens/>
        <w:hyphenationLines w:val="0"/>
      </w:pPr>
      <w:r/>
    </w:p>
    <w:p>
      <w:pPr>
        <w:pStyle w:val="para4"/>
        <w:suppressAutoHyphens/>
        <w:hyphenationLines w:val="0"/>
        <w:keepNext w:val="0"/>
        <w:keepLines w:val="0"/>
      </w:pPr>
      <w:r>
        <w:t>UML Activity Diagrams</w:t>
      </w:r>
    </w:p>
    <w:p>
      <w:pPr>
        <w:pStyle w:val="para2"/>
        <w:rPr>
          <w:rFonts w:eastAsia="Calibri"/>
          <w:b w:val="0"/>
          <w:sz w:val="22"/>
          <w:szCs w:val="22"/>
        </w:rPr>
      </w:pPr>
      <w:r>
        <w:rPr>
          <w:rFonts w:eastAsia="Calibri"/>
          <w:b w:val="0"/>
          <w:sz w:val="22"/>
          <w:szCs w:val="22"/>
        </w:rPr>
      </w:r>
      <w:r>
        <w:rPr>
          <w:noProof/>
        </w:rPr>
        <w:drawing>
          <wp:inline distT="114300" distB="114300" distL="114300" distR="114300">
            <wp:extent cx="2114550" cy="2649220"/>
            <wp:effectExtent l="0" t="0" r="0" b="0"/>
            <wp:docPr id="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"/>
                    <pic:cNvPicPr>
                      <a:picLocks noChangeAspect="1"/>
                      <a:extLst>
                        <a:ext uri="smNativeData">
                          <sm:smNativeData xmlns:sm="smNativeData" val="SMDATA_17_THAl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INAABMEAAAAg0AAEw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CgBQAAAAAAAAAAAADcIgAAAg0AAEwQAAAAAAAAoAUAANwi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49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 w:val="0"/>
          <w:sz w:val="22"/>
          <w:szCs w:val="22"/>
        </w:rPr>
      </w:r>
      <w:r>
        <w:rPr>
          <w:noProof/>
        </w:rPr>
        <w:drawing>
          <wp:inline distT="114300" distB="114300" distL="114300" distR="114300">
            <wp:extent cx="1917700" cy="2535555"/>
            <wp:effectExtent l="0" t="0" r="0" b="0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val="SMDATA_17_THAl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CgBQAAAAAAAAAAAACgIgAAzAsAAJkPAAAAAAAAoAUAAKAi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5355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 w:val="0"/>
          <w:sz w:val="22"/>
          <w:szCs w:val="22"/>
        </w:rPr>
      </w:r>
    </w:p>
    <w:p>
      <w:pPr>
        <w:spacing w:after="0" w:line="240" w:lineRule="auto"/>
        <w:suppressAutoHyphens/>
        <w:hyphenationLines w:val="0"/>
      </w:pPr>
      <w:r/>
    </w:p>
    <w:p>
      <w:pPr>
        <w:pStyle w:val="para4"/>
        <w:suppressAutoHyphens/>
        <w:hyphenationLines w:val="0"/>
        <w:keepNext w:val="0"/>
        <w:keepLines w:val="0"/>
      </w:pPr>
      <w:r>
        <w:t>UML Sequence Diagram</w:t>
      </w:r>
    </w:p>
    <w:p>
      <w:pPr>
        <w:spacing w:after="0" w:line="240" w:lineRule="auto"/>
        <w:suppressAutoHyphens/>
        <w:hyphenationLines w:val="0"/>
        <w:rPr>
          <w:rFonts w:eastAsia="Calibri"/>
        </w:rPr>
      </w:pPr>
      <w:r>
        <w:rPr>
          <w:rFonts w:eastAsia="Calibri"/>
        </w:rPr>
      </w:r>
      <w:r>
        <w:rPr>
          <w:noProof/>
        </w:rPr>
        <w:drawing>
          <wp:inline distT="114300" distB="114300" distL="114300" distR="114300">
            <wp:extent cx="1747520" cy="2682240"/>
            <wp:effectExtent l="0" t="0" r="0" b="0"/>
            <wp:docPr id="4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/>
                    <pic:cNvPicPr>
                      <a:picLocks noChangeAspect="1"/>
                      <a:extLst>
                        <a:ext uri="smNativeData">
                          <sm:smNativeData xmlns:sm="smNativeData" val="SMDATA_17_THAl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AKAACAEAAAwAoAAIA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AIIAAAAAAAAAAAAAAAAAAAAAAACgBQAAAAAAAAAAAAC7JQAAwAoAAIAQAAABAAAAoAUAALsl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682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</w:r>
    </w:p>
    <w:p>
      <w:pPr>
        <w:spacing w:after="0" w:line="240" w:lineRule="auto"/>
        <w:suppressAutoHyphens/>
        <w:hyphenationLines w:val="0"/>
      </w:pPr>
      <w:r/>
    </w:p>
    <w:p>
      <w:pPr>
        <w:pStyle w:val="para4"/>
        <w:suppressAutoHyphens/>
        <w:hyphenationLines w:val="0"/>
        <w:keepNext w:val="0"/>
        <w:keepLines w:val="0"/>
      </w:pPr>
      <w:r>
        <w:t>UML Class Diagram</w:t>
      </w:r>
    </w:p>
    <w:p>
      <w:pPr>
        <w:spacing w:after="0" w:line="240" w:lineRule="auto"/>
        <w:suppressAutoHyphens/>
        <w:hyphenationLines w:val="0"/>
        <w:rPr>
          <w:rFonts w:eastAsia="Calibri"/>
        </w:rPr>
      </w:pPr>
      <w:r>
        <w:rPr>
          <w:rFonts w:eastAsia="Calibri"/>
        </w:rPr>
      </w:r>
      <w:r>
        <w:rPr>
          <w:noProof/>
        </w:rPr>
        <w:drawing>
          <wp:inline distT="114300" distB="114300" distL="114300" distR="114300">
            <wp:extent cx="1965325" cy="3684270"/>
            <wp:effectExtent l="0" t="0" r="0" b="0"/>
            <wp:docPr id="5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8"/>
                    <pic:cNvPicPr>
                      <a:picLocks noChangeAspect="1"/>
                      <a:extLst>
                        <a:ext uri="smNativeData">
                          <sm:smNativeData xmlns:sm="smNativeData" val="SMDATA_17_THAl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cMAACqFgAAFwwAAKoW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IAAAAAAAAAAAAAAAAAAAAAAACgBQAAAAAAAAAAAAD0FgAAFwwAAKoWAAABAAAAoAUAAPQW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3684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</w:r>
    </w:p>
    <w:p>
      <w:pPr>
        <w:spacing w:after="0" w:line="240" w:lineRule="auto"/>
        <w:suppressAutoHyphens/>
        <w:hyphenationLines w:val="0"/>
      </w:pPr>
      <w:r/>
    </w:p>
    <w:p>
      <w:pPr>
        <w:pStyle w:val="para3"/>
      </w:pPr>
      <w:r>
        <w:t>Technical Requirements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Technical Requirements for the System: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Hardware Requirements: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Server Infrastructure: The system will require a dedicated server to host the application and store data. The server should have sufficient processing power, memory, and storage capacity to handle concurrent user requests and data storage.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Database Server: A separate database server is needed to store and manage user data, parking lot details, and system configurations. It should have redundancy and backup capabilities to ensure data integrity.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Network Infrastructure: High-speed internet connectivity with redundancy to ensure the system's availability and responsiveness.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Printing Facilities: To enable the printing of registration confirmations and receipts, the system must be connected to printers, either locally or through networked printers.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Software Requirements: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Operating System: The server should run on a reliable and secure operating system, such as Linux or Windows Server, to host the application.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Database Management System (DBMS): Utilize a robust DBMS like PostgreSQL or MySQL to store and manage structured data efficiently.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Web Application Framework: Select a suitable web application framework, e.g., Django or Ruby on Rails, to build the web-based components of the system.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Programming Languages: Employ programming languages like Python, Java, or Ruby for server-side logic and scripting.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Web Server: Implement a web server, such as Apache or Nginx, to handle HTTP requests and ensure the application's scalability.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Version Control: Use a version control system like Git to manage source code, facilitate collaboration, and ensure codebase integrity.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IDE (Integrated Development Environment): Developers should use IDEs like Visual Studio Code or PyCharm for coding and debugging.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Software for Diagrams: Utilize UML modeling software, like Visual Paradigm or Lucidchart, to create and maintain UML diagrams.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Security Requirements: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Authentication and Authorization: Implement robust user authentication and authorization mechanisms to ensure that only authorized users can access and perform actions within the system.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Data Encryption: Use encryption protocols (e.g., HTTPS) to secure data transmission between clients and the server.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Secure Data Storage: Employ encryption and access control mechanisms to protect sensitive data stored in the database.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Regular Security Audits: Conduct regular security audits and vulnerability assessments to identify and mitigate potential security risks.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Development and Testing Tools: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Integrated Development Environment (IDE): Developers should use IDEs like Visual Studio Code, PyCharm, or Eclipse for coding and debugging.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Testing Frameworks: Utilize testing frameworks (e.g., Selenium for UI testing, JUnit for Java) for comprehensive testing of the application.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Continuous Integration/Continuous Deployment (CI/CD): Implement CI/CD pipelines with tools like Jenkins or GitLab CI to automate testing and deployment processes.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Infrastructure and Scalability: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Load Balancing: Implement load balancing to distribute incoming traffic evenly among multiple server instances to ensure high availability and scalability.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Cloud Integration (Optional): Consider using cloud services like AWS, Azure, or GCP for scalability and redundancy.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Documentation: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Technical Documentation: Create detailed technical documentation for the system, including architecture diagrams, database schema, API documentation, and code comments.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Training: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Developer Training: Ensure that development teams are trained in the chosen programming languages, frameworks, and tools.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User Training: Provide user training and documentation for system administrators, drivers, and system administrators.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b/>
          <w:kern w:val="1"/>
          <w:lang w:val="en-us" w:eastAsia="zh-cn" w:bidi="ar-sa"/>
        </w:rPr>
      </w:pPr>
      <w:r>
        <w:rPr>
          <w:rFonts w:eastAsia="Calibri"/>
          <w:b/>
          <w:kern w:val="1"/>
          <w:lang w:val="en-us" w:eastAsia="zh-cn" w:bidi="ar-sa"/>
        </w:rPr>
        <w:t>Maintenance and Support: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Maintenance Plan: Develop a maintenance plan to regularly update and patch the system to address security vulnerabilities and improve functionality.</w:t>
      </w:r>
    </w:p>
    <w:p>
      <w:pPr>
        <w:spacing w:after="0" w:line="240" w:lineRule="auto"/>
        <w:widowControl w:val="0"/>
        <w:pBdr>
          <w:top w:val="single" w:sz="0" w:space="0" w:color="D9D9E3" tmln="0, 20, 20, 0, 0"/>
          <w:left w:val="single" w:sz="0" w:space="0" w:color="D9D9E3" tmln="0, 20, 20, 0, 0"/>
          <w:bottom w:val="single" w:sz="0" w:space="0" w:color="D9D9E3" tmln="0, 20, 20, 0, 0"/>
          <w:right w:val="single" w:sz="0" w:space="0" w:color="D9D9E3" tmln="0, 20, 20, 0, 0"/>
          <w:between w:val="nil" w:sz="0" w:space="0" w:color="000000" tmln="20, 20, 20, 0, 0"/>
        </w:pBdr>
        <w:shd w:val="none"/>
        <w:rPr>
          <w:rFonts w:eastAsia="Calibri"/>
          <w:kern w:val="1"/>
          <w:lang w:val="en-us" w:eastAsia="zh-cn" w:bidi="ar-sa"/>
        </w:rPr>
      </w:pPr>
      <w:r>
        <w:rPr>
          <w:rFonts w:eastAsia="Calibri"/>
          <w:kern w:val="1"/>
          <w:lang w:val="en-us" w:eastAsia="zh-cn" w:bidi="ar-sa"/>
        </w:rPr>
        <w:t>Customer Support: Establish a customer support system for addressing user inquiries, issues, and providing technical assistance.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2"/>
      <w:footerReference w:type="default" r:id="rId13"/>
      <w:type w:val="nextPage"/>
      <w:pgSz w:h="15840" w:w="12240"/>
      <w:pgMar w:left="1440" w:top="1440" w:right="1440" w:bottom="144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Segoe UI">
    <w:panose1 w:val="020B0502040204020203"/>
    <w:charset w:val="00"/>
    <w:family w:val="swiss"/>
    <w:pitch w:val="default"/>
  </w:font>
  <w:font w:name="Bookman Old Style">
    <w:panose1 w:val="02050604050505020204"/>
    <w:charset w:val="00"/>
    <w:family w:val="roman"/>
    <w:pitch w:val="default"/>
  </w:font>
  <w:font w:name="Consolas">
    <w:panose1 w:val="020B0609020204030204"/>
    <w:charset w:val="00"/>
    <w:family w:val="modern"/>
    <w:pitch w:val="default"/>
  </w:font>
  <w:font w:name="Algerian">
    <w:panose1 w:val="04020705040A02060702"/>
    <w:charset w:val="00"/>
    <w:family w:val="decorative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line="240" w:lineRule="auto"/>
      <w:tabs defTabSz="720">
        <w:tab w:val="center" w:pos="4680" w:leader="none"/>
        <w:tab w:val="right" w:pos="9360" w:leader="none"/>
      </w:tabs>
      <w:rPr>
        <w:rFonts w:eastAsia="Calibri"/>
        <w:color w:val="000000"/>
      </w:rPr>
    </w:pPr>
    <w:r>
      <w:rPr>
        <w:rFonts w:eastAsia="Calibri"/>
        <w:color w:val="000000"/>
      </w:rPr>
      <w:fldChar w:fldCharType="begin"/>
      <w:instrText xml:space="preserve"> PAGE </w:instrText>
      <w:fldChar w:fldCharType="separate"/>
      <w:t>1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1"/>
      <w:spacing/>
      <w:jc w:val="center"/>
    </w:pPr>
    <w:r>
      <w:rPr>
        <w:noProof/>
      </w:rPr>
      <w:drawing>
        <wp:inline distT="0" distB="0" distL="0" distR="0">
          <wp:extent cx="2743200" cy="409575"/>
          <wp:effectExtent l="0" t="0" r="0" b="0"/>
          <wp:docPr id="102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3" descr="SNHU logo"/>
                  <pic:cNvPicPr>
                    <a:picLocks noChangeAspect="1"/>
                    <a:extLst>
                      <a:ext uri="smNativeData">
                        <sm:smNativeData xmlns:sm="smNativeData" val="SMDATA_17_THAl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4BAAAIUCAAAAAAAAAAAAAAAA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0"/>
      <w:tmLastPosIdx w:val="137"/>
    </w:tmLastPosCaret>
    <w:tmLastPosAnchor>
      <w:tmLastPosPgfIdx w:val="0"/>
      <w:tmLastPosIdx w:val="0"/>
    </w:tmLastPosAnchor>
    <w:tmLastPosTblRect w:left="0" w:top="0" w:right="0" w:bottom="0"/>
  </w:tmLastPos>
  <w:tmAppRevision w:date="1696952396" w:val="1066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mbria"/>
    </w:rPr>
  </w:style>
  <w:style w:type="paragraph" w:styleId="para1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2">
    <w:name w:val="heading 1"/>
    <w:qFormat/>
    <w:basedOn w:val="para1"/>
    <w:next w:val="para0"/>
    <w:pPr>
      <w:spacing w:after="0" w:line="240" w:lineRule="auto"/>
      <w:jc w:val="center"/>
      <w:suppressAutoHyphens/>
      <w:hyphenationLines w:val="0"/>
      <w:keepNext w:val="0"/>
      <w:outlineLvl w:val="0"/>
      <w:keepLines w:val="0"/>
    </w:pPr>
    <w:rPr>
      <w:b/>
      <w:sz w:val="24"/>
      <w:szCs w:val="24"/>
    </w:rPr>
  </w:style>
  <w:style w:type="paragraph" w:styleId="para3">
    <w:name w:val="heading 2"/>
    <w:qFormat/>
    <w:basedOn w:val="para2"/>
    <w:next w:val="para0"/>
    <w:pPr>
      <w:outlineLvl w:val="1"/>
    </w:pPr>
  </w:style>
  <w:style w:type="paragraph" w:styleId="para4">
    <w:name w:val="heading 3"/>
    <w:qFormat/>
    <w:basedOn w:val="para0"/>
    <w:next w:val="para0"/>
    <w:pPr>
      <w:spacing w:after="0" w:line="240" w:lineRule="auto"/>
      <w:keepNext/>
      <w:outlineLvl w:val="2"/>
      <w:keepLines/>
    </w:pPr>
    <w:rPr>
      <w:b/>
      <w:color w:val="000000"/>
      <w:szCs w:val="26"/>
    </w:rPr>
  </w:style>
  <w:style w:type="paragraph" w:styleId="para5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</w:rPr>
  </w:style>
  <w:style w:type="paragraph" w:styleId="para6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7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rFonts w:ascii="Arial" w:hAnsi="Arial" w:eastAsia="Arial" w:cs="Arial"/>
      <w:color w:val="666666"/>
      <w:sz w:val="30"/>
      <w:szCs w:val="30"/>
    </w:rPr>
  </w:style>
  <w:style w:type="paragraph" w:styleId="para9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0">
    <w:name w:val="Balloon Text"/>
    <w:qFormat/>
    <w:basedOn w:val="para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para11">
    <w:name w:val="Header"/>
    <w:qFormat/>
    <w:basedOn w:val="para0"/>
    <w:pPr>
      <w:spacing w:line="240" w:lineRule="auto"/>
      <w:tabs defTabSz="720">
        <w:tab w:val="center" w:pos="4680" w:leader="none"/>
        <w:tab w:val="right" w:pos="9360" w:leader="none"/>
      </w:tabs>
    </w:pPr>
  </w:style>
  <w:style w:type="paragraph" w:styleId="para12">
    <w:name w:val="Footer"/>
    <w:qFormat/>
    <w:basedOn w:val="para0"/>
    <w:pPr>
      <w:spacing w:line="240" w:lineRule="auto"/>
      <w:tabs defTabSz="720">
        <w:tab w:val="center" w:pos="4680" w:leader="none"/>
        <w:tab w:val="right" w:pos="9360" w:leader="none"/>
      </w:tabs>
    </w:pPr>
  </w:style>
  <w:style w:type="paragraph" w:styleId="para13" w:customStyle="1">
    <w:name w:val="annotation subject"/>
    <w:qFormat/>
    <w:basedOn w:val="para9"/>
    <w:next w:val="para9"/>
    <w:rPr>
      <w:b/>
      <w:bCs/>
    </w:r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omment Text Char"/>
    <w:basedOn w:val="char0"/>
    <w:rPr>
      <w:sz w:val="20"/>
      <w:szCs w:val="20"/>
    </w:rPr>
  </w:style>
  <w:style w:type="character" w:styleId="char2" w:customStyle="1">
    <w:name w:val="annotation reference"/>
    <w:basedOn w:val="char0"/>
    <w:rPr>
      <w:sz w:val="16"/>
      <w:szCs w:val="16"/>
    </w:rPr>
  </w:style>
  <w:style w:type="character" w:styleId="char3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4" w:customStyle="1">
    <w:name w:val="Header Char"/>
    <w:basedOn w:val="char0"/>
  </w:style>
  <w:style w:type="character" w:styleId="char5" w:customStyle="1">
    <w:name w:val="Footer Char"/>
    <w:basedOn w:val="char0"/>
  </w:style>
  <w:style w:type="character" w:styleId="char6" w:customStyle="1">
    <w:name w:val="Comment Subject Char"/>
    <w:basedOn w:val="char1"/>
    <w:rPr>
      <w:b/>
      <w:bCs/>
      <w:sz w:val="20"/>
      <w:szCs w:val="20"/>
    </w:rPr>
  </w:style>
  <w:style w:type="character" w:styleId="char7" w:customStyle="1">
    <w:name w:val="Heading 1 Char"/>
    <w:basedOn w:val="char0"/>
    <w:rPr>
      <w:rFonts w:eastAsia="Cambria"/>
      <w:b/>
      <w:sz w:val="24"/>
      <w:szCs w:val="24"/>
    </w:rPr>
  </w:style>
  <w:style w:type="character" w:styleId="char8" w:customStyle="1">
    <w:name w:val="Heading 2 Char"/>
    <w:basedOn w:val="char0"/>
    <w:rPr>
      <w:rFonts w:eastAsia="Cambria"/>
      <w:b/>
      <w:sz w:val="24"/>
      <w:szCs w:val="24"/>
    </w:rPr>
  </w:style>
  <w:style w:type="character" w:styleId="char9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mbria"/>
    </w:rPr>
  </w:style>
  <w:style w:type="paragraph" w:styleId="para1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2">
    <w:name w:val="heading 1"/>
    <w:qFormat/>
    <w:basedOn w:val="para1"/>
    <w:next w:val="para0"/>
    <w:pPr>
      <w:spacing w:after="0" w:line="240" w:lineRule="auto"/>
      <w:jc w:val="center"/>
      <w:suppressAutoHyphens/>
      <w:hyphenationLines w:val="0"/>
      <w:keepNext w:val="0"/>
      <w:outlineLvl w:val="0"/>
      <w:keepLines w:val="0"/>
    </w:pPr>
    <w:rPr>
      <w:b/>
      <w:sz w:val="24"/>
      <w:szCs w:val="24"/>
    </w:rPr>
  </w:style>
  <w:style w:type="paragraph" w:styleId="para3">
    <w:name w:val="heading 2"/>
    <w:qFormat/>
    <w:basedOn w:val="para2"/>
    <w:next w:val="para0"/>
    <w:pPr>
      <w:outlineLvl w:val="1"/>
    </w:pPr>
  </w:style>
  <w:style w:type="paragraph" w:styleId="para4">
    <w:name w:val="heading 3"/>
    <w:qFormat/>
    <w:basedOn w:val="para0"/>
    <w:next w:val="para0"/>
    <w:pPr>
      <w:spacing w:after="0" w:line="240" w:lineRule="auto"/>
      <w:keepNext/>
      <w:outlineLvl w:val="2"/>
      <w:keepLines/>
    </w:pPr>
    <w:rPr>
      <w:b/>
      <w:color w:val="000000"/>
      <w:szCs w:val="26"/>
    </w:rPr>
  </w:style>
  <w:style w:type="paragraph" w:styleId="para5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</w:rPr>
  </w:style>
  <w:style w:type="paragraph" w:styleId="para6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7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rFonts w:ascii="Arial" w:hAnsi="Arial" w:eastAsia="Arial" w:cs="Arial"/>
      <w:color w:val="666666"/>
      <w:sz w:val="30"/>
      <w:szCs w:val="30"/>
    </w:rPr>
  </w:style>
  <w:style w:type="paragraph" w:styleId="para9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0">
    <w:name w:val="Balloon Text"/>
    <w:qFormat/>
    <w:basedOn w:val="para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para11">
    <w:name w:val="Header"/>
    <w:qFormat/>
    <w:basedOn w:val="para0"/>
    <w:pPr>
      <w:spacing w:line="240" w:lineRule="auto"/>
      <w:tabs defTabSz="720">
        <w:tab w:val="center" w:pos="4680" w:leader="none"/>
        <w:tab w:val="right" w:pos="9360" w:leader="none"/>
      </w:tabs>
    </w:pPr>
  </w:style>
  <w:style w:type="paragraph" w:styleId="para12">
    <w:name w:val="Footer"/>
    <w:qFormat/>
    <w:basedOn w:val="para0"/>
    <w:pPr>
      <w:spacing w:line="240" w:lineRule="auto"/>
      <w:tabs defTabSz="720">
        <w:tab w:val="center" w:pos="4680" w:leader="none"/>
        <w:tab w:val="right" w:pos="9360" w:leader="none"/>
      </w:tabs>
    </w:pPr>
  </w:style>
  <w:style w:type="paragraph" w:styleId="para13" w:customStyle="1">
    <w:name w:val="annotation subject"/>
    <w:qFormat/>
    <w:basedOn w:val="para9"/>
    <w:next w:val="para9"/>
    <w:rPr>
      <w:b/>
      <w:bCs/>
    </w:r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omment Text Char"/>
    <w:basedOn w:val="char0"/>
    <w:rPr>
      <w:sz w:val="20"/>
      <w:szCs w:val="20"/>
    </w:rPr>
  </w:style>
  <w:style w:type="character" w:styleId="char2" w:customStyle="1">
    <w:name w:val="annotation reference"/>
    <w:basedOn w:val="char0"/>
    <w:rPr>
      <w:sz w:val="16"/>
      <w:szCs w:val="16"/>
    </w:rPr>
  </w:style>
  <w:style w:type="character" w:styleId="char3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4" w:customStyle="1">
    <w:name w:val="Header Char"/>
    <w:basedOn w:val="char0"/>
  </w:style>
  <w:style w:type="character" w:styleId="char5" w:customStyle="1">
    <w:name w:val="Footer Char"/>
    <w:basedOn w:val="char0"/>
  </w:style>
  <w:style w:type="character" w:styleId="char6" w:customStyle="1">
    <w:name w:val="Comment Subject Char"/>
    <w:basedOn w:val="char1"/>
    <w:rPr>
      <w:b/>
      <w:bCs/>
      <w:sz w:val="20"/>
      <w:szCs w:val="20"/>
    </w:rPr>
  </w:style>
  <w:style w:type="character" w:styleId="char7" w:customStyle="1">
    <w:name w:val="Heading 1 Char"/>
    <w:basedOn w:val="char0"/>
    <w:rPr>
      <w:rFonts w:eastAsia="Cambria"/>
      <w:b/>
      <w:sz w:val="24"/>
      <w:szCs w:val="24"/>
    </w:rPr>
  </w:style>
  <w:style w:type="character" w:styleId="char8" w:customStyle="1">
    <w:name w:val="Heading 2 Char"/>
    <w:basedOn w:val="char0"/>
    <w:rPr>
      <w:rFonts w:eastAsia="Cambria"/>
      <w:b/>
      <w:sz w:val="24"/>
      <w:szCs w:val="24"/>
    </w:rPr>
  </w:style>
  <w:style w:type="character" w:styleId="char9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Calibri"/>
      </a:majorFont>
      <a:minorFont>
        <a:latin typeface="Calibri"/>
        <a:ea typeface="Cambria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Caleb Green</cp:lastModifiedBy>
  <cp:revision>3</cp:revision>
  <dcterms:created xsi:type="dcterms:W3CDTF">2020-01-15T13:21:00Z</dcterms:created>
  <dcterms:modified xsi:type="dcterms:W3CDTF">2023-10-10T15:39:56Z</dcterms:modified>
</cp:coreProperties>
</file>