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0" w:after="80"/>
        <w:jc w:val="center"/>
      </w:pPr>
      <w:r>
        <w:rPr>
          <w:b/>
          <w:bCs/>
          <w:color w:val="2B3A55"/>
          <w:sz w:val="40"/>
          <w:szCs w:val="40"/>
        </w:rPr>
        <w:t xml:space="preserve">별미집 시스템 오픈 준비 — 사장님 확인·준비 사항</w:t>
      </w:r>
    </w:p>
    <w:tbl>
      <w:tblPr>
        <w:tblW w:w="5000" w:type="pct"/>
        <w:tblBorders>
          <w:top w:val="single" w:sz="4" w:color="F3F6FB"/>
          <w:left w:val="single" w:sz="24" w:color="2B3A55"/>
          <w:bottom w:val="single" w:sz="4" w:color="F3F6FB"/>
          <w:right w:val="single" w:sz="4" w:color="F3F6FB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00"/>
      </w:tblGrid>
      <w:tr>
        <w:tc>
          <w:tcPr>
            <w:tcW w:w="5000" w:type="pct"/>
            <w:shd w:val="clear" w:fill="F3F6FB"/>
          </w:tcPr>
          <w:p>
            <w:pPr>
              <w:pBdr>
                <w:left w:val="single" w:sz="24" w:space="4" w:color="2B3A55"/>
              </w:pBdr>
              <w:shd w:val="clear" w:fill="F3F6FB"/>
              <w:spacing w:before="0" w:after="60"/>
            </w:pPr>
            <w:r>
              <w:rPr>
                <w:sz w:val="22"/>
                <w:szCs w:val="22"/>
              </w:rPr>
              <w:t xml:space="preserve">시스템을 실제로 가동하려면 사장님께서 아래 </w:t>
            </w:r>
            <w:r>
              <w:rPr>
                <w:b/>
                <w:bCs/>
                <w:sz w:val="22"/>
                <w:szCs w:val="22"/>
              </w:rPr>
              <w:t xml:space="preserve">세 가지</w:t>
            </w:r>
            <w:r>
              <w:rPr>
                <w:sz w:val="22"/>
                <w:szCs w:val="22"/>
              </w:rPr>
              <w:t xml:space="preserve">만 처리해 주시면 됩니다.</w:t>
            </w:r>
          </w:p>
          <w:p>
            <w:pPr>
              <w:pBdr>
                <w:left w:val="single" w:sz="24" w:space="4" w:color="2B3A55"/>
              </w:pBdr>
              <w:shd w:val="clear" w:fill="F3F6FB"/>
              <w:spacing w:before="0" w:after="60"/>
            </w:pPr>
            <w:r>
              <w:rPr>
                <w:b/>
                <w:bCs/>
                <w:sz w:val="22"/>
                <w:szCs w:val="22"/>
              </w:rPr>
              <w:t xml:space="preserve">① 정보 알려주기 → ② 권한 위임(멤버 초대) → ③ 본인 인증.</w:t>
            </w:r>
          </w:p>
          <w:p>
            <w:pPr>
              <w:pBdr>
                <w:left w:val="single" w:sz="24" w:space="4" w:color="2B3A55"/>
              </w:pBdr>
              <w:shd w:val="clear" w:fill="F3F6FB"/>
              <w:spacing w:before="0" w:after="60"/>
            </w:pPr>
            <w:r>
              <w:rPr>
                <w:sz w:val="22"/>
                <w:szCs w:val="22"/>
              </w:rPr>
              <w:t xml:space="preserve">🔐 </w:t>
            </w:r>
            <w:r>
              <w:rPr>
                <w:b/>
                <w:bCs/>
                <w:sz w:val="22"/>
                <w:szCs w:val="22"/>
              </w:rPr>
              <w:t xml:space="preserve">비밀번호는 저희에게 알려주실 필요가 없습니다.</w:t>
            </w:r>
            <w:r>
              <w:rPr>
                <w:sz w:val="22"/>
                <w:szCs w:val="22"/>
              </w:rPr>
              <w:t xml:space="preserve"> 각 사이트에서 저희를 ‘멤버/관리자로 초대’만 해주시면 나머지 작업은 저희가 합니다. 소유권과 비용 청구는 계속 사장님 계정에 남습니다.</w:t>
            </w:r>
          </w:p>
        </w:tc>
      </w:tr>
    </w:tbl>
    <w:p>
      <w:pPr>
        <w:spacing w:before="320" w:after="120"/>
      </w:pPr>
      <w:r>
        <w:rPr>
          <w:b/>
          <w:bCs/>
          <w:color w:val="2B3A55"/>
          <w:sz w:val="28"/>
          <w:szCs w:val="28"/>
        </w:rPr>
        <w:t xml:space="preserve">1. 알려주실 정보</w:t>
      </w:r>
    </w:p>
    <w:tbl>
      <w:tblPr>
        <w:tblW w:w="5000" w:type="pct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3000"/>
        <w:gridCol w:w="3600"/>
        <w:gridCol w:w="3400"/>
      </w:tblGrid>
      <w:tr>
        <w:tc>
          <w:tcPr>
            <w:tcW w:w="30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w="36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  <w:tc>
          <w:tcPr>
            <w:tcW w:w="34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상호명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별미집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명세서·발주서 푸터에 표기</w:t>
            </w:r>
          </w:p>
        </w:tc>
      </w:tr>
      <w:tr>
        <w:tc>
          <w:tcPr>
            <w:tcW w:w="30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대표자명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홍길동</w:t>
            </w:r>
          </w:p>
        </w:tc>
        <w:tc>
          <w:tcPr>
            <w:tcW w:w="34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사업자등록번호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000-00-00000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30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사업장 주소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00시 00구 00로 00</w:t>
            </w:r>
          </w:p>
        </w:tc>
        <w:tc>
          <w:tcPr>
            <w:tcW w:w="34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대표전화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010-0000-0000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30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통신판매업 신고번호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2026-00-0000</w:t>
            </w:r>
          </w:p>
        </w:tc>
        <w:tc>
          <w:tcPr>
            <w:tcW w:w="3400" w:type="dxa"/>
            <w:shd w:val="clear" w:fill="F7F9FC"/>
          </w:tcPr>
          <w:p>
            <w:pPr>
              <w:spacing w:before="0" w:after="20"/>
            </w:pPr>
            <w:r>
              <w:rPr>
                <w:b/>
                <w:bCs/>
                <w:sz w:val="21"/>
                <w:szCs w:val="21"/>
              </w:rPr>
              <w:t xml:space="preserve">신고하셨는지 여부</w:t>
            </w:r>
            <w:r>
              <w:rPr>
                <w:sz w:val="21"/>
                <w:szCs w:val="21"/>
              </w:rPr>
              <w:t xml:space="preserve">부터 확인 필요</w:t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정산 입금계좌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은행 / 계좌번호 / 예금주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명세서·알림톡에 표기되는 </w:t>
            </w:r>
            <w:r>
              <w:rPr>
                <w:b/>
                <w:bCs/>
                <w:sz w:val="21"/>
                <w:szCs w:val="21"/>
              </w:rPr>
              <w:t xml:space="preserve">실제 입금 계좌</w:t>
            </w:r>
          </w:p>
        </w:tc>
      </w:tr>
      <w:tr>
        <w:tc>
          <w:tcPr>
            <w:tcW w:w="30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관리자(대시보드) 로그인 계정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willy0418@naver.com</w:t>
            </w:r>
          </w:p>
        </w:tc>
        <w:tc>
          <w:tcPr>
            <w:tcW w:w="34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이 카카오 계정에 </w:t>
            </w:r>
            <w:r>
              <w:rPr>
                <w:b/>
                <w:bCs/>
                <w:sz w:val="21"/>
                <w:szCs w:val="21"/>
              </w:rPr>
              <w:t xml:space="preserve">관리자(owner) 권한</w:t>
            </w:r>
            <w:r>
              <w:rPr>
                <w:sz w:val="21"/>
                <w:szCs w:val="21"/>
              </w:rPr>
              <w:t xml:space="preserve"> 부여</w:t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카카오 채널 정보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채널 이름 / 검색용 아이디 / 카테고리 / 프로필·배경 이미지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채널 개설용</w:t>
            </w:r>
          </w:p>
        </w:tc>
      </w:tr>
      <w:tr>
        <w:tc>
          <w:tcPr>
            <w:tcW w:w="3000" w:type="dxa"/>
            <w:shd w:val="clear" w:fill="F7F9FC"/>
          </w:tcPr>
          <w:p>
            <w:pPr>
              <w:spacing w:before="0" w:after="20"/>
            </w:pPr>
            <w:r>
              <w:rPr>
                <w:b/>
                <w:bCs/>
                <w:sz w:val="21"/>
                <w:szCs w:val="21"/>
              </w:rPr>
              <w:t xml:space="preserve">품목별 원산지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국내산 / 수입산 등</w:t>
            </w:r>
          </w:p>
        </w:tc>
        <w:tc>
          <w:tcPr>
            <w:tcW w:w="34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⚖️ </w:t>
            </w:r>
            <w:r>
              <w:rPr>
                <w:b/>
                <w:bCs/>
                <w:sz w:val="21"/>
                <w:szCs w:val="21"/>
              </w:rPr>
              <w:t xml:space="preserve">법적 의무</w:t>
            </w:r>
            <w:r>
              <w:rPr>
                <w:sz w:val="21"/>
                <w:szCs w:val="21"/>
              </w:rPr>
              <w:t xml:space="preserve">(원산지 표시법). 품목마다 필요</w:t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개인정보 수집·동의 문구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기존 보유본 또는 신규 작성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⚖️ </w:t>
            </w:r>
            <w:r>
              <w:rPr>
                <w:b/>
                <w:bCs/>
                <w:sz w:val="21"/>
                <w:szCs w:val="21"/>
              </w:rPr>
              <w:t xml:space="preserve">법적 의무</w:t>
            </w:r>
            <w:r>
              <w:rPr>
                <w:sz w:val="21"/>
                <w:szCs w:val="21"/>
              </w:rPr>
              <w:t xml:space="preserve">. 보유분 있으면 공유, 없으면 함께 작성</w:t>
            </w:r>
          </w:p>
        </w:tc>
      </w:tr>
      <w:tr>
        <w:tc>
          <w:tcPr>
            <w:tcW w:w="30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명세서 최종 문구·발행처 표기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34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현재는 임시 문구라 확정본 필요</w:t>
            </w:r>
          </w:p>
        </w:tc>
      </w:tr>
      <w:tr>
        <w:tc>
          <w:tcPr>
            <w:tcW w:w="30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월 예상 알림톡 발송 건수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예: 월 약 500건</w:t>
            </w:r>
          </w:p>
        </w:tc>
        <w:tc>
          <w:tcPr>
            <w:tcW w:w="34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비용(아래) 산출용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320" w:after="120"/>
      </w:pPr>
      <w:r>
        <w:rPr>
          <w:b/>
          <w:bCs/>
          <w:color w:val="2B3A55"/>
          <w:sz w:val="28"/>
          <w:szCs w:val="28"/>
        </w:rPr>
        <w:t xml:space="preserve">2. 권한 위임 (멤버 초대) — 비밀번호 대신 이렇게</w:t>
      </w:r>
    </w:p>
    <w:p>
      <w:pPr>
        <w:spacing w:before="0" w:after="120"/>
      </w:pPr>
      <w:r>
        <w:rPr>
          <w:sz w:val="22"/>
          <w:szCs w:val="22"/>
        </w:rPr>
        <w:t xml:space="preserve">사장님은 각 사이트에서 </w:t>
      </w:r>
      <w:r>
        <w:rPr>
          <w:b/>
          <w:bCs/>
          <w:sz w:val="22"/>
          <w:szCs w:val="22"/>
        </w:rPr>
        <w:t xml:space="preserve">초대 버튼만</w:t>
      </w:r>
      <w:r>
        <w:rPr>
          <w:sz w:val="22"/>
          <w:szCs w:val="22"/>
        </w:rPr>
        <w:t xml:space="preserve"> 눌러주시면 됩니다. (초대받을 계정은 저희가 알려드립니다.)</w:t>
      </w:r>
    </w:p>
    <w:tbl>
      <w:tblPr>
        <w:tblW w:w="5000" w:type="pct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800"/>
        <w:gridCol w:w="2600"/>
        <w:gridCol w:w="3600"/>
      </w:tblGrid>
      <w:tr>
        <w:tc>
          <w:tcPr>
            <w:tcW w:w="28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플랫폼</w:t>
            </w:r>
          </w:p>
        </w:tc>
        <w:tc>
          <w:tcPr>
            <w:tcW w:w="26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w="36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사장님이 하실 일</w:t>
            </w:r>
          </w:p>
        </w:tc>
      </w:tr>
      <w:tr>
        <w:tc>
          <w:tcPr>
            <w:tcW w:w="28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카카오 디벨로퍼스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카카오 로그인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앱 → 팀 관리에서 저희 계정 </w:t>
            </w:r>
            <w:r>
              <w:rPr>
                <w:b/>
                <w:bCs/>
                <w:sz w:val="21"/>
                <w:szCs w:val="21"/>
              </w:rPr>
              <w:t xml:space="preserve">팀원 초대</w:t>
            </w:r>
          </w:p>
        </w:tc>
      </w:tr>
      <w:tr>
        <w:tc>
          <w:tcPr>
            <w:tcW w:w="28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카카오톡 채널 관리자센터</w:t>
            </w:r>
          </w:p>
        </w:tc>
        <w:tc>
          <w:tcPr>
            <w:tcW w:w="2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채널 메뉴·설정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채널 → 관리자 추가, 저희를 </w:t>
            </w:r>
            <w:r>
              <w:rPr>
                <w:b/>
                <w:bCs/>
                <w:sz w:val="21"/>
                <w:szCs w:val="21"/>
              </w:rPr>
              <w:t xml:space="preserve">매니저로 초대</w:t>
            </w:r>
          </w:p>
        </w:tc>
      </w:tr>
      <w:tr>
        <w:tc>
          <w:tcPr>
            <w:tcW w:w="28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Solapi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알림톡 발송</w:t>
            </w:r>
          </w:p>
        </w:tc>
        <w:tc>
          <w:tcPr>
            <w:tcW w:w="36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API Key/Secret만 </w:t>
            </w:r>
            <w:r>
              <w:rPr>
                <w:b/>
                <w:bCs/>
                <w:sz w:val="21"/>
                <w:szCs w:val="21"/>
              </w:rPr>
              <w:t xml:space="preserve">발급해 전달</w:t>
            </w:r>
            <w:r>
              <w:rPr>
                <w:sz w:val="21"/>
                <w:szCs w:val="21"/>
              </w:rPr>
              <w:t xml:space="preserve">(비밀번호 ❌)</w:t>
            </w:r>
          </w:p>
        </w:tc>
      </w:tr>
      <w:tr>
        <w:tc>
          <w:tcPr>
            <w:tcW w:w="28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Supabase / Vercel</w:t>
            </w:r>
          </w:p>
        </w:tc>
        <w:tc>
          <w:tcPr>
            <w:tcW w:w="2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서버·배포</w:t>
            </w:r>
          </w:p>
        </w:tc>
        <w:tc>
          <w:tcPr>
            <w:tcW w:w="36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(저희가 관리 중) 필요 시 멤버 초대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320" w:after="120"/>
      </w:pPr>
      <w:r>
        <w:rPr>
          <w:b/>
          <w:bCs/>
          <w:color w:val="2B3A55"/>
          <w:sz w:val="28"/>
          <w:szCs w:val="28"/>
        </w:rPr>
        <w:t xml:space="preserve">3. 사장님 본인만 가능한 인증 (위임 불가 — 직접 5분)</w:t>
      </w:r>
    </w:p>
    <w:p>
      <w:pPr>
        <w:spacing w:before="0" w:after="120"/>
      </w:pPr>
      <w:r>
        <w:rPr>
          <w:sz w:val="22"/>
          <w:szCs w:val="22"/>
        </w:rPr>
        <w:t xml:space="preserve">법적 본인 인증이 걸려 있어 저희가 대신 못 하는 단계입니다.</w:t>
      </w:r>
    </w:p>
    <w:p>
      <w:pPr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카카오 비즈니스 채널 사업자 인증</w:t>
      </w:r>
      <w:r>
        <w:rPr>
          <w:sz w:val="22"/>
          <w:szCs w:val="22"/>
        </w:rPr>
        <w:t xml:space="preserve"> — 사업자등록번호로 비즈니스 채널 전환</w:t>
      </w:r>
    </w:p>
    <w:p>
      <w:pPr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Solapi 발신번호 사전등록</w:t>
      </w:r>
      <w:r>
        <w:rPr>
          <w:sz w:val="22"/>
          <w:szCs w:val="22"/>
        </w:rPr>
        <w:t xml:space="preserve"> — 통신사 본인인증 + 통신서비스 이용증명원 등 제출</w:t>
      </w:r>
    </w:p>
    <w:p>
      <w:pPr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(위 인증 완료 후) 알림톡 발송용 발신번호·채널 연동 확인</w:t>
      </w:r>
    </w:p>
    <w:p>
      <w:pPr>
        <w:spacing w:before="320" w:after="120"/>
      </w:pPr>
      <w:r>
        <w:rPr>
          <w:b/>
          <w:bCs/>
          <w:color w:val="2B3A55"/>
          <w:sz w:val="28"/>
          <w:szCs w:val="28"/>
        </w:rPr>
        <w:t xml:space="preserve">4. 비용 안내 (카카오 알림톡 / Solapi)</w:t>
      </w:r>
    </w:p>
    <w:p>
      <w:pPr>
        <w:spacing w:before="0" w:after="120"/>
      </w:pPr>
      <w:r>
        <w:rPr>
          <w:sz w:val="22"/>
          <w:szCs w:val="22"/>
        </w:rPr>
        <w:t xml:space="preserve">선불 충전식 + </w:t>
      </w:r>
      <w:r>
        <w:rPr>
          <w:b/>
          <w:bCs/>
          <w:sz w:val="22"/>
          <w:szCs w:val="22"/>
        </w:rPr>
        <w:t xml:space="preserve">발송 건당 과금</w:t>
      </w:r>
      <w:r>
        <w:rPr>
          <w:sz w:val="22"/>
          <w:szCs w:val="22"/>
        </w:rPr>
        <w:t xml:space="preserve">이며, 월 기본료는 없습니다. 월 발송량 </w:t>
      </w:r>
      <w:r>
        <w:rPr>
          <w:b/>
          <w:bCs/>
          <w:sz w:val="22"/>
          <w:szCs w:val="22"/>
        </w:rPr>
        <w:t xml:space="preserve">1만 건 미만</w:t>
      </w:r>
      <w:r>
        <w:rPr>
          <w:sz w:val="22"/>
          <w:szCs w:val="22"/>
        </w:rPr>
        <w:t xml:space="preserve"> 구간은 건당 </w:t>
      </w:r>
      <w:r>
        <w:rPr>
          <w:b/>
          <w:bCs/>
          <w:sz w:val="22"/>
          <w:szCs w:val="22"/>
        </w:rPr>
        <w:t xml:space="preserve">13원(VAT 별도)</w:t>
      </w:r>
      <w:r>
        <w:rPr>
          <w:sz w:val="22"/>
          <w:szCs w:val="22"/>
        </w:rPr>
        <w:t xml:space="preserve"> 입니다.</w:t>
      </w:r>
    </w:p>
    <w:tbl>
      <w:tblPr>
        <w:tblW w:w="5000" w:type="pct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200"/>
        <w:gridCol w:w="2200"/>
        <w:gridCol w:w="2300"/>
        <w:gridCol w:w="2300"/>
      </w:tblGrid>
      <w:tr>
        <w:tc>
          <w:tcPr>
            <w:tcW w:w="22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월 발송량</w:t>
            </w:r>
          </w:p>
        </w:tc>
        <w:tc>
          <w:tcPr>
            <w:tcW w:w="22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건당 단가</w:t>
            </w:r>
          </w:p>
        </w:tc>
        <w:tc>
          <w:tcPr>
            <w:tcW w:w="23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월 예상 (VAT 별도)</w:t>
            </w:r>
          </w:p>
        </w:tc>
        <w:tc>
          <w:tcPr>
            <w:tcW w:w="23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월 예상 (VAT 포함)</w:t>
            </w:r>
          </w:p>
        </w:tc>
      </w:tr>
      <w:tr>
        <w:tc>
          <w:tcPr>
            <w:tcW w:w="22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50건</w:t>
            </w:r>
          </w:p>
        </w:tc>
        <w:tc>
          <w:tcPr>
            <w:tcW w:w="22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13원</w:t>
            </w:r>
          </w:p>
        </w:tc>
        <w:tc>
          <w:tcPr>
            <w:tcW w:w="23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650원</w:t>
            </w:r>
          </w:p>
        </w:tc>
        <w:tc>
          <w:tcPr>
            <w:tcW w:w="2300" w:type="dxa"/>
          </w:tcPr>
          <w:p>
            <w:pPr>
              <w:spacing w:before="0" w:after="20"/>
            </w:pPr>
            <w:r>
              <w:rPr>
                <w:b/>
                <w:bCs/>
                <w:sz w:val="21"/>
                <w:szCs w:val="21"/>
              </w:rPr>
              <w:t xml:space="preserve">715원</w:t>
            </w:r>
          </w:p>
        </w:tc>
      </w:tr>
      <w:tr>
        <w:tc>
          <w:tcPr>
            <w:tcW w:w="22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100건</w:t>
            </w:r>
          </w:p>
        </w:tc>
        <w:tc>
          <w:tcPr>
            <w:tcW w:w="22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13원</w:t>
            </w:r>
          </w:p>
        </w:tc>
        <w:tc>
          <w:tcPr>
            <w:tcW w:w="23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1,300원</w:t>
            </w:r>
          </w:p>
        </w:tc>
        <w:tc>
          <w:tcPr>
            <w:tcW w:w="2300" w:type="dxa"/>
            <w:shd w:val="clear" w:fill="F7F9FC"/>
          </w:tcPr>
          <w:p>
            <w:pPr>
              <w:spacing w:before="0" w:after="20"/>
            </w:pPr>
            <w:r>
              <w:rPr>
                <w:b/>
                <w:bCs/>
                <w:sz w:val="21"/>
                <w:szCs w:val="21"/>
              </w:rPr>
              <w:t xml:space="preserve">1,430원</w:t>
            </w:r>
          </w:p>
        </w:tc>
      </w:tr>
      <w:tr>
        <w:tc>
          <w:tcPr>
            <w:tcW w:w="22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200건</w:t>
            </w:r>
          </w:p>
        </w:tc>
        <w:tc>
          <w:tcPr>
            <w:tcW w:w="22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13원</w:t>
            </w:r>
          </w:p>
        </w:tc>
        <w:tc>
          <w:tcPr>
            <w:tcW w:w="23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2,600원</w:t>
            </w:r>
          </w:p>
        </w:tc>
        <w:tc>
          <w:tcPr>
            <w:tcW w:w="2300" w:type="dxa"/>
          </w:tcPr>
          <w:p>
            <w:pPr>
              <w:spacing w:before="0" w:after="20"/>
            </w:pPr>
            <w:r>
              <w:rPr>
                <w:b/>
                <w:bCs/>
                <w:sz w:val="21"/>
                <w:szCs w:val="21"/>
              </w:rPr>
              <w:t xml:space="preserve">2,860원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위 단가는 </w:t>
      </w:r>
      <w:r>
        <w:rPr>
          <w:b/>
          <w:bCs/>
          <w:sz w:val="22"/>
          <w:szCs w:val="22"/>
        </w:rPr>
        <w:t xml:space="preserve">월 1만 건 미만 기준</w:t>
      </w:r>
      <w:r>
        <w:rPr>
          <w:sz w:val="22"/>
          <w:szCs w:val="22"/>
        </w:rPr>
        <w:t xml:space="preserve">입니다. 물량이 늘면 단가가 내려갑니다 (1만 건↑ 10원 / 10만 건↑ 8원).</w:t>
      </w:r>
    </w:p>
    <w:p>
      <w:pPr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주문 1건당 알림톡이 최대 2종(</w:t>
      </w:r>
      <w:r>
        <w:rPr>
          <w:b/>
          <w:bCs/>
          <w:sz w:val="22"/>
          <w:szCs w:val="22"/>
        </w:rPr>
        <w:t xml:space="preserve">발주 확인 + 정산 명세서</w:t>
      </w:r>
      <w:r>
        <w:rPr>
          <w:sz w:val="22"/>
          <w:szCs w:val="22"/>
        </w:rPr>
        <w:t xml:space="preserve">) 발송될 수 있어, ‘건수’는 </w:t>
      </w:r>
      <w:r>
        <w:rPr>
          <w:b/>
          <w:bCs/>
          <w:sz w:val="22"/>
          <w:szCs w:val="22"/>
        </w:rPr>
        <w:t xml:space="preserve">주문 수가 아니라 메시지 수</w:t>
      </w:r>
      <w:r>
        <w:rPr>
          <w:sz w:val="22"/>
          <w:szCs w:val="22"/>
        </w:rPr>
        <w:t xml:space="preserve"> 기준입니다. (하루 3~7건 주문 시 월 100~200건 수준)</w:t>
      </w:r>
    </w:p>
    <w:p>
      <w:pPr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알림톡 발송 실패 시 문자(SMS/LMS) 대체발송을 설정하면 해당 문자 단가는 별도입니다.</w:t>
      </w:r>
    </w:p>
    <w:p>
      <w:pPr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충전·결제는 </w:t>
      </w:r>
      <w:r>
        <w:rPr>
          <w:b/>
          <w:bCs/>
          <w:sz w:val="22"/>
          <w:szCs w:val="22"/>
        </w:rPr>
        <w:t xml:space="preserve">사장님 Solapi 계정</w:t>
      </w:r>
      <w:r>
        <w:rPr>
          <w:sz w:val="22"/>
          <w:szCs w:val="22"/>
        </w:rPr>
        <w:t xml:space="preserve">에 묶입니다(저희 계정으로 대신 결제 ❌).</w:t>
      </w:r>
    </w:p>
    <w:p>
      <w:pPr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단가는 변동될 수 있어, 가입 시 Solapi 가격 정책(solapi.com/pricing)에서 최종 확인을 권장합니다.</w:t>
      </w:r>
    </w:p>
    <w:p>
      <w:pPr>
        <w:spacing w:before="320" w:after="120"/>
      </w:pPr>
      <w:r>
        <w:rPr>
          <w:b/>
          <w:bCs/>
          <w:color w:val="2B3A55"/>
          <w:sz w:val="28"/>
          <w:szCs w:val="28"/>
        </w:rPr>
        <w:t xml:space="preserve">[별첨 · 선택] 세금계산서 자동 발행 (볼타) — 적용을 원하실 경우에만</w:t>
      </w:r>
    </w:p>
    <w:tbl>
      <w:tblPr>
        <w:tblW w:w="5000" w:type="pct"/>
        <w:tblBorders>
          <w:top w:val="single" w:sz="4" w:color="FFF8E6"/>
          <w:left w:val="single" w:sz="24" w:color="2B3A55"/>
          <w:bottom w:val="single" w:sz="4" w:color="FFF8E6"/>
          <w:right w:val="single" w:sz="4" w:color="FFF8E6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00"/>
      </w:tblGrid>
      <w:tr>
        <w:tc>
          <w:tcPr>
            <w:tcW w:w="5000" w:type="pct"/>
            <w:shd w:val="clear" w:fill="FFF8E6"/>
          </w:tcPr>
          <w:p>
            <w:pPr>
              <w:pBdr>
                <w:left w:val="single" w:sz="24" w:space="4" w:color="2B3A55"/>
              </w:pBdr>
              <w:shd w:val="clear" w:fill="FFF8E6"/>
              <w:spacing w:before="0" w:after="60"/>
            </w:pPr>
            <w:r>
              <w:rPr>
                <w:sz w:val="22"/>
                <w:szCs w:val="22"/>
              </w:rPr>
              <w:t xml:space="preserve">💡 명세서(거래·입금 안내)와 </w:t>
            </w:r>
            <w:r>
              <w:rPr>
                <w:b/>
                <w:bCs/>
                <w:sz w:val="22"/>
                <w:szCs w:val="22"/>
              </w:rPr>
              <w:t xml:space="preserve">전자세금계산서(국세청 발행)는 별개</w:t>
            </w:r>
            <w:r>
              <w:rPr>
                <w:sz w:val="22"/>
                <w:szCs w:val="22"/>
              </w:rPr>
              <w:t xml:space="preserve">입니다.</w:t>
            </w:r>
          </w:p>
          <w:p>
            <w:pPr>
              <w:pBdr>
                <w:left w:val="single" w:sz="24" w:space="4" w:color="2B3A55"/>
              </w:pBdr>
              <w:shd w:val="clear" w:fill="FFF8E6"/>
              <w:spacing w:before="0" w:after="60"/>
            </w:pPr>
            <w:r>
              <w:rPr>
                <w:sz w:val="22"/>
                <w:szCs w:val="22"/>
              </w:rPr>
              <w:t xml:space="preserve">세금계산서 자동화는 </w:t>
            </w:r>
            <w:r>
              <w:rPr>
                <w:b/>
                <w:bCs/>
                <w:sz w:val="22"/>
                <w:szCs w:val="22"/>
              </w:rPr>
              <w:t xml:space="preserve">적용 여부를 결정하신 뒤 별도 트랙</w:t>
            </w:r>
            <w:r>
              <w:rPr>
                <w:sz w:val="22"/>
                <w:szCs w:val="22"/>
              </w:rPr>
              <w:t xml:space="preserve">으로 진행하며, 코드도 추후 추가됩니다. 적용을 원하실 경우 아래 정보가 추가로 필요합니다.</w:t>
            </w:r>
          </w:p>
        </w:tc>
      </w:tr>
    </w:tbl>
    <w:tbl>
      <w:tblPr>
        <w:tblW w:w="5000" w:type="pct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500"/>
        <w:gridCol w:w="4500"/>
      </w:tblGrid>
      <w:tr>
        <w:tc>
          <w:tcPr>
            <w:tcW w:w="45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w="4500" w:type="dxa"/>
            <w:shd w:val="clear" w:fill="2B3A55"/>
          </w:tcPr>
          <w:p>
            <w:pPr>
              <w:spacing w:before="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w="45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볼타 계정</w:t>
            </w:r>
          </w:p>
        </w:tc>
        <w:tc>
          <w:tcPr>
            <w:tcW w:w="45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멤버 초대 방식 + 발급된 API 키</w:t>
            </w:r>
          </w:p>
        </w:tc>
      </w:tr>
      <w:tr>
        <w:tc>
          <w:tcPr>
            <w:tcW w:w="45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과세사업자 여부 / 업종·업태</w:t>
            </w:r>
          </w:p>
        </w:tc>
        <w:tc>
          <w:tcPr>
            <w:tcW w:w="45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발행 주체 확인</w:t>
            </w:r>
          </w:p>
        </w:tc>
      </w:tr>
      <w:tr>
        <w:tc>
          <w:tcPr>
            <w:tcW w:w="45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공급자 정보(상호·사업자번호·대표자·주소)</w:t>
            </w:r>
          </w:p>
        </w:tc>
        <w:tc>
          <w:tcPr>
            <w:tcW w:w="4500" w:type="dxa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세금계산서 기재용</w:t>
            </w:r>
          </w:p>
        </w:tc>
      </w:tr>
      <w:tr>
        <w:tc>
          <w:tcPr>
            <w:tcW w:w="45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볼타 요금제</w:t>
            </w:r>
          </w:p>
        </w:tc>
        <w:tc>
          <w:tcPr>
            <w:tcW w:w="4500" w:type="dxa"/>
            <w:shd w:val="clear" w:fill="F7F9FC"/>
          </w:tcPr>
          <w:p>
            <w:pPr>
              <w:spacing w:before="0" w:after="20"/>
            </w:pPr>
            <w:r>
              <w:rPr>
                <w:sz w:val="21"/>
                <w:szCs w:val="21"/>
              </w:rPr>
              <w:t xml:space="preserve">건당/월정액 등 발생 비용 확인</w:t>
            </w:r>
          </w:p>
        </w:tc>
      </w:tr>
    </w:tbl>
    <w:p>
      <w:pPr>
        <w:spacing w:before="0" w:after="40"/>
      </w:pPr>
      <w:r>
        <w:rPr>
          <w:sz w:val="8"/>
          <w:szCs w:val="8"/>
        </w:rPr>
        <w:t xml:space="preserve"/>
      </w:r>
    </w:p>
    <w:p>
      <w:pPr>
        <w:spacing w:before="240" w:after="100"/>
      </w:pPr>
      <w:r>
        <w:rPr>
          <w:b/>
          <w:bCs/>
          <w:color w:val="2B3A55"/>
          <w:sz w:val="24"/>
          <w:szCs w:val="24"/>
        </w:rPr>
        <w:t xml:space="preserve">처리 순서 요약</w:t>
      </w:r>
    </w:p>
    <w:p>
      <w:pPr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위 1번 정보</w:t>
      </w:r>
      <w:r>
        <w:rPr>
          <w:sz w:val="22"/>
          <w:szCs w:val="22"/>
        </w:rPr>
        <w:t xml:space="preserve">를 정리해 전달</w:t>
      </w:r>
    </w:p>
    <w:p>
      <w:pPr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위 2번 사이트</w:t>
      </w:r>
      <w:r>
        <w:rPr>
          <w:sz w:val="22"/>
          <w:szCs w:val="22"/>
        </w:rPr>
        <w:t xml:space="preserve">에서 저희 계정을 멤버로 초대</w:t>
      </w:r>
    </w:p>
    <w:p>
      <w:pPr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위 3번 인증</w:t>
      </w:r>
      <w:r>
        <w:rPr>
          <w:sz w:val="22"/>
          <w:szCs w:val="22"/>
        </w:rPr>
        <w:t xml:space="preserve">(사업자·발신번호)을 직접 처리</w:t>
      </w:r>
    </w:p>
    <w:p>
      <w:pPr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(선택) 세금계산서를 원하시면 별첨 정보 전달 → 별도 일정으로 진행</w:t>
      </w:r>
    </w:p>
    <w:sectPr>
      <w:pgSz w:w="11906" w:h="16838"/>
      <w:pgMar w:top="1100" w:right="1100" w:bottom="1100" w:left="11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numFmt w:val="bullet"/>
      <w:lvlText w:val="•"/>
      <w:lvlJc w:val="left"/>
      <w:pPr>
        <w:ind w:left="420" w:hanging="24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hAnsi="Malgun Gothic" w:eastAsia="Malgun Gothic" w:cs="Malgun Gothic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