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C0" w:rsidRDefault="00776699" w:rsidP="00776699">
      <w:pPr>
        <w:pStyle w:val="Title"/>
      </w:pPr>
      <w:r>
        <w:t>Visible Space with Shadow</w:t>
      </w:r>
    </w:p>
    <w:p w:rsidR="00B53E5B" w:rsidRDefault="00B53E5B" w:rsidP="00B53E5B">
      <w:pPr>
        <w:pStyle w:val="Heading1"/>
      </w:pPr>
      <w:r>
        <w:t>Introduction</w:t>
      </w:r>
    </w:p>
    <w:p w:rsidR="00DA369D" w:rsidRDefault="00DA369D" w:rsidP="00DA369D">
      <w:r>
        <w:t>The goal of the project was to find the visible space from a point of view using shadows.</w:t>
      </w:r>
      <w:r w:rsidR="00A73DDD">
        <w:t xml:space="preserve"> Finding the visible space can aid in many different techniques from path finding to collision detection. For this to be possible the visible space must be in a format, like a 2D array, that can be used. In addition, to aid in collision detection, the visible space must be generated in real time.</w:t>
      </w:r>
    </w:p>
    <w:p w:rsidR="007F0B08" w:rsidRDefault="00A73DDD" w:rsidP="00B53E5B">
      <w:r>
        <w:t>There are a couple of solutions to find the visible space. One is an adaptation of</w:t>
      </w:r>
      <w:r w:rsidR="00726409">
        <w:t xml:space="preserve"> back face</w:t>
      </w:r>
      <w:r>
        <w:t xml:space="preserve"> culling and the other is to use shadows. Using shadows provides an interesting avenue for solving the visible space problem. </w:t>
      </w:r>
      <w:r w:rsidR="00016467">
        <w:t>The dark part of a shadow on a surface can be a kin to the lights non-visibility of the surface</w:t>
      </w:r>
      <w:r w:rsidR="007F0B08">
        <w:t>. The following sections will introduce different shadow generation techniques and explain how to convert a scene with shadows to a visible space format.</w:t>
      </w:r>
    </w:p>
    <w:p w:rsidR="00E316E8" w:rsidRDefault="00E316E8" w:rsidP="00E316E8">
      <w:pPr>
        <w:pStyle w:val="Heading1"/>
      </w:pPr>
      <w:r>
        <w:t>Generating Shadows</w:t>
      </w:r>
    </w:p>
    <w:p w:rsidR="00E316E8" w:rsidRDefault="00E316E8" w:rsidP="00E316E8">
      <w:r>
        <w:t>There are three common techniques for generating shadow. They are shadow mapping, shadow vo</w:t>
      </w:r>
      <w:r w:rsidR="00655D0F">
        <w:t>lume and ray tracing. Shadow mapping is the easiest to implement</w:t>
      </w:r>
      <w:r w:rsidR="00CF1DE5">
        <w:t xml:space="preserve"> and requires the use of the Z-buffer. S</w:t>
      </w:r>
      <w:r w:rsidR="00655D0F">
        <w:t>hadow volume is more complicated to implement then shadow mapping</w:t>
      </w:r>
      <w:r w:rsidR="00CF1DE5">
        <w:t xml:space="preserve"> and requires the stencil buffer in addition to the Z-buffer to create shadows. Lastly, </w:t>
      </w:r>
      <w:r w:rsidR="00655D0F">
        <w:t>ray tracing is the hardest to implement</w:t>
      </w:r>
      <w:r w:rsidR="00CF1DE5">
        <w:t xml:space="preserve"> because it requires generating multiple rays from the camera to the object</w:t>
      </w:r>
      <w:r w:rsidR="00655D0F">
        <w:t>.</w:t>
      </w:r>
      <w:r w:rsidR="00726974">
        <w:t xml:space="preserve"> </w:t>
      </w:r>
    </w:p>
    <w:p w:rsidR="00F65E2A" w:rsidRPr="00E316E8" w:rsidRDefault="00F65E2A" w:rsidP="00E316E8">
      <w:r>
        <w:t>In this project the shadow mapping and the shadow volume techniques were looked at and explored as possible solutions to view visible space.</w:t>
      </w:r>
    </w:p>
    <w:p w:rsidR="00B53E5B" w:rsidRDefault="00B53E5B" w:rsidP="00B53E5B">
      <w:pPr>
        <w:pStyle w:val="Heading1"/>
      </w:pPr>
      <w:r>
        <w:t>Shadow Mapping</w:t>
      </w:r>
    </w:p>
    <w:p w:rsidR="00926CFF" w:rsidRDefault="0085225D" w:rsidP="0085225D">
      <w:r>
        <w:t>T</w:t>
      </w:r>
      <w:r w:rsidR="00780A7B">
        <w:t>he shadow mapping is technique</w:t>
      </w:r>
      <w:r>
        <w:t xml:space="preserve"> </w:t>
      </w:r>
      <w:r w:rsidR="00780A7B">
        <w:t xml:space="preserve">for creating shadows. The technique was introduced in 1978 by Lance William </w:t>
      </w:r>
      <w:sdt>
        <w:sdtPr>
          <w:id w:val="55769375"/>
          <w:citation/>
        </w:sdtPr>
        <w:sdtContent>
          <w:fldSimple w:instr=" CITATION Wil78 \l 1033 ">
            <w:r w:rsidRPr="0085225D">
              <w:rPr>
                <w:noProof/>
              </w:rPr>
              <w:t>[1]</w:t>
            </w:r>
          </w:fldSimple>
        </w:sdtContent>
      </w:sdt>
      <w:r w:rsidR="00780A7B">
        <w:t xml:space="preserve">. When the algorithm was first introduced, the key advantages were that it could handle indefinitely large environment and it had a linear cost growth. </w:t>
      </w:r>
      <w:r w:rsidR="00926CFF">
        <w:t>The advantages are the result using the Z-buffer / depth buffer. As a result of using the Z-buffer, objects being rendered do not need to be sorted beforehand and are implicitly sorted by the Z-buffer.</w:t>
      </w:r>
    </w:p>
    <w:p w:rsidR="00AE0870" w:rsidRDefault="00E3608A" w:rsidP="0085225D">
      <w:r>
        <w:t>Shadow mapping is a two step process that uses the Z-buffer.</w:t>
      </w:r>
      <w:r w:rsidR="00261246">
        <w:t xml:space="preserve"> The first step renders </w:t>
      </w:r>
      <w:r w:rsidR="004F23D2">
        <w:t xml:space="preserve">the scene from the lights point of view and store only the depth in the Z-buffer. </w:t>
      </w:r>
      <w:r w:rsidR="00AE0870">
        <w:t>The Z-buffer holds the depth information for the rendered scene. The closer the object, the lower the depth value and the farther the object, the higher the depth value.</w:t>
      </w:r>
      <w:r w:rsidR="00C93608">
        <w:t xml:space="preserve">  A visual representation of the Z-buffer is shown in </w:t>
      </w:r>
      <w:r w:rsidR="00C93608">
        <w:fldChar w:fldCharType="begin"/>
      </w:r>
      <w:r w:rsidR="00C93608">
        <w:instrText xml:space="preserve"> REF _Ref416930642 \h </w:instrText>
      </w:r>
      <w:r w:rsidR="00C93608">
        <w:fldChar w:fldCharType="separate"/>
      </w:r>
      <w:r w:rsidR="00C93608">
        <w:t xml:space="preserve">Figure </w:t>
      </w:r>
      <w:r w:rsidR="00C93608">
        <w:rPr>
          <w:noProof/>
        </w:rPr>
        <w:t>1</w:t>
      </w:r>
      <w:r w:rsidR="00C93608">
        <w:fldChar w:fldCharType="end"/>
      </w:r>
      <w:r w:rsidR="00C93608">
        <w:t>. In the visual representation, the closer objects are darker and thus have a lower depth value while the farther objects and the background have a higher value and are lighter.</w:t>
      </w:r>
      <w:r w:rsidR="00E316E8">
        <w:t xml:space="preserve"> </w:t>
      </w:r>
    </w:p>
    <w:p w:rsidR="00C93608" w:rsidRDefault="00C93608" w:rsidP="00C93608">
      <w:pPr>
        <w:keepNext/>
        <w:jc w:val="center"/>
      </w:pPr>
      <w:r w:rsidRPr="00C93608">
        <w:lastRenderedPageBreak/>
        <w:drawing>
          <wp:inline distT="0" distB="0" distL="0" distR="0">
            <wp:extent cx="4242849" cy="3848431"/>
            <wp:effectExtent l="19050" t="0" r="5301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93" cy="384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08" w:rsidRDefault="00C93608" w:rsidP="00C93608">
      <w:pPr>
        <w:pStyle w:val="Caption"/>
        <w:jc w:val="center"/>
      </w:pPr>
      <w:bookmarkStart w:id="0" w:name="_Ref41693064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Visual representation of the Z-buffer</w:t>
      </w:r>
    </w:p>
    <w:p w:rsidR="0085225D" w:rsidRPr="0085225D" w:rsidRDefault="004F23D2" w:rsidP="0085225D">
      <w:r>
        <w:t>The second step renders the same scene from the camera's point of view. In the s</w:t>
      </w:r>
      <w:r w:rsidR="00AE0870">
        <w:t xml:space="preserve">econd step the Z-buffer </w:t>
      </w:r>
    </w:p>
    <w:p w:rsidR="00B53E5B" w:rsidRDefault="00B53E5B" w:rsidP="00B53E5B"/>
    <w:p w:rsidR="00B53E5B" w:rsidRDefault="00B53E5B" w:rsidP="00B53E5B">
      <w:pPr>
        <w:pStyle w:val="Heading1"/>
      </w:pPr>
      <w:r>
        <w:t>Shadow Volume</w:t>
      </w:r>
    </w:p>
    <w:p w:rsidR="00B53E5B" w:rsidRDefault="00B53E5B" w:rsidP="00B53E5B"/>
    <w:p w:rsidR="00B53E5B" w:rsidRDefault="00B53E5B" w:rsidP="00B53E5B">
      <w:pPr>
        <w:pStyle w:val="Heading1"/>
      </w:pPr>
      <w:r>
        <w:t>Conclusion</w:t>
      </w:r>
    </w:p>
    <w:p w:rsidR="00B53E5B" w:rsidRDefault="00B53E5B" w:rsidP="00B53E5B"/>
    <w:sdt>
      <w:sdtPr>
        <w:id w:val="557693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0776C" w:rsidRDefault="00F0776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F0776C" w:rsidRDefault="00F0776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9128"/>
              </w:tblGrid>
              <w:tr w:rsidR="00F0776C">
                <w:trPr>
                  <w:divId w:val="1115563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776C" w:rsidRDefault="00F0776C">
                    <w:pPr>
                      <w:pStyle w:val="Bibliography"/>
                      <w:rPr>
                        <w:rFonts w:eastAsiaTheme="minorEastAsia"/>
                        <w:noProof/>
                        <w:lang w:val="en-CA"/>
                      </w:rPr>
                    </w:pPr>
                    <w:r>
                      <w:rPr>
                        <w:noProof/>
                        <w:lang w:val="en-CA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776C" w:rsidRDefault="00F0776C">
                    <w:pPr>
                      <w:pStyle w:val="Bibliography"/>
                      <w:rPr>
                        <w:rFonts w:eastAsiaTheme="minorEastAsia"/>
                        <w:noProof/>
                        <w:lang w:val="en-CA"/>
                      </w:rPr>
                    </w:pPr>
                    <w:r>
                      <w:rPr>
                        <w:noProof/>
                        <w:lang w:val="en-CA"/>
                      </w:rPr>
                      <w:t xml:space="preserve">L. Williams, "CASTING CURVED SHADOWS ON CURVED SURFACES," </w:t>
                    </w:r>
                    <w:r>
                      <w:rPr>
                        <w:i/>
                        <w:iCs/>
                        <w:noProof/>
                        <w:lang w:val="en-CA"/>
                      </w:rPr>
                      <w:t xml:space="preserve">SIGGRAPH Comput. Graph., </w:t>
                    </w:r>
                    <w:r>
                      <w:rPr>
                        <w:noProof/>
                        <w:lang w:val="en-CA"/>
                      </w:rPr>
                      <w:t xml:space="preserve">vol. 12, no. 3, pp. 270--274, Aug 1978. </w:t>
                    </w:r>
                  </w:p>
                </w:tc>
              </w:tr>
            </w:tbl>
            <w:p w:rsidR="00F0776C" w:rsidRDefault="00F0776C">
              <w:pPr>
                <w:divId w:val="1115563913"/>
                <w:rPr>
                  <w:rFonts w:eastAsia="Times New Roman"/>
                  <w:noProof/>
                </w:rPr>
              </w:pPr>
            </w:p>
            <w:p w:rsidR="00B53E5B" w:rsidRPr="00B53E5B" w:rsidRDefault="00F0776C" w:rsidP="00726974">
              <w:r>
                <w:lastRenderedPageBreak/>
                <w:fldChar w:fldCharType="end"/>
              </w:r>
            </w:p>
          </w:sdtContent>
        </w:sdt>
      </w:sdtContent>
    </w:sdt>
    <w:sectPr w:rsidR="00B53E5B" w:rsidRPr="00B53E5B" w:rsidSect="0024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76699"/>
    <w:rsid w:val="00016467"/>
    <w:rsid w:val="00042D41"/>
    <w:rsid w:val="001901BF"/>
    <w:rsid w:val="002418C0"/>
    <w:rsid w:val="00261246"/>
    <w:rsid w:val="0030432D"/>
    <w:rsid w:val="004F23D2"/>
    <w:rsid w:val="00655D0F"/>
    <w:rsid w:val="006804F4"/>
    <w:rsid w:val="00726409"/>
    <w:rsid w:val="00726974"/>
    <w:rsid w:val="00776699"/>
    <w:rsid w:val="00780A7B"/>
    <w:rsid w:val="007F0B08"/>
    <w:rsid w:val="0085225D"/>
    <w:rsid w:val="00926CFF"/>
    <w:rsid w:val="00A73DDD"/>
    <w:rsid w:val="00AE0870"/>
    <w:rsid w:val="00B53E5B"/>
    <w:rsid w:val="00B70F46"/>
    <w:rsid w:val="00C93608"/>
    <w:rsid w:val="00CF1DE5"/>
    <w:rsid w:val="00DA369D"/>
    <w:rsid w:val="00E316E8"/>
    <w:rsid w:val="00E3608A"/>
    <w:rsid w:val="00E62E8B"/>
    <w:rsid w:val="00F0776C"/>
    <w:rsid w:val="00F6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C0"/>
  </w:style>
  <w:style w:type="paragraph" w:styleId="Heading1">
    <w:name w:val="heading 1"/>
    <w:basedOn w:val="Normal"/>
    <w:next w:val="Normal"/>
    <w:link w:val="Heading1Char"/>
    <w:uiPriority w:val="9"/>
    <w:qFormat/>
    <w:rsid w:val="00776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6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5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0776C"/>
  </w:style>
  <w:style w:type="paragraph" w:styleId="Caption">
    <w:name w:val="caption"/>
    <w:basedOn w:val="Normal"/>
    <w:next w:val="Normal"/>
    <w:uiPriority w:val="35"/>
    <w:unhideWhenUsed/>
    <w:qFormat/>
    <w:rsid w:val="00C9360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Wil78</b:Tag>
    <b:SourceType>JournalArticle</b:SourceType>
    <b:Guid>{CE2E5A10-CAFF-4EF4-8D22-B182D87D3724}</b:Guid>
    <b:LCID>4105</b:LCID>
    <b:Author>
      <b:Author>
        <b:NameList>
          <b:Person>
            <b:Last>Williams</b:Last>
            <b:First>Lance</b:First>
          </b:Person>
        </b:NameList>
      </b:Author>
    </b:Author>
    <b:Title>CASTING CURVED SHADOWS ON CURVED SURFACES</b:Title>
    <b:Year>1978</b:Year>
    <b:Month>Aug</b:Month>
    <b:URL>http://doi.acm.org/10.1145/965139.807402</b:URL>
    <b:Pages>270--274</b:Pages>
    <b:Publisher>ACM</b:Publisher>
    <b:Volume>12</b:Volume>
    <b:DOI>10.1145/965139.807402</b:DOI>
    <b:JournalName>SIGGRAPH Comput. Graph.</b:JournalName>
    <b:Issue>3</b:Issue>
    <b:RefOrder>2</b:RefOrder>
  </b:Source>
  <b:Source>
    <b:Tag>Mor04</b:Tag>
    <b:SourceType>DocumentFromInternetSite</b:SourceType>
    <b:Guid>{FAEC7E25-0DE0-4086-BDFA-DA67823DAC01}</b:Guid>
    <b:LCID>0</b:LCID>
    <b:Author>
      <b:Author>
        <b:NameList>
          <b:Person>
            <b:Last>McGuire</b:Last>
            <b:First>Morgan</b:First>
          </b:Person>
        </b:NameList>
      </b:Author>
    </b:Author>
    <b:Title>Chapter 9. Efficient Shadow Volume Rendering</b:Title>
    <b:Year>2004</b:Year>
    <b:YearAccessed>2015</b:YearAccessed>
    <b:MonthAccessed>April</b:MonthAccessed>
    <b:DayAccessed>16</b:DayAccessed>
    <b:URL>http://http.developer.nvidia.com/GPUGems/gpugems_ch09.html</b:URL>
    <b:RefOrder>1</b:RefOrder>
  </b:Source>
</b:Sources>
</file>

<file path=customXml/itemProps1.xml><?xml version="1.0" encoding="utf-8"?>
<ds:datastoreItem xmlns:ds="http://schemas.openxmlformats.org/officeDocument/2006/customXml" ds:itemID="{F3DFA3A5-7944-4379-8EDD-2B5E66B6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17</cp:revision>
  <dcterms:created xsi:type="dcterms:W3CDTF">2015-04-11T08:11:00Z</dcterms:created>
  <dcterms:modified xsi:type="dcterms:W3CDTF">2015-04-16T11:17:00Z</dcterms:modified>
</cp:coreProperties>
</file>