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Project – Nerdnest Cybersecurity Strategy</w:t>
      </w:r>
    </w:p>
    <w:p>
      <w:pPr>
        <w:pStyle w:val="Heading1"/>
      </w:pPr>
      <w:r>
        <w:t>Task 1: Governance, Risk, and Compliance (GRC)</w:t>
      </w:r>
    </w:p>
    <w:p>
      <w:r>
        <w:t>1. Key Components of a GRC Framework for Nerdnest:</w:t>
      </w:r>
    </w:p>
    <w:p>
      <w:r>
        <w:br/>
        <w:t>- Governance: Establish clear roles, responsibilities, and decision-making structures. Implement oversight from senior leadership and formalize cybersecurity policies and procedures.</w:t>
        <w:br/>
        <w:t>- Risk Management: Develop a risk management plan including risk identification, analysis, response strategies, and risk monitoring.</w:t>
        <w:br/>
        <w:t>- Compliance: Ensure alignment with relevant regulations (e.g., SOX, HIPAA, CCPA). Conduct regular audits and gap assessments.</w:t>
        <w:br/>
        <w:t>- Policy Management: Create and maintain policies for acceptable use, data protection, and incident response.</w:t>
        <w:br/>
        <w:t>- Training and Awareness: Implement ongoing staff training to reinforce the importance of cybersecurity practices and compliance obligations.</w:t>
        <w:br/>
        <w:t>- Monitoring and Reporting: Continuously monitor risk indicators and compliance metrics, and report findings to stakeholders.</w:t>
        <w:br/>
      </w:r>
    </w:p>
    <w:p>
      <w:r>
        <w:t>2. Importance of Comprehensive Risk Assessment:</w:t>
      </w:r>
    </w:p>
    <w:p>
      <w:r>
        <w:br/>
        <w:t>- Helps Nerdnest identify internal and external threats (e.g., phishing, insider threats, misconfigurations).</w:t>
        <w:br/>
        <w:t>- Pinpoints vulnerabilities across systems, networks, and procedures.</w:t>
        <w:br/>
        <w:t>- Aligns cybersecurity investments and controls with industry best practices and business risk tolerance.</w:t>
        <w:br/>
        <w:t>- Enables prioritization of mitigation efforts and improves incident response readiness.</w:t>
        <w:br/>
      </w:r>
    </w:p>
    <w:p>
      <w:r>
        <w:t>3. Importance of Continuous Monitoring:</w:t>
      </w:r>
    </w:p>
    <w:p>
      <w:r>
        <w:br/>
        <w:t>- Detects anomalies, intrusions, or compliance violations in real-time.</w:t>
        <w:br/>
        <w:t>- Ensures up-to-date reporting for regulatory audits and internal review.</w:t>
        <w:br/>
        <w:t>- Maintains alignment with evolving industry standards and threat landscapes.</w:t>
        <w:br/>
        <w:t>- Strengthens Nerdnest’s ability to proactively address security gaps before they become critical.</w:t>
        <w:br/>
      </w:r>
    </w:p>
    <w:p>
      <w:pPr>
        <w:pStyle w:val="Heading1"/>
      </w:pPr>
      <w:r>
        <w:t>Task 2: ITIL Processes</w:t>
      </w:r>
    </w:p>
    <w:p>
      <w:r>
        <w:t>1. Key ITIL Processes for Nerdnest:</w:t>
      </w:r>
    </w:p>
    <w:p>
      <w:r>
        <w:br/>
        <w:t>- Incident Management</w:t>
        <w:br/>
        <w:t>- Problem Management</w:t>
        <w:br/>
        <w:t>- Change Management</w:t>
        <w:br/>
        <w:t>- Service Request Management</w:t>
        <w:br/>
        <w:t>- Configuration Management</w:t>
        <w:br/>
        <w:t>- Service Level Management</w:t>
        <w:br/>
        <w:t>- Capacity Management</w:t>
        <w:br/>
        <w:t>- Availability Management</w:t>
        <w:br/>
      </w:r>
    </w:p>
    <w:p>
      <w:r>
        <w:t>2. Benefits of ITIL Adoption:</w:t>
      </w:r>
    </w:p>
    <w:p>
      <w:r>
        <w:br/>
        <w:t>- Provides structured processes to deliver consistent IT services.</w:t>
        <w:br/>
        <w:t>- Aligns IT efforts with business goals, improving operational efficiency.</w:t>
        <w:br/>
        <w:t>- Reduces downtime and improves customer satisfaction.</w:t>
        <w:br/>
        <w:t>- Enhances accountability and tracking of service issues.</w:t>
        <w:br/>
        <w:t>- Supports measurable improvements through continual service improvement (CSI).</w:t>
        <w:br/>
      </w:r>
    </w:p>
    <w:p>
      <w:r>
        <w:t>3. Importance of Change Management:</w:t>
      </w:r>
    </w:p>
    <w:p>
      <w:r>
        <w:br/>
        <w:t>- Prevents service disruption by managing changes systematically.</w:t>
        <w:br/>
        <w:t>- Ensures all changes are evaluated, approved, and documented.</w:t>
        <w:br/>
        <w:t>- Reduces the risk of implementing faulty or untested updates.</w:t>
        <w:br/>
        <w:t>- Enhances transparency and communication across IT teams and stakeholders.</w:t>
        <w:br/>
      </w:r>
    </w:p>
    <w:p>
      <w:r>
        <w:t>4. Incorporating Change Management into ITIL:</w:t>
      </w:r>
    </w:p>
    <w:p>
      <w:r>
        <w:br/>
        <w:t>- Define a Change Advisory Board (CAB) to review and approve changes.</w:t>
        <w:br/>
        <w:t>- Use a formal change request process with risk impact assessments.</w:t>
        <w:br/>
        <w:t>- Implement change scheduling and testing protocols.</w:t>
        <w:br/>
        <w:t>- Conduct post-implementation reviews to assess the success and learn from issues.</w:t>
        <w:br/>
        <w:t>- Integrate change records into the Configuration Management Database (CMDB).</w:t>
        <w:br/>
      </w:r>
    </w:p>
    <w:p>
      <w:pPr>
        <w:pStyle w:val="Heading1"/>
      </w:pPr>
      <w:r>
        <w:t>Task 3: Cybersecurity Laws and Regulations</w:t>
      </w:r>
    </w:p>
    <w:p>
      <w:r>
        <w:t>1. Role of SOX:</w:t>
      </w:r>
    </w:p>
    <w:p>
      <w:r>
        <w:br/>
        <w:t>- Requires Nerdnest to maintain accurate financial reporting and internal controls.</w:t>
        <w:br/>
        <w:t>- Ensures transparency and accountability through auditable processes and internal audits.</w:t>
        <w:br/>
        <w:t>- IT systems supporting financial data must have strong access control, change management, and audit logging.</w:t>
        <w:br/>
      </w:r>
    </w:p>
    <w:p>
      <w:r>
        <w:t>2. HIPAA Compliance:</w:t>
      </w:r>
    </w:p>
    <w:p>
      <w:r>
        <w:br/>
        <w:t>- Applies if Nerdnest processes or stores protected health information (PHI).</w:t>
        <w:br/>
        <w:t>- Requires implementation of physical, administrative, and technical safeguards, such as:</w:t>
        <w:br/>
        <w:t xml:space="preserve">  - Encryption of health data</w:t>
        <w:br/>
        <w:t xml:space="preserve">  - Access control to limit data access to authorized personnel</w:t>
        <w:br/>
        <w:t xml:space="preserve">  - Employee training and incident response procedures</w:t>
        <w:br/>
        <w:t>- Helps prevent unauthorized access and ensures data confidentiality and integrity.</w:t>
        <w:br/>
      </w:r>
    </w:p>
    <w:p>
      <w:r>
        <w:t>3. Impact of CCPA &amp; CPRA:</w:t>
      </w:r>
    </w:p>
    <w:p>
      <w:r>
        <w:br/>
        <w:t>- Grants California residents the right to:</w:t>
        <w:br/>
        <w:t xml:space="preserve">  - Know what personal data is collected</w:t>
        <w:br/>
        <w:t xml:space="preserve">  - Request deletion of personal data</w:t>
        <w:br/>
        <w:t xml:space="preserve">  - Opt out of data sale</w:t>
        <w:br/>
        <w:t>- Nerdnest must update privacy policies, implement data classification, and maintain consumer consent logs.</w:t>
        <w:br/>
        <w:t>- CPRA enhances enforcement and introduces data minimization and purpose limitation principles.</w:t>
        <w:br/>
      </w:r>
    </w:p>
    <w:p>
      <w:pPr>
        <w:pStyle w:val="Heading1"/>
      </w:pPr>
      <w:r>
        <w:t>Task 4: Cybersecurity Audits</w:t>
      </w:r>
    </w:p>
    <w:p>
      <w:r>
        <w:t>1. Benefits of Regular Cybersecurity Audits:</w:t>
      </w:r>
    </w:p>
    <w:p>
      <w:r>
        <w:br/>
        <w:t>- Identifies vulnerabilities and misconfigurations before they are exploited.</w:t>
        <w:br/>
        <w:t>- Validates the effectiveness of security controls and policies.</w:t>
        <w:br/>
        <w:t>- Supports regulatory compliance and reduces risk of penalties.</w:t>
        <w:br/>
        <w:t>- Increases trust and transparency with customers, investors, and partners.</w:t>
        <w:br/>
        <w:t>- Encourages continuous improvement of security measures.</w:t>
        <w:br/>
      </w:r>
    </w:p>
    <w:p>
      <w:r>
        <w:t>2. How Nerdnest Can Prepare for a Cybersecurity Audit:</w:t>
      </w:r>
    </w:p>
    <w:p>
      <w:r>
        <w:br/>
        <w:t>- Define the audit scope: systems, locations, processes to be reviewed.</w:t>
        <w:br/>
        <w:t>- Update and document security policies and procedures.</w:t>
        <w:br/>
        <w:t>- Conduct internal self-assessments to detect weaknesses early.</w:t>
        <w:br/>
        <w:t>- Ensure asset inventories, access controls, and data protection measures are current.</w:t>
        <w:br/>
        <w:t>- Train employees on audit protocols and compliance responsibilities.</w:t>
        <w:br/>
        <w:t>- Perform a mock audit or pre-assessment review.</w:t>
        <w:br/>
        <w:t>- Assign audit liaisons to facilitate efficient communication during the audit.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