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9A9F" w14:textId="77777777" w:rsidR="00192FEB" w:rsidRDefault="00000000">
      <w:pPr>
        <w:pStyle w:val="Title"/>
        <w:jc w:val="center"/>
        <w:rPr>
          <w:b w:val="0"/>
        </w:rPr>
      </w:pPr>
      <w:r>
        <w:t>Unemployment Rate Forecasting Dashboard</w:t>
      </w:r>
    </w:p>
    <w:p w14:paraId="5AE192A3" w14:textId="7F30F184" w:rsidR="00192FEB" w:rsidRDefault="00000000">
      <w:pPr>
        <w:spacing w:before="120"/>
        <w:jc w:val="center"/>
      </w:pPr>
      <w:r>
        <w:rPr>
          <w:b/>
        </w:rPr>
        <w:t>By:</w:t>
      </w:r>
      <w:r>
        <w:t xml:space="preserve"> Robert McDougall, Ieuan Esteban, Justin Regidor, Phat Bui</w:t>
      </w:r>
    </w:p>
    <w:p w14:paraId="1AC35EFE" w14:textId="23CC848F" w:rsidR="00192FEB" w:rsidRDefault="002925EB">
      <w:r>
        <w:rPr>
          <w:noProof/>
        </w:rPr>
        <w:drawing>
          <wp:anchor distT="114300" distB="114300" distL="114300" distR="114300" simplePos="0" relativeHeight="251659264" behindDoc="0" locked="0" layoutInCell="1" hidden="0" allowOverlap="1" wp14:anchorId="57F961DE" wp14:editId="087778EC">
            <wp:simplePos x="0" y="0"/>
            <wp:positionH relativeFrom="column">
              <wp:posOffset>2035686</wp:posOffset>
            </wp:positionH>
            <wp:positionV relativeFrom="paragraph">
              <wp:posOffset>394579</wp:posOffset>
            </wp:positionV>
            <wp:extent cx="2033588" cy="1981200"/>
            <wp:effectExtent l="0" t="0" r="0" b="0"/>
            <wp:wrapSquare wrapText="bothSides" distT="114300" distB="11430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33588" cy="19812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641D20CB" wp14:editId="18F8C2B6">
            <wp:simplePos x="0" y="0"/>
            <wp:positionH relativeFrom="column">
              <wp:posOffset>-327668</wp:posOffset>
            </wp:positionH>
            <wp:positionV relativeFrom="paragraph">
              <wp:posOffset>391729</wp:posOffset>
            </wp:positionV>
            <wp:extent cx="2114550" cy="1984270"/>
            <wp:effectExtent l="0" t="0" r="0" b="0"/>
            <wp:wrapSquare wrapText="bothSides" distT="114300" distB="114300" distL="114300" distR="11430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114550" cy="1984270"/>
                    </a:xfrm>
                    <a:prstGeom prst="rect">
                      <a:avLst/>
                    </a:prstGeom>
                    <a:ln/>
                  </pic:spPr>
                </pic:pic>
              </a:graphicData>
            </a:graphic>
          </wp:anchor>
        </w:drawing>
      </w:r>
      <w:r w:rsidR="00000000">
        <w:rPr>
          <w:b/>
        </w:rPr>
        <w:t>Advisor:</w:t>
      </w:r>
      <w:r w:rsidR="00000000">
        <w:t xml:space="preserve"> Anjali De Silva</w:t>
      </w:r>
      <w:r w:rsidR="00000000">
        <w:tab/>
      </w:r>
      <w:r w:rsidR="00000000">
        <w:tab/>
      </w:r>
      <w:r w:rsidR="00000000">
        <w:tab/>
      </w:r>
      <w:r w:rsidR="00000000">
        <w:tab/>
      </w:r>
      <w:r w:rsidR="00000000">
        <w:tab/>
      </w:r>
      <w:r w:rsidR="00000000">
        <w:tab/>
      </w:r>
      <w:r w:rsidR="00000000">
        <w:tab/>
      </w:r>
      <w:r w:rsidR="00000000">
        <w:rPr>
          <w:b/>
        </w:rPr>
        <w:t>Client:</w:t>
      </w:r>
      <w:r w:rsidR="00000000">
        <w:t xml:space="preserve"> Dr. Trang Do</w:t>
      </w:r>
    </w:p>
    <w:p w14:paraId="541FFFB4" w14:textId="7E231D8C" w:rsidR="00192FEB" w:rsidRDefault="002925EB">
      <w:pPr>
        <w:jc w:val="center"/>
      </w:pPr>
      <w:r>
        <w:rPr>
          <w:noProof/>
        </w:rPr>
        <mc:AlternateContent>
          <mc:Choice Requires="wps">
            <w:drawing>
              <wp:anchor distT="0" distB="0" distL="114300" distR="114300" simplePos="0" relativeHeight="251665408" behindDoc="0" locked="0" layoutInCell="1" allowOverlap="1" wp14:anchorId="2431772D" wp14:editId="5712DDBA">
                <wp:simplePos x="0" y="0"/>
                <wp:positionH relativeFrom="column">
                  <wp:posOffset>5029092</wp:posOffset>
                </wp:positionH>
                <wp:positionV relativeFrom="paragraph">
                  <wp:posOffset>1913445</wp:posOffset>
                </wp:positionV>
                <wp:extent cx="1033153" cy="296883"/>
                <wp:effectExtent l="0" t="0" r="14605" b="27305"/>
                <wp:wrapNone/>
                <wp:docPr id="1565170472" name="Text Box 5"/>
                <wp:cNvGraphicFramePr/>
                <a:graphic xmlns:a="http://schemas.openxmlformats.org/drawingml/2006/main">
                  <a:graphicData uri="http://schemas.microsoft.com/office/word/2010/wordprocessingShape">
                    <wps:wsp>
                      <wps:cNvSpPr txBox="1"/>
                      <wps:spPr>
                        <a:xfrm>
                          <a:off x="0" y="0"/>
                          <a:ext cx="1033153" cy="296883"/>
                        </a:xfrm>
                        <a:prstGeom prst="rect">
                          <a:avLst/>
                        </a:prstGeom>
                        <a:solidFill>
                          <a:schemeClr val="lt1"/>
                        </a:solidFill>
                        <a:ln w="6350">
                          <a:solidFill>
                            <a:prstClr val="black"/>
                          </a:solidFill>
                        </a:ln>
                      </wps:spPr>
                      <wps:txbx>
                        <w:txbxContent>
                          <w:p w14:paraId="0A81D6EE" w14:textId="15BD1424" w:rsidR="002925EB" w:rsidRPr="002925EB" w:rsidRDefault="002925EB">
                            <w:pPr>
                              <w:rPr>
                                <w:lang w:val="en-US"/>
                              </w:rPr>
                            </w:pPr>
                            <w:r>
                              <w:rPr>
                                <w:lang w:val="en-US"/>
                              </w:rPr>
                              <w:t>GUI Pipeline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1772D" id="_x0000_t202" coordsize="21600,21600" o:spt="202" path="m,l,21600r21600,l21600,xe">
                <v:stroke joinstyle="miter"/>
                <v:path gradientshapeok="t" o:connecttype="rect"/>
              </v:shapetype>
              <v:shape id="Text Box 5" o:spid="_x0000_s1026" type="#_x0000_t202" style="position:absolute;left:0;text-align:left;margin-left:396pt;margin-top:150.65pt;width:81.35pt;height:2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h79NwIAAHw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D5fS4bA/HlLC0Te4m0ynwwCTXG8b6/xXARUJRkYttiWy&#10;xY4b59vQc0h4zIEq83WpVNwEKYiVsuTIsInKxxwR/E2U0qTO6GQ4TiPwG1+AvtzfKcZ/dOndRCGe&#10;0pjztfZg+WbXdITsID8hTxZaCTnD1yXibpjzz8yiZpAanAP/hItUgMlAZ1FSgP31t/MQj61ELyU1&#10;ajCj7ueBWUGJ+qaxyXf90SiINm5G488D3Nhbz+7Wow/VCpChPk6c4dEM8V6dTWmhesVxWYZX0cU0&#10;x7cz6s/myreTgePGxXIZg1CmhvmN3hoeoENHAp8vzSuzpuunRyU8wlmtbPaurW1suKlhefAgy9jz&#10;QHDLasc7SjyqphvHMEO3+xh1/WksfgMAAP//AwBQSwMEFAAGAAgAAAAhAHAXLJTfAAAACwEAAA8A&#10;AABkcnMvZG93bnJldi54bWxMj8FOwzAQRO9I/IO1SNyok7bQJMSpABUunCiIsxu7tkW8jmw3DX/P&#10;coLj7Ixm37Tb2Q9s0jG5gALKRQFMYx+UQyPg4/35pgKWskQlh4BawLdOsO0uL1rZqHDGNz3ts2FU&#10;gqmRAmzOY8N56q32Mi3CqJG8Y4heZpLRcBXlmcr9wJdFcce9dEgfrBz1k9X91/7kBeweTW36Ska7&#10;q5Rz0/x5fDUvQlxfzQ/3wLKe818YfvEJHTpiOoQTqsQGAZt6SVuygFVRroBRor5db4Ad6LKuSuBd&#10;y/9v6H4AAAD//wMAUEsBAi0AFAAGAAgAAAAhALaDOJL+AAAA4QEAABMAAAAAAAAAAAAAAAAAAAAA&#10;AFtDb250ZW50X1R5cGVzXS54bWxQSwECLQAUAAYACAAAACEAOP0h/9YAAACUAQAACwAAAAAAAAAA&#10;AAAAAAAvAQAAX3JlbHMvLnJlbHNQSwECLQAUAAYACAAAACEAmN4e/TcCAAB8BAAADgAAAAAAAAAA&#10;AAAAAAAuAgAAZHJzL2Uyb0RvYy54bWxQSwECLQAUAAYACAAAACEAcBcslN8AAAALAQAADwAAAAAA&#10;AAAAAAAAAACRBAAAZHJzL2Rvd25yZXYueG1sUEsFBgAAAAAEAAQA8wAAAJ0FAAAAAA==&#10;" fillcolor="white [3201]" strokeweight=".5pt">
                <v:textbox>
                  <w:txbxContent>
                    <w:p w14:paraId="0A81D6EE" w14:textId="15BD1424" w:rsidR="002925EB" w:rsidRPr="002925EB" w:rsidRDefault="002925EB">
                      <w:pPr>
                        <w:rPr>
                          <w:lang w:val="en-US"/>
                        </w:rPr>
                      </w:pPr>
                      <w:r>
                        <w:rPr>
                          <w:lang w:val="en-US"/>
                        </w:rPr>
                        <w:t>GUI Pipeline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887336C" wp14:editId="321F2C7F">
                <wp:simplePos x="0" y="0"/>
                <wp:positionH relativeFrom="column">
                  <wp:posOffset>-266964</wp:posOffset>
                </wp:positionH>
                <wp:positionV relativeFrom="paragraph">
                  <wp:posOffset>2174875</wp:posOffset>
                </wp:positionV>
                <wp:extent cx="1864245" cy="237507"/>
                <wp:effectExtent l="0" t="0" r="22225" b="10160"/>
                <wp:wrapNone/>
                <wp:docPr id="2011526279" name="Text Box 3"/>
                <wp:cNvGraphicFramePr/>
                <a:graphic xmlns:a="http://schemas.openxmlformats.org/drawingml/2006/main">
                  <a:graphicData uri="http://schemas.microsoft.com/office/word/2010/wordprocessingShape">
                    <wps:wsp>
                      <wps:cNvSpPr txBox="1"/>
                      <wps:spPr>
                        <a:xfrm>
                          <a:off x="0" y="0"/>
                          <a:ext cx="1864245" cy="237507"/>
                        </a:xfrm>
                        <a:prstGeom prst="rect">
                          <a:avLst/>
                        </a:prstGeom>
                        <a:solidFill>
                          <a:schemeClr val="lt1"/>
                        </a:solidFill>
                        <a:ln w="6350">
                          <a:solidFill>
                            <a:prstClr val="black"/>
                          </a:solidFill>
                        </a:ln>
                      </wps:spPr>
                      <wps:txbx>
                        <w:txbxContent>
                          <w:p w14:paraId="2366DE96" w14:textId="645586B4" w:rsidR="002925EB" w:rsidRPr="002925EB" w:rsidRDefault="002925EB">
                            <w:pPr>
                              <w:rPr>
                                <w:lang w:val="en-US"/>
                              </w:rPr>
                            </w:pPr>
                            <w:r>
                              <w:rPr>
                                <w:lang w:val="en-US"/>
                              </w:rPr>
                              <w:t>Model Performance (MAE)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7336C" id="Text Box 3" o:spid="_x0000_s1027" type="#_x0000_t202" style="position:absolute;left:0;text-align:left;margin-left:-21pt;margin-top:171.25pt;width:146.8pt;height:1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C2LOg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eLh0Nx2PxhNKOPpGN7eT9DbAJJfbxjr/VUBNgpFTi22J&#10;bLHD2vku9BQSHnOgqmJVKRU3QQpiqSw5MGyi8jFHBH8TpTRpcjq9maQR+I0vQJ/vbxXjP/r0rqIQ&#10;T2nM+VJ7sHy7bUlVXPGyheKIdFnolOQMX1UIv2bOPzOL0kGGcBz8Ey5SAeYEvUVJCfbX385DPHYU&#10;vZQ0KMWcup97ZgUl6pvGXn8ejsdBu3EzntyOcGOvPdtrj97XS0Cihjh4hkczxHt1MqWF+hWnZhFe&#10;RRfTHN/OqT+ZS98NCE4dF4tFDEK1GubXemN4gA6NCbS+tK/Mmr6tHgXxCCfRsuxdd7vYcFPDYu9B&#10;VrH1geeO1Z5+VHoUTz+VYZSu9zHq8u+Y/wYAAP//AwBQSwMEFAAGAAgAAAAhAAgKUcvgAAAACwEA&#10;AA8AAABkcnMvZG93bnJldi54bWxMj8FOwzAQRO9I/IO1SNxap6EtSRqnAlS49ERBPW/jrW0R21Hs&#10;puHvMSc4zs5o9k29nWzHRhqC8U7AYp4BI9d6aZwS8PnxOiuAhYhOYucdCfimANvm9qbGSvqre6fx&#10;EBVLJS5UKEDH2Fech1aTxTD3Pbnknf1gMSY5KC4HvKZy2/E8y9bconHpg8aeXjS1X4eLFbB7VqVq&#10;Cxz0rpDGjNPxvFdvQtzfTU8bYJGm+BeGX/yEDk1iOvmLk4F1AmbLPG2JAh6W+QpYSuSrxRrYKV0e&#10;yxJ4U/P/G5ofAAAA//8DAFBLAQItABQABgAIAAAAIQC2gziS/gAAAOEBAAATAAAAAAAAAAAAAAAA&#10;AAAAAABbQ29udGVudF9UeXBlc10ueG1sUEsBAi0AFAAGAAgAAAAhADj9If/WAAAAlAEAAAsAAAAA&#10;AAAAAAAAAAAALwEAAF9yZWxzLy5yZWxzUEsBAi0AFAAGAAgAAAAhADK0LYs6AgAAgwQAAA4AAAAA&#10;AAAAAAAAAAAALgIAAGRycy9lMm9Eb2MueG1sUEsBAi0AFAAGAAgAAAAhAAgKUcvgAAAACwEAAA8A&#10;AAAAAAAAAAAAAAAAlAQAAGRycy9kb3ducmV2LnhtbFBLBQYAAAAABAAEAPMAAAChBQAAAAA=&#10;" fillcolor="white [3201]" strokeweight=".5pt">
                <v:textbox>
                  <w:txbxContent>
                    <w:p w14:paraId="2366DE96" w14:textId="645586B4" w:rsidR="002925EB" w:rsidRPr="002925EB" w:rsidRDefault="002925EB">
                      <w:pPr>
                        <w:rPr>
                          <w:lang w:val="en-US"/>
                        </w:rPr>
                      </w:pPr>
                      <w:r>
                        <w:rPr>
                          <w:lang w:val="en-US"/>
                        </w:rPr>
                        <w:t>Model Performance (MAE)</w:t>
                      </w:r>
                    </w:p>
                  </w:txbxContent>
                </v:textbox>
              </v:shape>
            </w:pict>
          </mc:Fallback>
        </mc:AlternateContent>
      </w:r>
      <w:r w:rsidR="00000000">
        <w:rPr>
          <w:noProof/>
        </w:rPr>
        <w:drawing>
          <wp:anchor distT="114300" distB="114300" distL="114300" distR="114300" simplePos="0" relativeHeight="251658240" behindDoc="0" locked="0" layoutInCell="1" hidden="0" allowOverlap="1" wp14:anchorId="69E31318" wp14:editId="3E4D8440">
            <wp:simplePos x="0" y="0"/>
            <wp:positionH relativeFrom="column">
              <wp:posOffset>4324350</wp:posOffset>
            </wp:positionH>
            <wp:positionV relativeFrom="paragraph">
              <wp:posOffset>208284</wp:posOffset>
            </wp:positionV>
            <wp:extent cx="2661944" cy="1572595"/>
            <wp:effectExtent l="0" t="0" r="5080" b="8890"/>
            <wp:wrapTopAndBottom distT="114300" distB="11430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661944" cy="1572595"/>
                    </a:xfrm>
                    <a:prstGeom prst="rect">
                      <a:avLst/>
                    </a:prstGeom>
                    <a:ln/>
                  </pic:spPr>
                </pic:pic>
              </a:graphicData>
            </a:graphic>
          </wp:anchor>
        </w:drawing>
      </w:r>
      <w:r w:rsidR="00000000">
        <w:rPr>
          <w:noProof/>
        </w:rPr>
        <mc:AlternateContent>
          <mc:Choice Requires="wpg">
            <w:drawing>
              <wp:anchor distT="0" distB="0" distL="114300" distR="114300" simplePos="0" relativeHeight="251661312" behindDoc="0" locked="0" layoutInCell="1" hidden="0" allowOverlap="1" wp14:anchorId="6371C7D3" wp14:editId="5B07BF2C">
                <wp:simplePos x="0" y="0"/>
                <wp:positionH relativeFrom="column">
                  <wp:posOffset>-10157</wp:posOffset>
                </wp:positionH>
                <wp:positionV relativeFrom="paragraph">
                  <wp:posOffset>-4443</wp:posOffset>
                </wp:positionV>
                <wp:extent cx="6524625" cy="57150"/>
                <wp:effectExtent l="0" t="0" r="0" b="0"/>
                <wp:wrapNone/>
                <wp:docPr id="16" name="Straight Arrow Connector 16"/>
                <wp:cNvGraphicFramePr/>
                <a:graphic xmlns:a="http://schemas.openxmlformats.org/drawingml/2006/main">
                  <a:graphicData uri="http://schemas.microsoft.com/office/word/2010/wordprocessingShape">
                    <wps:wsp>
                      <wps:cNvCnPr/>
                      <wps:spPr>
                        <a:xfrm rot="10800000" flipH="1">
                          <a:off x="2093213" y="3760950"/>
                          <a:ext cx="6505575" cy="381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-10157</wp:posOffset>
                </wp:positionH>
                <wp:positionV relativeFrom="paragraph">
                  <wp:posOffset>-4443</wp:posOffset>
                </wp:positionV>
                <wp:extent cx="6524625" cy="57150"/>
                <wp:effectExtent b="0" l="0" r="0" t="0"/>
                <wp:wrapNone/>
                <wp:docPr id="1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24625" cy="57150"/>
                        </a:xfrm>
                        <a:prstGeom prst="rect"/>
                        <a:ln/>
                      </pic:spPr>
                    </pic:pic>
                  </a:graphicData>
                </a:graphic>
              </wp:anchor>
            </w:drawing>
          </mc:Fallback>
        </mc:AlternateContent>
      </w:r>
    </w:p>
    <w:p w14:paraId="6AA17687" w14:textId="4915AD89" w:rsidR="00192FEB" w:rsidRDefault="002925EB">
      <w:pPr>
        <w:sectPr w:rsidR="00192FEB">
          <w:pgSz w:w="11906" w:h="16838"/>
          <w:pgMar w:top="720" w:right="720" w:bottom="720" w:left="720" w:header="708" w:footer="708" w:gutter="0"/>
          <w:pgNumType w:start="1"/>
          <w:cols w:space="720"/>
        </w:sectPr>
      </w:pPr>
      <w:r>
        <w:rPr>
          <w:noProof/>
        </w:rPr>
        <mc:AlternateContent>
          <mc:Choice Requires="wps">
            <w:drawing>
              <wp:anchor distT="0" distB="0" distL="114300" distR="114300" simplePos="0" relativeHeight="251664384" behindDoc="0" locked="0" layoutInCell="1" allowOverlap="1" wp14:anchorId="5FAF2A6C" wp14:editId="70D6D157">
                <wp:simplePos x="0" y="0"/>
                <wp:positionH relativeFrom="margin">
                  <wp:posOffset>1856352</wp:posOffset>
                </wp:positionH>
                <wp:positionV relativeFrom="paragraph">
                  <wp:posOffset>76456</wp:posOffset>
                </wp:positionV>
                <wp:extent cx="2731325" cy="285007"/>
                <wp:effectExtent l="0" t="0" r="12065" b="20320"/>
                <wp:wrapNone/>
                <wp:docPr id="2033949432" name="Text Box 4"/>
                <wp:cNvGraphicFramePr/>
                <a:graphic xmlns:a="http://schemas.openxmlformats.org/drawingml/2006/main">
                  <a:graphicData uri="http://schemas.microsoft.com/office/word/2010/wordprocessingShape">
                    <wps:wsp>
                      <wps:cNvSpPr txBox="1"/>
                      <wps:spPr>
                        <a:xfrm>
                          <a:off x="0" y="0"/>
                          <a:ext cx="2731325" cy="285007"/>
                        </a:xfrm>
                        <a:prstGeom prst="rect">
                          <a:avLst/>
                        </a:prstGeom>
                        <a:solidFill>
                          <a:schemeClr val="lt1"/>
                        </a:solidFill>
                        <a:ln w="6350">
                          <a:solidFill>
                            <a:prstClr val="black"/>
                          </a:solidFill>
                        </a:ln>
                      </wps:spPr>
                      <wps:txbx>
                        <w:txbxContent>
                          <w:p w14:paraId="709394D9" w14:textId="147F30C2" w:rsidR="002925EB" w:rsidRPr="002925EB" w:rsidRDefault="002925EB">
                            <w:pPr>
                              <w:rPr>
                                <w:lang w:val="en-US"/>
                              </w:rPr>
                            </w:pPr>
                            <w:r>
                              <w:rPr>
                                <w:lang w:val="en-US"/>
                              </w:rPr>
                              <w:t xml:space="preserve">Average Unemployment Rate Forecast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F2A6C" id="Text Box 4" o:spid="_x0000_s1028" type="#_x0000_t202" style="position:absolute;margin-left:146.15pt;margin-top:6pt;width:215.05pt;height:22.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za0PAIAAIMEAAAOAAAAZHJzL2Uyb0RvYy54bWysVE1v2zAMvQ/YfxB0X+w4SdsZcYosRYYB&#10;QVsgHXpWZDkRJouapMTOfv0o2flot9Owi0yJ1BP5+OjpfVsrchDWSdAFHQ5SSoTmUEq9Lej3l+Wn&#10;O0qcZ7pkCrQo6FE4ej/7+GHamFxksANVCksQRLu8MQXdeW/yJHF8J2rmBmCERmcFtmYet3ablJY1&#10;iF6rJEvTm6QBWxoLXDiHpw+dk84iflUJ7p+qyglPVEExNx9XG9dNWJPZlOVby8xO8j4N9g9Z1Exq&#10;fPQM9cA8I3sr/4CqJbfgoPIDDnUCVSW5iDVgNcP0XTXrHTMi1oLkOHOmyf0/WP54WJtnS3z7BVps&#10;YCCkMS53eBjqaStbhy9mStCPFB7PtInWE46H2e1oOMomlHD0ZXeTNL0NMMnltrHOfxVQk2AU1GJb&#10;IlvssHK+Cz2FhMccKFkupVJxE6QgFsqSA8MmKh9zRPA3UUqTpqA3o0kagd/4AvT5/kYx/qNP7yoK&#10;8ZTGnC+1B8u3m5bIEqs68bKB8oh0WeiU5AxfSoRfMeefmUXpIEM4Dv4Jl0oB5gS9RckO7K+/nYd4&#10;7Ch6KWlQigV1P/fMCkrUN429/jwcj4N242Y8uc1wY689m2uP3tcLQKKGOHiGRzPEe3UyKwv1K07N&#10;PLyKLqY5vl1QfzIXvhsQnDou5vMYhGo1zK/02vAAHRoTaH1pX5k1fVs9CuIRTqJl+bvudrHhpob5&#10;3kMlY+sDzx2rPf2o9CiefirDKF3vY9Tl3zH7DQAA//8DAFBLAwQUAAYACAAAACEAOnXZvdwAAAAJ&#10;AQAADwAAAGRycy9kb3ducmV2LnhtbEyPwU7DMBBE70j8g7VI3KiDgZKkcSpAhUtPFNSzG7uORbyO&#10;bDcNf89yguNqnmbfNOvZD2wyMbmAEm4XBTCDXdAOrYTPj9ebEljKCrUaAhoJ3ybBur28aFStwxnf&#10;zbTLllEJplpJ6HMea85T1xuv0iKMBik7huhVpjNarqM6U7kfuCiKJffKIX3o1WheetN97U5ewubZ&#10;VrYrVew3pXZumvfHrX2T8vpqfloBy2bOfzD86pM6tOR0CCfUiQ0SRCXuCKVA0CYCHoW4B3aQ8LCs&#10;gLcN/7+g/QEAAP//AwBQSwECLQAUAAYACAAAACEAtoM4kv4AAADhAQAAEwAAAAAAAAAAAAAAAAAA&#10;AAAAW0NvbnRlbnRfVHlwZXNdLnhtbFBLAQItABQABgAIAAAAIQA4/SH/1gAAAJQBAAALAAAAAAAA&#10;AAAAAAAAAC8BAABfcmVscy8ucmVsc1BLAQItABQABgAIAAAAIQCLtza0PAIAAIMEAAAOAAAAAAAA&#10;AAAAAAAAAC4CAABkcnMvZTJvRG9jLnhtbFBLAQItABQABgAIAAAAIQA6ddm93AAAAAkBAAAPAAAA&#10;AAAAAAAAAAAAAJYEAABkcnMvZG93bnJldi54bWxQSwUGAAAAAAQABADzAAAAnwUAAAAA&#10;" fillcolor="white [3201]" strokeweight=".5pt">
                <v:textbox>
                  <w:txbxContent>
                    <w:p w14:paraId="709394D9" w14:textId="147F30C2" w:rsidR="002925EB" w:rsidRPr="002925EB" w:rsidRDefault="002925EB">
                      <w:pPr>
                        <w:rPr>
                          <w:lang w:val="en-US"/>
                        </w:rPr>
                      </w:pPr>
                      <w:r>
                        <w:rPr>
                          <w:lang w:val="en-US"/>
                        </w:rPr>
                        <w:t xml:space="preserve">Average Unemployment Rate Forecast </w:t>
                      </w:r>
                    </w:p>
                  </w:txbxContent>
                </v:textbox>
                <w10:wrap anchorx="margin"/>
              </v:shape>
            </w:pict>
          </mc:Fallback>
        </mc:AlternateContent>
      </w:r>
      <w:r w:rsidR="00000000">
        <w:tab/>
      </w:r>
      <w:r w:rsidR="00000000">
        <w:tab/>
      </w:r>
    </w:p>
    <w:p w14:paraId="4F4D0696" w14:textId="52DB336D" w:rsidR="00192FEB" w:rsidRDefault="00000000">
      <w:pPr>
        <w:spacing w:before="360"/>
        <w:rPr>
          <w:b/>
          <w:sz w:val="28"/>
          <w:szCs w:val="28"/>
        </w:rPr>
      </w:pPr>
      <w:r>
        <w:rPr>
          <w:b/>
          <w:sz w:val="28"/>
          <w:szCs w:val="28"/>
        </w:rPr>
        <w:t>INTRODUCTION</w:t>
      </w:r>
      <w:r>
        <w:rPr>
          <w:noProof/>
        </w:rPr>
        <mc:AlternateContent>
          <mc:Choice Requires="wps">
            <w:drawing>
              <wp:anchor distT="0" distB="0" distL="114300" distR="114300" simplePos="0" relativeHeight="251662336" behindDoc="0" locked="0" layoutInCell="1" hidden="0" allowOverlap="1" wp14:anchorId="22DB98FD" wp14:editId="5D88E80B">
                <wp:simplePos x="0" y="0"/>
                <wp:positionH relativeFrom="column">
                  <wp:posOffset>53977</wp:posOffset>
                </wp:positionH>
                <wp:positionV relativeFrom="paragraph">
                  <wp:posOffset>1905</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074163" y="3780000"/>
                          <a:ext cx="65436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53977</wp:posOffset>
                </wp:positionH>
                <wp:positionV relativeFrom="paragraph">
                  <wp:posOffset>1905</wp:posOffset>
                </wp:positionV>
                <wp:extent cx="0" cy="12700"/>
                <wp:effectExtent b="0" l="0" r="0" t="0"/>
                <wp:wrapNone/>
                <wp:docPr id="15"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590297C2" w14:textId="77777777" w:rsidR="00192FEB" w:rsidRDefault="00000000">
      <w:pPr>
        <w:jc w:val="both"/>
      </w:pPr>
      <w:r>
        <w:t xml:space="preserve">This project tackles delayed and static unemployment reporting in New Zealand by creating an interactive forecasting dashboard. With official statistics often lagging, our system delivers real time insights to support faster, more informed policy and planning decisions.  </w:t>
      </w:r>
    </w:p>
    <w:p w14:paraId="5384E390" w14:textId="77777777" w:rsidR="00192FEB" w:rsidRDefault="00000000">
      <w:pPr>
        <w:spacing w:after="0" w:line="276" w:lineRule="auto"/>
      </w:pPr>
      <w:r>
        <w:t xml:space="preserve">To achieve this, we have developed a Power BI dashboard integrated with machine learning forecasting models. Python processes raw data to generate accurate unemployment forecasts, visualized through dynamic and interactive charts. The blend of predictive analytics and intuitive design offers a faster and smarter alternative to static reporting. </w:t>
      </w:r>
    </w:p>
    <w:p w14:paraId="2C1AEF58" w14:textId="77777777" w:rsidR="00192FEB" w:rsidRDefault="00192FEB">
      <w:pPr>
        <w:spacing w:line="240" w:lineRule="auto"/>
      </w:pPr>
    </w:p>
    <w:p w14:paraId="205CC941" w14:textId="77777777" w:rsidR="00192FEB" w:rsidRDefault="00000000">
      <w:pPr>
        <w:spacing w:line="240" w:lineRule="auto"/>
        <w:rPr>
          <w:b/>
          <w:sz w:val="28"/>
          <w:szCs w:val="28"/>
        </w:rPr>
      </w:pPr>
      <w:r>
        <w:rPr>
          <w:b/>
          <w:sz w:val="28"/>
          <w:szCs w:val="28"/>
        </w:rPr>
        <w:t>DEVELOPMENT</w:t>
      </w:r>
    </w:p>
    <w:p w14:paraId="22A184A1" w14:textId="77777777" w:rsidR="00192FEB" w:rsidRDefault="00000000">
      <w:pPr>
        <w:spacing w:after="0" w:line="276" w:lineRule="auto"/>
      </w:pPr>
      <w:r>
        <w:t xml:space="preserve">The project began with problem scoping and requirement gathering to address gaps in unemployment data reporting. Clear goals of automation, timeliness and accessible insights were set with a structured timeline to stay on track. </w:t>
      </w:r>
    </w:p>
    <w:p w14:paraId="2969C8F1" w14:textId="77777777" w:rsidR="00192FEB" w:rsidRDefault="00192FEB">
      <w:pPr>
        <w:spacing w:after="0" w:line="276" w:lineRule="auto"/>
      </w:pPr>
    </w:p>
    <w:p w14:paraId="5A4E7EB8" w14:textId="77777777" w:rsidR="00192FEB" w:rsidRDefault="00000000">
      <w:pPr>
        <w:spacing w:after="0" w:line="276" w:lineRule="auto"/>
      </w:pPr>
      <w:r>
        <w:t xml:space="preserve">We used a </w:t>
      </w:r>
      <w:proofErr w:type="spellStart"/>
      <w:r>
        <w:t>scrumban</w:t>
      </w:r>
      <w:proofErr w:type="spellEnd"/>
      <w:r>
        <w:t xml:space="preserve"> methodology that blended structured sprints with Kanban’s flexibility. This allowed fast iterations and effective feedback integration. </w:t>
      </w:r>
    </w:p>
    <w:p w14:paraId="10604964" w14:textId="77777777" w:rsidR="00192FEB" w:rsidRDefault="00192FEB">
      <w:pPr>
        <w:spacing w:after="0" w:line="276" w:lineRule="auto"/>
      </w:pPr>
    </w:p>
    <w:p w14:paraId="58EC2E0F" w14:textId="77777777" w:rsidR="00192FEB" w:rsidRDefault="00000000">
      <w:pPr>
        <w:spacing w:after="0" w:line="276" w:lineRule="auto"/>
      </w:pPr>
      <w:r>
        <w:t xml:space="preserve">Power BI was chosen for its strong integration and interactive dashboard capabilities. Python </w:t>
      </w:r>
    </w:p>
    <w:p w14:paraId="77AFE025" w14:textId="77777777" w:rsidR="00192FEB" w:rsidRDefault="00192FEB">
      <w:pPr>
        <w:spacing w:after="0" w:line="276" w:lineRule="auto"/>
      </w:pPr>
    </w:p>
    <w:p w14:paraId="3136DE75" w14:textId="77777777" w:rsidR="00192FEB" w:rsidRDefault="00192FEB">
      <w:pPr>
        <w:spacing w:after="0" w:line="276" w:lineRule="auto"/>
      </w:pPr>
    </w:p>
    <w:p w14:paraId="21010174" w14:textId="77777777" w:rsidR="00192FEB" w:rsidRDefault="00192FEB">
      <w:pPr>
        <w:spacing w:after="0" w:line="276" w:lineRule="auto"/>
      </w:pPr>
    </w:p>
    <w:p w14:paraId="3EA1758A" w14:textId="2905E43E" w:rsidR="00192FEB" w:rsidRDefault="00000000">
      <w:pPr>
        <w:spacing w:after="0" w:line="276" w:lineRule="auto"/>
      </w:pPr>
      <w:r>
        <w:t xml:space="preserve">handled data processing and forecasting with ARIMA, Random Forest and Gradient Boosting models. </w:t>
      </w:r>
    </w:p>
    <w:p w14:paraId="53270407" w14:textId="77777777" w:rsidR="00192FEB" w:rsidRDefault="00192FEB">
      <w:pPr>
        <w:spacing w:after="0" w:line="276" w:lineRule="auto"/>
      </w:pPr>
    </w:p>
    <w:p w14:paraId="1AD252AB" w14:textId="77777777" w:rsidR="00192FEB" w:rsidRDefault="00000000">
      <w:pPr>
        <w:spacing w:after="0" w:line="276" w:lineRule="auto"/>
      </w:pPr>
      <w:r>
        <w:t xml:space="preserve">Testing ensured the dashboard met quality standards. Functional, usability and UAT testing verified performance, ease of use and stakeholder alignment.  </w:t>
      </w:r>
    </w:p>
    <w:p w14:paraId="11BA2099" w14:textId="77777777" w:rsidR="00192FEB" w:rsidRDefault="00192FEB">
      <w:pPr>
        <w:spacing w:after="0" w:line="276" w:lineRule="auto"/>
      </w:pPr>
    </w:p>
    <w:p w14:paraId="2C814315" w14:textId="5EAD20B8" w:rsidR="00192FEB" w:rsidRDefault="00000000">
      <w:pPr>
        <w:spacing w:after="0" w:line="276" w:lineRule="auto"/>
      </w:pPr>
      <w:r>
        <w:t xml:space="preserve">Forecasting methods were guided by time series research to ensure credible results. Random Forest had delivered the best performance across demographics. </w:t>
      </w:r>
    </w:p>
    <w:p w14:paraId="75F74AA0" w14:textId="77777777" w:rsidR="00192FEB" w:rsidRDefault="00192FEB">
      <w:pPr>
        <w:spacing w:after="0" w:line="276" w:lineRule="auto"/>
      </w:pPr>
    </w:p>
    <w:p w14:paraId="2AF6DFB3" w14:textId="77777777" w:rsidR="00192FEB" w:rsidRDefault="00000000">
      <w:pPr>
        <w:jc w:val="both"/>
      </w:pPr>
      <w:r>
        <w:t xml:space="preserve">Challenges like inconsistent data and model tuning were solved through iterative testing and automated validation. The final system was faster, more reliable and accurate.  </w:t>
      </w:r>
    </w:p>
    <w:p w14:paraId="5BF0AE5E" w14:textId="77777777" w:rsidR="00192FEB" w:rsidRDefault="00000000">
      <w:r>
        <w:rPr>
          <w:b/>
          <w:sz w:val="28"/>
          <w:szCs w:val="28"/>
        </w:rPr>
        <w:t>CONCLUSION</w:t>
      </w:r>
    </w:p>
    <w:p w14:paraId="3B5E2BE8" w14:textId="77777777" w:rsidR="00192FEB" w:rsidRDefault="00000000">
      <w:pPr>
        <w:spacing w:after="0" w:line="276" w:lineRule="auto"/>
      </w:pPr>
      <w:r>
        <w:t xml:space="preserve">The project successfully delivered an automated unemployment rate forecasting dashboard that provides timely, accurate and visually clear insights. Our system streamlines forecasting from hours to minutes, supports dynamic data update and meets stakeholder expectations for usability and analytical depth. This outcome not only addresses the core project objectives but also lays the foundation for future applications in other economic reporting areas. </w:t>
      </w:r>
    </w:p>
    <w:p w14:paraId="26C7425E" w14:textId="77777777" w:rsidR="00192FEB" w:rsidRDefault="00192FEB">
      <w:pPr>
        <w:spacing w:after="0" w:line="276" w:lineRule="auto"/>
      </w:pPr>
    </w:p>
    <w:p w14:paraId="4549D6E1" w14:textId="77777777" w:rsidR="00192FEB" w:rsidRDefault="00192FEB">
      <w:pPr>
        <w:spacing w:after="0" w:line="276" w:lineRule="auto"/>
      </w:pPr>
    </w:p>
    <w:p w14:paraId="3CC56190" w14:textId="77777777" w:rsidR="00192FEB" w:rsidRDefault="00192FEB">
      <w:pPr>
        <w:spacing w:line="240" w:lineRule="auto"/>
        <w:jc w:val="both"/>
      </w:pPr>
    </w:p>
    <w:p w14:paraId="7B3C9365" w14:textId="77777777" w:rsidR="00192FEB" w:rsidRDefault="00192FEB">
      <w:pPr>
        <w:spacing w:line="240" w:lineRule="auto"/>
      </w:pPr>
    </w:p>
    <w:p w14:paraId="5DEF91D6" w14:textId="77777777" w:rsidR="00192FEB" w:rsidRDefault="00192FEB">
      <w:pPr>
        <w:spacing w:line="240" w:lineRule="auto"/>
      </w:pPr>
    </w:p>
    <w:p w14:paraId="4ABA9A3B" w14:textId="77777777" w:rsidR="00192FEB" w:rsidRDefault="00192FEB">
      <w:pPr>
        <w:spacing w:line="240" w:lineRule="auto"/>
      </w:pPr>
    </w:p>
    <w:p w14:paraId="73BB9AF4" w14:textId="77777777" w:rsidR="00192FEB" w:rsidRDefault="00192FEB">
      <w:pPr>
        <w:spacing w:line="240" w:lineRule="auto"/>
      </w:pPr>
    </w:p>
    <w:p w14:paraId="7F347474" w14:textId="77777777" w:rsidR="00192FEB" w:rsidRDefault="00192FEB">
      <w:pPr>
        <w:spacing w:line="240" w:lineRule="auto"/>
      </w:pPr>
    </w:p>
    <w:p w14:paraId="1A64830C" w14:textId="77777777" w:rsidR="00192FEB" w:rsidRDefault="00192FEB">
      <w:pPr>
        <w:spacing w:line="240" w:lineRule="auto"/>
      </w:pPr>
    </w:p>
    <w:p w14:paraId="1D043569" w14:textId="77777777" w:rsidR="00192FEB" w:rsidRDefault="00192FEB">
      <w:pPr>
        <w:spacing w:line="240" w:lineRule="auto"/>
      </w:pPr>
    </w:p>
    <w:p w14:paraId="4581ACA6" w14:textId="77777777" w:rsidR="00192FEB" w:rsidRDefault="00192FEB">
      <w:pPr>
        <w:spacing w:line="240" w:lineRule="auto"/>
      </w:pPr>
    </w:p>
    <w:p w14:paraId="1AC93C4A" w14:textId="77777777" w:rsidR="00192FEB" w:rsidRDefault="00192FEB">
      <w:pPr>
        <w:spacing w:line="240" w:lineRule="auto"/>
      </w:pPr>
    </w:p>
    <w:p w14:paraId="351AB082" w14:textId="77777777" w:rsidR="00192FEB" w:rsidRDefault="00192FEB">
      <w:pPr>
        <w:spacing w:line="240" w:lineRule="auto"/>
      </w:pPr>
    </w:p>
    <w:p w14:paraId="5BF24BF5" w14:textId="77777777" w:rsidR="00192FEB" w:rsidRDefault="00192FEB">
      <w:pPr>
        <w:spacing w:line="240" w:lineRule="auto"/>
      </w:pPr>
    </w:p>
    <w:p w14:paraId="7958E2F2" w14:textId="77777777" w:rsidR="00192FEB" w:rsidRDefault="00192FEB">
      <w:pPr>
        <w:spacing w:line="240" w:lineRule="auto"/>
      </w:pPr>
    </w:p>
    <w:p w14:paraId="62076229" w14:textId="77777777" w:rsidR="00192FEB" w:rsidRDefault="00192FEB">
      <w:pPr>
        <w:spacing w:line="240" w:lineRule="auto"/>
      </w:pPr>
    </w:p>
    <w:p w14:paraId="504DAFA9" w14:textId="77777777" w:rsidR="00192FEB" w:rsidRDefault="00192FEB">
      <w:pPr>
        <w:spacing w:line="240" w:lineRule="auto"/>
      </w:pPr>
    </w:p>
    <w:p w14:paraId="4F58CE65" w14:textId="77777777" w:rsidR="00192FEB" w:rsidRDefault="00192FEB">
      <w:pPr>
        <w:spacing w:line="240" w:lineRule="auto"/>
      </w:pPr>
    </w:p>
    <w:p w14:paraId="1CF2D707" w14:textId="77777777" w:rsidR="00192FEB" w:rsidRDefault="00192FEB">
      <w:pPr>
        <w:spacing w:line="240" w:lineRule="auto"/>
      </w:pPr>
    </w:p>
    <w:p w14:paraId="2B2FF552" w14:textId="77777777" w:rsidR="00192FEB" w:rsidRDefault="00192FEB">
      <w:pPr>
        <w:spacing w:line="240" w:lineRule="auto"/>
      </w:pPr>
    </w:p>
    <w:sectPr w:rsidR="00192FEB">
      <w:type w:val="continuous"/>
      <w:pgSz w:w="11906" w:h="16838"/>
      <w:pgMar w:top="720" w:right="720" w:bottom="720" w:left="720" w:header="709" w:footer="709" w:gutter="0"/>
      <w:cols w:num="2" w:space="720" w:equalWidth="0">
        <w:col w:w="4879" w:space="708"/>
        <w:col w:w="487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FEB"/>
    <w:rsid w:val="00192FEB"/>
    <w:rsid w:val="002925EB"/>
    <w:rsid w:val="0073348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6D467"/>
  <w15:docId w15:val="{DF516A3B-550D-4B07-8960-7CD356B82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w:eastAsia="Calibri" w:hAnsi="Calibri" w:cs="Calibri"/>
      <w:color w:val="2E75B5"/>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E75B5"/>
      <w:sz w:val="18"/>
      <w:szCs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b/>
      <w:color w:val="2E75B5"/>
      <w:sz w:val="40"/>
      <w:szCs w:val="40"/>
    </w:rPr>
  </w:style>
  <w:style w:type="table" w:customStyle="1" w:styleId="TableNormal1">
    <w:name w:val="TableNormal"/>
    <w:tblPr>
      <w:tblCellMar>
        <w:top w:w="100" w:type="dxa"/>
        <w:left w:w="100" w:type="dxa"/>
        <w:bottom w:w="100" w:type="dxa"/>
        <w:right w:w="100" w:type="dxa"/>
      </w:tblCellMar>
    </w:tblPr>
  </w:style>
  <w:style w:type="character" w:styleId="PlaceholderText">
    <w:name w:val="Placeholder Text"/>
    <w:basedOn w:val="DefaultParagraphFont"/>
    <w:uiPriority w:val="99"/>
    <w:semiHidden/>
    <w:rsid w:val="00520261"/>
    <w:rPr>
      <w:color w:val="808080"/>
    </w:rPr>
  </w:style>
  <w:style w:type="character" w:customStyle="1" w:styleId="TitleChar">
    <w:name w:val="Title Char"/>
    <w:basedOn w:val="DefaultParagraphFont"/>
    <w:link w:val="Title"/>
    <w:uiPriority w:val="10"/>
    <w:rsid w:val="00B62F01"/>
    <w:rPr>
      <w:rFonts w:ascii="Arial" w:eastAsiaTheme="majorEastAsia" w:hAnsi="Arial" w:cstheme="majorBidi"/>
      <w:b/>
      <w:color w:val="2E74B5" w:themeColor="accent1" w:themeShade="BF"/>
      <w:spacing w:val="-10"/>
      <w:kern w:val="28"/>
      <w:sz w:val="40"/>
      <w:szCs w:val="56"/>
    </w:rPr>
  </w:style>
  <w:style w:type="character" w:styleId="Emphasis">
    <w:name w:val="Emphasis"/>
    <w:basedOn w:val="DefaultParagraphFont"/>
    <w:uiPriority w:val="20"/>
    <w:qFormat/>
    <w:rsid w:val="009E3844"/>
    <w:rPr>
      <w:i/>
      <w:iCs/>
    </w:rPr>
  </w:style>
  <w:style w:type="character" w:styleId="SubtleEmphasis">
    <w:name w:val="Subtle Emphasis"/>
    <w:basedOn w:val="DefaultParagraphFont"/>
    <w:uiPriority w:val="19"/>
    <w:qFormat/>
    <w:rsid w:val="009E3844"/>
    <w:rPr>
      <w:i/>
      <w:iCs/>
      <w:color w:val="404040" w:themeColor="text1" w:themeTint="BF"/>
    </w:rPr>
  </w:style>
  <w:style w:type="character" w:customStyle="1" w:styleId="Heading2Char">
    <w:name w:val="Heading 2 Char"/>
    <w:basedOn w:val="DefaultParagraphFont"/>
    <w:link w:val="Heading2"/>
    <w:uiPriority w:val="9"/>
    <w:rsid w:val="009E3844"/>
    <w:rPr>
      <w:rFonts w:ascii="Arial" w:eastAsiaTheme="majorEastAsia" w:hAnsi="Arial" w:cstheme="majorBidi"/>
      <w:color w:val="2E74B5" w:themeColor="accent1" w:themeShade="BF"/>
      <w:sz w:val="18"/>
      <w:szCs w:val="26"/>
    </w:rPr>
  </w:style>
  <w:style w:type="character" w:customStyle="1" w:styleId="Heading1Char">
    <w:name w:val="Heading 1 Char"/>
    <w:basedOn w:val="DefaultParagraphFont"/>
    <w:link w:val="Heading1"/>
    <w:uiPriority w:val="9"/>
    <w:rsid w:val="009E3844"/>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3830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0F0"/>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0.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YjQygxnfG6Yvoe5UnkTL7carlw==">CgMxLjA4AHIhMVk2c1E1T0IxRnBEOE1YWUxHb04wZWJENlRxWXJuTnBr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Nikolay</dc:creator>
  <cp:lastModifiedBy>Ieuan Esteban</cp:lastModifiedBy>
  <cp:revision>2</cp:revision>
  <dcterms:created xsi:type="dcterms:W3CDTF">2025-10-16T07:02:00Z</dcterms:created>
  <dcterms:modified xsi:type="dcterms:W3CDTF">2025-10-16T07:02:00Z</dcterms:modified>
</cp:coreProperties>
</file>