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Functionality Testing Document</w:t>
      </w:r>
    </w:p>
    <w:p w:rsidR="00000000" w:rsidDel="00000000" w:rsidP="00000000" w:rsidRDefault="00000000" w:rsidRPr="00000000" w14:paraId="00000002">
      <w:pPr>
        <w:pStyle w:val="Heading1"/>
        <w:rPr/>
      </w:pPr>
      <w:r w:rsidDel="00000000" w:rsidR="00000000" w:rsidRPr="00000000">
        <w:rPr>
          <w:rtl w:val="0"/>
        </w:rPr>
        <w:t xml:space="preserve">1. Overview</w:t>
      </w:r>
    </w:p>
    <w:p w:rsidR="00000000" w:rsidDel="00000000" w:rsidP="00000000" w:rsidRDefault="00000000" w:rsidRPr="00000000" w14:paraId="00000003">
      <w:pPr>
        <w:rPr/>
      </w:pPr>
      <w:r w:rsidDel="00000000" w:rsidR="00000000" w:rsidRPr="00000000">
        <w:rPr>
          <w:b w:val="1"/>
          <w:rtl w:val="0"/>
        </w:rPr>
        <w:t xml:space="preserve">Project Title:</w:t>
      </w:r>
      <w:r w:rsidDel="00000000" w:rsidR="00000000" w:rsidRPr="00000000">
        <w:rPr>
          <w:rtl w:val="0"/>
        </w:rPr>
        <w:t xml:space="preserve"> Unemployment Rate Forecasting Dashboard</w:t>
      </w:r>
    </w:p>
    <w:p w:rsidR="00000000" w:rsidDel="00000000" w:rsidP="00000000" w:rsidRDefault="00000000" w:rsidRPr="00000000" w14:paraId="00000004">
      <w:pPr>
        <w:rPr/>
      </w:pPr>
      <w:r w:rsidDel="00000000" w:rsidR="00000000" w:rsidRPr="00000000">
        <w:rPr>
          <w:b w:val="1"/>
          <w:rtl w:val="0"/>
        </w:rPr>
        <w:t xml:space="preserve">Date:</w:t>
      </w:r>
      <w:r w:rsidDel="00000000" w:rsidR="00000000" w:rsidRPr="00000000">
        <w:rPr>
          <w:rtl w:val="0"/>
        </w:rPr>
        <w:t xml:space="preserve"> 16/10/2025</w:t>
      </w:r>
    </w:p>
    <w:p w:rsidR="00000000" w:rsidDel="00000000" w:rsidP="00000000" w:rsidRDefault="00000000" w:rsidRPr="00000000" w14:paraId="00000005">
      <w:pPr>
        <w:rPr/>
      </w:pPr>
      <w:r w:rsidDel="00000000" w:rsidR="00000000" w:rsidRPr="00000000">
        <w:rPr>
          <w:b w:val="1"/>
          <w:rtl w:val="0"/>
        </w:rPr>
        <w:t xml:space="preserve">Prepared by:</w:t>
      </w:r>
      <w:r w:rsidDel="00000000" w:rsidR="00000000" w:rsidRPr="00000000">
        <w:rPr>
          <w:rtl w:val="0"/>
        </w:rPr>
        <w:t xml:space="preserve"> Ieuan Esteban</w:t>
      </w:r>
    </w:p>
    <w:p w:rsidR="00000000" w:rsidDel="00000000" w:rsidP="00000000" w:rsidRDefault="00000000" w:rsidRPr="00000000" w14:paraId="00000006">
      <w:pPr>
        <w:rPr/>
      </w:pPr>
      <w:r w:rsidDel="00000000" w:rsidR="00000000" w:rsidRPr="00000000">
        <w:rPr>
          <w:b w:val="1"/>
          <w:rtl w:val="0"/>
        </w:rPr>
        <w:t xml:space="preserve">Test conducted by:</w:t>
      </w:r>
      <w:r w:rsidDel="00000000" w:rsidR="00000000" w:rsidRPr="00000000">
        <w:rPr>
          <w:rtl w:val="0"/>
        </w:rPr>
        <w:t xml:space="preserve"> Justin Regidor</w:t>
      </w:r>
    </w:p>
    <w:p w:rsidR="00000000" w:rsidDel="00000000" w:rsidP="00000000" w:rsidRDefault="00000000" w:rsidRPr="00000000" w14:paraId="00000007">
      <w:pPr>
        <w:rPr/>
      </w:pPr>
      <w:r w:rsidDel="00000000" w:rsidR="00000000" w:rsidRPr="00000000">
        <w:rPr>
          <w:b w:val="1"/>
          <w:rtl w:val="0"/>
        </w:rPr>
        <w:t xml:space="preserve">Environment:</w:t>
      </w:r>
      <w:r w:rsidDel="00000000" w:rsidR="00000000" w:rsidRPr="00000000">
        <w:rPr>
          <w:rtl w:val="0"/>
        </w:rPr>
        <w:t xml:space="preserve"> Power BI</w:t>
      </w:r>
    </w:p>
    <w:p w:rsidR="00000000" w:rsidDel="00000000" w:rsidP="00000000" w:rsidRDefault="00000000" w:rsidRPr="00000000" w14:paraId="00000008">
      <w:pPr>
        <w:pStyle w:val="Heading2"/>
        <w:rPr/>
      </w:pPr>
      <w:r w:rsidDel="00000000" w:rsidR="00000000" w:rsidRPr="00000000">
        <w:rPr>
          <w:rtl w:val="0"/>
        </w:rPr>
        <w:t xml:space="preserve">Purpose</w:t>
      </w:r>
    </w:p>
    <w:p w:rsidR="00000000" w:rsidDel="00000000" w:rsidP="00000000" w:rsidRDefault="00000000" w:rsidRPr="00000000" w14:paraId="00000009">
      <w:pPr>
        <w:rPr/>
      </w:pPr>
      <w:r w:rsidDel="00000000" w:rsidR="00000000" w:rsidRPr="00000000">
        <w:rPr>
          <w:rtl w:val="0"/>
        </w:rPr>
        <w:t xml:space="preserve">The purpose of this Functionality Testing Document is to verify that each component of the Unemployment Rate Dashboard operates as intended. This includes ensuring that all visuals, filters and data interactions perform correctly, calculations are accurate and that the dashboard responds as expected under normal user operations. The goal is to confirm that all features align with the deliverables and that users can confidently interact with the dashboard without encountering any functional errors.</w:t>
      </w:r>
    </w:p>
    <w:p w:rsidR="00000000" w:rsidDel="00000000" w:rsidP="00000000" w:rsidRDefault="00000000" w:rsidRPr="00000000" w14:paraId="0000000A">
      <w:pPr>
        <w:pStyle w:val="Heading1"/>
        <w:rPr/>
      </w:pPr>
      <w:r w:rsidDel="00000000" w:rsidR="00000000" w:rsidRPr="00000000">
        <w:rPr>
          <w:rtl w:val="0"/>
        </w:rPr>
        <w:t xml:space="preserve">2. Objective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Validate that each interactive element works as intended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Ensure all key metrics display accurate and current data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Confirm data connections refresh successfully without fail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Test that each visualization dynamically updates based on user inputs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Verify navigation between dashboard pages function smoothly.</w:t>
      </w:r>
    </w:p>
    <w:p w:rsidR="00000000" w:rsidDel="00000000" w:rsidP="00000000" w:rsidRDefault="00000000" w:rsidRPr="00000000" w14:paraId="00000010">
      <w:pPr>
        <w:pStyle w:val="Heading1"/>
        <w:rPr/>
      </w:pPr>
      <w:r w:rsidDel="00000000" w:rsidR="00000000" w:rsidRPr="00000000">
        <w:rPr>
          <w:rtl w:val="0"/>
        </w:rPr>
        <w:t xml:space="preserve">3. Test Participants</w:t>
      </w:r>
    </w:p>
    <w:tbl>
      <w:tblPr>
        <w:tblStyle w:val="Table1"/>
        <w:tblW w:w="8620.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07"/>
        <w:gridCol w:w="4313"/>
        <w:tblGridChange w:id="0">
          <w:tblGrid>
            <w:gridCol w:w="4307"/>
            <w:gridCol w:w="4313"/>
          </w:tblGrid>
        </w:tblGridChange>
      </w:tblGrid>
      <w:tr>
        <w:trPr>
          <w:cantSplit w:val="0"/>
          <w:tblHeader w:val="0"/>
        </w:trPr>
        <w:tc>
          <w:tcPr/>
          <w:p w:rsidR="00000000" w:rsidDel="00000000" w:rsidP="00000000" w:rsidRDefault="00000000" w:rsidRPr="00000000" w14:paraId="00000011">
            <w:pPr>
              <w:rPr/>
            </w:pPr>
            <w:r w:rsidDel="00000000" w:rsidR="00000000" w:rsidRPr="00000000">
              <w:rPr>
                <w:rtl w:val="0"/>
              </w:rPr>
              <w:t xml:space="preserve">Participant Name</w:t>
            </w:r>
          </w:p>
        </w:tc>
        <w:tc>
          <w:tcPr/>
          <w:p w:rsidR="00000000" w:rsidDel="00000000" w:rsidP="00000000" w:rsidRDefault="00000000" w:rsidRPr="00000000" w14:paraId="00000012">
            <w:pPr>
              <w:rPr/>
            </w:pPr>
            <w:r w:rsidDel="00000000" w:rsidR="00000000" w:rsidRPr="00000000">
              <w:rPr>
                <w:rtl w:val="0"/>
              </w:rPr>
              <w:t xml:space="preserve">Role</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Justin Regidor</w:t>
            </w:r>
          </w:p>
        </w:tc>
        <w:tc>
          <w:tcPr/>
          <w:p w:rsidR="00000000" w:rsidDel="00000000" w:rsidP="00000000" w:rsidRDefault="00000000" w:rsidRPr="00000000" w14:paraId="00000014">
            <w:pPr>
              <w:rPr/>
            </w:pPr>
            <w:r w:rsidDel="00000000" w:rsidR="00000000" w:rsidRPr="00000000">
              <w:rPr>
                <w:rtl w:val="0"/>
              </w:rPr>
              <w:t xml:space="preserve">Programmer/Data Analyst</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Ieuan Esteban</w:t>
            </w:r>
          </w:p>
        </w:tc>
        <w:tc>
          <w:tcPr/>
          <w:p w:rsidR="00000000" w:rsidDel="00000000" w:rsidP="00000000" w:rsidRDefault="00000000" w:rsidRPr="00000000" w14:paraId="00000016">
            <w:pPr>
              <w:rPr/>
            </w:pPr>
            <w:r w:rsidDel="00000000" w:rsidR="00000000" w:rsidRPr="00000000">
              <w:rPr>
                <w:rtl w:val="0"/>
              </w:rPr>
              <w:t xml:space="preserve">Researcher/Documenter</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Anjali De Silva</w:t>
            </w:r>
          </w:p>
        </w:tc>
        <w:tc>
          <w:tcPr/>
          <w:p w:rsidR="00000000" w:rsidDel="00000000" w:rsidP="00000000" w:rsidRDefault="00000000" w:rsidRPr="00000000" w14:paraId="00000018">
            <w:pPr>
              <w:rPr/>
            </w:pPr>
            <w:r w:rsidDel="00000000" w:rsidR="00000000" w:rsidRPr="00000000">
              <w:rPr>
                <w:rtl w:val="0"/>
              </w:rPr>
              <w:t xml:space="preserve">Project Advisor</w:t>
            </w:r>
          </w:p>
        </w:tc>
      </w:tr>
    </w:tbl>
    <w:p w:rsidR="00000000" w:rsidDel="00000000" w:rsidP="00000000" w:rsidRDefault="00000000" w:rsidRPr="00000000" w14:paraId="00000019">
      <w:pPr>
        <w:pStyle w:val="Heading1"/>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4. Test Scenarios</w:t>
      </w:r>
    </w:p>
    <w:tbl>
      <w:tblPr>
        <w:tblStyle w:val="Table2"/>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2"/>
        <w:gridCol w:w="1674"/>
        <w:gridCol w:w="1636"/>
        <w:gridCol w:w="1597"/>
        <w:gridCol w:w="2711"/>
        <w:tblGridChange w:id="0">
          <w:tblGrid>
            <w:gridCol w:w="1002"/>
            <w:gridCol w:w="1674"/>
            <w:gridCol w:w="1636"/>
            <w:gridCol w:w="1597"/>
            <w:gridCol w:w="2711"/>
          </w:tblGrid>
        </w:tblGridChange>
      </w:tblGrid>
      <w:tr>
        <w:trPr>
          <w:cantSplit w:val="0"/>
          <w:tblHeader w:val="0"/>
        </w:trPr>
        <w:tc>
          <w:tcPr/>
          <w:p w:rsidR="00000000" w:rsidDel="00000000" w:rsidP="00000000" w:rsidRDefault="00000000" w:rsidRPr="00000000" w14:paraId="0000001C">
            <w:pPr>
              <w:rPr/>
            </w:pPr>
            <w:r w:rsidDel="00000000" w:rsidR="00000000" w:rsidRPr="00000000">
              <w:rPr>
                <w:rtl w:val="0"/>
              </w:rPr>
              <w:t xml:space="preserve">Test ID</w:t>
            </w:r>
          </w:p>
        </w:tc>
        <w:tc>
          <w:tcPr/>
          <w:p w:rsidR="00000000" w:rsidDel="00000000" w:rsidP="00000000" w:rsidRDefault="00000000" w:rsidRPr="00000000" w14:paraId="0000001D">
            <w:pPr>
              <w:rPr/>
            </w:pPr>
            <w:r w:rsidDel="00000000" w:rsidR="00000000" w:rsidRPr="00000000">
              <w:rPr>
                <w:rtl w:val="0"/>
              </w:rPr>
              <w:t xml:space="preserve">Scenario Description</w:t>
            </w:r>
          </w:p>
        </w:tc>
        <w:tc>
          <w:tcPr/>
          <w:p w:rsidR="00000000" w:rsidDel="00000000" w:rsidP="00000000" w:rsidRDefault="00000000" w:rsidRPr="00000000" w14:paraId="0000001E">
            <w:pPr>
              <w:rPr/>
            </w:pPr>
            <w:r w:rsidDel="00000000" w:rsidR="00000000" w:rsidRPr="00000000">
              <w:rPr>
                <w:rtl w:val="0"/>
              </w:rPr>
              <w:t xml:space="preserve">Test Method</w:t>
            </w:r>
          </w:p>
        </w:tc>
        <w:tc>
          <w:tcPr/>
          <w:p w:rsidR="00000000" w:rsidDel="00000000" w:rsidP="00000000" w:rsidRDefault="00000000" w:rsidRPr="00000000" w14:paraId="0000001F">
            <w:pPr>
              <w:rPr/>
            </w:pPr>
            <w:r w:rsidDel="00000000" w:rsidR="00000000" w:rsidRPr="00000000">
              <w:rPr>
                <w:rtl w:val="0"/>
              </w:rPr>
              <w:t xml:space="preserve">Expected Outcome</w:t>
            </w:r>
          </w:p>
        </w:tc>
        <w:tc>
          <w:tcPr/>
          <w:p w:rsidR="00000000" w:rsidDel="00000000" w:rsidP="00000000" w:rsidRDefault="00000000" w:rsidRPr="00000000" w14:paraId="00000020">
            <w:pPr>
              <w:rPr/>
            </w:pPr>
            <w:r w:rsidDel="00000000" w:rsidR="00000000" w:rsidRPr="00000000">
              <w:rPr>
                <w:rtl w:val="0"/>
              </w:rPr>
              <w:t xml:space="preserve">Actual Outcome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FT01</w:t>
            </w:r>
          </w:p>
        </w:tc>
        <w:tc>
          <w:tcPr/>
          <w:p w:rsidR="00000000" w:rsidDel="00000000" w:rsidP="00000000" w:rsidRDefault="00000000" w:rsidRPr="00000000" w14:paraId="00000022">
            <w:pPr>
              <w:rPr/>
            </w:pPr>
            <w:r w:rsidDel="00000000" w:rsidR="00000000" w:rsidRPr="00000000">
              <w:rPr>
                <w:rtl w:val="0"/>
              </w:rPr>
              <w:t xml:space="preserve">Verify that all slicers (gender, region, ethnic, age) are correctly paired with visuals</w:t>
            </w:r>
          </w:p>
        </w:tc>
        <w:tc>
          <w:tcPr/>
          <w:p w:rsidR="00000000" w:rsidDel="00000000" w:rsidP="00000000" w:rsidRDefault="00000000" w:rsidRPr="00000000" w14:paraId="00000023">
            <w:pPr>
              <w:rPr/>
            </w:pPr>
            <w:r w:rsidDel="00000000" w:rsidR="00000000" w:rsidRPr="00000000">
              <w:rPr>
                <w:rtl w:val="0"/>
              </w:rPr>
              <w:t xml:space="preserve">Interact with each slicer and observe corresponding visual changes</w:t>
            </w:r>
          </w:p>
        </w:tc>
        <w:tc>
          <w:tcPr/>
          <w:p w:rsidR="00000000" w:rsidDel="00000000" w:rsidP="00000000" w:rsidRDefault="00000000" w:rsidRPr="00000000" w14:paraId="00000024">
            <w:pPr>
              <w:rPr/>
            </w:pPr>
            <w:r w:rsidDel="00000000" w:rsidR="00000000" w:rsidRPr="00000000">
              <w:rPr>
                <w:rtl w:val="0"/>
              </w:rPr>
              <w:t xml:space="preserve">Each slicer will filter its graph or visual without delay or error</w:t>
            </w:r>
          </w:p>
        </w:tc>
        <w:tc>
          <w:tcPr/>
          <w:p w:rsidR="00000000" w:rsidDel="00000000" w:rsidP="00000000" w:rsidRDefault="00000000" w:rsidRPr="00000000" w14:paraId="00000025">
            <w:pPr>
              <w:rPr/>
            </w:pPr>
            <w:r w:rsidDel="00000000" w:rsidR="00000000" w:rsidRPr="00000000">
              <w:rPr>
                <w:rtl w:val="0"/>
              </w:rPr>
              <w:t xml:space="preserve">All slicers (Actual Category and Forecast Category) successfully filter their respective visualizations. Gender, ethnicity, and regional council slicers update graphs dynamically without lag.</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FT02</w:t>
            </w:r>
          </w:p>
        </w:tc>
        <w:tc>
          <w:tcPr/>
          <w:p w:rsidR="00000000" w:rsidDel="00000000" w:rsidP="00000000" w:rsidRDefault="00000000" w:rsidRPr="00000000" w14:paraId="00000027">
            <w:pPr>
              <w:rPr/>
            </w:pPr>
            <w:r w:rsidDel="00000000" w:rsidR="00000000" w:rsidRPr="00000000">
              <w:rPr>
                <w:rtl w:val="0"/>
              </w:rPr>
              <w:t xml:space="preserve">Confirm that the region slicer filters the regional average bar graph</w:t>
            </w:r>
          </w:p>
        </w:tc>
        <w:tc>
          <w:tcPr/>
          <w:p w:rsidR="00000000" w:rsidDel="00000000" w:rsidP="00000000" w:rsidRDefault="00000000" w:rsidRPr="00000000" w14:paraId="00000028">
            <w:pPr>
              <w:rPr/>
            </w:pPr>
            <w:r w:rsidDel="00000000" w:rsidR="00000000" w:rsidRPr="00000000">
              <w:rPr>
                <w:rtl w:val="0"/>
              </w:rPr>
              <w:t xml:space="preserve">Select multiple or single regions using the Region slicer</w:t>
            </w:r>
          </w:p>
        </w:tc>
        <w:tc>
          <w:tcPr/>
          <w:p w:rsidR="00000000" w:rsidDel="00000000" w:rsidP="00000000" w:rsidRDefault="00000000" w:rsidRPr="00000000" w14:paraId="00000029">
            <w:pPr>
              <w:rPr/>
            </w:pPr>
            <w:r w:rsidDel="00000000" w:rsidR="00000000" w:rsidRPr="00000000">
              <w:rPr>
                <w:rtl w:val="0"/>
              </w:rPr>
              <w:t xml:space="preserve">Regional average bar graph updates accurately to reflect only the selected regions</w:t>
            </w:r>
          </w:p>
        </w:tc>
        <w:tc>
          <w:tcPr/>
          <w:p w:rsidR="00000000" w:rsidDel="00000000" w:rsidP="00000000" w:rsidRDefault="00000000" w:rsidRPr="00000000" w14:paraId="0000002A">
            <w:pPr>
              <w:rPr/>
            </w:pPr>
            <w:r w:rsidDel="00000000" w:rsidR="00000000" w:rsidRPr="00000000">
              <w:rPr>
                <w:rtl w:val="0"/>
              </w:rPr>
              <w:t xml:space="preserve">Regional council slicers successfully filtered unemployment rate visualizations by selected region (e.g., Northland, Auckland, Canterbury). Graphs displayed accurate regional data.</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FT03</w:t>
            </w:r>
          </w:p>
        </w:tc>
        <w:tc>
          <w:tcPr/>
          <w:p w:rsidR="00000000" w:rsidDel="00000000" w:rsidP="00000000" w:rsidRDefault="00000000" w:rsidRPr="00000000" w14:paraId="0000002C">
            <w:pPr>
              <w:rPr/>
            </w:pPr>
            <w:r w:rsidDel="00000000" w:rsidR="00000000" w:rsidRPr="00000000">
              <w:rPr>
                <w:rtl w:val="0"/>
              </w:rPr>
              <w:t xml:space="preserve">Validate that the demographic slicer filters the ethnic average unemployment rate graph</w:t>
            </w:r>
          </w:p>
        </w:tc>
        <w:tc>
          <w:tcPr/>
          <w:p w:rsidR="00000000" w:rsidDel="00000000" w:rsidP="00000000" w:rsidRDefault="00000000" w:rsidRPr="00000000" w14:paraId="0000002D">
            <w:pPr>
              <w:rPr/>
            </w:pPr>
            <w:r w:rsidDel="00000000" w:rsidR="00000000" w:rsidRPr="00000000">
              <w:rPr>
                <w:rtl w:val="0"/>
              </w:rPr>
              <w:t xml:space="preserve">Apply filter through the Demographic slicer</w:t>
            </w:r>
          </w:p>
        </w:tc>
        <w:tc>
          <w:tcPr/>
          <w:p w:rsidR="00000000" w:rsidDel="00000000" w:rsidP="00000000" w:rsidRDefault="00000000" w:rsidRPr="00000000" w14:paraId="0000002E">
            <w:pPr>
              <w:rPr/>
            </w:pPr>
            <w:r w:rsidDel="00000000" w:rsidR="00000000" w:rsidRPr="00000000">
              <w:rPr>
                <w:rtl w:val="0"/>
              </w:rPr>
              <w:t xml:space="preserve">Ethnic average graph updates to display the filtered ethnicities</w:t>
            </w:r>
          </w:p>
        </w:tc>
        <w:tc>
          <w:tcPr/>
          <w:p w:rsidR="00000000" w:rsidDel="00000000" w:rsidP="00000000" w:rsidRDefault="00000000" w:rsidRPr="00000000" w14:paraId="0000002F">
            <w:pPr>
              <w:rPr/>
            </w:pPr>
            <w:r w:rsidDel="00000000" w:rsidR="00000000" w:rsidRPr="00000000">
              <w:rPr>
                <w:rtl w:val="0"/>
              </w:rPr>
              <w:t xml:space="preserve">Ethnicity filters (European, Māori, Asian, Pacific Peoples) correctly filtered both actual and forecast graphs. Data displayed accurately for each ethnic group.</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FT04</w:t>
            </w:r>
          </w:p>
        </w:tc>
        <w:tc>
          <w:tcPr/>
          <w:p w:rsidR="00000000" w:rsidDel="00000000" w:rsidP="00000000" w:rsidRDefault="00000000" w:rsidRPr="00000000" w14:paraId="00000031">
            <w:pPr>
              <w:rPr/>
            </w:pPr>
            <w:r w:rsidDel="00000000" w:rsidR="00000000" w:rsidRPr="00000000">
              <w:rPr>
                <w:rtl w:val="0"/>
              </w:rPr>
              <w:t xml:space="preserve">Ensure that slicers correctly filter data in connected graphs without affecting unrelated visuals</w:t>
            </w:r>
          </w:p>
        </w:tc>
        <w:tc>
          <w:tcPr/>
          <w:p w:rsidR="00000000" w:rsidDel="00000000" w:rsidP="00000000" w:rsidRDefault="00000000" w:rsidRPr="00000000" w14:paraId="00000032">
            <w:pPr>
              <w:rPr/>
            </w:pPr>
            <w:r w:rsidDel="00000000" w:rsidR="00000000" w:rsidRPr="00000000">
              <w:rPr>
                <w:rtl w:val="0"/>
              </w:rPr>
              <w:t xml:space="preserve">Use slicers in sequence</w:t>
            </w:r>
          </w:p>
        </w:tc>
        <w:tc>
          <w:tcPr/>
          <w:p w:rsidR="00000000" w:rsidDel="00000000" w:rsidP="00000000" w:rsidRDefault="00000000" w:rsidRPr="00000000" w14:paraId="00000033">
            <w:pPr>
              <w:rPr/>
            </w:pPr>
            <w:r w:rsidDel="00000000" w:rsidR="00000000" w:rsidRPr="00000000">
              <w:rPr>
                <w:rtl w:val="0"/>
              </w:rPr>
              <w:t xml:space="preserve">Only related visuals update, unrelated visuals remain unaffected</w:t>
            </w:r>
          </w:p>
        </w:tc>
        <w:tc>
          <w:tcPr/>
          <w:p w:rsidR="00000000" w:rsidDel="00000000" w:rsidP="00000000" w:rsidRDefault="00000000" w:rsidRPr="00000000" w14:paraId="00000034">
            <w:pPr>
              <w:rPr/>
            </w:pPr>
            <w:r w:rsidDel="00000000" w:rsidR="00000000" w:rsidRPr="00000000">
              <w:rPr>
                <w:rtl w:val="0"/>
              </w:rPr>
              <w:t xml:space="preserve">When filtering by gender or ethnicity on one page, other page visualizations remained independent. Cross-filtering worked only where intended.</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FT05</w:t>
            </w:r>
          </w:p>
        </w:tc>
        <w:tc>
          <w:tcPr/>
          <w:p w:rsidR="00000000" w:rsidDel="00000000" w:rsidP="00000000" w:rsidRDefault="00000000" w:rsidRPr="00000000" w14:paraId="00000036">
            <w:pPr>
              <w:rPr/>
            </w:pPr>
            <w:r w:rsidDel="00000000" w:rsidR="00000000" w:rsidRPr="00000000">
              <w:rPr>
                <w:rtl w:val="0"/>
              </w:rPr>
              <w:t xml:space="preserve">Test that navigation buttons link correctly between dashboard pages</w:t>
            </w:r>
          </w:p>
        </w:tc>
        <w:tc>
          <w:tcPr/>
          <w:p w:rsidR="00000000" w:rsidDel="00000000" w:rsidP="00000000" w:rsidRDefault="00000000" w:rsidRPr="00000000" w14:paraId="00000037">
            <w:pPr>
              <w:rPr/>
            </w:pPr>
            <w:r w:rsidDel="00000000" w:rsidR="00000000" w:rsidRPr="00000000">
              <w:rPr>
                <w:rtl w:val="0"/>
              </w:rPr>
              <w:t xml:space="preserve">Click each navigation button and observe transition</w:t>
            </w:r>
          </w:p>
        </w:tc>
        <w:tc>
          <w:tcPr/>
          <w:p w:rsidR="00000000" w:rsidDel="00000000" w:rsidP="00000000" w:rsidRDefault="00000000" w:rsidRPr="00000000" w14:paraId="00000038">
            <w:pPr>
              <w:rPr/>
            </w:pPr>
            <w:r w:rsidDel="00000000" w:rsidR="00000000" w:rsidRPr="00000000">
              <w:rPr>
                <w:rtl w:val="0"/>
              </w:rPr>
              <w:t xml:space="preserve">Smooth navigation between pages without broken links or lag</w:t>
            </w:r>
          </w:p>
        </w:tc>
        <w:tc>
          <w:tcPr/>
          <w:p w:rsidR="00000000" w:rsidDel="00000000" w:rsidP="00000000" w:rsidRDefault="00000000" w:rsidRPr="00000000" w14:paraId="00000039">
            <w:pPr>
              <w:rPr/>
            </w:pPr>
            <w:r w:rsidDel="00000000" w:rsidR="00000000" w:rsidRPr="00000000">
              <w:rPr>
                <w:rtl w:val="0"/>
              </w:rPr>
              <w:t xml:space="preserve">Navigation tabs (Gender National Level, Gender by Ethnicity, Male/Female Council Region, Male/Female Age Group) transitioned smoothly between pages without delay.</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FT06</w:t>
            </w:r>
          </w:p>
        </w:tc>
        <w:tc>
          <w:tcPr/>
          <w:p w:rsidR="00000000" w:rsidDel="00000000" w:rsidP="00000000" w:rsidRDefault="00000000" w:rsidRPr="00000000" w14:paraId="0000003B">
            <w:pPr>
              <w:rPr/>
            </w:pPr>
            <w:r w:rsidDel="00000000" w:rsidR="00000000" w:rsidRPr="00000000">
              <w:rPr>
                <w:rtl w:val="0"/>
              </w:rPr>
              <w:t xml:space="preserve">Check heatmap interactivity when clicking individual cells</w:t>
            </w:r>
          </w:p>
        </w:tc>
        <w:tc>
          <w:tcPr/>
          <w:p w:rsidR="00000000" w:rsidDel="00000000" w:rsidP="00000000" w:rsidRDefault="00000000" w:rsidRPr="00000000" w14:paraId="0000003C">
            <w:pPr>
              <w:rPr/>
            </w:pPr>
            <w:r w:rsidDel="00000000" w:rsidR="00000000" w:rsidRPr="00000000">
              <w:rPr>
                <w:rtl w:val="0"/>
              </w:rPr>
              <w:t xml:space="preserve">Click on heatmap cells across various regions</w:t>
            </w:r>
          </w:p>
        </w:tc>
        <w:tc>
          <w:tcPr/>
          <w:p w:rsidR="00000000" w:rsidDel="00000000" w:rsidP="00000000" w:rsidRDefault="00000000" w:rsidRPr="00000000" w14:paraId="0000003D">
            <w:pPr>
              <w:rPr/>
            </w:pPr>
            <w:r w:rsidDel="00000000" w:rsidR="00000000" w:rsidRPr="00000000">
              <w:rPr>
                <w:rtl w:val="0"/>
              </w:rPr>
              <w:t xml:space="preserve">Regional average graph updates according to selected region, ethnic average graph remains unchanged</w:t>
            </w:r>
          </w:p>
        </w:tc>
        <w:tc>
          <w:tcPr/>
          <w:p w:rsidR="00000000" w:rsidDel="00000000" w:rsidP="00000000" w:rsidRDefault="00000000" w:rsidRPr="00000000" w14:paraId="0000003E">
            <w:pPr>
              <w:rPr/>
            </w:pPr>
            <w:r w:rsidDel="00000000" w:rsidR="00000000" w:rsidRPr="00000000">
              <w:rPr>
                <w:rtl w:val="0"/>
              </w:rPr>
              <w:t xml:space="preserve">No traditional heatmap present; however, line graphs respond to slicer selections appropriately. Clicking different categories in slicers updates relevant visualizations.</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FT07</w:t>
            </w:r>
          </w:p>
        </w:tc>
        <w:tc>
          <w:tcPr/>
          <w:p w:rsidR="00000000" w:rsidDel="00000000" w:rsidP="00000000" w:rsidRDefault="00000000" w:rsidRPr="00000000" w14:paraId="00000040">
            <w:pPr>
              <w:rPr/>
            </w:pPr>
            <w:r w:rsidDel="00000000" w:rsidR="00000000" w:rsidRPr="00000000">
              <w:rPr>
                <w:rtl w:val="0"/>
              </w:rPr>
              <w:t xml:space="preserve">Verify heatmap ordering logic</w:t>
            </w:r>
          </w:p>
        </w:tc>
        <w:tc>
          <w:tcPr/>
          <w:p w:rsidR="00000000" w:rsidDel="00000000" w:rsidP="00000000" w:rsidRDefault="00000000" w:rsidRPr="00000000" w14:paraId="00000041">
            <w:pPr>
              <w:rPr/>
            </w:pPr>
            <w:r w:rsidDel="00000000" w:rsidR="00000000" w:rsidRPr="00000000">
              <w:rPr>
                <w:rtl w:val="0"/>
              </w:rPr>
              <w:t xml:space="preserve">Observe data ordering after load</w:t>
            </w:r>
          </w:p>
        </w:tc>
        <w:tc>
          <w:tcPr/>
          <w:p w:rsidR="00000000" w:rsidDel="00000000" w:rsidP="00000000" w:rsidRDefault="00000000" w:rsidRPr="00000000" w14:paraId="00000042">
            <w:pPr>
              <w:rPr/>
            </w:pPr>
            <w:r w:rsidDel="00000000" w:rsidR="00000000" w:rsidRPr="00000000">
              <w:rPr>
                <w:rtl w:val="0"/>
              </w:rPr>
              <w:t xml:space="preserve">Heat map displays alphabetically</w:t>
            </w:r>
          </w:p>
        </w:tc>
        <w:tc>
          <w:tcPr/>
          <w:p w:rsidR="00000000" w:rsidDel="00000000" w:rsidP="00000000" w:rsidRDefault="00000000" w:rsidRPr="00000000" w14:paraId="00000043">
            <w:pPr>
              <w:rPr/>
            </w:pPr>
            <w:r w:rsidDel="00000000" w:rsidR="00000000" w:rsidRPr="00000000">
              <w:rPr>
                <w:rtl w:val="0"/>
              </w:rPr>
              <w:t xml:space="preserve">Slicer options display in logical order (alphabetical/categorical). Visualization data displays chronologically and numerically as expected.</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FT08</w:t>
            </w:r>
          </w:p>
        </w:tc>
        <w:tc>
          <w:tcPr/>
          <w:p w:rsidR="00000000" w:rsidDel="00000000" w:rsidP="00000000" w:rsidRDefault="00000000" w:rsidRPr="00000000" w14:paraId="00000045">
            <w:pPr>
              <w:rPr/>
            </w:pPr>
            <w:r w:rsidDel="00000000" w:rsidR="00000000" w:rsidRPr="00000000">
              <w:rPr>
                <w:rtl w:val="0"/>
              </w:rPr>
              <w:t xml:space="preserve">Confirm hover tooltips on graphs display correct average values</w:t>
            </w:r>
          </w:p>
        </w:tc>
        <w:tc>
          <w:tcPr/>
          <w:p w:rsidR="00000000" w:rsidDel="00000000" w:rsidP="00000000" w:rsidRDefault="00000000" w:rsidRPr="00000000" w14:paraId="00000046">
            <w:pPr>
              <w:rPr/>
            </w:pPr>
            <w:r w:rsidDel="00000000" w:rsidR="00000000" w:rsidRPr="00000000">
              <w:rPr>
                <w:rtl w:val="0"/>
              </w:rPr>
              <w:t xml:space="preserve">Hover over bars, lines or cells in visuals</w:t>
            </w:r>
          </w:p>
        </w:tc>
        <w:tc>
          <w:tcPr/>
          <w:p w:rsidR="00000000" w:rsidDel="00000000" w:rsidP="00000000" w:rsidRDefault="00000000" w:rsidRPr="00000000" w14:paraId="00000047">
            <w:pPr>
              <w:rPr/>
            </w:pPr>
            <w:r w:rsidDel="00000000" w:rsidR="00000000" w:rsidRPr="00000000">
              <w:rPr>
                <w:rtl w:val="0"/>
              </w:rPr>
              <w:t xml:space="preserve">Pop up tooltip appears showing the accurate average for that specific filter</w:t>
            </w:r>
          </w:p>
        </w:tc>
        <w:tc>
          <w:tcPr/>
          <w:p w:rsidR="00000000" w:rsidDel="00000000" w:rsidP="00000000" w:rsidRDefault="00000000" w:rsidRPr="00000000" w14:paraId="00000048">
            <w:pPr>
              <w:rPr/>
            </w:pPr>
            <w:r w:rsidDel="00000000" w:rsidR="00000000" w:rsidRPr="00000000">
              <w:rPr>
                <w:rtl w:val="0"/>
              </w:rPr>
              <w:t xml:space="preserve">Tooltips display when hovering over line graph data points, showing exact unemployment rate percentages and time periods accurately.</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FT09</w:t>
            </w:r>
          </w:p>
        </w:tc>
        <w:tc>
          <w:tcPr/>
          <w:p w:rsidR="00000000" w:rsidDel="00000000" w:rsidP="00000000" w:rsidRDefault="00000000" w:rsidRPr="00000000" w14:paraId="0000004A">
            <w:pPr>
              <w:rPr/>
            </w:pPr>
            <w:r w:rsidDel="00000000" w:rsidR="00000000" w:rsidRPr="00000000">
              <w:rPr>
                <w:rtl w:val="0"/>
              </w:rPr>
              <w:t xml:space="preserve">Test that buttons and slicers do not cause display or calculation errors</w:t>
            </w:r>
          </w:p>
        </w:tc>
        <w:tc>
          <w:tcPr/>
          <w:p w:rsidR="00000000" w:rsidDel="00000000" w:rsidP="00000000" w:rsidRDefault="00000000" w:rsidRPr="00000000" w14:paraId="0000004B">
            <w:pPr>
              <w:rPr/>
            </w:pPr>
            <w:r w:rsidDel="00000000" w:rsidR="00000000" w:rsidRPr="00000000">
              <w:rPr>
                <w:rtl w:val="0"/>
              </w:rPr>
              <w:t xml:space="preserve">Perform multiple slicer changes, hover actions and navigations</w:t>
            </w:r>
          </w:p>
        </w:tc>
        <w:tc>
          <w:tcPr/>
          <w:p w:rsidR="00000000" w:rsidDel="00000000" w:rsidP="00000000" w:rsidRDefault="00000000" w:rsidRPr="00000000" w14:paraId="0000004C">
            <w:pPr>
              <w:rPr/>
            </w:pPr>
            <w:r w:rsidDel="00000000" w:rsidR="00000000" w:rsidRPr="00000000">
              <w:rPr>
                <w:rtl w:val="0"/>
              </w:rPr>
              <w:t xml:space="preserve">Dashboard remains responsive, visuals refresh dynamically without error or distortion</w:t>
            </w:r>
          </w:p>
        </w:tc>
        <w:tc>
          <w:tcPr/>
          <w:p w:rsidR="00000000" w:rsidDel="00000000" w:rsidP="00000000" w:rsidRDefault="00000000" w:rsidRPr="00000000" w14:paraId="0000004D">
            <w:pPr>
              <w:rPr/>
            </w:pPr>
            <w:r w:rsidDel="00000000" w:rsidR="00000000" w:rsidRPr="00000000">
              <w:rPr>
                <w:rtl w:val="0"/>
              </w:rPr>
              <w:t xml:space="preserve">Performed extensive testing with multiple slicer combinations across all pages. Dashboard remained responsive with no display errors, calculation errors, or visual distortion.</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bl>
    <w:p w:rsidR="00000000" w:rsidDel="00000000" w:rsidP="00000000" w:rsidRDefault="00000000" w:rsidRPr="00000000" w14:paraId="0000004E">
      <w:pPr>
        <w:pStyle w:val="Heading1"/>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5. Feedback Summary</w:t>
      </w:r>
    </w:p>
    <w:tbl>
      <w:tblPr>
        <w:tblStyle w:val="Table3"/>
        <w:tblW w:w="8620.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56"/>
        <w:gridCol w:w="2156"/>
        <w:gridCol w:w="2155"/>
        <w:gridCol w:w="2153"/>
        <w:tblGridChange w:id="0">
          <w:tblGrid>
            <w:gridCol w:w="2156"/>
            <w:gridCol w:w="2156"/>
            <w:gridCol w:w="2155"/>
            <w:gridCol w:w="2153"/>
          </w:tblGrid>
        </w:tblGridChange>
      </w:tblGrid>
      <w:tr>
        <w:trPr>
          <w:cantSplit w:val="0"/>
          <w:tblHeader w:val="0"/>
        </w:trPr>
        <w:tc>
          <w:tcPr/>
          <w:p w:rsidR="00000000" w:rsidDel="00000000" w:rsidP="00000000" w:rsidRDefault="00000000" w:rsidRPr="00000000" w14:paraId="00000052">
            <w:pPr>
              <w:rPr/>
            </w:pPr>
            <w:r w:rsidDel="00000000" w:rsidR="00000000" w:rsidRPr="00000000">
              <w:rPr>
                <w:rtl w:val="0"/>
              </w:rPr>
              <w:t xml:space="preserve">Participant</w:t>
            </w:r>
          </w:p>
        </w:tc>
        <w:tc>
          <w:tcPr/>
          <w:p w:rsidR="00000000" w:rsidDel="00000000" w:rsidP="00000000" w:rsidRDefault="00000000" w:rsidRPr="00000000" w14:paraId="00000053">
            <w:pPr>
              <w:rPr/>
            </w:pPr>
            <w:r w:rsidDel="00000000" w:rsidR="00000000" w:rsidRPr="00000000">
              <w:rPr>
                <w:rtl w:val="0"/>
              </w:rPr>
              <w:t xml:space="preserve">Feedback Summary</w:t>
            </w:r>
          </w:p>
        </w:tc>
        <w:tc>
          <w:tcPr/>
          <w:p w:rsidR="00000000" w:rsidDel="00000000" w:rsidP="00000000" w:rsidRDefault="00000000" w:rsidRPr="00000000" w14:paraId="00000054">
            <w:pPr>
              <w:rPr/>
            </w:pPr>
            <w:r w:rsidDel="00000000" w:rsidR="00000000" w:rsidRPr="00000000">
              <w:rPr>
                <w:rtl w:val="0"/>
              </w:rPr>
              <w:t xml:space="preserve">Issues Identified</w:t>
            </w:r>
          </w:p>
        </w:tc>
        <w:tc>
          <w:tcPr/>
          <w:p w:rsidR="00000000" w:rsidDel="00000000" w:rsidP="00000000" w:rsidRDefault="00000000" w:rsidRPr="00000000" w14:paraId="00000055">
            <w:pPr>
              <w:rPr/>
            </w:pPr>
            <w:r w:rsidDel="00000000" w:rsidR="00000000" w:rsidRPr="00000000">
              <w:rPr>
                <w:rtl w:val="0"/>
              </w:rPr>
              <w:t xml:space="preserve">Action Taken</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Justin Regidor</w:t>
            </w:r>
          </w:p>
        </w:tc>
        <w:tc>
          <w:tcPr/>
          <w:p w:rsidR="00000000" w:rsidDel="00000000" w:rsidP="00000000" w:rsidRDefault="00000000" w:rsidRPr="00000000" w14:paraId="00000057">
            <w:pPr>
              <w:rPr/>
            </w:pPr>
            <w:r w:rsidDel="00000000" w:rsidR="00000000" w:rsidRPr="00000000">
              <w:rPr>
                <w:rtl w:val="0"/>
              </w:rPr>
              <w:t xml:space="preserve">All filters and slicers work correctly. Data updates dynamically as expected.</w:t>
            </w:r>
          </w:p>
        </w:tc>
        <w:tc>
          <w:tcPr/>
          <w:p w:rsidR="00000000" w:rsidDel="00000000" w:rsidP="00000000" w:rsidRDefault="00000000" w:rsidRPr="00000000" w14:paraId="00000058">
            <w:pPr>
              <w:rPr/>
            </w:pPr>
            <w:r w:rsidDel="00000000" w:rsidR="00000000" w:rsidRPr="00000000">
              <w:rPr>
                <w:rtl w:val="0"/>
              </w:rPr>
              <w:t xml:space="preserve">None</w:t>
            </w:r>
          </w:p>
        </w:tc>
        <w:tc>
          <w:tcPr/>
          <w:p w:rsidR="00000000" w:rsidDel="00000000" w:rsidP="00000000" w:rsidRDefault="00000000" w:rsidRPr="00000000" w14:paraId="00000059">
            <w:pPr>
              <w:rPr/>
            </w:pPr>
            <w:r w:rsidDel="00000000" w:rsidR="00000000" w:rsidRPr="00000000">
              <w:rPr>
                <w:rtl w:val="0"/>
              </w:rPr>
              <w:t xml:space="preserve">N/A</w:t>
            </w:r>
          </w:p>
        </w:tc>
      </w:tr>
    </w:tbl>
    <w:p w:rsidR="00000000" w:rsidDel="00000000" w:rsidP="00000000" w:rsidRDefault="00000000" w:rsidRPr="00000000" w14:paraId="0000005A">
      <w:pPr>
        <w:pStyle w:val="Heading1"/>
        <w:rPr/>
      </w:pPr>
      <w:r w:rsidDel="00000000" w:rsidR="00000000" w:rsidRPr="00000000">
        <w:rPr>
          <w:rtl w:val="0"/>
        </w:rPr>
        <w:t xml:space="preserve">6. Results Summary</w:t>
      </w:r>
    </w:p>
    <w:p w:rsidR="00000000" w:rsidDel="00000000" w:rsidP="00000000" w:rsidRDefault="00000000" w:rsidRPr="00000000" w14:paraId="0000005B">
      <w:pPr>
        <w:rPr/>
      </w:pPr>
      <w:r w:rsidDel="00000000" w:rsidR="00000000" w:rsidRPr="00000000">
        <w:rPr>
          <w:rtl w:val="0"/>
        </w:rPr>
        <w:t xml:space="preserve">All functionality tests (FT01-FT09) were successfully completed on 16/10/2025 with a 100% pass rate. The Unemployment Rate Forecasting Dashboard demonstrated robust functionality across all tested components: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All slicers (gender, region, ethnicity, age) function correctly and filter visualizations accurately</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Navigation between dashboard pages operates smoothly without errors or delays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Visualizations update dynamically in response to slicer selections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 displayed in graphs matches source data and forecasting model outputs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Tooltips provide accurate unemployment rate information when hovering over data points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 display errors, calculation errors, or performance issues were encountered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dashboard maintains responsiveness even with multiple simultaneous filter applications</w:t>
      </w:r>
    </w:p>
    <w:p w:rsidR="00000000" w:rsidDel="00000000" w:rsidP="00000000" w:rsidRDefault="00000000" w:rsidRPr="00000000" w14:paraId="00000063">
      <w:pPr>
        <w:rPr/>
      </w:pPr>
      <w:r w:rsidDel="00000000" w:rsidR="00000000" w:rsidRPr="00000000">
        <w:rPr>
          <w:rtl w:val="0"/>
        </w:rPr>
        <w:br w:type="textWrapping"/>
        <w:t xml:space="preserve">Conclusion: The dashboard has passed all functionality testing requirements and is ready for User Acceptance Testing and deployment. All features operate as intended, meeting the technical specifications and project deliverables.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upZYv7fVkFenNHixq/dgaftF6g==">CgMxLjA4AHIhMVVwQjRRd3diSGJjUWdGYlhyOXRkR2VrbGRoQUctU0pi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2025-10-15T00:33:00Z</dcterms:created>
  <dc:creator>python-docx</dc:creator>
</cp:coreProperties>
</file>