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rPr>
          <w:b/>
          <w:sz w:val="36"/>
        </w:rPr>
        <w:t xml:space="preserve">Quarterly Accessibility Report</w:t>
      </w:r>
    </w:p>
    <w:p>
      <w:r>
        <w:rPr>
          <w:b/>
          <w:sz w:val="28"/>
        </w:rPr>
        <w:t xml:space="preserve">Prepared for the board</w:t>
      </w:r>
    </w:p>
    <w:p>
      <w:r>
        <w:t xml:space="preserve">This report covers the period to March.</w:t>
      </w:r>
    </w:p>
    <w:p>
      <w:pPr>
        <w:pStyle w:val="Heading3"/>
      </w:pPr>
      <w:r>
        <w:t xml:space="preserve">Findings</w:t>
      </w:r>
    </w:p>
    <w:p>
      <w:r>
        <w:t xml:space="preserve">The team reviewed every template.</w:t>
      </w:r>
    </w:p>
    <w:p>
      <w:r>
        <w:drawing>
          <wp:inline>
            <wp:extent cx="1000000" cy="1000000"/>
            <wp:docPr id="1" name="chart1.png"/>
          </wp:inline>
        </w:drawing>
      </w:r>
    </w:p>
    <w:p>
      <w:r>
        <w:drawing>
          <wp:anchor behindDoc="0" distT="0" distB="0" distL="0" distR="0" simplePos="0" relativeHeight="1" locked="0" layoutInCell="1" allowOverlap="1">
            <wp:extent cx="1000000" cy="1000000"/>
            <wp:docPr id="1" name="logo.png" descr="logo.png"/>
          </wp:anchor>
        </w:drawing>
      </w:r>
    </w:p>
    <w:p>
      <w:hyperlink r:id="rId9">
        <w:r>
          <w:t>https://example.gov/annual-report</w:t>
        </w:r>
      </w:hyperlink>
    </w:p>
    <w:p>
      <w:hyperlink r:id="rId9">
        <w:r>
          <w:t>click here</w:t>
        </w:r>
      </w:hyperlink>
    </w:p>
    <w:p>
      <w:r>
        <w:t xml:space="preserve">- First manual bullet</w:t>
      </w:r>
    </w:p>
    <w:p>
      <w:r>
        <w:t xml:space="preserve">- Second manual bullet</w:t>
      </w:r>
    </w:p>
    <w:p>
      <w:r>
        <w:t xml:space="preserve">1. First manual number</w:t>
      </w:r>
    </w:p>
    <w:tbl>
      <w:tblPr>
        <w:tblW w:w="0" w:type="auto"/>
      </w:tblPr>
      <w:tr>
        <w:tc>
          <w:tcPr>
            <w:tcW w:w="0" w:type="auto"/>
            <w:gridSpan w:val="2"/>
          </w:tcPr>
          <w:p>
            <w:r>
              <w:t xml:space="preserve">Region</w:t>
            </w:r>
          </w:p>
        </w:tc>
        <w:tc>
          <w:tcPr>
            <w:tcW w:w="0" w:type="auto"/>
          </w:tcPr>
          <w:p>
            <w:r>
              <w:t xml:space="preserve">Total</w:t>
            </w:r>
          </w:p>
        </w:tc>
      </w:tr>
      <w:tr>
        <w:tc>
          <w:tcPr>
            <w:tcW w:w="0" w:type="auto"/>
          </w:tcPr>
          <w:p>
            <w:r>
              <w:t xml:space="preserve">North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</w:tr>
      <w:tr>
        <w:tc>
          <w:tcPr>
            <w:tcW w:w="0" w:type="auto"/>
          </w:tcPr>
          <w:p>
            <w:r>
              <w:t xml:space="preserve">South</w:t>
            </w:r>
          </w:p>
        </w:tc>
        <w:tc>
          <w:tcPr>
            <w:tcW w:w="0" w:type="auto"/>
          </w:tcPr>
          <w:p>
            <w:r>
              <w:t xml:space="preserve">9</w:t>
            </w:r>
          </w:p>
        </w:tc>
      </w:tr>
    </w:tbl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hyperlink" Target="https://example.gov/annual-report" TargetMode="External"/>
</Relationships>
</file>

<file path=docProps/core.xml><?xml version="1.0" encoding="utf-8"?>
<cp:coreProperties xmlns:cp="http://schemas.openxmlformats.org/package/2006/metadata/core-properties" xmlns:dc="http://purl.org/dc/elements/1.1/">
  <dc:title/>
  <dc:creator>Fixture</dc:creator>
  <dc:language/>
</cp:coreProperties>
</file>