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8ADDB" w14:textId="77777777" w:rsidR="00A475CF" w:rsidRDefault="0098029E" w:rsidP="0098029E">
      <w:pPr>
        <w:spacing w:line="480" w:lineRule="auto"/>
        <w:rPr>
          <w:rFonts w:ascii="Times New Roman" w:hAnsi="Times New Roman" w:cs="Times New Roman"/>
          <w:sz w:val="24"/>
          <w:szCs w:val="24"/>
        </w:rPr>
      </w:pPr>
      <w:r>
        <w:rPr>
          <w:rFonts w:ascii="Times New Roman" w:hAnsi="Times New Roman" w:cs="Times New Roman"/>
          <w:sz w:val="24"/>
          <w:szCs w:val="24"/>
        </w:rPr>
        <w:tab/>
      </w:r>
      <w:r w:rsidR="001D7B55">
        <w:rPr>
          <w:rFonts w:ascii="Times New Roman" w:hAnsi="Times New Roman" w:cs="Times New Roman"/>
          <w:sz w:val="24"/>
          <w:szCs w:val="24"/>
        </w:rPr>
        <w:t xml:space="preserve">The healthcare field is dominated by extremely high-cost procedures, products, and services. In the past decade, 3D printing has played a large role in the reduction of recovery prices. The event I am referencing is the integration of 3D printing into the healthcare field. While the first 3D printer was invented in 1987, it wasn’t until 2001 that the first synthetic scaffolds for human bladder tissue were printed. From there the technology took off. As more medical grade prints were sought after, </w:t>
      </w:r>
      <w:proofErr w:type="gramStart"/>
      <w:r w:rsidR="001D7B55">
        <w:rPr>
          <w:rFonts w:ascii="Times New Roman" w:hAnsi="Times New Roman" w:cs="Times New Roman"/>
          <w:sz w:val="24"/>
          <w:szCs w:val="24"/>
        </w:rPr>
        <w:t>printer</w:t>
      </w:r>
      <w:proofErr w:type="gramEnd"/>
      <w:r w:rsidR="001D7B55">
        <w:rPr>
          <w:rFonts w:ascii="Times New Roman" w:hAnsi="Times New Roman" w:cs="Times New Roman"/>
          <w:sz w:val="24"/>
          <w:szCs w:val="24"/>
        </w:rPr>
        <w:t xml:space="preserve"> became more and more advanced. Today, scientists are even bioprinting hearts and lung-mimicking air sacs. </w:t>
      </w:r>
    </w:p>
    <w:p w14:paraId="291DE0C9" w14:textId="69379B73" w:rsidR="00366504" w:rsidRDefault="00A475CF" w:rsidP="00A475C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3D printing allows us to print biological matter in a way that is impossible without </w:t>
      </w:r>
      <w:proofErr w:type="gramStart"/>
      <w:r>
        <w:rPr>
          <w:rFonts w:ascii="Times New Roman" w:hAnsi="Times New Roman" w:cs="Times New Roman"/>
          <w:sz w:val="24"/>
          <w:szCs w:val="24"/>
        </w:rPr>
        <w:t>the technology</w:t>
      </w:r>
      <w:proofErr w:type="gramEnd"/>
      <w:r>
        <w:rPr>
          <w:rFonts w:ascii="Times New Roman" w:hAnsi="Times New Roman" w:cs="Times New Roman"/>
          <w:sz w:val="24"/>
          <w:szCs w:val="24"/>
        </w:rPr>
        <w:t xml:space="preserve">, it also happens to create much cheaper alternatives to traditional parts. Amputees all have different stories and slightly different amputations. For this reason, prosthetics are most commonly custom fit to the patient. The cost of a precise fit can be very costly though. For this reason, companies have started using 3D printing technologies to cheaply create custom fitting prosthetics. </w:t>
      </w:r>
      <w:proofErr w:type="spellStart"/>
      <w:r w:rsidR="00914024">
        <w:rPr>
          <w:rFonts w:ascii="Times New Roman" w:hAnsi="Times New Roman" w:cs="Times New Roman"/>
          <w:sz w:val="24"/>
          <w:szCs w:val="24"/>
        </w:rPr>
        <w:t>Xeometry</w:t>
      </w:r>
      <w:proofErr w:type="spellEnd"/>
      <w:r w:rsidR="00914024">
        <w:rPr>
          <w:rFonts w:ascii="Times New Roman" w:hAnsi="Times New Roman" w:cs="Times New Roman"/>
          <w:sz w:val="24"/>
          <w:szCs w:val="24"/>
        </w:rPr>
        <w:t xml:space="preserve"> explains that companies “</w:t>
      </w:r>
      <w:r w:rsidR="00914024" w:rsidRPr="00914024">
        <w:rPr>
          <w:rFonts w:ascii="Times New Roman" w:hAnsi="Times New Roman" w:cs="Times New Roman"/>
          <w:sz w:val="24"/>
          <w:szCs w:val="24"/>
        </w:rPr>
        <w:t>leverage patient data like MRI and CT scans to create personalized implants, prosthetics, and anatomical models.</w:t>
      </w:r>
      <w:r w:rsidR="00914024">
        <w:rPr>
          <w:rFonts w:ascii="Times New Roman" w:hAnsi="Times New Roman" w:cs="Times New Roman"/>
          <w:sz w:val="24"/>
          <w:szCs w:val="24"/>
        </w:rPr>
        <w:t xml:space="preserve">” </w:t>
      </w:r>
      <w:r w:rsidR="00914024">
        <w:t>(</w:t>
      </w:r>
      <w:proofErr w:type="spellStart"/>
      <w:r w:rsidR="00914024">
        <w:t>Xeometry</w:t>
      </w:r>
      <w:proofErr w:type="spellEnd"/>
      <w:r w:rsidR="00914024">
        <w:t xml:space="preserve"> </w:t>
      </w:r>
      <w:r w:rsidR="00914024">
        <w:t>2024)</w:t>
      </w:r>
    </w:p>
    <w:p w14:paraId="7577A490" w14:textId="252C282A" w:rsidR="00A475CF" w:rsidRDefault="00A475CF" w:rsidP="00A475C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Due to the high cost of </w:t>
      </w:r>
      <w:r w:rsidR="00463D0D">
        <w:rPr>
          <w:rFonts w:ascii="Times New Roman" w:hAnsi="Times New Roman" w:cs="Times New Roman"/>
          <w:sz w:val="24"/>
          <w:szCs w:val="24"/>
        </w:rPr>
        <w:t>prosthetics</w:t>
      </w:r>
      <w:r>
        <w:rPr>
          <w:rFonts w:ascii="Times New Roman" w:hAnsi="Times New Roman" w:cs="Times New Roman"/>
          <w:sz w:val="24"/>
          <w:szCs w:val="24"/>
        </w:rPr>
        <w:t>, many amputees are forced to live without. Depending on the amputation, it could mean they are forced to live life in a wheelchair.</w:t>
      </w:r>
      <w:r w:rsidR="00463D0D">
        <w:rPr>
          <w:rFonts w:ascii="Times New Roman" w:hAnsi="Times New Roman" w:cs="Times New Roman"/>
          <w:sz w:val="24"/>
          <w:szCs w:val="24"/>
        </w:rPr>
        <w:t xml:space="preserve"> Students from the University of California San Diego understood the need for affordable prosthetics and created the LIMBER Prosthetics startup. LIMBER utilizes fast printing technology </w:t>
      </w:r>
      <w:proofErr w:type="gramStart"/>
      <w:r w:rsidR="00463D0D">
        <w:rPr>
          <w:rFonts w:ascii="Times New Roman" w:hAnsi="Times New Roman" w:cs="Times New Roman"/>
          <w:sz w:val="24"/>
          <w:szCs w:val="24"/>
        </w:rPr>
        <w:t>in order to</w:t>
      </w:r>
      <w:proofErr w:type="gramEnd"/>
      <w:r w:rsidR="00463D0D">
        <w:rPr>
          <w:rFonts w:ascii="Times New Roman" w:hAnsi="Times New Roman" w:cs="Times New Roman"/>
          <w:sz w:val="24"/>
          <w:szCs w:val="24"/>
        </w:rPr>
        <w:t xml:space="preserve"> print single piece prosthetic legs in under 12 hours. While they plan to sell the product in developed nations, the product will be free in undeveloped countries.</w:t>
      </w:r>
      <w:r w:rsidR="00914024">
        <w:rPr>
          <w:rFonts w:ascii="Times New Roman" w:hAnsi="Times New Roman" w:cs="Times New Roman"/>
          <w:sz w:val="24"/>
          <w:szCs w:val="24"/>
        </w:rPr>
        <w:t xml:space="preserve"> Reportedly, “</w:t>
      </w:r>
      <w:r w:rsidR="00914024" w:rsidRPr="00914024">
        <w:rPr>
          <w:rFonts w:ascii="Times New Roman" w:hAnsi="Times New Roman" w:cs="Times New Roman"/>
          <w:sz w:val="24"/>
          <w:szCs w:val="24"/>
        </w:rPr>
        <w:t>large scale could reduce the cost of a prosthesis by anywhere from 50% to 90%</w:t>
      </w:r>
      <w:r w:rsidR="00914024">
        <w:rPr>
          <w:rFonts w:ascii="Times New Roman" w:hAnsi="Times New Roman" w:cs="Times New Roman"/>
          <w:sz w:val="24"/>
          <w:szCs w:val="24"/>
        </w:rPr>
        <w:t xml:space="preserve">” </w:t>
      </w:r>
      <w:r w:rsidR="00914024">
        <w:t>(</w:t>
      </w:r>
      <w:proofErr w:type="spellStart"/>
      <w:r w:rsidR="00914024">
        <w:t>Patringenaru</w:t>
      </w:r>
      <w:proofErr w:type="spellEnd"/>
      <w:r w:rsidR="00914024">
        <w:t xml:space="preserve"> 2024</w:t>
      </w:r>
      <w:r w:rsidR="00914024">
        <w:t>)</w:t>
      </w:r>
      <w:r w:rsidR="00463D0D">
        <w:rPr>
          <w:rFonts w:ascii="Times New Roman" w:hAnsi="Times New Roman" w:cs="Times New Roman"/>
          <w:sz w:val="24"/>
          <w:szCs w:val="24"/>
        </w:rPr>
        <w:t>.</w:t>
      </w:r>
      <w:r w:rsidR="004900FF">
        <w:rPr>
          <w:rFonts w:ascii="Times New Roman" w:hAnsi="Times New Roman" w:cs="Times New Roman"/>
          <w:sz w:val="24"/>
          <w:szCs w:val="24"/>
        </w:rPr>
        <w:t xml:space="preserve"> They have even partnered with a local veteran help center to supply prostheses to in need veterans.</w:t>
      </w:r>
    </w:p>
    <w:p w14:paraId="724A92A6" w14:textId="5A4EA259" w:rsidR="004900FF" w:rsidRDefault="004900FF" w:rsidP="00A475C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My choice of one general education interdisciplinary lens would be the history of </w:t>
      </w:r>
      <w:proofErr w:type="gramStart"/>
      <w:r>
        <w:rPr>
          <w:rFonts w:ascii="Times New Roman" w:hAnsi="Times New Roman" w:cs="Times New Roman"/>
          <w:sz w:val="24"/>
          <w:szCs w:val="24"/>
        </w:rPr>
        <w:t>the technology</w:t>
      </w:r>
      <w:proofErr w:type="gramEnd"/>
      <w:r>
        <w:rPr>
          <w:rFonts w:ascii="Times New Roman" w:hAnsi="Times New Roman" w:cs="Times New Roman"/>
          <w:sz w:val="24"/>
          <w:szCs w:val="24"/>
        </w:rPr>
        <w:t xml:space="preserve">. The reason that I would prefer to discuss and research </w:t>
      </w:r>
      <w:proofErr w:type="gramStart"/>
      <w:r>
        <w:rPr>
          <w:rFonts w:ascii="Times New Roman" w:hAnsi="Times New Roman" w:cs="Times New Roman"/>
          <w:sz w:val="24"/>
          <w:szCs w:val="24"/>
        </w:rPr>
        <w:t>the history</w:t>
      </w:r>
      <w:proofErr w:type="gramEnd"/>
      <w:r>
        <w:rPr>
          <w:rFonts w:ascii="Times New Roman" w:hAnsi="Times New Roman" w:cs="Times New Roman"/>
          <w:sz w:val="24"/>
          <w:szCs w:val="24"/>
        </w:rPr>
        <w:t xml:space="preserve"> is because it is necessary to understand the context. Without and </w:t>
      </w:r>
      <w:proofErr w:type="gramStart"/>
      <w:r>
        <w:rPr>
          <w:rFonts w:ascii="Times New Roman" w:hAnsi="Times New Roman" w:cs="Times New Roman"/>
          <w:sz w:val="24"/>
          <w:szCs w:val="24"/>
        </w:rPr>
        <w:t>understanding of</w:t>
      </w:r>
      <w:proofErr w:type="gramEnd"/>
      <w:r>
        <w:rPr>
          <w:rFonts w:ascii="Times New Roman" w:hAnsi="Times New Roman" w:cs="Times New Roman"/>
          <w:sz w:val="24"/>
          <w:szCs w:val="24"/>
        </w:rPr>
        <w:t xml:space="preserve"> how the technology slowly integrated into the healthcare field, you would be missing huge amounts of context. For this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a historical lens is an easy choice for me. My thesis statement goes as follows, “The integration of 3D printing technology in healthcare introduces technological opportunities impossible to reproduce otherwise.”</w:t>
      </w:r>
    </w:p>
    <w:p w14:paraId="36905BC2" w14:textId="5B1D0235" w:rsidR="004900FF" w:rsidRDefault="004900FF" w:rsidP="00A475C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9D045F9" w14:textId="358A317D" w:rsidR="00914024" w:rsidRDefault="00A475CF" w:rsidP="0098029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1995344" w14:textId="77777777" w:rsidR="00914024" w:rsidRDefault="00914024">
      <w:pPr>
        <w:rPr>
          <w:rFonts w:ascii="Times New Roman" w:hAnsi="Times New Roman" w:cs="Times New Roman"/>
          <w:sz w:val="24"/>
          <w:szCs w:val="24"/>
        </w:rPr>
      </w:pPr>
      <w:r>
        <w:rPr>
          <w:rFonts w:ascii="Times New Roman" w:hAnsi="Times New Roman" w:cs="Times New Roman"/>
          <w:sz w:val="24"/>
          <w:szCs w:val="24"/>
        </w:rPr>
        <w:br w:type="page"/>
      </w:r>
    </w:p>
    <w:p w14:paraId="699C8AEA" w14:textId="15C58F0D" w:rsidR="00A475CF" w:rsidRDefault="00914024" w:rsidP="0091402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93BA9DC" w14:textId="77777777" w:rsidR="00914024" w:rsidRDefault="00914024" w:rsidP="00914024">
      <w:pPr>
        <w:pStyle w:val="NormalWeb"/>
        <w:ind w:left="567" w:hanging="567"/>
      </w:pPr>
      <w:proofErr w:type="spellStart"/>
      <w:r>
        <w:t>Patringenaru</w:t>
      </w:r>
      <w:proofErr w:type="spellEnd"/>
      <w:r>
        <w:t xml:space="preserve">, I. (n.d.). </w:t>
      </w:r>
      <w:r>
        <w:rPr>
          <w:i/>
          <w:iCs/>
        </w:rPr>
        <w:t>Student startup “limber” makes 3D-printed prostheses affordable and accessible</w:t>
      </w:r>
      <w:r>
        <w:t xml:space="preserve">. Today. https://today.ucsd.edu/story/student-startup-limber-makes-3d-printed-prostheses-affordable-and-accessible </w:t>
      </w:r>
    </w:p>
    <w:p w14:paraId="30F0490B" w14:textId="77777777" w:rsidR="00914024" w:rsidRDefault="00914024" w:rsidP="00914024">
      <w:pPr>
        <w:pStyle w:val="NormalWeb"/>
        <w:ind w:left="567" w:hanging="567"/>
      </w:pPr>
      <w:proofErr w:type="spellStart"/>
      <w:r>
        <w:t>Xometry</w:t>
      </w:r>
      <w:proofErr w:type="spellEnd"/>
      <w:r>
        <w:t xml:space="preserve">. (2024, January 3). </w:t>
      </w:r>
      <w:r>
        <w:rPr>
          <w:i/>
          <w:iCs/>
        </w:rPr>
        <w:t>3D printing in medicine and Healthcare</w:t>
      </w:r>
      <w:r>
        <w:t xml:space="preserve">. </w:t>
      </w:r>
      <w:proofErr w:type="spellStart"/>
      <w:r>
        <w:t>Xometrys</w:t>
      </w:r>
      <w:proofErr w:type="spellEnd"/>
      <w:r>
        <w:t xml:space="preserve"> RSS. https://www.xometry.com/resources/3d-printing/3d-printing-in-medicine-and-healthcare/#:~:text=In%202000%2C%20healthcare%20began%20harnessing,prosthetic%20leg%20was%20a%20reality. </w:t>
      </w:r>
    </w:p>
    <w:p w14:paraId="3E5C5AFA" w14:textId="3FCBD8DC" w:rsidR="00914024" w:rsidRPr="0098029E" w:rsidRDefault="00914024" w:rsidP="0098029E">
      <w:pPr>
        <w:spacing w:line="480" w:lineRule="auto"/>
        <w:rPr>
          <w:rFonts w:ascii="Times New Roman" w:hAnsi="Times New Roman" w:cs="Times New Roman"/>
          <w:sz w:val="24"/>
          <w:szCs w:val="24"/>
        </w:rPr>
      </w:pPr>
    </w:p>
    <w:sectPr w:rsidR="00914024" w:rsidRPr="00980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9E"/>
    <w:rsid w:val="001D7B55"/>
    <w:rsid w:val="003408BB"/>
    <w:rsid w:val="00366504"/>
    <w:rsid w:val="00463D0D"/>
    <w:rsid w:val="004900FF"/>
    <w:rsid w:val="00914024"/>
    <w:rsid w:val="0098029E"/>
    <w:rsid w:val="00A4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A2EB"/>
  <w15:chartTrackingRefBased/>
  <w15:docId w15:val="{7133C86F-C8DC-4951-8EBF-0C98C70E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29E"/>
    <w:rPr>
      <w:rFonts w:eastAsiaTheme="majorEastAsia" w:cstheme="majorBidi"/>
      <w:color w:val="272727" w:themeColor="text1" w:themeTint="D8"/>
    </w:rPr>
  </w:style>
  <w:style w:type="paragraph" w:styleId="Title">
    <w:name w:val="Title"/>
    <w:basedOn w:val="Normal"/>
    <w:next w:val="Normal"/>
    <w:link w:val="TitleChar"/>
    <w:uiPriority w:val="10"/>
    <w:qFormat/>
    <w:rsid w:val="00980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29E"/>
    <w:pPr>
      <w:spacing w:before="160"/>
      <w:jc w:val="center"/>
    </w:pPr>
    <w:rPr>
      <w:i/>
      <w:iCs/>
      <w:color w:val="404040" w:themeColor="text1" w:themeTint="BF"/>
    </w:rPr>
  </w:style>
  <w:style w:type="character" w:customStyle="1" w:styleId="QuoteChar">
    <w:name w:val="Quote Char"/>
    <w:basedOn w:val="DefaultParagraphFont"/>
    <w:link w:val="Quote"/>
    <w:uiPriority w:val="29"/>
    <w:rsid w:val="0098029E"/>
    <w:rPr>
      <w:i/>
      <w:iCs/>
      <w:color w:val="404040" w:themeColor="text1" w:themeTint="BF"/>
    </w:rPr>
  </w:style>
  <w:style w:type="paragraph" w:styleId="ListParagraph">
    <w:name w:val="List Paragraph"/>
    <w:basedOn w:val="Normal"/>
    <w:uiPriority w:val="34"/>
    <w:qFormat/>
    <w:rsid w:val="0098029E"/>
    <w:pPr>
      <w:ind w:left="720"/>
      <w:contextualSpacing/>
    </w:pPr>
  </w:style>
  <w:style w:type="character" w:styleId="IntenseEmphasis">
    <w:name w:val="Intense Emphasis"/>
    <w:basedOn w:val="DefaultParagraphFont"/>
    <w:uiPriority w:val="21"/>
    <w:qFormat/>
    <w:rsid w:val="0098029E"/>
    <w:rPr>
      <w:i/>
      <w:iCs/>
      <w:color w:val="0F4761" w:themeColor="accent1" w:themeShade="BF"/>
    </w:rPr>
  </w:style>
  <w:style w:type="paragraph" w:styleId="IntenseQuote">
    <w:name w:val="Intense Quote"/>
    <w:basedOn w:val="Normal"/>
    <w:next w:val="Normal"/>
    <w:link w:val="IntenseQuoteChar"/>
    <w:uiPriority w:val="30"/>
    <w:qFormat/>
    <w:rsid w:val="00980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29E"/>
    <w:rPr>
      <w:i/>
      <w:iCs/>
      <w:color w:val="0F4761" w:themeColor="accent1" w:themeShade="BF"/>
    </w:rPr>
  </w:style>
  <w:style w:type="character" w:styleId="IntenseReference">
    <w:name w:val="Intense Reference"/>
    <w:basedOn w:val="DefaultParagraphFont"/>
    <w:uiPriority w:val="32"/>
    <w:qFormat/>
    <w:rsid w:val="0098029E"/>
    <w:rPr>
      <w:b/>
      <w:bCs/>
      <w:smallCaps/>
      <w:color w:val="0F4761" w:themeColor="accent1" w:themeShade="BF"/>
      <w:spacing w:val="5"/>
    </w:rPr>
  </w:style>
  <w:style w:type="paragraph" w:styleId="NormalWeb">
    <w:name w:val="Normal (Web)"/>
    <w:basedOn w:val="Normal"/>
    <w:uiPriority w:val="99"/>
    <w:semiHidden/>
    <w:unhideWhenUsed/>
    <w:rsid w:val="009140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0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Partain</dc:creator>
  <cp:keywords/>
  <dc:description/>
  <cp:lastModifiedBy>Caleb Partain</cp:lastModifiedBy>
  <cp:revision>1</cp:revision>
  <dcterms:created xsi:type="dcterms:W3CDTF">2024-03-18T03:11:00Z</dcterms:created>
  <dcterms:modified xsi:type="dcterms:W3CDTF">2024-03-18T04:40:00Z</dcterms:modified>
</cp:coreProperties>
</file>