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AF4" w:rsidRDefault="004F1434">
      <w:pPr>
        <w:pStyle w:val="Heading1"/>
      </w:pPr>
      <w:r>
        <w:t>Business Insights from Superstore Sales Descriptive Analysis Over Time</w:t>
      </w:r>
    </w:p>
    <w:p w:rsidR="004F1434" w:rsidRPr="004F1434" w:rsidRDefault="004F1434" w:rsidP="004F1434">
      <w:pPr>
        <w:pStyle w:val="NormalWeb"/>
      </w:pPr>
      <w:r>
        <w:t xml:space="preserve">1. </w:t>
      </w:r>
      <w:r w:rsidRPr="004F1434">
        <w:rPr>
          <w:b/>
          <w:bCs/>
        </w:rPr>
        <w:t>Overall Sales Growth Over the Years</w:t>
      </w:r>
    </w:p>
    <w:p w:rsidR="004F1434" w:rsidRPr="004F1434" w:rsidRDefault="004F1434" w:rsidP="004F14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4F143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By grouping sales data yearly, we can see whether sales have increased, decreased, or remained stable.</w:t>
      </w:r>
    </w:p>
    <w:p w:rsidR="00E57AF4" w:rsidRPr="004F1434" w:rsidRDefault="004F1434" w:rsidP="004F14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4F143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trend gives management an idea of the business’s overall growth trajectory.</w:t>
      </w:r>
    </w:p>
    <w:p w:rsidR="004F1434" w:rsidRDefault="004F1434" w:rsidP="004F1434">
      <w:pPr>
        <w:pStyle w:val="NormalWeb"/>
      </w:pPr>
      <w:r>
        <w:t xml:space="preserve">2. </w:t>
      </w:r>
      <w:r>
        <w:rPr>
          <w:rStyle w:val="Strong"/>
        </w:rPr>
        <w:t>Seasonality and Monthly Patterns</w:t>
      </w:r>
    </w:p>
    <w:p w:rsidR="004F1434" w:rsidRDefault="004F1434" w:rsidP="004F1434">
      <w:pPr>
        <w:pStyle w:val="NormalWeb"/>
        <w:numPr>
          <w:ilvl w:val="0"/>
          <w:numId w:val="11"/>
        </w:numPr>
      </w:pPr>
      <w:r>
        <w:t>The monthly analysis shows fluctuations in sales within each year.</w:t>
      </w:r>
    </w:p>
    <w:p w:rsidR="004F1434" w:rsidRDefault="004F1434" w:rsidP="004F1434">
      <w:pPr>
        <w:pStyle w:val="NormalWeb"/>
        <w:numPr>
          <w:ilvl w:val="0"/>
          <w:numId w:val="11"/>
        </w:numPr>
      </w:pPr>
      <w:r>
        <w:t>Peaks indicate high-demand months (e.g., holiday seasons, back-to-school periods).</w:t>
      </w:r>
    </w:p>
    <w:p w:rsidR="004F1434" w:rsidRDefault="004F1434" w:rsidP="004F1434">
      <w:pPr>
        <w:pStyle w:val="NormalWeb"/>
        <w:numPr>
          <w:ilvl w:val="0"/>
          <w:numId w:val="11"/>
        </w:numPr>
      </w:pPr>
      <w:r>
        <w:t>Low points reveal slow months where fewer purchases occur.</w:t>
      </w:r>
    </w:p>
    <w:p w:rsidR="004F1434" w:rsidRDefault="004F1434" w:rsidP="004F1434">
      <w:pPr>
        <w:pStyle w:val="NormalWeb"/>
      </w:pPr>
      <w:r>
        <w:t xml:space="preserve">3. </w:t>
      </w:r>
      <w:r>
        <w:rPr>
          <w:rStyle w:val="Strong"/>
        </w:rPr>
        <w:t>Sales Volatility</w:t>
      </w:r>
    </w:p>
    <w:p w:rsidR="004F1434" w:rsidRDefault="004F1434" w:rsidP="004F1434">
      <w:pPr>
        <w:pStyle w:val="NormalWeb"/>
        <w:numPr>
          <w:ilvl w:val="0"/>
          <w:numId w:val="12"/>
        </w:numPr>
      </w:pPr>
      <w:r>
        <w:t>By observing sharp rises or drops between consecutive months, we can detect volatile demand.</w:t>
      </w:r>
    </w:p>
    <w:p w:rsidR="004F1434" w:rsidRDefault="004F1434" w:rsidP="004F1434">
      <w:pPr>
        <w:pStyle w:val="NormalWeb"/>
        <w:numPr>
          <w:ilvl w:val="0"/>
          <w:numId w:val="12"/>
        </w:numPr>
      </w:pPr>
      <w:r>
        <w:t>Understanding volatility helps in adjusting inventory, staffing, and marketing campaigns.</w:t>
      </w:r>
    </w:p>
    <w:p w:rsidR="004F1434" w:rsidRDefault="004F1434" w:rsidP="004F1434">
      <w:pPr>
        <w:pStyle w:val="NormalWeb"/>
      </w:pPr>
      <w:r>
        <w:t xml:space="preserve">4. </w:t>
      </w:r>
      <w:r>
        <w:rPr>
          <w:rStyle w:val="Strong"/>
        </w:rPr>
        <w:t>Year-over-Year Comparison</w:t>
      </w:r>
    </w:p>
    <w:p w:rsidR="004F1434" w:rsidRDefault="004F1434" w:rsidP="004F1434">
      <w:pPr>
        <w:pStyle w:val="NormalWeb"/>
        <w:numPr>
          <w:ilvl w:val="0"/>
          <w:numId w:val="13"/>
        </w:numPr>
      </w:pPr>
      <w:r>
        <w:t>Looking at monthly sales across years highlights whether certain months consistently outperform others.</w:t>
      </w:r>
    </w:p>
    <w:p w:rsidR="00E57AF4" w:rsidRDefault="004F1434" w:rsidP="004F1434">
      <w:pPr>
        <w:pStyle w:val="NormalWeb"/>
        <w:numPr>
          <w:ilvl w:val="0"/>
          <w:numId w:val="13"/>
        </w:numPr>
      </w:pPr>
      <w:r>
        <w:t>For example, if December sales are always higher year after year, this suggests strong seasonality.</w:t>
      </w:r>
    </w:p>
    <w:p w:rsidR="004F1434" w:rsidRDefault="004F1434" w:rsidP="004F1434">
      <w:pPr>
        <w:pStyle w:val="NormalWeb"/>
      </w:pPr>
      <w:r>
        <w:t>5</w:t>
      </w:r>
      <w:r>
        <w:t xml:space="preserve">. </w:t>
      </w:r>
      <w:r>
        <w:rPr>
          <w:rStyle w:val="Strong"/>
        </w:rPr>
        <w:t>Baseline for Forecasting</w:t>
      </w:r>
    </w:p>
    <w:p w:rsidR="004F1434" w:rsidRDefault="004F1434" w:rsidP="004F1434">
      <w:pPr>
        <w:pStyle w:val="NormalWeb"/>
        <w:numPr>
          <w:ilvl w:val="0"/>
          <w:numId w:val="14"/>
        </w:numPr>
      </w:pPr>
      <w:r>
        <w:t xml:space="preserve">The descriptive patterns from monthly and yearly sales provide the foundation for future predictive </w:t>
      </w:r>
      <w:proofErr w:type="spellStart"/>
      <w:r>
        <w:t>modeling</w:t>
      </w:r>
      <w:proofErr w:type="spellEnd"/>
      <w:r>
        <w:t xml:space="preserve"> (e.g., ARIMA, Prophet).</w:t>
      </w:r>
    </w:p>
    <w:p w:rsidR="004F1434" w:rsidRDefault="004F1434" w:rsidP="004F1434">
      <w:pPr>
        <w:pStyle w:val="NormalWeb"/>
        <w:numPr>
          <w:ilvl w:val="0"/>
          <w:numId w:val="14"/>
        </w:numPr>
      </w:pPr>
      <w:r>
        <w:t>This baseline tells us which months or years to expect high or low sales.</w:t>
      </w:r>
    </w:p>
    <w:p w:rsidR="004F1434" w:rsidRDefault="004F1434" w:rsidP="004F1434">
      <w:pPr>
        <w:pStyle w:val="NormalWeb"/>
      </w:pPr>
      <w:r>
        <w:rPr>
          <w:rStyle w:val="Strong"/>
          <w:lang w:val="en-US"/>
        </w:rPr>
        <w:t xml:space="preserve">6. </w:t>
      </w:r>
      <w:bookmarkStart w:id="0" w:name="_GoBack"/>
      <w:bookmarkEnd w:id="0"/>
      <w:r>
        <w:rPr>
          <w:rStyle w:val="Strong"/>
        </w:rPr>
        <w:t>Strategic Planning Opportunities</w:t>
      </w:r>
    </w:p>
    <w:p w:rsidR="004F1434" w:rsidRDefault="004F1434" w:rsidP="004F1434">
      <w:pPr>
        <w:pStyle w:val="NormalWeb"/>
        <w:numPr>
          <w:ilvl w:val="0"/>
          <w:numId w:val="15"/>
        </w:numPr>
      </w:pPr>
      <w:r>
        <w:t>Management can leverage high-performing months with more promotions and stock availability.</w:t>
      </w:r>
    </w:p>
    <w:p w:rsidR="00E57AF4" w:rsidRDefault="004F1434" w:rsidP="004F1434">
      <w:pPr>
        <w:pStyle w:val="NormalWeb"/>
        <w:numPr>
          <w:ilvl w:val="0"/>
          <w:numId w:val="15"/>
        </w:numPr>
      </w:pPr>
      <w:r>
        <w:t>For weak months, marketing or discount strategies could be introduced to boost demand.</w:t>
      </w:r>
    </w:p>
    <w:sectPr w:rsidR="00E57A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030B19"/>
    <w:multiLevelType w:val="multilevel"/>
    <w:tmpl w:val="F3F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00DEF"/>
    <w:multiLevelType w:val="multilevel"/>
    <w:tmpl w:val="895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E3CE4"/>
    <w:multiLevelType w:val="multilevel"/>
    <w:tmpl w:val="6D1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01F65"/>
    <w:multiLevelType w:val="multilevel"/>
    <w:tmpl w:val="254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91212"/>
    <w:multiLevelType w:val="multilevel"/>
    <w:tmpl w:val="C59C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F77AF"/>
    <w:multiLevelType w:val="multilevel"/>
    <w:tmpl w:val="91A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434"/>
    <w:rsid w:val="00AA1D8D"/>
    <w:rsid w:val="00B47730"/>
    <w:rsid w:val="00CB0664"/>
    <w:rsid w:val="00E57A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927EA"/>
  <w14:defaultImageDpi w14:val="300"/>
  <w15:docId w15:val="{94FDC893-6A42-4621-BE6E-5C31F704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F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181086-4A9D-420A-9606-7AACD829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2025-08-17T10:05:00Z</dcterms:modified>
  <cp:category/>
</cp:coreProperties>
</file>