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Conteúdos das avaliações bimestrais 4° período: </w:t>
      </w:r>
    </w:p>
    <w:p w:rsidR="00000000" w:rsidDel="00000000" w:rsidP="00000000" w:rsidRDefault="00000000" w:rsidRPr="00000000" w14:paraId="00000002">
      <w:pPr>
        <w:rPr>
          <w:i w:val="1"/>
          <w:color w:val="76a5af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76a5af"/>
        </w:rPr>
      </w:pPr>
      <w:r w:rsidDel="00000000" w:rsidR="00000000" w:rsidRPr="00000000">
        <w:rPr>
          <w:b w:val="1"/>
          <w:color w:val="76a5af"/>
          <w:rtl w:val="0"/>
        </w:rPr>
        <w:t xml:space="preserve">terça- feira (13.12) </w:t>
      </w:r>
    </w:p>
    <w:p w:rsidR="00000000" w:rsidDel="00000000" w:rsidP="00000000" w:rsidRDefault="00000000" w:rsidRPr="00000000" w14:paraId="00000004">
      <w:pPr>
        <w:numPr>
          <w:ilvl w:val="0"/>
          <w:numId w:val="37"/>
        </w:numPr>
        <w:ind w:left="720" w:hanging="360"/>
        <w:rPr>
          <w:b w:val="1"/>
          <w:color w:val="76a5af"/>
          <w:u w:val="none"/>
        </w:rPr>
      </w:pPr>
      <w:r w:rsidDel="00000000" w:rsidR="00000000" w:rsidRPr="00000000">
        <w:rPr>
          <w:b w:val="1"/>
          <w:color w:val="76a5af"/>
          <w:rtl w:val="0"/>
        </w:rPr>
        <w:t xml:space="preserve">português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  <w:color w:val="76a5af"/>
          <w:u w:val="none"/>
        </w:rPr>
      </w:pPr>
      <w:r w:rsidDel="00000000" w:rsidR="00000000" w:rsidRPr="00000000">
        <w:rPr>
          <w:b w:val="1"/>
          <w:color w:val="76a5af"/>
          <w:rtl w:val="0"/>
        </w:rPr>
        <w:t xml:space="preserve">concordância nominal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b w:val="1"/>
          <w:color w:val="76a5af"/>
          <w:u w:val="none"/>
        </w:rPr>
      </w:pPr>
      <w:r w:rsidDel="00000000" w:rsidR="00000000" w:rsidRPr="00000000">
        <w:rPr>
          <w:b w:val="1"/>
          <w:color w:val="76a5af"/>
          <w:rtl w:val="0"/>
        </w:rPr>
        <w:t xml:space="preserve">química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720" w:hanging="360"/>
        <w:rPr>
          <w:b w:val="1"/>
          <w:color w:val="76a5af"/>
          <w:u w:val="none"/>
        </w:rPr>
      </w:pPr>
      <w:r w:rsidDel="00000000" w:rsidR="00000000" w:rsidRPr="00000000">
        <w:rPr>
          <w:b w:val="1"/>
          <w:color w:val="76a5af"/>
          <w:rtl w:val="0"/>
        </w:rPr>
        <w:t xml:space="preserve">reações orgânicas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8"/>
        </w:numPr>
        <w:ind w:left="720" w:hanging="360"/>
        <w:rPr>
          <w:b w:val="1"/>
          <w:color w:val="76a5af"/>
          <w:u w:val="none"/>
        </w:rPr>
      </w:pPr>
      <w:r w:rsidDel="00000000" w:rsidR="00000000" w:rsidRPr="00000000">
        <w:rPr>
          <w:b w:val="1"/>
          <w:color w:val="76a5af"/>
          <w:rtl w:val="0"/>
        </w:rPr>
        <w:t xml:space="preserve">matemática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0"/>
        </w:numPr>
        <w:ind w:left="720" w:hanging="360"/>
        <w:rPr>
          <w:b w:val="1"/>
          <w:color w:val="76a5af"/>
          <w:u w:val="none"/>
        </w:rPr>
      </w:pPr>
      <w:r w:rsidDel="00000000" w:rsidR="00000000" w:rsidRPr="00000000">
        <w:rPr>
          <w:b w:val="1"/>
          <w:color w:val="76a5af"/>
          <w:rtl w:val="0"/>
        </w:rPr>
        <w:t xml:space="preserve">polinômios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6"/>
        </w:numPr>
        <w:ind w:left="720" w:hanging="360"/>
        <w:rPr>
          <w:b w:val="1"/>
          <w:color w:val="76a5af"/>
          <w:u w:val="none"/>
        </w:rPr>
      </w:pPr>
      <w:r w:rsidDel="00000000" w:rsidR="00000000" w:rsidRPr="00000000">
        <w:rPr>
          <w:b w:val="1"/>
          <w:color w:val="76a5af"/>
          <w:rtl w:val="0"/>
        </w:rPr>
        <w:t xml:space="preserve">filosofia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b w:val="1"/>
          <w:color w:val="76a5af"/>
          <w:u w:val="none"/>
        </w:rPr>
      </w:pPr>
      <w:r w:rsidDel="00000000" w:rsidR="00000000" w:rsidRPr="00000000">
        <w:rPr>
          <w:b w:val="1"/>
          <w:color w:val="76a5af"/>
          <w:rtl w:val="0"/>
        </w:rPr>
        <w:t xml:space="preserve">página: 184 a 188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color w:val="8e7cc3"/>
        </w:rPr>
      </w:pPr>
      <w:r w:rsidDel="00000000" w:rsidR="00000000" w:rsidRPr="00000000">
        <w:rPr>
          <w:b w:val="1"/>
          <w:color w:val="8e7cc3"/>
          <w:rtl w:val="0"/>
        </w:rPr>
        <w:t xml:space="preserve">quarta-feira (14.12) </w:t>
      </w:r>
    </w:p>
    <w:p w:rsidR="00000000" w:rsidDel="00000000" w:rsidP="00000000" w:rsidRDefault="00000000" w:rsidRPr="00000000" w14:paraId="00000011">
      <w:pPr>
        <w:numPr>
          <w:ilvl w:val="0"/>
          <w:numId w:val="32"/>
        </w:numPr>
        <w:ind w:left="720" w:hanging="360"/>
        <w:rPr>
          <w:b w:val="1"/>
          <w:color w:val="8e7cc3"/>
          <w:u w:val="none"/>
        </w:rPr>
      </w:pPr>
      <w:r w:rsidDel="00000000" w:rsidR="00000000" w:rsidRPr="00000000">
        <w:rPr>
          <w:b w:val="1"/>
          <w:color w:val="8e7cc3"/>
          <w:rtl w:val="0"/>
        </w:rPr>
        <w:t xml:space="preserve">inglês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2"/>
        </w:numPr>
        <w:ind w:left="720" w:hanging="360"/>
        <w:rPr>
          <w:b w:val="1"/>
          <w:color w:val="8e7cc3"/>
          <w:u w:val="none"/>
        </w:rPr>
      </w:pPr>
      <w:r w:rsidDel="00000000" w:rsidR="00000000" w:rsidRPr="00000000">
        <w:rPr>
          <w:b w:val="1"/>
          <w:color w:val="8e7cc3"/>
          <w:rtl w:val="0"/>
        </w:rPr>
        <w:t xml:space="preserve">interpretação textual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2"/>
        </w:numPr>
        <w:ind w:left="720" w:hanging="360"/>
        <w:rPr>
          <w:b w:val="1"/>
          <w:color w:val="8e7cc3"/>
          <w:u w:val="none"/>
        </w:rPr>
      </w:pPr>
      <w:r w:rsidDel="00000000" w:rsidR="00000000" w:rsidRPr="00000000">
        <w:rPr>
          <w:b w:val="1"/>
          <w:color w:val="8e7cc3"/>
          <w:rtl w:val="0"/>
        </w:rPr>
        <w:t xml:space="preserve">phrasal verba (multi- word verbs)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8e7cc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7"/>
        </w:numPr>
        <w:ind w:left="720" w:hanging="360"/>
        <w:rPr>
          <w:b w:val="1"/>
          <w:color w:val="8e7cc3"/>
          <w:u w:val="none"/>
        </w:rPr>
      </w:pPr>
      <w:r w:rsidDel="00000000" w:rsidR="00000000" w:rsidRPr="00000000">
        <w:rPr>
          <w:b w:val="1"/>
          <w:color w:val="8e7cc3"/>
          <w:rtl w:val="0"/>
        </w:rPr>
        <w:t xml:space="preserve">geografia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9"/>
        </w:numPr>
        <w:ind w:left="720" w:hanging="360"/>
        <w:rPr>
          <w:b w:val="1"/>
          <w:color w:val="8e7cc3"/>
          <w:u w:val="none"/>
        </w:rPr>
      </w:pPr>
      <w:r w:rsidDel="00000000" w:rsidR="00000000" w:rsidRPr="00000000">
        <w:rPr>
          <w:b w:val="1"/>
          <w:color w:val="8e7cc3"/>
          <w:rtl w:val="0"/>
        </w:rPr>
        <w:t xml:space="preserve">capítulo 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9"/>
        </w:numPr>
        <w:ind w:left="720" w:hanging="360"/>
        <w:rPr>
          <w:b w:val="1"/>
          <w:color w:val="8e7cc3"/>
          <w:u w:val="none"/>
        </w:rPr>
      </w:pPr>
      <w:r w:rsidDel="00000000" w:rsidR="00000000" w:rsidRPr="00000000">
        <w:rPr>
          <w:b w:val="1"/>
          <w:color w:val="8e7cc3"/>
          <w:rtl w:val="0"/>
        </w:rPr>
        <w:t xml:space="preserve">capítulo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8e7cc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color w:val="8e7cc3"/>
          <w:u w:val="none"/>
        </w:rPr>
      </w:pPr>
      <w:r w:rsidDel="00000000" w:rsidR="00000000" w:rsidRPr="00000000">
        <w:rPr>
          <w:b w:val="1"/>
          <w:color w:val="8e7cc3"/>
          <w:rtl w:val="0"/>
        </w:rPr>
        <w:t xml:space="preserve">química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5"/>
        </w:numPr>
        <w:ind w:left="720" w:hanging="360"/>
        <w:rPr>
          <w:b w:val="1"/>
          <w:color w:val="8e7cc3"/>
          <w:u w:val="none"/>
        </w:rPr>
      </w:pPr>
      <w:r w:rsidDel="00000000" w:rsidR="00000000" w:rsidRPr="00000000">
        <w:rPr>
          <w:b w:val="1"/>
          <w:color w:val="8e7cc3"/>
          <w:rtl w:val="0"/>
        </w:rPr>
        <w:t xml:space="preserve">funções oxigenadas e funções nitrogenadas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8e7cc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3"/>
        </w:numPr>
        <w:ind w:left="720" w:hanging="360"/>
        <w:rPr>
          <w:b w:val="1"/>
          <w:color w:val="8e7cc3"/>
          <w:u w:val="none"/>
        </w:rPr>
      </w:pPr>
      <w:r w:rsidDel="00000000" w:rsidR="00000000" w:rsidRPr="00000000">
        <w:rPr>
          <w:b w:val="1"/>
          <w:color w:val="8e7cc3"/>
          <w:rtl w:val="0"/>
        </w:rPr>
        <w:t xml:space="preserve">física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3"/>
        </w:numPr>
        <w:ind w:left="720" w:hanging="360"/>
        <w:rPr>
          <w:b w:val="1"/>
          <w:color w:val="8e7cc3"/>
          <w:u w:val="none"/>
        </w:rPr>
      </w:pPr>
      <w:r w:rsidDel="00000000" w:rsidR="00000000" w:rsidRPr="00000000">
        <w:rPr>
          <w:b w:val="1"/>
          <w:color w:val="8e7cc3"/>
          <w:rtl w:val="0"/>
        </w:rPr>
        <w:t xml:space="preserve">capítulos 16,17 e 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ea9999"/>
        </w:rPr>
      </w:pPr>
      <w:r w:rsidDel="00000000" w:rsidR="00000000" w:rsidRPr="00000000">
        <w:rPr>
          <w:b w:val="1"/>
          <w:color w:val="ea9999"/>
          <w:rtl w:val="0"/>
        </w:rPr>
        <w:t xml:space="preserve">quinta-feira (15.12)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b w:val="1"/>
          <w:color w:val="ea9999"/>
          <w:u w:val="none"/>
        </w:rPr>
      </w:pPr>
      <w:r w:rsidDel="00000000" w:rsidR="00000000" w:rsidRPr="00000000">
        <w:rPr>
          <w:b w:val="1"/>
          <w:color w:val="ea9999"/>
          <w:rtl w:val="0"/>
        </w:rPr>
        <w:t xml:space="preserve">arte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ind w:left="720" w:hanging="360"/>
        <w:rPr>
          <w:b w:val="1"/>
          <w:color w:val="ea9999"/>
          <w:u w:val="none"/>
        </w:rPr>
      </w:pPr>
      <w:r w:rsidDel="00000000" w:rsidR="00000000" w:rsidRPr="00000000">
        <w:rPr>
          <w:b w:val="1"/>
          <w:color w:val="ea9999"/>
          <w:rtl w:val="0"/>
        </w:rPr>
        <w:t xml:space="preserve">página 358 a 361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1"/>
        </w:numPr>
        <w:ind w:left="720" w:hanging="360"/>
        <w:rPr>
          <w:b w:val="1"/>
          <w:color w:val="ea9999"/>
          <w:u w:val="none"/>
        </w:rPr>
      </w:pPr>
      <w:r w:rsidDel="00000000" w:rsidR="00000000" w:rsidRPr="00000000">
        <w:rPr>
          <w:b w:val="1"/>
          <w:color w:val="ea9999"/>
          <w:rtl w:val="0"/>
        </w:rPr>
        <w:t xml:space="preserve">espanhol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ind w:left="720" w:hanging="360"/>
        <w:rPr>
          <w:b w:val="1"/>
          <w:color w:val="ea9999"/>
          <w:u w:val="none"/>
        </w:rPr>
      </w:pPr>
      <w:r w:rsidDel="00000000" w:rsidR="00000000" w:rsidRPr="00000000">
        <w:rPr>
          <w:b w:val="1"/>
          <w:color w:val="ea9999"/>
          <w:rtl w:val="0"/>
        </w:rPr>
        <w:t xml:space="preserve">pronomes complementos do objeto direto e indireto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4"/>
        </w:numPr>
        <w:ind w:left="720" w:hanging="360"/>
        <w:rPr>
          <w:b w:val="1"/>
          <w:color w:val="ea9999"/>
          <w:u w:val="none"/>
        </w:rPr>
      </w:pPr>
      <w:r w:rsidDel="00000000" w:rsidR="00000000" w:rsidRPr="00000000">
        <w:rPr>
          <w:b w:val="1"/>
          <w:color w:val="ea9999"/>
          <w:rtl w:val="0"/>
        </w:rPr>
        <w:t xml:space="preserve">produção textual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b w:val="1"/>
          <w:color w:val="ea9999"/>
          <w:u w:val="none"/>
        </w:rPr>
      </w:pPr>
      <w:r w:rsidDel="00000000" w:rsidR="00000000" w:rsidRPr="00000000">
        <w:rPr>
          <w:b w:val="1"/>
          <w:color w:val="ea9999"/>
          <w:rtl w:val="0"/>
        </w:rPr>
        <w:t xml:space="preserve">interpretação textual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b w:val="1"/>
          <w:color w:val="ea9999"/>
          <w:u w:val="none"/>
        </w:rPr>
      </w:pPr>
      <w:r w:rsidDel="00000000" w:rsidR="00000000" w:rsidRPr="00000000">
        <w:rPr>
          <w:b w:val="1"/>
          <w:color w:val="ea9999"/>
          <w:rtl w:val="0"/>
        </w:rPr>
        <w:t xml:space="preserve">resenha crítica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5"/>
        </w:numPr>
        <w:ind w:left="720" w:hanging="360"/>
        <w:rPr>
          <w:b w:val="1"/>
          <w:color w:val="ea9999"/>
          <w:u w:val="none"/>
        </w:rPr>
      </w:pPr>
      <w:r w:rsidDel="00000000" w:rsidR="00000000" w:rsidRPr="00000000">
        <w:rPr>
          <w:b w:val="1"/>
          <w:color w:val="ea9999"/>
          <w:rtl w:val="0"/>
        </w:rPr>
        <w:t xml:space="preserve">geografia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6"/>
        </w:numPr>
        <w:ind w:left="720" w:hanging="360"/>
        <w:rPr>
          <w:b w:val="1"/>
          <w:color w:val="ea9999"/>
          <w:u w:val="none"/>
        </w:rPr>
      </w:pPr>
      <w:r w:rsidDel="00000000" w:rsidR="00000000" w:rsidRPr="00000000">
        <w:rPr>
          <w:b w:val="1"/>
          <w:color w:val="ea9999"/>
          <w:rtl w:val="0"/>
        </w:rPr>
        <w:t xml:space="preserve">capítulos 21 e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color w:val="ea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color w:val="ffd9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color w:val="ffd966"/>
        </w:rPr>
      </w:pPr>
      <w:r w:rsidDel="00000000" w:rsidR="00000000" w:rsidRPr="00000000">
        <w:rPr>
          <w:b w:val="1"/>
          <w:color w:val="ffd966"/>
          <w:rtl w:val="0"/>
        </w:rPr>
        <w:t xml:space="preserve">sexta-feira (16.12) 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b w:val="1"/>
          <w:color w:val="ffd966"/>
          <w:u w:val="none"/>
        </w:rPr>
      </w:pPr>
      <w:r w:rsidDel="00000000" w:rsidR="00000000" w:rsidRPr="00000000">
        <w:rPr>
          <w:b w:val="1"/>
          <w:color w:val="ffd966"/>
          <w:rtl w:val="0"/>
        </w:rPr>
        <w:t xml:space="preserve">história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b w:val="1"/>
          <w:color w:val="ffd966"/>
          <w:u w:val="none"/>
        </w:rPr>
      </w:pPr>
      <w:r w:rsidDel="00000000" w:rsidR="00000000" w:rsidRPr="00000000">
        <w:rPr>
          <w:b w:val="1"/>
          <w:color w:val="ffd966"/>
          <w:rtl w:val="0"/>
        </w:rPr>
        <w:t xml:space="preserve">ditadura militar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ffd9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b w:val="1"/>
          <w:color w:val="ffd966"/>
          <w:u w:val="none"/>
        </w:rPr>
      </w:pPr>
      <w:r w:rsidDel="00000000" w:rsidR="00000000" w:rsidRPr="00000000">
        <w:rPr>
          <w:b w:val="1"/>
          <w:color w:val="ffd966"/>
          <w:rtl w:val="0"/>
        </w:rPr>
        <w:t xml:space="preserve">física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color w:val="ffd966"/>
          <w:u w:val="none"/>
        </w:rPr>
      </w:pPr>
      <w:r w:rsidDel="00000000" w:rsidR="00000000" w:rsidRPr="00000000">
        <w:rPr>
          <w:b w:val="1"/>
          <w:color w:val="ffd966"/>
          <w:rtl w:val="0"/>
        </w:rPr>
        <w:t xml:space="preserve">indução magnética (não tenho certeza)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color w:val="ffd9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b w:val="1"/>
          <w:color w:val="ffd966"/>
          <w:u w:val="none"/>
        </w:rPr>
      </w:pPr>
      <w:r w:rsidDel="00000000" w:rsidR="00000000" w:rsidRPr="00000000">
        <w:rPr>
          <w:b w:val="1"/>
          <w:color w:val="ffd966"/>
          <w:rtl w:val="0"/>
        </w:rPr>
        <w:t xml:space="preserve">biologia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9"/>
        </w:numPr>
        <w:ind w:left="720" w:hanging="360"/>
        <w:rPr>
          <w:b w:val="1"/>
          <w:color w:val="ffd966"/>
          <w:u w:val="none"/>
        </w:rPr>
      </w:pPr>
      <w:r w:rsidDel="00000000" w:rsidR="00000000" w:rsidRPr="00000000">
        <w:rPr>
          <w:b w:val="1"/>
          <w:color w:val="ffd966"/>
          <w:rtl w:val="0"/>
        </w:rPr>
        <w:t xml:space="preserve">evolução biológica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color w:val="ffd9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rPr>
          <w:b w:val="1"/>
          <w:color w:val="ffd966"/>
          <w:u w:val="none"/>
        </w:rPr>
      </w:pPr>
      <w:r w:rsidDel="00000000" w:rsidR="00000000" w:rsidRPr="00000000">
        <w:rPr>
          <w:b w:val="1"/>
          <w:color w:val="ffd966"/>
          <w:rtl w:val="0"/>
        </w:rPr>
        <w:t xml:space="preserve">educação física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0"/>
        </w:numPr>
        <w:ind w:left="720" w:hanging="360"/>
        <w:rPr>
          <w:b w:val="1"/>
          <w:color w:val="ffd966"/>
          <w:u w:val="none"/>
        </w:rPr>
      </w:pPr>
      <w:r w:rsidDel="00000000" w:rsidR="00000000" w:rsidRPr="00000000">
        <w:rPr>
          <w:b w:val="1"/>
          <w:color w:val="ffd966"/>
          <w:rtl w:val="0"/>
        </w:rPr>
        <w:t xml:space="preserve">lutas e artes marciais (slides)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color w:val="ffd9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ffd9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color w:val="93c47d"/>
        </w:rPr>
      </w:pPr>
      <w:r w:rsidDel="00000000" w:rsidR="00000000" w:rsidRPr="00000000">
        <w:rPr>
          <w:b w:val="1"/>
          <w:color w:val="93c47d"/>
          <w:rtl w:val="0"/>
        </w:rPr>
        <w:t xml:space="preserve">sábado (17.12) </w:t>
      </w:r>
    </w:p>
    <w:p w:rsidR="00000000" w:rsidDel="00000000" w:rsidP="00000000" w:rsidRDefault="00000000" w:rsidRPr="00000000" w14:paraId="0000003E">
      <w:pPr>
        <w:numPr>
          <w:ilvl w:val="0"/>
          <w:numId w:val="38"/>
        </w:numPr>
        <w:ind w:left="720" w:hanging="360"/>
        <w:rPr>
          <w:b w:val="1"/>
          <w:color w:val="93c47d"/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matemática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b w:val="1"/>
          <w:color w:val="93c47d"/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1"/>
        </w:numPr>
        <w:ind w:left="720" w:hanging="360"/>
        <w:rPr>
          <w:b w:val="1"/>
          <w:color w:val="93c47d"/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biologia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ind w:left="720" w:hanging="360"/>
        <w:rPr>
          <w:b w:val="1"/>
          <w:color w:val="93c47d"/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2° lei de Mendel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ind w:left="720" w:hanging="360"/>
        <w:rPr>
          <w:b w:val="1"/>
          <w:color w:val="93c47d"/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ABO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ind w:left="720" w:hanging="360"/>
        <w:rPr>
          <w:b w:val="1"/>
          <w:color w:val="93c47d"/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Rh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b w:val="1"/>
          <w:color w:val="93c47d"/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sociologia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ind w:left="720" w:hanging="360"/>
        <w:rPr>
          <w:b w:val="1"/>
          <w:color w:val="93c47d"/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capítulo 11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ind w:left="720" w:hanging="360"/>
        <w:rPr>
          <w:b w:val="1"/>
          <w:color w:val="93c47d"/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história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4"/>
        </w:numPr>
        <w:ind w:left="720" w:hanging="360"/>
        <w:rPr>
          <w:b w:val="1"/>
          <w:color w:val="93c47d"/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capítulos 11,14 e 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color w:val="ea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eZLfv0AbpmbDQHzwv4Lhg9S5Xg==">AMUW2mXTHQY+Bb/Ii6vtkVt7P5SHREJUEIALQDeE1hfBKZZ92L9QFdiCcTga6+k23CcfpFjd2WikaJvahe315kw3Lq+wQ07JQaVV64IRRawFtYNj+IZ42bY=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