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A1C" w:rsidRDefault="00AB1A1C" w:rsidP="00AB1A1C">
      <w:r>
        <w:t>Dear Raytheon recruitment officer,</w:t>
      </w:r>
    </w:p>
    <w:p w:rsidR="00AB1A1C" w:rsidRDefault="00AB1A1C" w:rsidP="00AB1A1C"/>
    <w:p w:rsidR="00AB1A1C" w:rsidRDefault="00AB1A1C" w:rsidP="00AB1A1C">
      <w:r>
        <w:t xml:space="preserve">Recently back from five years as first a design engineer and ultimately a research engineer for the French government in Paris, I have now settled back permanently in my hometown of Santa Barbara and have set my sights on my long-time objective of contributing my powerful problem-solving and organizational skills to Raytheon. After having obtained a BS in Environmental Engineering with a minor in French from Cal Poly SLO in 2009 followed by an MS in Civil &amp; Environmental Engineering with a concentration in Global Sustainable Construction in 2010, I was hired by the French government and was only 1 of 5 foreigners in a team of approximately 800 research engineers. All of my work and deliveries were performed in French. This experience was unlike any other for me in terms of accelerating an already dynamic start to a career on an international level, where five years in this work environment can be equated to double that amount in any other. Being responsible for creating and designing powerful political-engineering tools for the French government's energy division for use in dialoguing with politicians forged in me masterful organizational and problem solving skills. Many of the presentations I gave were in front of 500+ people, and one of my models I created, MonSTER, went on to win both an R&amp;D-level award (2000 employees) and a division-wide (160,000 employees) award, where I pitched my model to the numbers 2-10 executives of the entire division. </w:t>
      </w:r>
    </w:p>
    <w:p w:rsidR="00AB1A1C" w:rsidRDefault="00AB1A1C" w:rsidP="00AB1A1C"/>
    <w:p w:rsidR="00AB1A1C" w:rsidRDefault="00AB1A1C" w:rsidP="00AB1A1C">
      <w:r>
        <w:t>While a research engineer, I was in charge of managing 5 different projects each with varying recurring and discrete deadlines, ranging anywhere from a weekly basis to an annual basis. I grew used to working in a less than efficient public socialist setting, where work arrives in massive waves due to a lack of optimization throughout the production line. This forced me to develop sophisticated planning skills, as I was unable to rely on the planning skills of others, and I became adept at optimizing the work flow and delivering quality projects ahead of time.</w:t>
      </w:r>
    </w:p>
    <w:p w:rsidR="00AB1A1C" w:rsidRDefault="00AB1A1C" w:rsidP="00AB1A1C"/>
    <w:p w:rsidR="00AB1A1C" w:rsidRDefault="00AB1A1C" w:rsidP="00AB1A1C">
      <w:r>
        <w:t xml:space="preserve">I would like to bring these skills to Raytheon, and am very interested in meeting with Raytheon's HR department in order to determine a fit for my skills. Organizational planning and execution is one of my strengths, but my vast experience in such a short time undoubtedly unlocks other potentials, and I remain open minded as to how Raytheon best sees a match. I look forward to hearing back from you, and thank you in advance for considering my application. </w:t>
      </w:r>
    </w:p>
    <w:p w:rsidR="00AB1A1C" w:rsidRDefault="00AB1A1C" w:rsidP="00AB1A1C"/>
    <w:p w:rsidR="00AB1A1C" w:rsidRDefault="00AB1A1C" w:rsidP="00AB1A1C">
      <w:r>
        <w:t>Kind regards,</w:t>
      </w:r>
    </w:p>
    <w:p w:rsidR="00AB1A1C" w:rsidRDefault="00AB1A1C" w:rsidP="00AB1A1C"/>
    <w:p w:rsidR="00017EC0" w:rsidRDefault="00AB1A1C" w:rsidP="00AB1A1C">
      <w:r>
        <w:t>Jared Schuyler Young</w:t>
      </w:r>
      <w:bookmarkStart w:id="0" w:name="_GoBack"/>
      <w:bookmarkEnd w:id="0"/>
    </w:p>
    <w:sectPr w:rsidR="00017EC0" w:rsidSect="009E74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A1C"/>
    <w:rsid w:val="00017EC0"/>
    <w:rsid w:val="009E745D"/>
    <w:rsid w:val="00AB1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83D3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Macintosh Word</Application>
  <DocSecurity>0</DocSecurity>
  <Lines>18</Lines>
  <Paragraphs>5</Paragraphs>
  <ScaleCrop>false</ScaleCrop>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1</cp:revision>
  <dcterms:created xsi:type="dcterms:W3CDTF">2017-02-01T23:59:00Z</dcterms:created>
  <dcterms:modified xsi:type="dcterms:W3CDTF">2017-02-01T23:59:00Z</dcterms:modified>
</cp:coreProperties>
</file>