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5840" w:hRule="exac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vAlign w:val="center"/>
          </w:tcPr>
          <w:p>
            <w:pPr>
              <w:spacing w:before="4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6B35"/>
                <w:sz w:val="24"/>
                <w:szCs w:val="24"/>
              </w:rPr>
              <w:t xml:space="preserve">DILAN MOTOS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Sistema de Gestión e Inventario — DilanMotos-Hexagonal</w:t>
            </w:r>
          </w:p>
          <w:p>
            <w:pPr>
              <w:spacing w:before="7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MANUAL DE INSTALACIÓN</w:t>
            </w:r>
          </w:p>
          <w:p>
            <w:pPr>
              <w:spacing w:before="200"/>
              <w:jc w:val="center"/>
            </w:pPr>
            <w:r>
              <w:rPr>
                <w:rFonts w:ascii="Calibri" w:cs="Calibri" w:eastAsia="Calibri" w:hAnsi="Calibri"/>
                <w:color w:val="D5D8DD"/>
                <w:sz w:val="22"/>
                <w:szCs w:val="22"/>
              </w:rPr>
              <w:t xml:space="preserve">Preparación del Entorno y Puesta en Marcha del Sistema (Windows)</w:t>
            </w:r>
          </w:p>
          <w:p>
            <w:pPr>
              <w:spacing w:before="7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6B35"/>
                <w:sz w:val="20"/>
                <w:szCs w:val="20"/>
              </w:rPr>
              <w:t xml:space="preserve">VERSIÓN 1.1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D5D8DD"/>
                <w:sz w:val="20"/>
                <w:szCs w:val="20"/>
              </w:rPr>
              <w:t xml:space="preserve">Agosto de 2026</w:t>
            </w:r>
          </w:p>
          <w:p>
            <w:pPr>
              <w:spacing w:before="36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3AF"/>
                <w:sz w:val="16"/>
                <w:szCs w:val="16"/>
              </w:rPr>
              <w:t xml:space="preserve">Documento técnico — Uso interno del equipo de desarrollo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6B35" w:sz="8" w:space="6"/>
        </w:pBdr>
        <w:spacing w:after="200" w:before="0"/>
      </w:pPr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Tabla de Contenidos</w:t>
      </w:r>
    </w:p>
    <w:p>
      <w:pPr>
        <w:spacing w:after="80"/>
        <w:ind w:left="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PARTE I — PREPARACIÓN DEL ENTORNO (WINDOWS)</w:t>
      </w:r>
      <w:ptab w:alignment="right" w:relativeTo="margin" w:leader="dot"/>
    </w:p>
    <w:p>
      <w:pPr>
        <w:spacing w:after="4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1. Instalación de Git</w:t>
      </w:r>
      <w:ptab w:alignment="right" w:relativeTo="margin" w:leader="dot"/>
    </w:p>
    <w:p>
      <w:pPr>
        <w:spacing w:after="4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2. Instalación de Visual Studio Code</w:t>
      </w:r>
      <w:ptab w:alignment="right" w:relativeTo="margin" w:leader="dot"/>
    </w:p>
    <w:p>
      <w:pPr>
        <w:spacing w:after="4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3. Instalación del JDK 17</w:t>
      </w:r>
      <w:ptab w:alignment="right" w:relativeTo="margin" w:leader="dot"/>
    </w:p>
    <w:p>
      <w:pPr>
        <w:spacing w:after="4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4. Instalación de Node.js</w:t>
      </w:r>
      <w:ptab w:alignment="right" w:relativeTo="margin" w:leader="dot"/>
    </w:p>
    <w:p>
      <w:pPr>
        <w:spacing w:after="4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5. Instalación de XAMPP (Apache, MySQL, phpMyAdmin)</w:t>
      </w:r>
      <w:ptab w:alignment="right" w:relativeTo="margin" w:leader="dot"/>
    </w:p>
    <w:p>
      <w:pPr>
        <w:spacing w:after="4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6. Herramientas Complementarias Recomendadas</w:t>
      </w:r>
      <w:ptab w:alignment="right" w:relativeTo="margin" w:leader="dot"/>
    </w:p>
    <w:p>
      <w:pPr>
        <w:spacing w:after="4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7. Verificación General del Entorno</w:t>
      </w:r>
      <w:ptab w:alignment="right" w:relativeTo="margin" w:leader="dot"/>
    </w:p>
    <w:p>
      <w:pPr>
        <w:spacing w:after="80"/>
      </w:pPr>
    </w:p>
    <w:p>
      <w:pPr>
        <w:spacing w:after="80"/>
        <w:ind w:left="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PARTE II — INSTALACIÓN Y CONFIGURACIÓN DEL PROYECTO</w:t>
      </w:r>
      <w:ptab w:alignment="right" w:relativeTo="margin" w:leader="dot"/>
    </w:p>
    <w:p>
      <w:pPr>
        <w:spacing w:after="4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8. Arquitectura del Proyecto</w:t>
      </w:r>
      <w:ptab w:alignment="right" w:relativeTo="margin" w:leader="dot"/>
    </w:p>
    <w:p>
      <w:pPr>
        <w:spacing w:after="4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9. Clonar el Repositorio</w:t>
      </w:r>
      <w:ptab w:alignment="right" w:relativeTo="margin" w:leader="dot"/>
    </w:p>
    <w:p>
      <w:pPr>
        <w:spacing w:after="4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10. Configuración de la Base de Datos</w:t>
      </w:r>
      <w:ptab w:alignment="right" w:relativeTo="margin" w:leader="dot"/>
    </w:p>
    <w:p>
      <w:pPr>
        <w:spacing w:after="4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11. Configuración del Backend (Spring Boot)</w:t>
      </w:r>
      <w:ptab w:alignment="right" w:relativeTo="margin" w:leader="dot"/>
    </w:p>
    <w:p>
      <w:pPr>
        <w:spacing w:after="4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12. Configuración del Frontend Web (React + Vite)</w:t>
      </w:r>
      <w:ptab w:alignment="right" w:relativeTo="margin" w:leader="dot"/>
    </w:p>
    <w:p>
      <w:pPr>
        <w:spacing w:after="4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13. Verificación de Instalación</w:t>
      </w:r>
      <w:ptab w:alignment="right" w:relativeTo="margin" w:leader="dot"/>
    </w:p>
    <w:p>
      <w:pPr>
        <w:spacing w:after="40"/>
        <w:ind w:left="30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14. Resolución de Problemas (Troubleshooting)</w:t>
      </w:r>
      <w:ptab w:alignment="right" w:relativeTo="margin" w:leader="dot"/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6B35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Introducción y Alcance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Este manual describe el proceso completo de instalación, pensado para un equipo Windows recién formateado o nuevo, sin ninguna herramienta de desarrollo instalada. Se divide en dos partes: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Parte I: instalación y configuración de todas las herramientas base (Git, VS Code, JDK, Node.js, XAMPP/MySQL).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Parte II: clonación e instalación específica del proyecto DilanMotos (backend Spring Boot, frontend React/Vite, base de datos).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6B35" w:sz="24"/>
              <w:bottom w:val="none" w:color="FFFFFF" w:sz="0"/>
              <w:right w:val="none" w:color="FFFFFF" w:sz="0"/>
            </w:tcBorders>
            <w:shd w:fill="FFF3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 </w:t>
            </w:r>
            <w:r>
              <w:rPr>
                <w:rFonts w:ascii="Calibri" w:cs="Calibri" w:eastAsia="Calibri" w:hAnsi="Calibri"/>
                <w:i/>
                <w:iCs/>
                <w:color w:val="1B2A4A"/>
                <w:sz w:val="20"/>
                <w:szCs w:val="20"/>
              </w:rPr>
              <w:t xml:space="preserve">Este documento no cubre la app móvil Android, que no forma parte de este repositorio. Cada paso incluye un recuadro punteado marcado como "[Captura: ...]" — reemplázalo por tu propia captura de pantalla al ejecutar el paso en tu equipo.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300"/>
              <w:left w:type="dxa" w:w="400"/>
              <w:bottom w:type="dxa" w:w="300"/>
              <w:right w:type="dxa" w:w="4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6B35"/>
                <w:sz w:val="22"/>
                <w:szCs w:val="22"/>
              </w:rPr>
              <w:t xml:space="preserve">PARTE I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Preparación del Entorno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5D8DD"/>
                <w:sz w:val="20"/>
                <w:szCs w:val="20"/>
              </w:rPr>
              <w:t xml:space="preserve">Instalación de todas las herramientas necesarias en un PC nuevo con Windows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35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 Instalación de Git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Git es necesario para clonar el repositorio y llevar control de versiones del código.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Entrar a https://git-scm.com/download/win y descargar el instalador de 64-bit para Windows.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Página de descarga de Git para Windows]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Ejecutar el instalador descargado (Git-2.x.x-64-bit.exe).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Pantalla de bienvenida del instalador de Git]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Dejar las opciones por defecto durante el asistente (editor por defecto, PATH de Git, terminal, etc.), salvo que se tenga una preferencia distinta.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Pantalla de selección de componentes / editor por defecto]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Finalizar la instalación y abrir una nueva ventana de "Git Bash" o "Símbolo del sistema" (CMD) para verificar: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4252" w:sz="4"/>
              <w:left w:val="single" w:color="3B4252" w:sz="4"/>
              <w:bottom w:val="single" w:color="3B4252" w:sz="4"/>
              <w:right w:val="single" w:color="3B4252" w:sz="4"/>
            </w:tcBorders>
            <w:shd w:fill="17171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6EE7B7"/>
                <w:sz w:val="19"/>
                <w:szCs w:val="19"/>
              </w:rPr>
              <w:t xml:space="preserve">CMD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git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Consola mostrando la versión de Git instalada]</w:t>
            </w:r>
          </w:p>
        </w:tc>
      </w:tr>
    </w:tbl>
    <w:p>
      <w:pPr>
        <w:pStyle w:val="Heading1"/>
        <w:pBdr>
          <w:bottom w:val="single" w:color="FF6B35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 Instalación de Visual Studio Code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VS Code será el editor principal para trabajar con el backend, frontend y archivos de configuración.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Entrar a https://code.visualstudio.com/ y descargar el instalador para Windows.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Página de descarga de Visual Studio Code]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Ejecutar el instalador. Durante el asistente, marcar las casillas: "Agregar al PATH", "Abrir con Code" (menú contextual de archivos y carpetas).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Pantalla de tareas adicionales del instalador de VS Code]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Finalizar la instalación y abrir VS Code.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Instalar las extensiones recomendadas desde la pestaña de Extensiones (Ctrl+Shift+X):</w:t>
      </w:r>
    </w:p>
    <w:tbl>
      <w:tblPr>
        <w:tblW w:type="dxa" w:w="9360"/>
        <w:tblBorders>
          <w:top w:val="single" w:color="D5D8DD" w:sz="4"/>
          <w:left w:val="single" w:color="D5D8DD" w:sz="4"/>
          <w:bottom w:val="single" w:color="D5D8DD" w:sz="4"/>
          <w:right w:val="single" w:color="D5D8DD" w:sz="4"/>
          <w:insideH w:val="single" w:color="D5D8DD" w:sz="4"/>
          <w:insideV w:val="single" w:color="D5D8DD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Extensión</w:t>
            </w:r>
          </w:p>
        </w:tc>
        <w:tc>
          <w:tcPr>
            <w:tcW w:type="dxa" w:w="556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 en el proyecto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Extension Pack for Java</w:t>
            </w:r>
          </w:p>
        </w:tc>
        <w:tc>
          <w:tcPr>
            <w:tcW w:type="dxa" w:w="55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Soporte completo para el backend Spring Boot</w:t>
            </w:r>
          </w:p>
        </w:tc>
      </w:tr>
      <w:tr>
        <w:tc>
          <w:tcPr>
            <w:tcW w:type="dxa" w:w="3800"/>
            <w:shd w:fill="F2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Spring Boot Extension Pack</w:t>
            </w:r>
          </w:p>
        </w:tc>
        <w:tc>
          <w:tcPr>
            <w:tcW w:type="dxa" w:w="5560"/>
            <w:shd w:fill="F2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Ejecutar y depurar la aplicación Spring Boot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ES7+ React/Redux/React-Native snippets</w:t>
            </w:r>
          </w:p>
        </w:tc>
        <w:tc>
          <w:tcPr>
            <w:tcW w:type="dxa" w:w="55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Snippets para el frontend en React</w:t>
            </w:r>
          </w:p>
        </w:tc>
      </w:tr>
      <w:tr>
        <w:tc>
          <w:tcPr>
            <w:tcW w:type="dxa" w:w="3800"/>
            <w:shd w:fill="F2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ESLint</w:t>
            </w:r>
          </w:p>
        </w:tc>
        <w:tc>
          <w:tcPr>
            <w:tcW w:type="dxa" w:w="5560"/>
            <w:shd w:fill="F2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Linter del frontend (front-dilanmotos)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GitLens</w:t>
            </w:r>
          </w:p>
        </w:tc>
        <w:tc>
          <w:tcPr>
            <w:tcW w:type="dxa" w:w="55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Historial y anotaciones de Git dentro del editor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Panel de extensiones de VS Code con el Java Extension Pack instalado]</w:t>
            </w:r>
          </w:p>
        </w:tc>
      </w:tr>
    </w:tbl>
    <w:p>
      <w:pPr>
        <w:pStyle w:val="Heading1"/>
        <w:pBdr>
          <w:bottom w:val="single" w:color="FF6B35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 Instalación del JDK 17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El backend usa Java 17. Se recomienda la distribución Eclipse Temurin (OpenJDK).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Entrar a https://adoptium.net/es/temurin/releases/ y seleccionar: versión 17 (LTS), sistema operativo Windows, arquitectura x64, tipo de paquete JDK (.msi).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Página de descarga de Eclipse Temurin JDK 17]</w:t>
            </w:r>
          </w:p>
        </w:tc>
      </w:tr>
    </w:tbl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Ejecutar el instalador .msi descargado.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Durante el asistente, habilitar las opciones "Set JAVA_HOME variable" y "Add to PATH" (suelen estar disponibles al elegir "Custom install").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Pantalla de instalación personalizada marcando JAVA_HOME y PATH]</w:t>
            </w:r>
          </w:p>
        </w:tc>
      </w:tr>
    </w:tbl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Finalizar la instalación y verificar en una nueva consola: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4252" w:sz="4"/>
              <w:left w:val="single" w:color="3B4252" w:sz="4"/>
              <w:bottom w:val="single" w:color="3B4252" w:sz="4"/>
              <w:right w:val="single" w:color="3B4252" w:sz="4"/>
            </w:tcBorders>
            <w:shd w:fill="17171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6EE7B7"/>
                <w:sz w:val="19"/>
                <w:szCs w:val="19"/>
              </w:rPr>
              <w:t xml:space="preserve">CMD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java -version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javac 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Consola mostrando la versión de Java 17 instalada]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64545" w:sz="24"/>
              <w:bottom w:val="none" w:color="FFFFFF" w:sz="0"/>
              <w:right w:val="none" w:color="FFFFFF" w:sz="0"/>
            </w:tcBorders>
            <w:shd w:fill="FDED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⚠️  </w:t>
            </w:r>
            <w:r>
              <w:rPr>
                <w:rFonts w:ascii="Calibri" w:cs="Calibri" w:eastAsia="Calibri" w:hAnsi="Calibri"/>
                <w:i/>
                <w:iCs/>
                <w:color w:val="1B2A4A"/>
                <w:sz w:val="20"/>
                <w:szCs w:val="20"/>
              </w:rPr>
              <w:t xml:space="preserve">Si java -version no muestra la versión 17, reiniciar el equipo o revisar manualmente la variable de entorno JAVA_HOME y el PATH desde "Editar las variables de entorno del sistema".</w:t>
            </w:r>
          </w:p>
        </w:tc>
      </w:tr>
    </w:tbl>
    <w:p>
      <w:pPr>
        <w:pStyle w:val="Heading1"/>
        <w:pBdr>
          <w:bottom w:val="single" w:color="FF6B35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 Instalación de Node.js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Node.js y npm son necesarios para instalar dependencias y ejecutar el frontend (React + Vite).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Entrar a https://nodejs.org/ y descargar la versión LTS para Windows.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Página de descarga de Node.js (versión LTS)]</w:t>
            </w:r>
          </w:p>
        </w:tc>
      </w:tr>
    </w:tbl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Ejecutar el instalador .msi y avanzar con las opciones por defecto (incluye npm automáticamente).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Asistente de instalación de Node.js]</w:t>
            </w:r>
          </w:p>
        </w:tc>
      </w:tr>
    </w:tbl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Finalizar la instalación y verificar en una nueva consola: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4252" w:sz="4"/>
              <w:left w:val="single" w:color="3B4252" w:sz="4"/>
              <w:bottom w:val="single" w:color="3B4252" w:sz="4"/>
              <w:right w:val="single" w:color="3B4252" w:sz="4"/>
            </w:tcBorders>
            <w:shd w:fill="17171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6EE7B7"/>
                <w:sz w:val="19"/>
                <w:szCs w:val="19"/>
              </w:rPr>
              <w:t xml:space="preserve">CMD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node -v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npm -v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Consola mostrando las versiones de Node y npm instaladas]</w:t>
            </w:r>
          </w:p>
        </w:tc>
      </w:tr>
    </w:tbl>
    <w:p>
      <w:pPr>
        <w:pStyle w:val="Heading1"/>
        <w:pBdr>
          <w:bottom w:val="single" w:color="FF6B35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5. Instalación de XAMPP (Apache, MySQL, phpMyAdmin)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XAMPP provee el servidor MySQL (puerto configurable) y phpMyAdmin para administrar la base de datos del proyecto.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Entrar a https://www.apachefriends.org/es/index.html y descargar el instalador de XAMPP para Windows.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Página de descarga de XAMPP]</w:t>
            </w:r>
          </w:p>
        </w:tc>
      </w:tr>
    </w:tbl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Ejecutar el instalador. Si Windows muestra una advertencia de Antivirus/Control de cuentas de usuario, permitir la instalación.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En la selección de componentes, asegurarse de marcar al menos: Apache, MySQL, PHP y phpMyAdmin.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Pantalla de selección de componentes de XAMPP]</w:t>
            </w:r>
          </w:p>
        </w:tc>
      </w:tr>
    </w:tbl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Elegir la carpeta de instalación (por defecto C:\xampp) y finalizar el asistente.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Abrir el "Panel de Control de XAMPP" e iniciar los módulos Apache y MySQL con el botón Start.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Panel de Control de XAMPP con Apache y MySQL en estado "Running"]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6B35" w:sz="24"/>
              <w:bottom w:val="none" w:color="FFFFFF" w:sz="0"/>
              <w:right w:val="none" w:color="FFFFFF" w:sz="0"/>
            </w:tcBorders>
            <w:shd w:fill="FFF3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 </w:t>
            </w:r>
            <w:r>
              <w:rPr>
                <w:rFonts w:ascii="Calibri" w:cs="Calibri" w:eastAsia="Calibri" w:hAnsi="Calibri"/>
                <w:i/>
                <w:iCs/>
                <w:color w:val="1B2A4A"/>
                <w:sz w:val="20"/>
                <w:szCs w:val="20"/>
              </w:rPr>
              <w:t xml:space="preserve">El proyecto DilanMotos usa el puerto 3308 para MySQL en lugar del 3306 estándar. Este ajuste se hace más adelante, en la Parte II, al configurar la base de datos.</w:t>
            </w:r>
          </w:p>
        </w:tc>
      </w:tr>
    </w:tbl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Verificar que phpMyAdmin carga correctamente desde el navegador: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4252" w:sz="4"/>
              <w:left w:val="single" w:color="3B4252" w:sz="4"/>
              <w:bottom w:val="single" w:color="3B4252" w:sz="4"/>
              <w:right w:val="single" w:color="3B4252" w:sz="4"/>
            </w:tcBorders>
            <w:shd w:fill="17171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6EE7B7"/>
                <w:sz w:val="19"/>
                <w:szCs w:val="19"/>
              </w:rPr>
              <w:t xml:space="preserve">URL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http://localhost/phpmyadmin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phpMyAdmin cargado en el navegador]</w:t>
            </w:r>
          </w:p>
        </w:tc>
      </w:tr>
    </w:tbl>
    <w:p>
      <w:pPr>
        <w:pStyle w:val="Heading1"/>
        <w:pBdr>
          <w:bottom w:val="single" w:color="FF6B35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6. Herramientas Complementarias Recomendadas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No son obligatorias para levantar el proyecto, pero facilitan el trabajo diario:</w:t>
      </w:r>
    </w:p>
    <w:tbl>
      <w:tblPr>
        <w:tblW w:type="dxa" w:w="9360"/>
        <w:tblBorders>
          <w:top w:val="single" w:color="D5D8DD" w:sz="4"/>
          <w:left w:val="single" w:color="D5D8DD" w:sz="4"/>
          <w:bottom w:val="single" w:color="D5D8DD" w:sz="4"/>
          <w:right w:val="single" w:color="D5D8DD" w:sz="4"/>
          <w:insideH w:val="single" w:color="D5D8DD" w:sz="4"/>
          <w:insideV w:val="single" w:color="D5D8DD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42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  <w:tc>
          <w:tcPr>
            <w:tcW w:type="dxa" w:w="256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Enlace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Postman</w:t>
            </w:r>
          </w:p>
        </w:tc>
        <w:tc>
          <w:tcPr>
            <w:tcW w:type="dxa" w:w="4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Probar los endpoints de la API REST del backend</w:t>
            </w:r>
          </w:p>
        </w:tc>
        <w:tc>
          <w:tcPr>
            <w:tcW w:type="dxa" w:w="25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postman.com/downloads</w:t>
            </w:r>
          </w:p>
        </w:tc>
      </w:tr>
      <w:tr>
        <w:tc>
          <w:tcPr>
            <w:tcW w:type="dxa" w:w="2600"/>
            <w:shd w:fill="F2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MySQL Workbench</w:t>
            </w:r>
          </w:p>
        </w:tc>
        <w:tc>
          <w:tcPr>
            <w:tcW w:type="dxa" w:w="4200"/>
            <w:shd w:fill="F2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Administrar la base de datos con una interfaz gráfica alternativa a phpMyAdmin</w:t>
            </w:r>
          </w:p>
        </w:tc>
        <w:tc>
          <w:tcPr>
            <w:tcW w:type="dxa" w:w="2560"/>
            <w:shd w:fill="F2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dev.mysql.com/downloads/workbench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GitHub Desktop</w:t>
            </w:r>
          </w:p>
        </w:tc>
        <w:tc>
          <w:tcPr>
            <w:tcW w:type="dxa" w:w="4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Gestionar commits y ramas con interfaz gráfica en vez de la terminal</w:t>
            </w:r>
          </w:p>
        </w:tc>
        <w:tc>
          <w:tcPr>
            <w:tcW w:type="dxa" w:w="25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desktop.github.com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FF6B35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7. Verificación General del Entorno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Antes de pasar a la Parte II, confirmar que todo el entorno base quedó correctamente instalado: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FF6B35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git --version responde con una versión de Git instalada.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FF6B35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VS Code abre correctamente y tiene las extensiones de Java y React instaladas.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FF6B35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java -version y javac -version muestran la versión 17.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FF6B35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node -v y npm -v responden con una versión válida.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FF6B35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El Panel de Control de XAMPP muestra Apache y MySQL en estado "Running".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FF6B35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phpMyAdmin carga en http://localhost/phpmyadmin.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Resumen del entorno: consola con git, java, node y XAMPP corriendo]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300"/>
              <w:left w:type="dxa" w:w="400"/>
              <w:bottom w:type="dxa" w:w="300"/>
              <w:right w:type="dxa" w:w="4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6B35"/>
                <w:sz w:val="22"/>
                <w:szCs w:val="22"/>
              </w:rPr>
              <w:t xml:space="preserve">PARTE II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Instalación del Proyecto DilanMotos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5D8DD"/>
                <w:sz w:val="20"/>
                <w:szCs w:val="20"/>
              </w:rPr>
              <w:t xml:space="preserve">Clonación, configuración y puesta en marcha del sistema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35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8. Arquitectura del Proyecto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Repositorio: https://github.com/deadewzz/Dilanmotos-Hexagonal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4252" w:sz="4"/>
              <w:left w:val="single" w:color="3B4252" w:sz="4"/>
              <w:bottom w:val="single" w:color="3B4252" w:sz="4"/>
              <w:right w:val="single" w:color="3B4252" w:sz="4"/>
            </w:tcBorders>
            <w:shd w:fill="17171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6EE7B7"/>
                <w:sz w:val="19"/>
                <w:szCs w:val="19"/>
              </w:rPr>
              <w:t xml:space="preserve">Estructura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Dilanmotos-Hexagonal/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├── src/                # Backend (Spring Boot, hexagonal)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│   └── com.dilanmotos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│       ├── domain/         # Reglas de negocio puras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│       ├── application/    # Casos de uso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│       ├── ports/          # Interfaces entrada/salida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│       └── infrastructure/ # Controladores REST, JPA, IA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├── front-dilanmotos/   # Frontend web (React + Vite)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├── pom.xml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├── mvnw / mvnw.cmd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└── README.md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6B35" w:sz="24"/>
              <w:bottom w:val="none" w:color="FFFFFF" w:sz="0"/>
              <w:right w:val="none" w:color="FFFFFF" w:sz="0"/>
            </w:tcBorders>
            <w:shd w:fill="FFF3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 </w:t>
            </w:r>
            <w:r>
              <w:rPr>
                <w:rFonts w:ascii="Calibri" w:cs="Calibri" w:eastAsia="Calibri" w:hAnsi="Calibri"/>
                <w:i/>
                <w:iCs/>
                <w:color w:val="1B2A4A"/>
                <w:sz w:val="20"/>
                <w:szCs w:val="20"/>
              </w:rPr>
              <w:t xml:space="preserve">El backend incluye el Maven Wrapper (mvnw), por lo que no es necesario instalar Maven aparte.</w:t>
            </w:r>
          </w:p>
        </w:tc>
      </w:tr>
    </w:tbl>
    <w:p>
      <w:pPr>
        <w:pStyle w:val="Heading1"/>
        <w:pBdr>
          <w:bottom w:val="single" w:color="FF6B35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9. Clonar el Repositorio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Abrir una consola (CMD, PowerShell o Git Bash) en la carpeta donde se quiera guardar el proyecto, por ejemplo C:\proyectos, y ejecutar: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4252" w:sz="4"/>
              <w:left w:val="single" w:color="3B4252" w:sz="4"/>
              <w:bottom w:val="single" w:color="3B4252" w:sz="4"/>
              <w:right w:val="single" w:color="3B4252" w:sz="4"/>
            </w:tcBorders>
            <w:shd w:fill="17171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6EE7B7"/>
                <w:sz w:val="19"/>
                <w:szCs w:val="19"/>
              </w:rPr>
              <w:t xml:space="preserve">Bash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git clone https://github.com/deadewzz/Dilanmotos-Hexagonal.git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cd Dilanmotos-Hexagonal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Consola mostrando la clonación exitosa del repositorio]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Abrir la carpeta del proyecto en VS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4252" w:sz="4"/>
              <w:left w:val="single" w:color="3B4252" w:sz="4"/>
              <w:bottom w:val="single" w:color="3B4252" w:sz="4"/>
              <w:right w:val="single" w:color="3B4252" w:sz="4"/>
            </w:tcBorders>
            <w:shd w:fill="17171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6EE7B7"/>
                <w:sz w:val="19"/>
                <w:szCs w:val="19"/>
              </w:rPr>
              <w:t xml:space="preserve">Bash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code 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VS Code abierto con la estructura del proyecto Dilanmotos-Hexagonal]</w:t>
            </w:r>
          </w:p>
        </w:tc>
      </w:tr>
    </w:tbl>
    <w:p>
      <w:pPr>
        <w:pStyle w:val="Heading1"/>
        <w:pBdr>
          <w:bottom w:val="single" w:color="FF6B35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10. Configuración de la Base de Datos (MySQL / XAMPP)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Abrir el Panel de Control de XAMPP e iniciar Apache y MySQL (si no están corriendo).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El proyecto usa el puerto 3308 (no el 3306 estándar). Para cambiarlo: Panel de XAMPP → botón Config del módulo MySQL → my.ini → editar la línea port=3306 a port=3308, guardar y reiniciar el servicio MySQL.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Archivo my.ini con el puerto cambiado a 3308]</w:t>
            </w:r>
          </w:p>
        </w:tc>
      </w:tr>
    </w:tbl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Crear la base de datos desde phpMyAdmin (pestaña SQL) o con el siguiente comando: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4252" w:sz="4"/>
              <w:left w:val="single" w:color="3B4252" w:sz="4"/>
              <w:bottom w:val="single" w:color="3B4252" w:sz="4"/>
              <w:right w:val="single" w:color="3B4252" w:sz="4"/>
            </w:tcBorders>
            <w:shd w:fill="17171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6EE7B7"/>
                <w:sz w:val="19"/>
                <w:szCs w:val="19"/>
              </w:rPr>
              <w:t xml:space="preserve">SQL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CREATE DATABASE dilanmotos CHARACTER SET utf8mb4 COLLATE utf8mb4_unicode_ci;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Base de datos 'dilanmotos' creada en phpMyAdmin]</w:t>
            </w:r>
          </w:p>
        </w:tc>
      </w:tr>
    </w:tbl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La propiedad spring.jpa.hibernate.ddl-auto=update crea/actualiza automáticamente las tablas al levantar el backend por primera vez.</w:t>
      </w:r>
    </w:p>
    <w:p>
      <w:pPr>
        <w:pStyle w:val="Heading1"/>
        <w:pBdr>
          <w:bottom w:val="single" w:color="FF6B35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11. Configuración del Backend (Spring Boot)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El backend está en la raíz del repositorio (no en una subcarpeta backend/).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11.1. Variables de entorno (.env)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Crear un archivo .env en la raíz del proyecto (mismo nivel que pom.xml):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4252" w:sz="4"/>
              <w:left w:val="single" w:color="3B4252" w:sz="4"/>
              <w:bottom w:val="single" w:color="3B4252" w:sz="4"/>
              <w:right w:val="single" w:color="3B4252" w:sz="4"/>
            </w:tcBorders>
            <w:shd w:fill="17171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6EE7B7"/>
                <w:sz w:val="19"/>
                <w:szCs w:val="19"/>
              </w:rPr>
              <w:t xml:space="preserve">.env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# BASE DE DATOS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DB_HOST=localhost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DB_PORT=3308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DB_NAME=dilanmotos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DB_USER=root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DB_PASSWORD=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# SEGURIDAD (JWT)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JWT_SECRET=&lt;clave_secreta_larga_y_aleatoria&gt;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# SERVICIOS DE IA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GOOGLE_API_KEY=&lt;tu_api_key_de_google_gemini&gt;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GROQ_API_KEY=&lt;tu_api_key_de_groq&gt;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# SMTP (Gmail)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MAIL_HOST=smtp.gmail.com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MAIL_PORT=587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MAIL_USERNAME=&lt;tu_correo&gt;@gmail.com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MAIL_PASSWORD=&lt;contraseña_de_aplicación_de_gmail&gt;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64545" w:sz="24"/>
              <w:bottom w:val="none" w:color="FFFFFF" w:sz="0"/>
              <w:right w:val="none" w:color="FFFFFF" w:sz="0"/>
            </w:tcBorders>
            <w:shd w:fill="FDED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⚠️  </w:t>
            </w:r>
            <w:r>
              <w:rPr>
                <w:rFonts w:ascii="Calibri" w:cs="Calibri" w:eastAsia="Calibri" w:hAnsi="Calibri"/>
                <w:i/>
                <w:iCs/>
                <w:color w:val="1B2A4A"/>
                <w:sz w:val="20"/>
                <w:szCs w:val="20"/>
              </w:rPr>
              <w:t xml:space="preserve">MAIL_PASSWORD debe ser una contraseña de aplicación de Gmail (no la contraseña normal de la cuenta), ya que el envío usa STARTTLS sobre el puerto 587.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11.2. Compilar y ejecutar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4252" w:sz="4"/>
              <w:left w:val="single" w:color="3B4252" w:sz="4"/>
              <w:bottom w:val="single" w:color="3B4252" w:sz="4"/>
              <w:right w:val="single" w:color="3B4252" w:sz="4"/>
            </w:tcBorders>
            <w:shd w:fill="17171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6EE7B7"/>
                <w:sz w:val="19"/>
                <w:szCs w:val="19"/>
              </w:rPr>
              <w:t xml:space="preserve">Bash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./mvnw clean install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./mvnw spring-boot:run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Consola mostrando el backend iniciado en el puerto 8080]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Verificar que el backend responde en http://localhost:8080 y que Swagger carga 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4252" w:sz="4"/>
              <w:left w:val="single" w:color="3B4252" w:sz="4"/>
              <w:bottom w:val="single" w:color="3B4252" w:sz="4"/>
              <w:right w:val="single" w:color="3B4252" w:sz="4"/>
            </w:tcBorders>
            <w:shd w:fill="17171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6EE7B7"/>
                <w:sz w:val="19"/>
                <w:szCs w:val="19"/>
              </w:rPr>
              <w:t xml:space="preserve">Bash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http://localhost:8080/swagger-ui.html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Swagger UI cargado en el navegador]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64545" w:sz="24"/>
              <w:bottom w:val="none" w:color="FFFFFF" w:sz="0"/>
              <w:right w:val="none" w:color="FFFFFF" w:sz="0"/>
            </w:tcBorders>
            <w:shd w:fill="FDED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⚠️  </w:t>
            </w:r>
            <w:r>
              <w:rPr>
                <w:rFonts w:ascii="Calibri" w:cs="Calibri" w:eastAsia="Calibri" w:hAnsi="Calibri"/>
                <w:i/>
                <w:iCs/>
                <w:color w:val="1B2A4A"/>
                <w:sz w:val="20"/>
                <w:szCs w:val="20"/>
              </w:rPr>
              <w:t xml:space="preserve">El .env con las claves reales nunca debe subirse al repositorio. Confirmar que está incluido en .gitignore.</w:t>
            </w:r>
          </w:p>
        </w:tc>
      </w:tr>
    </w:tbl>
    <w:p>
      <w:pPr>
        <w:pStyle w:val="Heading1"/>
        <w:pBdr>
          <w:bottom w:val="single" w:color="FF6B35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12. Configuración del Frontend Web (React + Vite)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El frontend está en la carpeta front-dilanmotos/.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4252" w:sz="4"/>
              <w:left w:val="single" w:color="3B4252" w:sz="4"/>
              <w:bottom w:val="single" w:color="3B4252" w:sz="4"/>
              <w:right w:val="single" w:color="3B4252" w:sz="4"/>
            </w:tcBorders>
            <w:shd w:fill="17171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6EE7B7"/>
                <w:sz w:val="19"/>
                <w:szCs w:val="19"/>
              </w:rPr>
              <w:t xml:space="preserve">Bash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cd front-dilanmotos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npm install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DD3FC"/>
                <w:sz w:val="19"/>
                <w:szCs w:val="19"/>
              </w:rPr>
              <w:t xml:space="preserve">npm run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Consola mostrando Vite corriendo en modo desarrollo]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Confirmar que la URL del backend (http://localhost:8080) está bien configurada en las peticiones del frontend antes de iniciar.</w:t>
      </w:r>
    </w:p>
    <w:tbl>
      <w:tblPr>
        <w:tblW w:type="dxa" w:w="9360"/>
        <w:tblBorders>
          <w:top w:val="single" w:color="D5D8DD" w:sz="4"/>
          <w:left w:val="single" w:color="D5D8DD" w:sz="4"/>
          <w:bottom w:val="single" w:color="D5D8DD" w:sz="4"/>
          <w:right w:val="single" w:color="D5D8DD" w:sz="4"/>
          <w:insideH w:val="single" w:color="D5D8DD" w:sz="4"/>
          <w:insideV w:val="single" w:color="D5D8DD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624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62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Levanta el servidor de desarrollo (Vite)</w:t>
            </w:r>
          </w:p>
        </w:tc>
      </w:tr>
      <w:tr>
        <w:tc>
          <w:tcPr>
            <w:tcW w:type="dxa" w:w="3120"/>
            <w:shd w:fill="F2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npm run build</w:t>
            </w:r>
          </w:p>
        </w:tc>
        <w:tc>
          <w:tcPr>
            <w:tcW w:type="dxa" w:w="6240"/>
            <w:shd w:fill="F2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Genera el build de producción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npm run lint</w:t>
            </w:r>
          </w:p>
        </w:tc>
        <w:tc>
          <w:tcPr>
            <w:tcW w:type="dxa" w:w="62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Ejecuta ESLint sobre el proyecto</w:t>
            </w:r>
          </w:p>
        </w:tc>
      </w:tr>
      <w:tr>
        <w:tc>
          <w:tcPr>
            <w:tcW w:type="dxa" w:w="3120"/>
            <w:shd w:fill="F2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npm run preview</w:t>
            </w:r>
          </w:p>
        </w:tc>
        <w:tc>
          <w:tcPr>
            <w:tcW w:type="dxa" w:w="6240"/>
            <w:shd w:fill="F2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Sirve localmente el build de producción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dashed" w:color="D5D8DD" w:sz="4"/>
              <w:left w:val="dashed" w:color="D5D8DD" w:sz="4"/>
              <w:bottom w:val="dashed" w:color="D5D8DD" w:sz="4"/>
              <w:right w:val="dashed" w:color="D5D8DD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AA3AF"/>
                <w:sz w:val="19"/>
                <w:szCs w:val="19"/>
              </w:rPr>
              <w:t xml:space="preserve">[Captura: Frontend cargado en el navegador (localhost:5173)]</w:t>
            </w:r>
          </w:p>
        </w:tc>
      </w:tr>
    </w:tbl>
    <w:p>
      <w:pPr>
        <w:pStyle w:val="Heading1"/>
        <w:pBdr>
          <w:bottom w:val="single" w:color="FF6B35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13. Verificación de Instalación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FF6B35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MySQL corriendo en el puerto 3308 y base de datos dilanmotos creada.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FF6B35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Backend responde en http://localhost:8080 y Swagger carga en /swagger-ui.html.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FF6B35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Login/registro funcional desde el frontend web.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FF6B35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Frontend web (front-dilanmotos) carga catálogo/inventario correctamente.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FF6B35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Envío de correo (registro, notificaciones) funciona con las credenciales SMTP configuradas.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FF6B35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Asistente/chatbot con Groq o Gemini responde correctamente (si la API key está configurada).</w:t>
      </w:r>
    </w:p>
    <w:p>
      <w:pPr>
        <w:spacing w:after="120"/>
      </w:pPr>
    </w:p>
    <w:p>
      <w:pPr>
        <w:pStyle w:val="Heading1"/>
        <w:pBdr>
          <w:bottom w:val="single" w:color="FF6B35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14. Resolución de Problemas (Troubleshooting)</w:t>
      </w:r>
    </w:p>
    <w:tbl>
      <w:tblPr>
        <w:tblW w:type="dxa" w:w="9360"/>
        <w:tblBorders>
          <w:top w:val="single" w:color="D5D8DD" w:sz="4"/>
          <w:left w:val="single" w:color="D5D8DD" w:sz="4"/>
          <w:bottom w:val="single" w:color="D5D8DD" w:sz="4"/>
          <w:right w:val="single" w:color="D5D8DD" w:sz="4"/>
          <w:insideH w:val="single" w:color="D5D8DD" w:sz="4"/>
          <w:insideV w:val="single" w:color="D5D8DD" w:sz="4"/>
        </w:tblBorders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3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36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 recomendada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Backend no arranca / error de conexión a BD</w:t>
            </w:r>
          </w:p>
        </w:tc>
        <w:tc>
          <w:tcPr>
            <w:tcW w:type="dxa" w:w="3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MySQL apagado o en puerto distinto a 3308</w:t>
            </w:r>
          </w:p>
        </w:tc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Verificar XAMPP y la variable DB_PORT en .env</w:t>
            </w:r>
          </w:p>
        </w:tc>
      </w:tr>
      <w:tr>
        <w:tc>
          <w:tcPr>
            <w:tcW w:type="dxa" w:w="2700"/>
            <w:shd w:fill="F2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Variables de entorno vacías (API keys)</w:t>
            </w:r>
          </w:p>
        </w:tc>
        <w:tc>
          <w:tcPr>
            <w:tcW w:type="dxa" w:w="3300"/>
            <w:shd w:fill="F2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.env mal ubicado o no cargado</w:t>
            </w:r>
          </w:p>
        </w:tc>
        <w:tc>
          <w:tcPr>
            <w:tcW w:type="dxa" w:w="3360"/>
            <w:shd w:fill="F2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Confirmar que .env está en la raíz, junto a pom.xml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Error al enviar correos</w:t>
            </w:r>
          </w:p>
        </w:tc>
        <w:tc>
          <w:tcPr>
            <w:tcW w:type="dxa" w:w="3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Contraseña de Gmail normal en vez de contraseña de aplicación</w:t>
            </w:r>
          </w:p>
        </w:tc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Generar una contraseña de aplicación en la cuenta de Google</w:t>
            </w:r>
          </w:p>
        </w:tc>
      </w:tr>
      <w:tr>
        <w:tc>
          <w:tcPr>
            <w:tcW w:type="dxa" w:w="2700"/>
            <w:shd w:fill="F2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Frontend no recibe datos del backend</w:t>
            </w:r>
          </w:p>
        </w:tc>
        <w:tc>
          <w:tcPr>
            <w:tcW w:type="dxa" w:w="3300"/>
            <w:shd w:fill="F2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URL mal configurada o CORS</w:t>
            </w:r>
          </w:p>
        </w:tc>
        <w:tc>
          <w:tcPr>
            <w:tcW w:type="dxa" w:w="3360"/>
            <w:shd w:fill="F2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Revisar configuración de peticiones y CORS del backend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Swagger no carga</w:t>
            </w:r>
          </w:p>
        </w:tc>
        <w:tc>
          <w:tcPr>
            <w:tcW w:type="dxa" w:w="3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Backend no levantó correctamente</w:t>
            </w:r>
          </w:p>
        </w:tc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Revisar logs de consola al ejecutar ./mvnw spring-boot:run</w:t>
            </w:r>
          </w:p>
        </w:tc>
      </w:tr>
      <w:tr>
        <w:tc>
          <w:tcPr>
            <w:tcW w:type="dxa" w:w="2700"/>
            <w:shd w:fill="F2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'java' o 'node' no reconocido en consola</w:t>
            </w:r>
          </w:p>
        </w:tc>
        <w:tc>
          <w:tcPr>
            <w:tcW w:type="dxa" w:w="3300"/>
            <w:shd w:fill="F2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JAVA_HOME/PATH o Node no se agregaron correctamente</w:t>
            </w:r>
          </w:p>
        </w:tc>
        <w:tc>
          <w:tcPr>
            <w:tcW w:type="dxa" w:w="3360"/>
            <w:shd w:fill="F2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Reinstalar marcando "Add to PATH" o agregar la variable manualmente y reiniciar la consola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9AA3AF"/>
          <w:sz w:val="18"/>
          <w:szCs w:val="18"/>
        </w:rPr>
        <w:t xml:space="preserve">Manual generado para el proyecto DilanMotos (repositorio Dilanmotos-Hexagonal). Actualizar cuando el sistema pase a un entorno de despliegue en servidor o nube.</w:t>
      </w:r>
    </w:p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D" w:sz="6" w:space="4"/>
      </w:pBdr>
      <w:tabs>
        <w:tab w:val="right" w:pos="9026"/>
      </w:tabs>
    </w:pPr>
    <w:r>
      <w:rPr>
        <w:rFonts w:ascii="Calibri" w:cs="Calibri" w:eastAsia="Calibri" w:hAnsi="Calibri"/>
        <w:color w:val="9AA3AF"/>
        <w:sz w:val="16"/>
        <w:szCs w:val="16"/>
      </w:rPr>
      <w:t xml:space="preserve">© 2026 Dilan Motos – Documento técnico de uso interno / equipo de desarrollo</w:t>
    </w:r>
    <w:r>
      <w:rPr>
        <w:rFonts w:ascii="Calibri" w:cs="Calibri" w:eastAsia="Calibri" w:hAnsi="Calibri"/>
        <w:color w:val="9AA3AF"/>
        <w:sz w:val="16"/>
        <w:szCs w:val="16"/>
      </w:rPr>
      <w:t xml:space="preserve">	Página </w:t>
    </w:r>
    <w:r>
      <w:rPr>
        <w:rFonts w:ascii="Calibri" w:cs="Calibri" w:eastAsia="Calibri" w:hAnsi="Calibri"/>
        <w:color w:val="9A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AA3AF"/>
        <w:sz w:val="16"/>
        <w:szCs w:val="16"/>
      </w:rPr>
      <w:t xml:space="preserve"> de </w:t>
    </w:r>
    <w:r>
      <w:rPr>
        <w:rFonts w:ascii="Calibri" w:cs="Calibri" w:eastAsia="Calibri" w:hAnsi="Calibri"/>
        <w:color w:val="9A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D" w:sz="6" w:space="4"/>
      </w:pBdr>
      <w:tabs>
        <w:tab w:val="right" w:pos="9026"/>
      </w:tabs>
    </w:pPr>
    <w:r>
      <w:rPr>
        <w:rFonts w:ascii="Calibri" w:cs="Calibri" w:eastAsia="Calibri" w:hAnsi="Calibri"/>
        <w:color w:val="9AA3AF"/>
        <w:sz w:val="16"/>
        <w:szCs w:val="16"/>
      </w:rPr>
      <w:t xml:space="preserve">© 2026 Dilan Motos – Documento técnico de uso interno / equipo de desarrollo</w:t>
    </w:r>
    <w:r>
      <w:rPr>
        <w:rFonts w:ascii="Calibri" w:cs="Calibri" w:eastAsia="Calibri" w:hAnsi="Calibri"/>
        <w:color w:val="9AA3AF"/>
        <w:sz w:val="16"/>
        <w:szCs w:val="16"/>
      </w:rPr>
      <w:t xml:space="preserve">	Página </w:t>
    </w:r>
    <w:r>
      <w:rPr>
        <w:rFonts w:ascii="Calibri" w:cs="Calibri" w:eastAsia="Calibri" w:hAnsi="Calibri"/>
        <w:color w:val="9A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AA3AF"/>
        <w:sz w:val="16"/>
        <w:szCs w:val="16"/>
      </w:rPr>
      <w:t xml:space="preserve"> de </w:t>
    </w:r>
    <w:r>
      <w:rPr>
        <w:rFonts w:ascii="Calibri" w:cs="Calibri" w:eastAsia="Calibri" w:hAnsi="Calibri"/>
        <w:color w:val="9A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DD" w:sz="6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B2A4A"/>
        <w:sz w:val="18"/>
        <w:szCs w:val="18"/>
      </w:rPr>
      <w:t xml:space="preserve">DILAN MOTOS</w:t>
    </w:r>
    <w:r>
      <w:rPr>
        <w:rFonts w:ascii="Calibri" w:cs="Calibri" w:eastAsia="Calibri" w:hAnsi="Calibri"/>
        <w:color w:val="D5D8DD"/>
        <w:sz w:val="18"/>
        <w:szCs w:val="18"/>
      </w:rPr>
      <w:t xml:space="preserve">   |   </w:t>
    </w:r>
    <w:r>
      <w:rPr>
        <w:rFonts w:ascii="Calibri" w:cs="Calibri" w:eastAsia="Calibri" w:hAnsi="Calibri"/>
        <w:i/>
        <w:iCs/>
        <w:color w:val="9AA3AF"/>
        <w:sz w:val="18"/>
        <w:szCs w:val="18"/>
      </w:rPr>
      <w:t xml:space="preserve">Manual de Instalación</w:t>
    </w:r>
    <w:r>
      <w:rPr>
        <w:rFonts w:ascii="Calibri" w:cs="Calibri" w:eastAsia="Calibri" w:hAnsi="Calibri"/>
        <w:b/>
        <w:bCs/>
        <w:color w:val="FF6B35"/>
        <w:sz w:val="18"/>
        <w:szCs w:val="18"/>
      </w:rPr>
      <w:t xml:space="preserve">	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DD" w:sz="6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B2A4A"/>
        <w:sz w:val="18"/>
        <w:szCs w:val="18"/>
      </w:rPr>
      <w:t xml:space="preserve">DILAN MOTOS</w:t>
    </w:r>
    <w:r>
      <w:rPr>
        <w:rFonts w:ascii="Calibri" w:cs="Calibri" w:eastAsia="Calibri" w:hAnsi="Calibri"/>
        <w:color w:val="D5D8DD"/>
        <w:sz w:val="18"/>
        <w:szCs w:val="18"/>
      </w:rPr>
      <w:t xml:space="preserve">   |   </w:t>
    </w:r>
    <w:r>
      <w:rPr>
        <w:rFonts w:ascii="Calibri" w:cs="Calibri" w:eastAsia="Calibri" w:hAnsi="Calibri"/>
        <w:i/>
        <w:iCs/>
        <w:color w:val="9AA3AF"/>
        <w:sz w:val="18"/>
        <w:szCs w:val="18"/>
      </w:rPr>
      <w:t xml:space="preserve">Manual de Instalación</w:t>
    </w:r>
    <w:r>
      <w:rPr>
        <w:rFonts w:ascii="Calibri" w:cs="Calibri" w:eastAsia="Calibri" w:hAnsi="Calibri"/>
        <w:b/>
        <w:bCs/>
        <w:color w:val="FF6B35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FF6B3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FF6B3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FF6B3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FF6B3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FF6B3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FF6B3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2026-08-14T01:11:04.988Z</dcterms:created>
  <dcterms:modified xsi:type="dcterms:W3CDTF">2026-08-14T01:11:04.988Z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