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HU-024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660"/>
        <w:tblGridChange w:id="0">
          <w:tblGrid>
            <w:gridCol w:w="2190"/>
            <w:gridCol w:w="6660"/>
          </w:tblGrid>
        </w:tblGridChange>
      </w:tblGrid>
      <w:tr>
        <w:trPr>
          <w:cantSplit w:val="0"/>
          <w:trHeight w:val="605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Calificar servicio técnico recibido</w:t>
            </w:r>
          </w:p>
        </w:tc>
      </w:tr>
      <w:tr>
        <w:trPr>
          <w:cantSplit w:val="0"/>
          <w:trHeight w:val="620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EP-004 Gestión de Servicio Técnico y Satisfacción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Puntos de Historia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Como</w:t>
            </w:r>
            <w:r w:rsidDel="00000000" w:rsidR="00000000" w:rsidRPr="00000000">
              <w:rPr>
                <w:color w:val="1f1f1f"/>
                <w:rtl w:val="0"/>
              </w:rPr>
              <w:t xml:space="preserve"> cliente del taller,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Quiero</w:t>
            </w:r>
            <w:r w:rsidDel="00000000" w:rsidR="00000000" w:rsidRPr="00000000">
              <w:rPr>
                <w:color w:val="1f1f1f"/>
                <w:rtl w:val="0"/>
              </w:rPr>
              <w:t xml:space="preserve"> asignar una calificación de 1 a 5 estrellas al finalizar el servicio técnico,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</w:t>
            </w:r>
            <w:r w:rsidDel="00000000" w:rsidR="00000000" w:rsidRPr="00000000">
              <w:rPr>
                <w:color w:val="1f1f1f"/>
                <w:rtl w:val="0"/>
              </w:rPr>
              <w:t xml:space="preserve"> registrar mi nivel de satisfacción con la atención recibida.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CA-024.1:</w:t>
            </w:r>
            <w:r w:rsidDel="00000000" w:rsidR="00000000" w:rsidRPr="00000000">
              <w:rPr>
                <w:color w:val="1f1f1f"/>
                <w:rtl w:val="0"/>
              </w:rPr>
              <w:t xml:space="preserve"> Dado que el cliente finalizó un servicio técnico y se encuentra en el formulario de evaluación, cuando selecciona un puntaje de 1 a 5 estrellas y presiona "Guardar Calificación", entonces el sistema guarda el valor numérico en la base de datos y muestra confirmación.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CA-024.2:</w:t>
            </w:r>
            <w:r w:rsidDel="00000000" w:rsidR="00000000" w:rsidRPr="00000000">
              <w:rPr>
                <w:color w:val="1f1f1f"/>
                <w:rtl w:val="0"/>
              </w:rPr>
              <w:t xml:space="preserve"> Dado que el usuario intenta guardar la evaluación sin seleccionar ninguna estrella, cuando presiona "Guardar Calificación", entonces el sistema bloquea el envío y muestra un mensaje de advertencia.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CU-024.1, RF-024, RN-001, RN-002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HU-025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600"/>
        <w:tblGridChange w:id="0">
          <w:tblGrid>
            <w:gridCol w:w="2250"/>
            <w:gridCol w:w="6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Registrar comentario sobre el servicio técnico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EP-004 Gestión de Servicio Técnico y Satisfacción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Puntos de Historia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Como</w:t>
            </w:r>
            <w:r w:rsidDel="00000000" w:rsidR="00000000" w:rsidRPr="00000000">
              <w:rPr>
                <w:color w:val="1f1f1f"/>
                <w:rtl w:val="0"/>
              </w:rPr>
              <w:t xml:space="preserve"> cliente del servicio técnico,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Quiero</w:t>
            </w:r>
            <w:r w:rsidDel="00000000" w:rsidR="00000000" w:rsidRPr="00000000">
              <w:rPr>
                <w:color w:val="1f1f1f"/>
                <w:rtl w:val="0"/>
              </w:rPr>
              <w:t xml:space="preserve"> redactar un comentario u opinión detallada sobre el trabajo realizado,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</w:t>
            </w:r>
            <w:r w:rsidDel="00000000" w:rsidR="00000000" w:rsidRPr="00000000">
              <w:rPr>
                <w:color w:val="1f1f1f"/>
                <w:rtl w:val="0"/>
              </w:rPr>
              <w:t xml:space="preserve"> retroalimentar al equipo sobre los aspectos positivos o a mejorar en el servicio.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CA-025.1:</w:t>
            </w:r>
            <w:r w:rsidDel="00000000" w:rsidR="00000000" w:rsidRPr="00000000">
              <w:rPr>
                <w:color w:val="1f1f1f"/>
                <w:rtl w:val="0"/>
              </w:rPr>
              <w:t xml:space="preserve"> Dado que el cliente ingresa un texto explicativo en el cuadro de comentarios y presiona "Guardar cambios", cuando la validación es exitosa, entonces el sistema almacena la reseña vinculada al servicio.</w:t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CA-025.2:</w:t>
            </w:r>
            <w:r w:rsidDel="00000000" w:rsidR="00000000" w:rsidRPr="00000000">
              <w:rPr>
                <w:color w:val="1f1f1f"/>
                <w:rtl w:val="0"/>
              </w:rPr>
              <w:t xml:space="preserve"> Dado que el cliente deja el cuadro de comentarios vacío, cuando intenta guardar, entonces el sistema exige ingresar al menos un carácter para procesar la solicitud.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CU-025.1, RF-025, RN-003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HU-026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615"/>
        <w:tblGridChange w:id="0">
          <w:tblGrid>
            <w:gridCol w:w="2235"/>
            <w:gridCol w:w="6615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Visualizar calificación de cada servicio o técnico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EP-004 Gestión de Servicio Técnico y Satisfacción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Puntos de Historia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Como</w:t>
            </w:r>
            <w:r w:rsidDel="00000000" w:rsidR="00000000" w:rsidRPr="00000000">
              <w:rPr>
                <w:color w:val="1f1f1f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Quiero</w:t>
            </w:r>
            <w:r w:rsidDel="00000000" w:rsidR="00000000" w:rsidRPr="00000000">
              <w:rPr>
                <w:color w:val="1f1f1f"/>
                <w:rtl w:val="0"/>
              </w:rPr>
              <w:t xml:space="preserve"> consultar la lista consolidada de valoraciones e impresiones asignadas por los clientes,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</w:t>
            </w:r>
            <w:r w:rsidDel="00000000" w:rsidR="00000000" w:rsidRPr="00000000">
              <w:rPr>
                <w:color w:val="1f1f1f"/>
                <w:rtl w:val="0"/>
              </w:rPr>
              <w:t xml:space="preserve"> hacer seguimiento al desempeño del personal técnico y al nivel general de satisfacción.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CA-026.1:</w:t>
            </w:r>
            <w:r w:rsidDel="00000000" w:rsidR="00000000" w:rsidRPr="00000000">
              <w:rPr>
                <w:color w:val="1f1f1f"/>
                <w:rtl w:val="0"/>
              </w:rPr>
              <w:t xml:space="preserve"> Dado que el administrador accede al panel de "Gestión del sistema", cuando existen evaluaciones registradas, entonces el sistema muestra una tabla con las columnas de cliente, estrellas y comentarios asociados.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CA-026.2:</w:t>
            </w:r>
            <w:r w:rsidDel="00000000" w:rsidR="00000000" w:rsidRPr="00000000">
              <w:rPr>
                <w:color w:val="1f1f1f"/>
                <w:rtl w:val="0"/>
              </w:rPr>
              <w:t xml:space="preserve"> Dado que no existen registros de valoración en la base de datos, cuando el administrador consulta el módulo, entonces el sistema despliega el mensaje "Sin calificaciones registradas".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CA-026.3:</w:t>
            </w:r>
            <w:r w:rsidDel="00000000" w:rsidR="00000000" w:rsidRPr="00000000">
              <w:rPr>
                <w:color w:val="1f1f1f"/>
                <w:rtl w:val="0"/>
              </w:rPr>
              <w:t xml:space="preserve"> Dado que un usuario con rol Cliente intenta acceder a este panel, cuando intenta cargar la vista, entonces el sistema deniega el acceso por permisos.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CU-026.1, RF-026, RN-004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HU-027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630"/>
        <w:tblGridChange w:id="0">
          <w:tblGrid>
            <w:gridCol w:w="2235"/>
            <w:gridCol w:w="66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EP-005 Gestión de PQRS y Servicio al Cliente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Puntos de Historia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Como</w:t>
            </w:r>
            <w:r w:rsidDel="00000000" w:rsidR="00000000" w:rsidRPr="00000000">
              <w:rPr>
                <w:color w:val="1f1f1f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Quiero</w:t>
            </w:r>
            <w:r w:rsidDel="00000000" w:rsidR="00000000" w:rsidRPr="00000000">
              <w:rPr>
                <w:color w:val="1f1f1f"/>
                <w:rtl w:val="0"/>
              </w:rPr>
              <w:t xml:space="preserve"> redactar respuestas a las PQRS pendientes y marcarlas como cerradas,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</w:t>
            </w:r>
            <w:r w:rsidDel="00000000" w:rsidR="00000000" w:rsidRPr="00000000">
              <w:rPr>
                <w:color w:val="1f1f1f"/>
                <w:rtl w:val="0"/>
              </w:rPr>
              <w:t xml:space="preserve"> dar solución formal a los reclamos o solicitudes de los usuarios y mantener un registro auditable.</w:t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CA-027.1:</w:t>
            </w:r>
            <w:r w:rsidDel="00000000" w:rsidR="00000000" w:rsidRPr="00000000">
              <w:rPr>
                <w:color w:val="1f1f1f"/>
                <w:rtl w:val="0"/>
              </w:rPr>
              <w:t xml:space="preserve"> Dado que el administrador redacta una respuesta a una PQRS pendiente y hace clic en "Cerrar solicitud", cuando los datos son válidos, entonces el sistema actualiza el estado a "Cerrada" e incluye fecha, hora y responsable.</w:t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CA-027.2:</w:t>
            </w:r>
            <w:r w:rsidDel="00000000" w:rsidR="00000000" w:rsidRPr="00000000">
              <w:rPr>
                <w:color w:val="1f1f1f"/>
                <w:rtl w:val="0"/>
              </w:rPr>
              <w:t xml:space="preserve"> Dado que el administrador no ingresa texto de respuesta, cuando intenta presionar "Cerrar solicitud", entonces el sistema bloquea la acción solicitando completar el campo obligatorio.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CA-027.3:</w:t>
            </w:r>
            <w:r w:rsidDel="00000000" w:rsidR="00000000" w:rsidRPr="00000000">
              <w:rPr>
                <w:color w:val="1f1f1f"/>
                <w:rtl w:val="0"/>
              </w:rPr>
              <w:t xml:space="preserve"> Dado que una PQRS se encuentra en estado "Cerrada", cuando el administrador intenta editarla, entonces el sistema inactiva los controles de edición y muestra un aviso de inmutabilidad.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CU-027.1, RF-027, RN-005, RN-006, RN-007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