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rPr>
          <w:b/>
        </w:rPr>
        <w:t xml:space="preserve">{DISCLOSING_PARTY}</w:t>
      </w:r>
    </w:p>
    <w:p>
      <w:pPr>
        <w:pStyle w:val="BlockText"/>
      </w:pPr>
      <w:r>
        <w:rPr>
          <w:b/>
        </w:rPr>
        <w:t xml:space="preserve">CONFIDENTIALITY AND NONDISCLOSURE AGREEMENT</w:t>
      </w:r>
    </w:p>
    <w:p>
      <w:pPr>
        <w:pStyle w:val="FirstParagraph"/>
      </w:pPr>
      <w:r>
        <w:t xml:space="preserve">This CONFIDENTIALITY AND NONDISCLOSURE AGREEMENT (the "Agreement") is</w:t>
      </w:r>
      <w:r>
        <w:t xml:space="preserve"> </w:t>
      </w:r>
      <w:r>
        <w:t xml:space="preserve">entered into as of the ___ day of _________, 2020,</w:t>
      </w:r>
      <w:r>
        <w:t xml:space="preserve"> </w:t>
      </w:r>
      <w:r>
        <w:t xml:space="preserve">("Effective Date") by and between the</w:t>
      </w:r>
      <w:r>
        <w:t xml:space="preserve"> </w:t>
      </w:r>
      <w:r>
        <w:t xml:space="preserve">{DISCLOSING_PARTY},</w:t>
      </w:r>
      <w:r>
        <w:t xml:space="preserve"> </w:t>
      </w:r>
      <w:r>
        <w:t xml:space="preserve">a {ENTITY_TYPE} of the State of California acting by and through its</w:t>
      </w:r>
      <w:r>
        <w:t xml:space="preserve"> </w:t>
      </w:r>
      <w:r>
        <w:t xml:space="preserve">{ACTOR} (the "Disclosing Party")</w:t>
      </w:r>
      <w:r>
        <w:t xml:space="preserve"> </w:t>
      </w:r>
      <w:r>
        <w:t xml:space="preserve">and the California Data Collaborative, a fiscally-sponsored project of</w:t>
      </w:r>
      <w:r>
        <w:t xml:space="preserve"> </w:t>
      </w:r>
      <w:r>
        <w:t xml:space="preserve">Social and Environmental Entrepreneurs (SEE), Inc., a Delaware nonprofit</w:t>
      </w:r>
      <w:r>
        <w:t xml:space="preserve"> </w:t>
      </w:r>
      <w:r>
        <w:t xml:space="preserve">corporation (the "Interested Party"). The Disclosing Party and</w:t>
      </w:r>
      <w:r>
        <w:t xml:space="preserve"> </w:t>
      </w:r>
      <w:r>
        <w:t xml:space="preserve">Interested Party are sometimes referred to herein individually as a</w:t>
      </w:r>
      <w:r>
        <w:t xml:space="preserve"> </w:t>
      </w:r>
      <w:r>
        <w:t xml:space="preserve">"Party" and collectively as the "Parties."</w:t>
      </w:r>
    </w:p>
    <w:p>
      <w:pPr>
        <w:pStyle w:val="BlockText"/>
      </w:pPr>
      <w:r>
        <w:rPr>
          <w:b/>
        </w:rPr>
        <w:t xml:space="preserve">RECITALS</w:t>
      </w:r>
    </w:p>
    <w:p>
      <w:pPr>
        <w:pStyle w:val="FirstParagraph"/>
      </w:pPr>
      <w:r>
        <w:t xml:space="preserve">A. Disclosing Party maintains confidential information and data relating</w:t>
      </w:r>
      <w:r>
        <w:t xml:space="preserve"> </w:t>
      </w:r>
      <w:r>
        <w:t xml:space="preserve">to its customers, real property, water facilities and infrastructure</w:t>
      </w:r>
      <w:r>
        <w:t xml:space="preserve"> </w:t>
      </w:r>
      <w:r>
        <w:t xml:space="preserve">(the "Confidential Information," as defined below).</w:t>
      </w:r>
    </w:p>
    <w:p>
      <w:pPr>
        <w:pStyle w:val="BodyText"/>
      </w:pPr>
      <w:r>
        <w:t xml:space="preserve">B. Certain water agencies in California have formed the California Data</w:t>
      </w:r>
      <w:r>
        <w:t xml:space="preserve"> </w:t>
      </w:r>
      <w:r>
        <w:t xml:space="preserve">Collaborative (the “CaDC”), a nonprofit organization for a collaborative</w:t>
      </w:r>
      <w:r>
        <w:t xml:space="preserve"> </w:t>
      </w:r>
      <w:r>
        <w:t xml:space="preserve">project to improve the management and organization of California water</w:t>
      </w:r>
      <w:r>
        <w:t xml:space="preserve"> </w:t>
      </w:r>
      <w:r>
        <w:t xml:space="preserve">data statewide. The CaDC will maintain a centralized customer-level</w:t>
      </w:r>
      <w:r>
        <w:t xml:space="preserve"> </w:t>
      </w:r>
      <w:r>
        <w:t xml:space="preserve">water usage database whereby the participating water agencies will</w:t>
      </w:r>
      <w:r>
        <w:t xml:space="preserve"> </w:t>
      </w:r>
      <w:r>
        <w:t xml:space="preserve">provide raw customer data and other relevant water efficiency data to</w:t>
      </w:r>
      <w:r>
        <w:t xml:space="preserve"> </w:t>
      </w:r>
      <w:r>
        <w:t xml:space="preserve">the Interested Party, who will be conducting the scope of work as</w:t>
      </w:r>
      <w:r>
        <w:t xml:space="preserve"> </w:t>
      </w:r>
      <w:r>
        <w:t xml:space="preserve">approved by the CaDC Steering committee.</w:t>
      </w:r>
    </w:p>
    <w:p>
      <w:pPr>
        <w:pStyle w:val="BodyText"/>
      </w:pPr>
      <w:r>
        <w:t xml:space="preserve">C. The Disclosing Party has elected to participate in the CaDC (the</w:t>
      </w:r>
      <w:r>
        <w:t xml:space="preserve"> </w:t>
      </w:r>
      <w:r>
        <w:t xml:space="preserve">“Purpose”). Participation by Disclosing Party is contingent upon the</w:t>
      </w:r>
      <w:r>
        <w:t xml:space="preserve"> </w:t>
      </w:r>
      <w:r>
        <w:t xml:space="preserve">execution of this Agreement which provides for the security, privacy,</w:t>
      </w:r>
      <w:r>
        <w:t xml:space="preserve"> </w:t>
      </w:r>
      <w:r>
        <w:t xml:space="preserve">and nondisclosure of the Confidential Information provided to Interested</w:t>
      </w:r>
      <w:r>
        <w:t xml:space="preserve"> </w:t>
      </w:r>
      <w:r>
        <w:t xml:space="preserve">Parties by Disclosing Party.</w:t>
      </w:r>
    </w:p>
    <w:p>
      <w:pPr>
        <w:pStyle w:val="BodyText"/>
      </w:pPr>
      <w:r>
        <w:t xml:space="preserve">D. Except with respect to the limited manner in which the Confidential</w:t>
      </w:r>
      <w:r>
        <w:t xml:space="preserve"> </w:t>
      </w:r>
      <w:r>
        <w:t xml:space="preserve">Information may be utilized by Interested Party as provided in this</w:t>
      </w:r>
      <w:r>
        <w:t xml:space="preserve"> </w:t>
      </w:r>
      <w:r>
        <w:t xml:space="preserve">Agreement, the Parties to this Agreement desire to mutually maintain the</w:t>
      </w:r>
      <w:r>
        <w:t xml:space="preserve"> </w:t>
      </w:r>
      <w:r>
        <w:t xml:space="preserve">confidentiality of the Confidential Information. The purpose of this</w:t>
      </w:r>
      <w:r>
        <w:t xml:space="preserve"> </w:t>
      </w:r>
      <w:r>
        <w:t xml:space="preserve">Agreement is to enable the Interested Party to deliver each scope of</w:t>
      </w:r>
      <w:r>
        <w:t xml:space="preserve"> </w:t>
      </w:r>
      <w:r>
        <w:t xml:space="preserve">work described in the annual analytics agreement and approved by the</w:t>
      </w:r>
      <w:r>
        <w:t xml:space="preserve"> </w:t>
      </w:r>
      <w:r>
        <w:t xml:space="preserve">CaDC Steering committee while preserving the confidential and</w:t>
      </w:r>
      <w:r>
        <w:t xml:space="preserve"> </w:t>
      </w:r>
      <w:r>
        <w:t xml:space="preserve">proprietary character of the Confidential Information.</w:t>
      </w:r>
    </w:p>
    <w:p>
      <w:pPr>
        <w:pStyle w:val="BodyText"/>
      </w:pPr>
      <w:r>
        <w:t xml:space="preserve">NOW, THEREFORE, in consideration of the foregoing Recitals and the</w:t>
      </w:r>
      <w:r>
        <w:t xml:space="preserve"> </w:t>
      </w:r>
      <w:r>
        <w:t xml:space="preserve">mutual covenants and agreements set forth below, the Parties hereto</w:t>
      </w:r>
      <w:r>
        <w:t xml:space="preserve"> </w:t>
      </w:r>
      <w:r>
        <w:t xml:space="preserve">agree as follows: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Confidential Information</w:t>
      </w:r>
    </w:p>
    <w:p>
      <w:pPr>
        <w:pStyle w:val="FirstParagraph"/>
      </w:pPr>
      <w:r>
        <w:t xml:space="preserve">(a) For purposes of this Agreement, the term "Confidential Information"</w:t>
      </w:r>
      <w:r>
        <w:t xml:space="preserve"> </w:t>
      </w:r>
      <w:r>
        <w:t xml:space="preserve">shall be deemed to be used in the most comprehensive and broadest sense</w:t>
      </w:r>
      <w:r>
        <w:t xml:space="preserve"> </w:t>
      </w:r>
      <w:r>
        <w:t xml:space="preserve">and means any and all proprietary or confidential information of the</w:t>
      </w:r>
      <w:r>
        <w:t xml:space="preserve"> </w:t>
      </w:r>
      <w:r>
        <w:t xml:space="preserve">Disclosing Party disclosed by the Disclosing Party under this Agreement,</w:t>
      </w:r>
      <w:r>
        <w:t xml:space="preserve"> </w:t>
      </w:r>
      <w:r>
        <w:t xml:space="preserve">including, without limitation, Disclosing Party's customer information,</w:t>
      </w:r>
      <w:r>
        <w:t xml:space="preserve"> </w:t>
      </w:r>
      <w:r>
        <w:t xml:space="preserve">customer names, meter numbers, utility usage data, addresses, telephone</w:t>
      </w:r>
      <w:r>
        <w:t xml:space="preserve"> </w:t>
      </w:r>
      <w:r>
        <w:t xml:space="preserve">numbers, facsimile numbers and/or e-mail addresses, and any other</w:t>
      </w:r>
      <w:r>
        <w:t xml:space="preserve"> </w:t>
      </w:r>
      <w:r>
        <w:t xml:space="preserve">information that, by its nature, should reasonably be considered</w:t>
      </w:r>
      <w:r>
        <w:t xml:space="preserve"> </w:t>
      </w:r>
      <w:r>
        <w:t xml:space="preserve">confidential or proprietary.</w:t>
      </w:r>
    </w:p>
    <w:p>
      <w:pPr>
        <w:pStyle w:val="BodyText"/>
      </w:pPr>
      <w:r>
        <w:t xml:space="preserve">(b) The Parties agree that the Confidential Information is and shall</w:t>
      </w:r>
      <w:r>
        <w:t xml:space="preserve"> </w:t>
      </w:r>
      <w:r>
        <w:t xml:space="preserve">remain the sole and exclusive proprietary property of Disclosing Party,</w:t>
      </w:r>
      <w:r>
        <w:t xml:space="preserve"> </w:t>
      </w:r>
      <w:r>
        <w:t xml:space="preserve">and except for the Purpose set forth in this Agreement, and that the</w:t>
      </w:r>
      <w:r>
        <w:t xml:space="preserve"> </w:t>
      </w:r>
      <w:r>
        <w:t xml:space="preserve">Interested Party (with respect to Confidential Information of Disclosing</w:t>
      </w:r>
      <w:r>
        <w:t xml:space="preserve"> </w:t>
      </w:r>
      <w:r>
        <w:t xml:space="preserve">Party) shall not acquire any license or other right whatsoever in the</w:t>
      </w:r>
      <w:r>
        <w:t xml:space="preserve"> </w:t>
      </w:r>
      <w:r>
        <w:t xml:space="preserve">Confidential Information by virtue of this Agreement or by virtue of any</w:t>
      </w:r>
      <w:r>
        <w:t xml:space="preserve"> </w:t>
      </w:r>
      <w:r>
        <w:t xml:space="preserve">disclosure of the Confidential Information pursuant hereto. The</w:t>
      </w:r>
      <w:r>
        <w:t xml:space="preserve"> </w:t>
      </w:r>
      <w:r>
        <w:t xml:space="preserve">Interested Party shall, upon written request and as directed by the</w:t>
      </w:r>
      <w:r>
        <w:t xml:space="preserve"> </w:t>
      </w:r>
      <w:r>
        <w:t xml:space="preserve">Disclosing Party, return or destroy all documents or materials</w:t>
      </w:r>
      <w:r>
        <w:t xml:space="preserve"> </w:t>
      </w:r>
      <w:r>
        <w:t xml:space="preserve">containing or representing Disclosing Party’s Confidential Information</w:t>
      </w:r>
      <w:r>
        <w:t xml:space="preserve"> </w:t>
      </w:r>
      <w:r>
        <w:t xml:space="preserve">in its possession or under its control together with all copies thereof,</w:t>
      </w:r>
      <w:r>
        <w:t xml:space="preserve"> </w:t>
      </w:r>
      <w:r>
        <w:t xml:space="preserve">and shall certify to the Disclosing Party such destruction or return by</w:t>
      </w:r>
      <w:r>
        <w:t xml:space="preserve"> </w:t>
      </w:r>
      <w:r>
        <w:t xml:space="preserve">written confirmation executed by a senior executive officer authorized</w:t>
      </w:r>
      <w:r>
        <w:t xml:space="preserve"> </w:t>
      </w:r>
      <w:r>
        <w:t xml:space="preserve">to make such statements.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No Disclosure</w:t>
      </w:r>
    </w:p>
    <w:p>
      <w:pPr>
        <w:pStyle w:val="FirstParagraph"/>
      </w:pPr>
      <w:r>
        <w:t xml:space="preserve">(a) Except as provided below in this Section 2, the Interested Party</w:t>
      </w:r>
      <w:r>
        <w:t xml:space="preserve"> </w:t>
      </w:r>
      <w:r>
        <w:t xml:space="preserve">agrees to use Confidential Information of the Disclosing Party solely in</w:t>
      </w:r>
      <w:r>
        <w:t xml:space="preserve"> </w:t>
      </w:r>
      <w:r>
        <w:t xml:space="preserve">connection with the Purpose. The Interested Party shall (i) hold and</w:t>
      </w:r>
      <w:r>
        <w:t xml:space="preserve"> </w:t>
      </w:r>
      <w:r>
        <w:t xml:space="preserve">maintain the Confidential Information in the strictest confidence, using</w:t>
      </w:r>
      <w:r>
        <w:t xml:space="preserve"> </w:t>
      </w:r>
      <w:r>
        <w:t xml:space="preserve">the same degree of care the Interested Party uses in protecting its own</w:t>
      </w:r>
      <w:r>
        <w:t xml:space="preserve"> </w:t>
      </w:r>
      <w:r>
        <w:t xml:space="preserve">most confidential information, but in no event less than a reasonable</w:t>
      </w:r>
      <w:r>
        <w:t xml:space="preserve"> </w:t>
      </w:r>
      <w:r>
        <w:t xml:space="preserve">degree of care, and (ii) shall not disclose all or any portion of the</w:t>
      </w:r>
      <w:r>
        <w:t xml:space="preserve"> </w:t>
      </w:r>
      <w:r>
        <w:t xml:space="preserve">Confidential Information to any other party without Disclosing Party's</w:t>
      </w:r>
      <w:r>
        <w:t xml:space="preserve"> </w:t>
      </w:r>
      <w:r>
        <w:t xml:space="preserve">prior written consent. Interested Party shall not disclose or permit the</w:t>
      </w:r>
      <w:r>
        <w:t xml:space="preserve"> </w:t>
      </w:r>
      <w:r>
        <w:t xml:space="preserve">disclosure of all or any portion of the Confidential Information to any</w:t>
      </w:r>
      <w:r>
        <w:t xml:space="preserve"> </w:t>
      </w:r>
      <w:r>
        <w:t xml:space="preserve">employee, agent, or other representative of Interested Party and/or its</w:t>
      </w:r>
      <w:r>
        <w:t xml:space="preserve"> </w:t>
      </w:r>
      <w:r>
        <w:t xml:space="preserve">affiliate(s) other than those with a need to know, who have been advised</w:t>
      </w:r>
      <w:r>
        <w:t xml:space="preserve"> </w:t>
      </w:r>
      <w:r>
        <w:t xml:space="preserve">of this Agreement and Interested Party's obligations hereunder, and who</w:t>
      </w:r>
      <w:r>
        <w:t xml:space="preserve"> </w:t>
      </w:r>
      <w:r>
        <w:t xml:space="preserve">represent and warrant to Interested Party in writing that he, she, or it</w:t>
      </w:r>
      <w:r>
        <w:t xml:space="preserve"> </w:t>
      </w:r>
      <w:r>
        <w:t xml:space="preserve">agrees to be bound by the terms of this Agreement.</w:t>
      </w:r>
    </w:p>
    <w:p>
      <w:pPr>
        <w:pStyle w:val="BodyText"/>
      </w:pPr>
      <w:r>
        <w:t xml:space="preserve">(b) In the event the Interested Party is required to disclose</w:t>
      </w:r>
      <w:r>
        <w:t xml:space="preserve"> </w:t>
      </w:r>
      <w:r>
        <w:t xml:space="preserve">Confidential Information of Disclosing Party pursuant to a valid order</w:t>
      </w:r>
      <w:r>
        <w:t xml:space="preserve"> </w:t>
      </w:r>
      <w:r>
        <w:t xml:space="preserve">of a court or other governmental body or pursuant to any law, the</w:t>
      </w:r>
      <w:r>
        <w:t xml:space="preserve"> </w:t>
      </w:r>
      <w:r>
        <w:t xml:space="preserve">Interested Party shall promptly provide written notice thereof to the</w:t>
      </w:r>
      <w:r>
        <w:t xml:space="preserve"> </w:t>
      </w:r>
      <w:r>
        <w:t xml:space="preserve">Disclosing Party and shall cooperate with the Disclosing Party to</w:t>
      </w:r>
      <w:r>
        <w:t xml:space="preserve"> </w:t>
      </w:r>
      <w:r>
        <w:t xml:space="preserve">protect against or limit the scope of such disclosure. Notwithstanding</w:t>
      </w:r>
      <w:r>
        <w:t xml:space="preserve"> </w:t>
      </w:r>
      <w:r>
        <w:t xml:space="preserve">the foregoing, to the fullest extent permitted by law, the Receiving</w:t>
      </w:r>
      <w:r>
        <w:t xml:space="preserve"> </w:t>
      </w:r>
      <w:r>
        <w:t xml:space="preserve">Party will continue to protect as confidential and proprietary all</w:t>
      </w:r>
      <w:r>
        <w:t xml:space="preserve"> </w:t>
      </w:r>
      <w:r>
        <w:t xml:space="preserve">Confidential Information disclosed in connection with the foregoing.</w:t>
      </w:r>
    </w:p>
    <w:p>
      <w:pPr>
        <w:pStyle w:val="BodyText"/>
      </w:pPr>
      <w:r>
        <w:t xml:space="preserve">For example, and not by way of limitation, the Parties agree, within the</w:t>
      </w:r>
      <w:r>
        <w:t xml:space="preserve"> </w:t>
      </w:r>
      <w:r>
        <w:t xml:space="preserve">requirements of the Public Records Act and any other applicable state or</w:t>
      </w:r>
      <w:r>
        <w:t xml:space="preserve"> </w:t>
      </w:r>
      <w:r>
        <w:t xml:space="preserve">federal law, to protect all Confidential Information from disclosure and</w:t>
      </w:r>
      <w:r>
        <w:t xml:space="preserve"> </w:t>
      </w:r>
      <w:r>
        <w:t xml:space="preserve">preserve any and all applicable exemptions under the Public Records Act</w:t>
      </w:r>
      <w:r>
        <w:t xml:space="preserve"> </w:t>
      </w:r>
      <w:r>
        <w:t xml:space="preserve">and any applicable legal privileges for such Confidential Information,</w:t>
      </w:r>
      <w:r>
        <w:t xml:space="preserve"> </w:t>
      </w:r>
      <w:r>
        <w:t xml:space="preserve">to the same degree of care and legal responsibility as each Party</w:t>
      </w:r>
      <w:r>
        <w:t xml:space="preserve"> </w:t>
      </w:r>
      <w:r>
        <w:t xml:space="preserve">protects their own confidential and proprietary information from</w:t>
      </w:r>
      <w:r>
        <w:t xml:space="preserve"> </w:t>
      </w:r>
      <w:r>
        <w:t xml:space="preserve">disclosure.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Indemnification</w:t>
      </w:r>
    </w:p>
    <w:p>
      <w:pPr>
        <w:pStyle w:val="FirstParagraph"/>
      </w:pPr>
      <w:r>
        <w:t xml:space="preserve">Interested Party agrees to hold and maintain all of Disclosing Party’s</w:t>
      </w:r>
      <w:r>
        <w:t xml:space="preserve"> </w:t>
      </w:r>
      <w:r>
        <w:t xml:space="preserve">Confidential Information for the Purpose set forth in this Agreement,</w:t>
      </w:r>
      <w:r>
        <w:t xml:space="preserve"> </w:t>
      </w:r>
      <w:r>
        <w:t xml:space="preserve">and shall not use the Confidential Information for any purpose other</w:t>
      </w:r>
      <w:r>
        <w:t xml:space="preserve"> </w:t>
      </w:r>
      <w:r>
        <w:t xml:space="preserve">than pursuant to the terms of this Agreement and any other contract</w:t>
      </w:r>
      <w:r>
        <w:t xml:space="preserve"> </w:t>
      </w:r>
      <w:r>
        <w:t xml:space="preserve">entered into by and between Disclosing Party and Interested Party. .</w:t>
      </w:r>
      <w:r>
        <w:t xml:space="preserve"> </w:t>
      </w:r>
      <w:r>
        <w:t xml:space="preserve">Interested Parties shall indemnify and hold harmless Disclosing Party</w:t>
      </w:r>
      <w:r>
        <w:t xml:space="preserve"> </w:t>
      </w:r>
      <w:r>
        <w:t xml:space="preserve">from and against any and all claims, liabilities, expenses or damages,</w:t>
      </w:r>
      <w:r>
        <w:t xml:space="preserve"> </w:t>
      </w:r>
      <w:r>
        <w:t xml:space="preserve">including reasonable attorneys' fees, for any damages, claims arising</w:t>
      </w:r>
      <w:r>
        <w:t xml:space="preserve"> </w:t>
      </w:r>
      <w:r>
        <w:t xml:space="preserve">from this Agreement, including breach of this Agreement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Injunctive Relief</w:t>
      </w:r>
    </w:p>
    <w:p>
      <w:pPr>
        <w:pStyle w:val="FirstParagraph"/>
      </w:pPr>
      <w:r>
        <w:t xml:space="preserve">Interested Party agrees that should it breach or threaten to breach any</w:t>
      </w:r>
      <w:r>
        <w:t xml:space="preserve"> </w:t>
      </w:r>
      <w:r>
        <w:t xml:space="preserve">provision of this Agreement, Disclosing Party may suffer irreparable</w:t>
      </w:r>
      <w:r>
        <w:t xml:space="preserve"> </w:t>
      </w:r>
      <w:r>
        <w:t xml:space="preserve">damages and, if so, its remedies at law will be inadequate. Therefore,</w:t>
      </w:r>
      <w:r>
        <w:t xml:space="preserve"> </w:t>
      </w:r>
      <w:r>
        <w:t xml:space="preserve">if Interested Party threatens or actually breaches the disclosure</w:t>
      </w:r>
      <w:r>
        <w:t xml:space="preserve"> </w:t>
      </w:r>
      <w:r>
        <w:t xml:space="preserve">obligations outlined in this Agreement, Disclosing Party may be</w:t>
      </w:r>
      <w:r>
        <w:t xml:space="preserve"> </w:t>
      </w:r>
      <w:r>
        <w:t xml:space="preserve">entitled, in addition to all other remedies available to it at law or in</w:t>
      </w:r>
      <w:r>
        <w:t xml:space="preserve"> </w:t>
      </w:r>
      <w:r>
        <w:t xml:space="preserve">equity, to the following: (a) equitable relief, including specific</w:t>
      </w:r>
      <w:r>
        <w:t xml:space="preserve"> </w:t>
      </w:r>
      <w:r>
        <w:t xml:space="preserve">performance and injunctive relief to enforce any provision hereof and to</w:t>
      </w:r>
      <w:r>
        <w:t xml:space="preserve"> </w:t>
      </w:r>
      <w:r>
        <w:t xml:space="preserve">restrain Interested Party from using or disclosing, in whole or in part,</w:t>
      </w:r>
      <w:r>
        <w:t xml:space="preserve"> </w:t>
      </w:r>
      <w:r>
        <w:t xml:space="preserve">directly or indirectly, any Confidential Information; and (b) recovery</w:t>
      </w:r>
      <w:r>
        <w:t xml:space="preserve"> </w:t>
      </w:r>
      <w:r>
        <w:t xml:space="preserve">for damages, losses, and expenses of any nature (including, but not</w:t>
      </w:r>
      <w:r>
        <w:t xml:space="preserve"> </w:t>
      </w:r>
      <w:r>
        <w:t xml:space="preserve">limited to, reasonable attorneys’ fees) directly related to such breach</w:t>
      </w:r>
      <w:r>
        <w:t xml:space="preserve"> </w:t>
      </w:r>
      <w:r>
        <w:t xml:space="preserve">or threatened breach.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Term</w:t>
      </w:r>
    </w:p>
    <w:p>
      <w:pPr>
        <w:pStyle w:val="FirstParagraph"/>
      </w:pPr>
      <w:r>
        <w:t xml:space="preserve">The term of this Agreement shall commence on the Effective Date and</w:t>
      </w:r>
      <w:r>
        <w:t xml:space="preserve"> </w:t>
      </w:r>
      <w:r>
        <w:t xml:space="preserve">shall remain in effect unless or until all Confidential Information that</w:t>
      </w:r>
      <w:r>
        <w:t xml:space="preserve"> </w:t>
      </w:r>
      <w:r>
        <w:t xml:space="preserve">has been provided to Interested Party has been returned to Disclosing</w:t>
      </w:r>
      <w:r>
        <w:t xml:space="preserve"> </w:t>
      </w:r>
      <w:r>
        <w:t xml:space="preserve">Party or otherwise deleted or removed from the possession of Interested</w:t>
      </w:r>
      <w:r>
        <w:t xml:space="preserve"> </w:t>
      </w:r>
      <w:r>
        <w:t xml:space="preserve">Party in the manner as determined in Disclosing Party's sole discretion.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General Provisions</w:t>
      </w:r>
    </w:p>
    <w:p>
      <w:pPr>
        <w:pStyle w:val="FirstParagraph"/>
      </w:pPr>
      <w:r>
        <w:t xml:space="preserve">(a)</w:t>
      </w:r>
      <w:r>
        <w:t xml:space="preserve"> </w:t>
      </w:r>
      <w:r>
        <w:rPr>
          <w:b/>
        </w:rPr>
        <w:t xml:space="preserve">Governing Law</w:t>
      </w:r>
      <w:r>
        <w:t xml:space="preserve"> </w:t>
      </w:r>
      <w:r>
        <w:t xml:space="preserve">This Agreement shall be governed by California</w:t>
      </w:r>
      <w:r>
        <w:t xml:space="preserve"> </w:t>
      </w:r>
      <w:r>
        <w:t xml:space="preserve">law. Disclosing Party and Interested Party each hereby specifically</w:t>
      </w:r>
      <w:r>
        <w:t xml:space="preserve"> </w:t>
      </w:r>
      <w:r>
        <w:t xml:space="preserve">agree that any legal action regarding this Agreement shall be commenced</w:t>
      </w:r>
      <w:r>
        <w:t xml:space="preserve"> </w:t>
      </w:r>
      <w:r>
        <w:t xml:space="preserve">and maintained solely in, and hereby specifically consent to venue in,</w:t>
      </w:r>
      <w:r>
        <w:t xml:space="preserve"> </w:t>
      </w:r>
      <w:r>
        <w:t xml:space="preserve">and the jurisdiction of, the State and Federal District Courts located</w:t>
      </w:r>
      <w:r>
        <w:t xml:space="preserve"> </w:t>
      </w:r>
      <w:r>
        <w:t xml:space="preserve">in Los Angeles County, California.</w:t>
      </w:r>
    </w:p>
    <w:p>
      <w:pPr>
        <w:pStyle w:val="BodyText"/>
      </w:pPr>
      <w:r>
        <w:t xml:space="preserve">(b)</w:t>
      </w:r>
      <w:r>
        <w:t xml:space="preserve"> </w:t>
      </w:r>
      <w:r>
        <w:rPr>
          <w:b/>
        </w:rPr>
        <w:t xml:space="preserve">Binding Agreement</w:t>
      </w:r>
      <w:r>
        <w:t xml:space="preserve"> </w:t>
      </w:r>
      <w:r>
        <w:t xml:space="preserve">The provisions of this Agreement shall be</w:t>
      </w:r>
      <w:r>
        <w:t xml:space="preserve"> </w:t>
      </w:r>
      <w:r>
        <w:t xml:space="preserve">binding upon and shall inure to the benefit of the Parties hereto and</w:t>
      </w:r>
      <w:r>
        <w:t xml:space="preserve"> </w:t>
      </w:r>
      <w:r>
        <w:t xml:space="preserve">their respective affiliates, successors and assigns. This Agreement may</w:t>
      </w:r>
      <w:r>
        <w:t xml:space="preserve"> </w:t>
      </w:r>
      <w:r>
        <w:t xml:space="preserve">be waived, altered, amended or repealed, in whole or in part, only upon</w:t>
      </w:r>
      <w:r>
        <w:t xml:space="preserve"> </w:t>
      </w:r>
      <w:r>
        <w:t xml:space="preserve">the written consent of all Parties.</w:t>
      </w:r>
    </w:p>
    <w:p>
      <w:pPr>
        <w:pStyle w:val="BodyText"/>
      </w:pPr>
      <w:r>
        <w:t xml:space="preserve">(c)</w:t>
      </w:r>
      <w:r>
        <w:t xml:space="preserve"> </w:t>
      </w:r>
      <w:r>
        <w:rPr>
          <w:b/>
        </w:rPr>
        <w:t xml:space="preserve">Partial Invalidity</w:t>
      </w:r>
      <w:r>
        <w:t xml:space="preserve"> </w:t>
      </w:r>
      <w:r>
        <w:t xml:space="preserve">If any part of this Agreement is declared</w:t>
      </w:r>
      <w:r>
        <w:t xml:space="preserve"> </w:t>
      </w:r>
      <w:r>
        <w:t xml:space="preserve">invalid for any reason, such determination or ruling shall not affect</w:t>
      </w:r>
      <w:r>
        <w:t xml:space="preserve"> </w:t>
      </w:r>
      <w:r>
        <w:t xml:space="preserve">the validity of the rest of the Agreement. The other parts of the</w:t>
      </w:r>
      <w:r>
        <w:t xml:space="preserve"> </w:t>
      </w:r>
      <w:r>
        <w:t xml:space="preserve">Agreement shall remain in effect as if the Agreement had been executed</w:t>
      </w:r>
      <w:r>
        <w:t xml:space="preserve"> </w:t>
      </w:r>
      <w:r>
        <w:t xml:space="preserve">without the invalid part. The Parties hereby declare that they intend</w:t>
      </w:r>
      <w:r>
        <w:t xml:space="preserve"> </w:t>
      </w:r>
      <w:r>
        <w:t xml:space="preserve">and desire that the remaining parts of the Agreement continue to be</w:t>
      </w:r>
      <w:r>
        <w:t xml:space="preserve"> </w:t>
      </w:r>
      <w:r>
        <w:t xml:space="preserve">effective without any part or parts that have been declared invalid.</w:t>
      </w:r>
    </w:p>
    <w:p>
      <w:pPr>
        <w:pStyle w:val="BodyText"/>
      </w:pPr>
      <w:r>
        <w:t xml:space="preserve">(d)</w:t>
      </w:r>
      <w:r>
        <w:t xml:space="preserve"> </w:t>
      </w:r>
      <w:r>
        <w:rPr>
          <w:b/>
        </w:rPr>
        <w:t xml:space="preserve">Counterparts</w:t>
      </w:r>
      <w:r>
        <w:t xml:space="preserve"> </w:t>
      </w:r>
      <w:r>
        <w:t xml:space="preserve">This Agreement may be executed in counterparts,</w:t>
      </w:r>
      <w:r>
        <w:t xml:space="preserve"> </w:t>
      </w:r>
      <w:r>
        <w:t xml:space="preserve">each of which shall be deemed an original. The signature of a Party by</w:t>
      </w:r>
      <w:r>
        <w:t xml:space="preserve"> </w:t>
      </w:r>
      <w:r>
        <w:t xml:space="preserve">facsimile will be effective provided that an original is concurrently</w:t>
      </w:r>
      <w:r>
        <w:t xml:space="preserve"> </w:t>
      </w:r>
      <w:r>
        <w:t xml:space="preserve">sent to all other Parties.</w:t>
      </w:r>
    </w:p>
    <w:p>
      <w:pPr>
        <w:pStyle w:val="BodyText"/>
      </w:pPr>
      <w:r>
        <w:t xml:space="preserve">(e)</w:t>
      </w:r>
      <w:r>
        <w:t xml:space="preserve"> </w:t>
      </w:r>
      <w:r>
        <w:rPr>
          <w:b/>
        </w:rPr>
        <w:t xml:space="preserve">No Waiver</w:t>
      </w:r>
      <w:r>
        <w:t xml:space="preserve"> </w:t>
      </w:r>
      <w:r>
        <w:t xml:space="preserve">The failure of any Party hereto at any time to</w:t>
      </w:r>
      <w:r>
        <w:t xml:space="preserve"> </w:t>
      </w:r>
      <w:r>
        <w:t xml:space="preserve">enforce any of the provisions of this Agreement, or to require at any</w:t>
      </w:r>
      <w:r>
        <w:t xml:space="preserve"> </w:t>
      </w:r>
      <w:r>
        <w:t xml:space="preserve">time performance of any of the provisions hereof, shall in no way be</w:t>
      </w:r>
      <w:r>
        <w:t xml:space="preserve"> </w:t>
      </w:r>
      <w:r>
        <w:t xml:space="preserve">construed to be a waiver of such provisions or to affect either the</w:t>
      </w:r>
      <w:r>
        <w:t xml:space="preserve"> </w:t>
      </w:r>
      <w:r>
        <w:t xml:space="preserve">validity of this Agreement or the right of any Party to thereafter</w:t>
      </w:r>
      <w:r>
        <w:t xml:space="preserve"> </w:t>
      </w:r>
      <w:r>
        <w:t xml:space="preserve">enforce each and every provision of this Agreement.</w:t>
      </w:r>
    </w:p>
    <w:p>
      <w:pPr>
        <w:pStyle w:val="BodyText"/>
      </w:pPr>
      <w:r>
        <w:t xml:space="preserve">(f)</w:t>
      </w:r>
      <w:r>
        <w:t xml:space="preserve"> </w:t>
      </w:r>
      <w:r>
        <w:rPr>
          <w:b/>
        </w:rPr>
        <w:t xml:space="preserve">Assignment</w:t>
      </w:r>
      <w:r>
        <w:t xml:space="preserve"> </w:t>
      </w:r>
      <w:r>
        <w:t xml:space="preserve">This Agreement may not be sold, issued, assigned,</w:t>
      </w:r>
      <w:r>
        <w:t xml:space="preserve"> </w:t>
      </w:r>
      <w:r>
        <w:t xml:space="preserve">or otherwise transferred by either Party, and any such attempted</w:t>
      </w:r>
      <w:r>
        <w:t xml:space="preserve"> </w:t>
      </w:r>
      <w:r>
        <w:t xml:space="preserve">assignment shall be void and of no effect without the advance written</w:t>
      </w:r>
      <w:r>
        <w:t xml:space="preserve"> </w:t>
      </w:r>
      <w:r>
        <w:t xml:space="preserve">consent of the other Party, which shall not be unreasonably withheld or</w:t>
      </w:r>
      <w:r>
        <w:t xml:space="preserve"> </w:t>
      </w:r>
      <w:r>
        <w:t xml:space="preserve">delayed.</w:t>
      </w:r>
    </w:p>
    <w:p>
      <w:pPr>
        <w:pStyle w:val="BodyText"/>
      </w:pPr>
      <w:r>
        <w:t xml:space="preserve">(g)</w:t>
      </w:r>
      <w:r>
        <w:t xml:space="preserve"> </w:t>
      </w:r>
      <w:r>
        <w:rPr>
          <w:b/>
        </w:rPr>
        <w:t xml:space="preserve">Force Majeure</w:t>
      </w:r>
      <w:r>
        <w:t xml:space="preserve"> </w:t>
      </w:r>
      <w:r>
        <w:t xml:space="preserve">Neither Party shall be liable for any damages</w:t>
      </w:r>
      <w:r>
        <w:t xml:space="preserve"> </w:t>
      </w:r>
      <w:r>
        <w:t xml:space="preserve">or penalty for any delay in performance of, or failure to perform, any</w:t>
      </w:r>
      <w:r>
        <w:t xml:space="preserve"> </w:t>
      </w:r>
      <w:r>
        <w:t xml:space="preserve">obligation hereunder or for failure to give the other Party prior notice</w:t>
      </w:r>
      <w:r>
        <w:t xml:space="preserve"> </w:t>
      </w:r>
      <w:r>
        <w:t xml:space="preserve">thereof, if such delay or failure is due to civil disturbances,</w:t>
      </w:r>
      <w:r>
        <w:t xml:space="preserve"> </w:t>
      </w:r>
      <w:r>
        <w:t xml:space="preserve">military, state, health, or national emergencies, natural disasters,</w:t>
      </w:r>
      <w:r>
        <w:t xml:space="preserve"> </w:t>
      </w:r>
      <w:r>
        <w:t xml:space="preserve">acts of God, or other similar causes beyond that Party’s reasonable</w:t>
      </w:r>
      <w:r>
        <w:t xml:space="preserve"> </w:t>
      </w:r>
      <w:r>
        <w:t xml:space="preserve">control.</w:t>
      </w:r>
    </w:p>
    <w:p>
      <w:pPr>
        <w:pStyle w:val="BodyText"/>
      </w:pPr>
      <w:r>
        <w:t xml:space="preserve">(h)</w:t>
      </w:r>
      <w:r>
        <w:t xml:space="preserve"> </w:t>
      </w:r>
      <w:r>
        <w:rPr>
          <w:b/>
        </w:rPr>
        <w:t xml:space="preserve">Independent Contractor</w:t>
      </w:r>
      <w:r>
        <w:t xml:space="preserve"> </w:t>
      </w:r>
      <w:r>
        <w:t xml:space="preserve">Interested Party is an independent</w:t>
      </w:r>
      <w:r>
        <w:t xml:space="preserve"> </w:t>
      </w:r>
      <w:r>
        <w:t xml:space="preserve">contractor and neither this Agreement nor any of its provisions shall</w:t>
      </w:r>
      <w:r>
        <w:t xml:space="preserve"> </w:t>
      </w:r>
      <w:r>
        <w:t xml:space="preserve">preclude Interested Party from providing services of any kind to any</w:t>
      </w:r>
      <w:r>
        <w:t xml:space="preserve"> </w:t>
      </w:r>
      <w:r>
        <w:t xml:space="preserve">other Party during the Term of this Agreement.</w:t>
      </w:r>
    </w:p>
    <w:p>
      <w:pPr>
        <w:pStyle w:val="BodyText"/>
      </w:pPr>
      <w:r>
        <w:t xml:space="preserve">(i)</w:t>
      </w:r>
      <w:r>
        <w:t xml:space="preserve"> </w:t>
      </w:r>
      <w:r>
        <w:rPr>
          <w:b/>
        </w:rPr>
        <w:t xml:space="preserve">Amendments</w:t>
      </w:r>
      <w:r>
        <w:t xml:space="preserve"> </w:t>
      </w:r>
      <w:r>
        <w:t xml:space="preserve">This Agreement may be modified in writing only,</w:t>
      </w:r>
      <w:r>
        <w:t xml:space="preserve"> </w:t>
      </w:r>
      <w:r>
        <w:t xml:space="preserve">signed by the parties in interest at the time of the modification.</w:t>
      </w:r>
    </w:p>
    <w:p>
      <w:pPr>
        <w:pStyle w:val="BodyText"/>
      </w:pPr>
      <w:r>
        <w:t xml:space="preserve">(j)</w:t>
      </w:r>
      <w:r>
        <w:t xml:space="preserve"> </w:t>
      </w:r>
      <w:r>
        <w:rPr>
          <w:b/>
        </w:rPr>
        <w:t xml:space="preserve">Signature</w:t>
      </w:r>
      <w:r>
        <w:t xml:space="preserve"> </w:t>
      </w:r>
      <w:r>
        <w:t xml:space="preserve">The individual signing this Agreement on behalf of</w:t>
      </w:r>
      <w:r>
        <w:t xml:space="preserve"> </w:t>
      </w:r>
      <w:r>
        <w:t xml:space="preserve">Disclosing Party has the legal authority to enter into an agreement of</w:t>
      </w:r>
      <w:r>
        <w:t xml:space="preserve"> </w:t>
      </w:r>
      <w:r>
        <w:t xml:space="preserve">this type for Disclosing Party.</w:t>
      </w:r>
    </w:p>
    <w:p>
      <w:pPr>
        <w:pStyle w:val="BodyText"/>
      </w:pPr>
      <w:r>
        <w:t xml:space="preserve">(k)</w:t>
      </w:r>
      <w:r>
        <w:t xml:space="preserve"> </w:t>
      </w:r>
      <w:r>
        <w:rPr>
          <w:b/>
        </w:rPr>
        <w:t xml:space="preserve">Entire Agreement</w:t>
      </w:r>
      <w:r>
        <w:t xml:space="preserve"> </w:t>
      </w:r>
      <w:r>
        <w:t xml:space="preserve">This Agreement, including the recitals set</w:t>
      </w:r>
      <w:r>
        <w:t xml:space="preserve"> </w:t>
      </w:r>
      <w:r>
        <w:t xml:space="preserve">forth above, constitutes the entire agreement between and among the</w:t>
      </w:r>
      <w:r>
        <w:t xml:space="preserve"> </w:t>
      </w:r>
      <w:r>
        <w:t xml:space="preserve">Parties to this Agreement pertaining to the subject matter of this</w:t>
      </w:r>
      <w:r>
        <w:t xml:space="preserve"> </w:t>
      </w:r>
      <w:r>
        <w:t xml:space="preserve">Agreement and supersedes all prior and contemporaneous agreements,</w:t>
      </w:r>
      <w:r>
        <w:t xml:space="preserve"> </w:t>
      </w:r>
      <w:r>
        <w:t xml:space="preserve">representations and understandings of the Parties.</w:t>
      </w:r>
    </w:p>
    <w:p>
      <w:pPr>
        <w:pStyle w:val="BodyText"/>
      </w:pPr>
      <w:r>
        <w:t xml:space="preserve">IN WITNESS WHEREOF, the Parties have executed this Agreement as of the</w:t>
      </w:r>
      <w:r>
        <w:t xml:space="preserve"> </w:t>
      </w:r>
      <w:r>
        <w:t xml:space="preserve">date first set forth above.</w:t>
      </w:r>
    </w:p>
    <w:p>
      <w:pPr>
        <w:pStyle w:val="BodyText"/>
      </w:pPr>
      <w:r>
        <w:t xml:space="preserve">Disclosing Party:</w:t>
      </w:r>
    </w:p>
    <w:p>
      <w:pPr>
        <w:pStyle w:val="BodyText"/>
      </w:pPr>
      <w:r>
        <w:rPr>
          <w:b/>
        </w:rPr>
        <w:t xml:space="preserve">{DISCLOSING_PARTY}</w:t>
      </w:r>
    </w:p>
    <w:p>
      <w:pPr>
        <w:pStyle w:val="BodyText"/>
      </w:pPr>
      <w:r>
        <w:t xml:space="preserve">By:</w:t>
      </w:r>
    </w:p>
    <w:p>
      <w:pPr>
        <w:pStyle w:val="BodyText"/>
      </w:pPr>
      <w:r>
        <w:t xml:space="preserve">Date:</w:t>
      </w:r>
    </w:p>
    <w:p>
      <w:pPr>
        <w:pStyle w:val="BodyText"/>
      </w:pPr>
      <w:r>
        <w:t xml:space="preserve">Interested Party:</w:t>
      </w:r>
    </w:p>
    <w:p>
      <w:pPr>
        <w:pStyle w:val="BodyText"/>
      </w:pPr>
      <w:r>
        <w:rPr>
          <w:b/>
        </w:rPr>
        <w:t xml:space="preserve">Social and Environmental Entrepreneurs (SEE)</w:t>
      </w:r>
    </w:p>
    <w:p>
      <w:pPr>
        <w:pStyle w:val="BodyText"/>
      </w:pPr>
      <w:r>
        <w:t xml:space="preserve">By:</w:t>
      </w:r>
    </w:p>
    <w:p>
      <w:pPr>
        <w:pStyle w:val="BodyText"/>
      </w:pPr>
      <w:r>
        <w:t xml:space="preserve">Jennifer Hoffman</w:t>
      </w:r>
    </w:p>
    <w:p>
      <w:pPr>
        <w:pStyle w:val="BodyText"/>
      </w:pPr>
      <w:r>
        <w:t xml:space="preserve">Executive Director</w:t>
      </w:r>
    </w:p>
    <w:p>
      <w:pPr>
        <w:pStyle w:val="BodyText"/>
      </w:pPr>
      <w:r>
        <w:t xml:space="preserve">Date: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2020-07-16T16:25:14Z</dcterms:created>
  <dcterms:modified xsi:type="dcterms:W3CDTF">2020-07-16T16:25:14Z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