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D88" w:rsidRPr="00F879D6" w:rsidRDefault="00436D88" w:rsidP="00436D8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79D6">
        <w:rPr>
          <w:rFonts w:ascii="Times New Roman" w:hAnsi="Times New Roman" w:cs="Times New Roman"/>
          <w:b/>
          <w:bCs/>
          <w:sz w:val="24"/>
          <w:szCs w:val="24"/>
        </w:rPr>
        <w:t>Задачи для выполнения</w:t>
      </w:r>
      <w:r w:rsidRPr="00436D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 рамках Курсов</w:t>
      </w:r>
      <w:r w:rsidR="00AA001D">
        <w:rPr>
          <w:rFonts w:ascii="Times New Roman" w:hAnsi="Times New Roman" w:cs="Times New Roman"/>
          <w:b/>
          <w:bCs/>
          <w:sz w:val="24"/>
          <w:szCs w:val="24"/>
        </w:rPr>
        <w:t>ой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>Выбрать (собрать) набор данных для анализа в соответствии с выбранной темой курсовой работы. Описать этот набор и решаемую задачу. Определить метрики качества для модели, определить типичный уровень метрик для ре</w:t>
      </w:r>
      <w:bookmarkStart w:id="0" w:name="_GoBack"/>
      <w:bookmarkEnd w:id="0"/>
      <w:r w:rsidRPr="00F879D6">
        <w:rPr>
          <w:rFonts w:ascii="Times New Roman" w:hAnsi="Times New Roman" w:cs="Times New Roman"/>
          <w:sz w:val="24"/>
          <w:szCs w:val="24"/>
        </w:rPr>
        <w:t>шения аналогичных задач, установить ориентиры для метрики.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 xml:space="preserve">Провести предварительный анализ и очистку данных. Этот этап включает в себя вывод информации о количественных характеристиках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>, информацию об отсутствующих значениях, характеристиках и физическом смысле каждого атрибута данных, его значимости для предсказания целевой переменной, вывод нескольких элементов данных для иллюстрации структуры данных.</w:t>
      </w:r>
    </w:p>
    <w:p w:rsidR="00436D88" w:rsidRPr="00622065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22065">
        <w:rPr>
          <w:rFonts w:ascii="Times New Roman" w:hAnsi="Times New Roman" w:cs="Times New Roman"/>
          <w:sz w:val="24"/>
          <w:szCs w:val="24"/>
        </w:rPr>
        <w:t xml:space="preserve">При необходимости выполнить преобразование данных. Этот этап сильно зависит от типа исследуемых данных и может включать в себя формирование графа, графа знаний, задание атрибутов, в том числе текстовых, создание векторного представления, извлечение признаков из </w:t>
      </w:r>
      <w:r>
        <w:rPr>
          <w:rFonts w:ascii="Times New Roman" w:hAnsi="Times New Roman" w:cs="Times New Roman"/>
          <w:sz w:val="24"/>
          <w:szCs w:val="24"/>
        </w:rPr>
        <w:t xml:space="preserve">исходных </w:t>
      </w:r>
      <w:r w:rsidRPr="00622065">
        <w:rPr>
          <w:rFonts w:ascii="Times New Roman" w:hAnsi="Times New Roman" w:cs="Times New Roman"/>
          <w:sz w:val="24"/>
          <w:szCs w:val="24"/>
        </w:rPr>
        <w:t>и другие преобразования.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 xml:space="preserve">Разделить набор данных на обучающую, тестовую и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валидационную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 xml:space="preserve"> выборки. Обосновать количественные характеристики и метод разделения выборки.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 xml:space="preserve">Определить принципиальную архитектуру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нейросетевой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 xml:space="preserve"> модели глубокого обучения, включая функцию ошибки и методы регуляризации, общую логику обучения модели. Предусмотреть возможные варианты модификации модели.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 xml:space="preserve">Реализовать модель с помощью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специализированных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фреймоврков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работы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графовыми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данными</w:t>
      </w:r>
      <w:r w:rsidRPr="00F879D6">
        <w:rPr>
          <w:rFonts w:ascii="Times New Roman" w:hAnsi="Times New Roman" w:cs="Times New Roman"/>
          <w:sz w:val="24"/>
          <w:szCs w:val="24"/>
        </w:rPr>
        <w:t>. Реализация должна включать функционал загрузки данных, вывода промежуточных и финальных метрик качества и диагностических параметров процесса обучения модели. Реализация должна предусматривать гибкость, позволяющую выполнять ограниченную модификацию модели для выбора наилучшей из альтернативных архитектур.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 xml:space="preserve">Настроить параметры входных данных и параметров для обучения. Провести обучение модели на подготовленных входных данных используя выбранные настройки и алгоритмы обучения. 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>Провести оценку качества модели с использованием предусмотренных метрик качества, проверить модель на переобучение.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</w:t>
      </w:r>
      <w:r w:rsidRPr="00F879D6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879D6">
        <w:rPr>
          <w:rFonts w:ascii="Times New Roman" w:hAnsi="Times New Roman" w:cs="Times New Roman"/>
          <w:sz w:val="24"/>
          <w:szCs w:val="24"/>
        </w:rPr>
        <w:t xml:space="preserve"> обучение и оценку качества для несколько альтернативных архитектур (вариаций архитектур) моделей (не менее 3) для решения выбранной задачи. Проанализировать результаты, сделать выводы, в том числе определить наилучшую архитектуру.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 xml:space="preserve">Выполнить тонкую настройку модели с помощью подбора значений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 xml:space="preserve">. Провести подбор не менее трех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>, при этом как мин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879D6">
        <w:rPr>
          <w:rFonts w:ascii="Times New Roman" w:hAnsi="Times New Roman" w:cs="Times New Roman"/>
          <w:sz w:val="24"/>
          <w:szCs w:val="24"/>
        </w:rPr>
        <w:t xml:space="preserve">мум для одного подбор значения параметра выполнить в автоматическом режиме (с помощью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79D6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879D6">
        <w:rPr>
          <w:rFonts w:ascii="Times New Roman" w:hAnsi="Times New Roman" w:cs="Times New Roman"/>
          <w:sz w:val="24"/>
          <w:szCs w:val="24"/>
        </w:rPr>
        <w:t xml:space="preserve"> или аналогичных методов).</w:t>
      </w:r>
    </w:p>
    <w:p w:rsidR="00436D88" w:rsidRPr="00F879D6" w:rsidRDefault="00436D88" w:rsidP="00436D88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>Представить результаты обучения модели в наглядном виде (графики, линии обучения, таблицы сравнения моделей, таблицы классификации, и другие). Сделать выводы, сравнить с существующими аналогичными решениями, порассуждать о перспективах улучшения методов решения проблемы.</w:t>
      </w:r>
    </w:p>
    <w:p w:rsidR="00436D88" w:rsidRPr="00F879D6" w:rsidRDefault="00436D88" w:rsidP="00436D88">
      <w:pPr>
        <w:tabs>
          <w:tab w:val="left" w:pos="993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36D88" w:rsidRPr="00F879D6" w:rsidRDefault="00436D88" w:rsidP="00436D88">
      <w:pPr>
        <w:tabs>
          <w:tab w:val="left" w:pos="993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79D6">
        <w:rPr>
          <w:rFonts w:ascii="Times New Roman" w:hAnsi="Times New Roman" w:cs="Times New Roman"/>
          <w:sz w:val="24"/>
          <w:szCs w:val="24"/>
        </w:rPr>
        <w:t xml:space="preserve">В зависимости от формулировки выбранной темы, объем и наличие пунктов их этого списка может варьироваться. </w:t>
      </w:r>
    </w:p>
    <w:p w:rsidR="00436D88" w:rsidRDefault="00436D88" w:rsidP="00436D88">
      <w:pPr>
        <w:spacing w:after="0" w:line="276" w:lineRule="auto"/>
      </w:pPr>
    </w:p>
    <w:sectPr w:rsidR="00436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C21911"/>
    <w:multiLevelType w:val="hybridMultilevel"/>
    <w:tmpl w:val="F40C1A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D88"/>
    <w:rsid w:val="000C6927"/>
    <w:rsid w:val="00436D88"/>
    <w:rsid w:val="005371DA"/>
    <w:rsid w:val="0074048C"/>
    <w:rsid w:val="00AA001D"/>
    <w:rsid w:val="00E5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E32A15-37D0-4832-8091-8730BD1D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qqq</dc:creator>
  <cp:keywords/>
  <dc:description/>
  <cp:lastModifiedBy>qqq</cp:lastModifiedBy>
  <cp:revision>2</cp:revision>
  <dcterms:created xsi:type="dcterms:W3CDTF">2026-03-02T08:20:00Z</dcterms:created>
  <dcterms:modified xsi:type="dcterms:W3CDTF">2026-03-02T08:23:00Z</dcterms:modified>
</cp:coreProperties>
</file>