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Strategie Webinar, Funnel și Curs Premium</w:t>
      </w:r>
    </w:p>
    <w:p>
      <w:pPr>
        <w:jc w:val="center"/>
      </w:pPr>
      <w:r>
        <w:rPr>
          <w:i/>
          <w:sz w:val="22"/>
        </w:rPr>
        <w:t>Structură de lucru pe baza personas</w:t>
      </w:r>
    </w:p>
    <w:p>
      <w:pPr>
        <w:jc w:val="center"/>
      </w:pPr>
      <w:r>
        <w:rPr>
          <w:color w:val="646464"/>
          <w:sz w:val="18"/>
        </w:rPr>
        <w:t>Versiune de lucru — 26 aprilie 2026</w:t>
      </w:r>
    </w:p>
    <w:p/>
    <w:p>
      <w:pPr>
        <w:pStyle w:val="Heading1"/>
      </w:pPr>
      <w:r>
        <w:t>1. Poziționare de lucru</w:t>
      </w:r>
    </w:p>
    <w:p>
      <w:r>
        <w:t>De la ChatGPT la sisteme AI: învață să construiești automatizări, agenți și mini-tool-uri pentru afacerea ta, jobul tău sau clienții tăi.</w:t>
      </w:r>
    </w:p>
    <w:p>
      <w:pPr>
        <w:pStyle w:val="Heading1"/>
      </w:pPr>
      <w:r>
        <w:t>2. Strategia de bază</w:t>
      </w:r>
    </w:p>
    <w:p>
      <w:pPr>
        <w:pStyle w:val="ListBullet"/>
      </w:pPr>
      <w:r>
        <w:t>Un produs umbrelă pentru oameni non-tehnici.</w:t>
      </w:r>
    </w:p>
    <w:p>
      <w:pPr>
        <w:pStyle w:val="ListBullet"/>
      </w:pPr>
      <w:r>
        <w:t>Trei intrări separate în funnel: owner, profesionist, consultant/freelancer.</w:t>
      </w:r>
    </w:p>
    <w:p>
      <w:pPr>
        <w:pStyle w:val="ListBullet"/>
      </w:pPr>
      <w:r>
        <w:t>Webinar/challenge live, apoi înregistrat.</w:t>
      </w:r>
    </w:p>
    <w:p>
      <w:pPr>
        <w:pStyle w:val="ListBullet"/>
      </w:pPr>
      <w:r>
        <w:t>1-2 zile gratuite pentru educație, exemple și demonstrații.</w:t>
      </w:r>
    </w:p>
    <w:p>
      <w:pPr>
        <w:pStyle w:val="ListBullet"/>
      </w:pPr>
      <w:r>
        <w:t>1-2 zile premium low-ticket pentru implementare ghidată.</w:t>
      </w:r>
    </w:p>
    <w:p>
      <w:pPr>
        <w:pStyle w:val="ListBullet"/>
      </w:pPr>
      <w:r>
        <w:t>Pitch către curs mid/premium cu trasee/capitole pentru fiecare categorie.</w:t>
      </w:r>
    </w:p>
    <w:p>
      <w:pPr>
        <w:pStyle w:val="Heading1"/>
      </w:pPr>
      <w:r>
        <w:t>3. Titluri posibile pentru webinar</w:t>
      </w:r>
    </w:p>
    <w:p>
      <w:pPr>
        <w:pStyle w:val="ListBullet"/>
      </w:pPr>
      <w:r>
        <w:t>De la ChatGPT la Sisteme AI</w:t>
      </w:r>
    </w:p>
    <w:p>
      <w:pPr>
        <w:pStyle w:val="ListBullet"/>
      </w:pPr>
      <w:r>
        <w:t>AI Automation Zero to Hero</w:t>
      </w:r>
    </w:p>
    <w:p>
      <w:pPr>
        <w:pStyle w:val="ListBullet"/>
      </w:pPr>
      <w:r>
        <w:t>Cum să folosești AI practic, fără să fii programator</w:t>
      </w:r>
    </w:p>
    <w:p>
      <w:pPr>
        <w:pStyle w:val="ListBullet"/>
      </w:pPr>
      <w:r>
        <w:t>Construiește primele tale automatizări AI</w:t>
      </w:r>
    </w:p>
    <w:p>
      <w:pPr>
        <w:pStyle w:val="ListBullet"/>
      </w:pPr>
      <w:r>
        <w:t>Transformă ChatGPT și Claude în sisteme care lucrează pentru tine</w:t>
      </w:r>
    </w:p>
    <w:p>
      <w:pPr>
        <w:pStyle w:val="Heading1"/>
      </w:pPr>
      <w:r>
        <w:t>4. Reclame inițiale de testat</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D9EAF7"/>
            <w:vAlign w:val="center"/>
          </w:tcPr>
          <w:p>
            <w:r/>
            <w:r>
              <w:rPr>
                <w:b/>
                <w:sz w:val="18"/>
              </w:rPr>
              <w:t>Segment</w:t>
            </w:r>
          </w:p>
        </w:tc>
        <w:tc>
          <w:tcPr>
            <w:tcW w:type="dxa" w:w="3600"/>
            <w:shd w:fill="D9EAF7"/>
            <w:vAlign w:val="center"/>
          </w:tcPr>
          <w:p>
            <w:r/>
            <w:r>
              <w:rPr>
                <w:b/>
                <w:sz w:val="18"/>
              </w:rPr>
              <w:t>Titlu</w:t>
            </w:r>
          </w:p>
        </w:tc>
        <w:tc>
          <w:tcPr>
            <w:tcW w:type="dxa" w:w="4320"/>
            <w:shd w:fill="D9EAF7"/>
            <w:vAlign w:val="center"/>
          </w:tcPr>
          <w:p>
            <w:r/>
            <w:r>
              <w:rPr>
                <w:b/>
                <w:sz w:val="18"/>
              </w:rPr>
              <w:t>Text scurt</w:t>
            </w:r>
          </w:p>
        </w:tc>
      </w:tr>
      <w:tr>
        <w:tc>
          <w:tcPr>
            <w:tcW w:type="dxa" w:w="2160"/>
            <w:vAlign w:val="top"/>
          </w:tcPr>
          <w:p>
            <w:r/>
            <w:r>
              <w:rPr>
                <w:b w:val="0"/>
                <w:sz w:val="18"/>
              </w:rPr>
              <w:t>Business owners</w:t>
            </w:r>
          </w:p>
        </w:tc>
        <w:tc>
          <w:tcPr>
            <w:tcW w:type="dxa" w:w="3600"/>
            <w:vAlign w:val="top"/>
          </w:tcPr>
          <w:p>
            <w:r/>
            <w:r>
              <w:rPr>
                <w:b w:val="0"/>
                <w:sz w:val="18"/>
              </w:rPr>
              <w:t>Ai o afacere? Învață ce poți automatiza cu AI fără să fii tehnic.</w:t>
            </w:r>
          </w:p>
        </w:tc>
        <w:tc>
          <w:tcPr>
            <w:tcW w:type="dxa" w:w="4320"/>
            <w:vAlign w:val="top"/>
          </w:tcPr>
          <w:p>
            <w:r/>
            <w:r>
              <w:rPr>
                <w:b w:val="0"/>
                <w:sz w:val="18"/>
              </w:rPr>
              <w:t>Multe business-uri pierd timp pe taskuri repetitive. În acest workshop înveți cum să identifici ce poate fi automatizat și cum să construiești primele sisteme AI simple.</w:t>
            </w:r>
          </w:p>
        </w:tc>
      </w:tr>
      <w:tr>
        <w:tc>
          <w:tcPr>
            <w:tcW w:type="dxa" w:w="2160"/>
            <w:vAlign w:val="top"/>
          </w:tcPr>
          <w:p>
            <w:r/>
            <w:r>
              <w:rPr>
                <w:b w:val="0"/>
                <w:sz w:val="18"/>
              </w:rPr>
              <w:t>Profesioniști</w:t>
            </w:r>
          </w:p>
        </w:tc>
        <w:tc>
          <w:tcPr>
            <w:tcW w:type="dxa" w:w="3600"/>
            <w:vAlign w:val="top"/>
          </w:tcPr>
          <w:p>
            <w:r/>
            <w:r>
              <w:rPr>
                <w:b w:val="0"/>
                <w:sz w:val="18"/>
              </w:rPr>
              <w:t>Folosești ChatGPT? Învață să treci la workflow-uri AI reale.</w:t>
            </w:r>
          </w:p>
        </w:tc>
        <w:tc>
          <w:tcPr>
            <w:tcW w:type="dxa" w:w="4320"/>
            <w:vAlign w:val="top"/>
          </w:tcPr>
          <w:p>
            <w:r/>
            <w:r>
              <w:rPr>
                <w:b w:val="0"/>
                <w:sz w:val="18"/>
              </w:rPr>
              <w:t>Dacă folosești AI doar pentru texte, abia ai început. Învață să folosești Claude, ChatGPT și automatizări ca să lucrezi mai rapid și mai eficient.</w:t>
            </w:r>
          </w:p>
        </w:tc>
      </w:tr>
      <w:tr>
        <w:tc>
          <w:tcPr>
            <w:tcW w:type="dxa" w:w="2160"/>
            <w:vAlign w:val="top"/>
          </w:tcPr>
          <w:p>
            <w:r/>
            <w:r>
              <w:rPr>
                <w:b w:val="0"/>
                <w:sz w:val="18"/>
              </w:rPr>
              <w:t>Consultanți/Freelanceri</w:t>
            </w:r>
          </w:p>
        </w:tc>
        <w:tc>
          <w:tcPr>
            <w:tcW w:type="dxa" w:w="3600"/>
            <w:vAlign w:val="top"/>
          </w:tcPr>
          <w:p>
            <w:r/>
            <w:r>
              <w:rPr>
                <w:b w:val="0"/>
                <w:sz w:val="18"/>
              </w:rPr>
              <w:t>Învață să construiești automatizări AI pentru business-uri.</w:t>
            </w:r>
          </w:p>
        </w:tc>
        <w:tc>
          <w:tcPr>
            <w:tcW w:type="dxa" w:w="4320"/>
            <w:vAlign w:val="top"/>
          </w:tcPr>
          <w:p>
            <w:r/>
            <w:r>
              <w:rPr>
                <w:b w:val="0"/>
                <w:sz w:val="18"/>
              </w:rPr>
              <w:t>Companiile vor să folosească AI, dar nu știu ce să automatizeze. Învață să identifici procese repetitive și să creezi soluții AI practice.</w:t>
            </w:r>
          </w:p>
        </w:tc>
      </w:tr>
    </w:tbl>
    <w:p/>
    <w:p>
      <w:r>
        <w:br w:type="page"/>
      </w:r>
    </w:p>
    <w:p>
      <w:pPr>
        <w:pStyle w:val="Heading1"/>
      </w:pPr>
      <w:r>
        <w:t>5. Structură webinar/challenge</w:t>
      </w:r>
    </w:p>
    <w:p>
      <w:pPr>
        <w:pStyle w:val="Heading2"/>
      </w:pPr>
      <w:r>
        <w:t>Ziua 1 — Gratuită</w:t>
      </w:r>
    </w:p>
    <w:p>
      <w:r>
        <w:t>Tema: De la ChatGPT la sisteme AI.</w:t>
      </w:r>
    </w:p>
    <w:p>
      <w:r>
        <w:t>Obiectiv: participanții înțeleg că AI nu înseamnă doar prompturi și pleacă cu o listă de 5-10 procese care pot fi îmbunătățite.</w:t>
      </w:r>
    </w:p>
    <w:p>
      <w:pPr>
        <w:pStyle w:val="Heading2"/>
      </w:pPr>
      <w:r>
        <w:t>Ziua 2 — Gratuită sau inclusă în webinar</w:t>
      </w:r>
    </w:p>
    <w:p>
      <w:r>
        <w:t>Tema: Construim primul workflow AI simplu, fără programare.</w:t>
      </w:r>
    </w:p>
    <w:p>
      <w:r>
        <w:t>Obiectiv: participantul vede concret cum se transformă un proces manual într-un workflow asistat de AI.</w:t>
      </w:r>
    </w:p>
    <w:p>
      <w:pPr>
        <w:pStyle w:val="Heading2"/>
      </w:pPr>
      <w:r>
        <w:t>Ziua 3 — Premium low-ticket</w:t>
      </w:r>
    </w:p>
    <w:p>
      <w:r>
        <w:t>Tema: Implementation Lab — construiește propria automatizare AI.</w:t>
      </w:r>
    </w:p>
    <w:p>
      <w:r>
        <w:t>Obiectiv: participanții implementează sau proiectează prima lor automatizare cu template-uri și feedback.</w:t>
      </w:r>
    </w:p>
    <w:p>
      <w:pPr>
        <w:pStyle w:val="Heading2"/>
      </w:pPr>
      <w:r>
        <w:t>Ziua 4 — Premium low-ticket / pitch</w:t>
      </w:r>
    </w:p>
    <w:p>
      <w:r>
        <w:t>Tema: De la automatizări simple la agenți AI, Claude Code și sisteme avansate.</w:t>
      </w:r>
    </w:p>
    <w:p>
      <w:r>
        <w:t>Obiectiv: se arată ce devine posibil în cursul complet și se face pitch-ul către programul premium.</w:t>
      </w:r>
    </w:p>
    <w:p>
      <w:pPr>
        <w:pStyle w:val="Heading1"/>
      </w:pPr>
      <w:r>
        <w:t>6. Curs premium — structură recomandată</w:t>
      </w:r>
    </w:p>
    <w:tbl>
      <w:tblPr>
        <w:tblStyle w:val="TableGrid"/>
        <w:tblW w:type="auto" w:w="0"/>
        <w:jc w:val="center"/>
        <w:tblLook w:firstColumn="1" w:firstRow="1" w:lastColumn="0" w:lastRow="0" w:noHBand="0" w:noVBand="1" w:val="04A0"/>
      </w:tblPr>
      <w:tblGrid>
        <w:gridCol w:w="5112"/>
        <w:gridCol w:w="5112"/>
      </w:tblGrid>
      <w:tr>
        <w:tc>
          <w:tcPr>
            <w:tcW w:type="dxa" w:w="2016"/>
            <w:shd w:fill="D9EAF7"/>
            <w:vAlign w:val="center"/>
          </w:tcPr>
          <w:p>
            <w:r/>
            <w:r>
              <w:rPr>
                <w:b/>
                <w:sz w:val="18"/>
              </w:rPr>
              <w:t>Modul</w:t>
            </w:r>
          </w:p>
        </w:tc>
        <w:tc>
          <w:tcPr>
            <w:tcW w:type="dxa" w:w="7200"/>
            <w:shd w:fill="D9EAF7"/>
            <w:vAlign w:val="center"/>
          </w:tcPr>
          <w:p>
            <w:r/>
            <w:r>
              <w:rPr>
                <w:b/>
                <w:sz w:val="18"/>
              </w:rPr>
              <w:t>Tema</w:t>
            </w:r>
          </w:p>
        </w:tc>
      </w:tr>
      <w:tr>
        <w:tc>
          <w:tcPr>
            <w:tcW w:type="dxa" w:w="2016"/>
            <w:vAlign w:val="top"/>
          </w:tcPr>
          <w:p>
            <w:r/>
            <w:r>
              <w:rPr>
                <w:b w:val="0"/>
                <w:sz w:val="18"/>
              </w:rPr>
              <w:t>Modul 1</w:t>
            </w:r>
          </w:p>
        </w:tc>
        <w:tc>
          <w:tcPr>
            <w:tcW w:type="dxa" w:w="7200"/>
            <w:vAlign w:val="top"/>
          </w:tcPr>
          <w:p>
            <w:r/>
            <w:r>
              <w:rPr>
                <w:b w:val="0"/>
                <w:sz w:val="18"/>
              </w:rPr>
              <w:t>AI Foundations pentru non-tehnici</w:t>
            </w:r>
          </w:p>
        </w:tc>
      </w:tr>
      <w:tr>
        <w:tc>
          <w:tcPr>
            <w:tcW w:type="dxa" w:w="2016"/>
            <w:vAlign w:val="top"/>
          </w:tcPr>
          <w:p>
            <w:r/>
            <w:r>
              <w:rPr>
                <w:b w:val="0"/>
                <w:sz w:val="18"/>
              </w:rPr>
              <w:t>Modul 2</w:t>
            </w:r>
          </w:p>
        </w:tc>
        <w:tc>
          <w:tcPr>
            <w:tcW w:type="dxa" w:w="7200"/>
            <w:vAlign w:val="top"/>
          </w:tcPr>
          <w:p>
            <w:r/>
            <w:r>
              <w:rPr>
                <w:b w:val="0"/>
                <w:sz w:val="18"/>
              </w:rPr>
              <w:t>Prompting practic</w:t>
            </w:r>
          </w:p>
        </w:tc>
      </w:tr>
      <w:tr>
        <w:tc>
          <w:tcPr>
            <w:tcW w:type="dxa" w:w="2016"/>
            <w:vAlign w:val="top"/>
          </w:tcPr>
          <w:p>
            <w:r/>
            <w:r>
              <w:rPr>
                <w:b w:val="0"/>
                <w:sz w:val="18"/>
              </w:rPr>
              <w:t>Modul 3</w:t>
            </w:r>
          </w:p>
        </w:tc>
        <w:tc>
          <w:tcPr>
            <w:tcW w:type="dxa" w:w="7200"/>
            <w:vAlign w:val="top"/>
          </w:tcPr>
          <w:p>
            <w:r/>
            <w:r>
              <w:rPr>
                <w:b w:val="0"/>
                <w:sz w:val="18"/>
              </w:rPr>
              <w:t>Workflow thinking</w:t>
            </w:r>
          </w:p>
        </w:tc>
      </w:tr>
      <w:tr>
        <w:tc>
          <w:tcPr>
            <w:tcW w:type="dxa" w:w="2016"/>
            <w:vAlign w:val="top"/>
          </w:tcPr>
          <w:p>
            <w:r/>
            <w:r>
              <w:rPr>
                <w:b w:val="0"/>
                <w:sz w:val="18"/>
              </w:rPr>
              <w:t>Modul 4</w:t>
            </w:r>
          </w:p>
        </w:tc>
        <w:tc>
          <w:tcPr>
            <w:tcW w:type="dxa" w:w="7200"/>
            <w:vAlign w:val="top"/>
          </w:tcPr>
          <w:p>
            <w:r/>
            <w:r>
              <w:rPr>
                <w:b w:val="0"/>
                <w:sz w:val="18"/>
              </w:rPr>
              <w:t>Automatizări pentru business owners</w:t>
            </w:r>
          </w:p>
        </w:tc>
      </w:tr>
      <w:tr>
        <w:tc>
          <w:tcPr>
            <w:tcW w:type="dxa" w:w="2016"/>
            <w:vAlign w:val="top"/>
          </w:tcPr>
          <w:p>
            <w:r/>
            <w:r>
              <w:rPr>
                <w:b w:val="0"/>
                <w:sz w:val="18"/>
              </w:rPr>
              <w:t>Modul 5</w:t>
            </w:r>
          </w:p>
        </w:tc>
        <w:tc>
          <w:tcPr>
            <w:tcW w:type="dxa" w:w="7200"/>
            <w:vAlign w:val="top"/>
          </w:tcPr>
          <w:p>
            <w:r/>
            <w:r>
              <w:rPr>
                <w:b w:val="0"/>
                <w:sz w:val="18"/>
              </w:rPr>
              <w:t>AI pentru profesioniști la job</w:t>
            </w:r>
          </w:p>
        </w:tc>
      </w:tr>
      <w:tr>
        <w:tc>
          <w:tcPr>
            <w:tcW w:type="dxa" w:w="2016"/>
            <w:vAlign w:val="top"/>
          </w:tcPr>
          <w:p>
            <w:r/>
            <w:r>
              <w:rPr>
                <w:b w:val="0"/>
                <w:sz w:val="18"/>
              </w:rPr>
              <w:t>Modul 6</w:t>
            </w:r>
          </w:p>
        </w:tc>
        <w:tc>
          <w:tcPr>
            <w:tcW w:type="dxa" w:w="7200"/>
            <w:vAlign w:val="top"/>
          </w:tcPr>
          <w:p>
            <w:r/>
            <w:r>
              <w:rPr>
                <w:b w:val="0"/>
                <w:sz w:val="18"/>
              </w:rPr>
              <w:t>AI Automation Consultant</w:t>
            </w:r>
          </w:p>
        </w:tc>
      </w:tr>
      <w:tr>
        <w:tc>
          <w:tcPr>
            <w:tcW w:type="dxa" w:w="2016"/>
            <w:vAlign w:val="top"/>
          </w:tcPr>
          <w:p>
            <w:r/>
            <w:r>
              <w:rPr>
                <w:b w:val="0"/>
                <w:sz w:val="18"/>
              </w:rPr>
              <w:t>Modul 7</w:t>
            </w:r>
          </w:p>
        </w:tc>
        <w:tc>
          <w:tcPr>
            <w:tcW w:type="dxa" w:w="7200"/>
            <w:vAlign w:val="top"/>
          </w:tcPr>
          <w:p>
            <w:r/>
            <w:r>
              <w:rPr>
                <w:b w:val="0"/>
                <w:sz w:val="18"/>
              </w:rPr>
              <w:t>AI Agents</w:t>
            </w:r>
          </w:p>
        </w:tc>
      </w:tr>
      <w:tr>
        <w:tc>
          <w:tcPr>
            <w:tcW w:type="dxa" w:w="2016"/>
            <w:vAlign w:val="top"/>
          </w:tcPr>
          <w:p>
            <w:r/>
            <w:r>
              <w:rPr>
                <w:b w:val="0"/>
                <w:sz w:val="18"/>
              </w:rPr>
              <w:t>Modul 8</w:t>
            </w:r>
          </w:p>
        </w:tc>
        <w:tc>
          <w:tcPr>
            <w:tcW w:type="dxa" w:w="7200"/>
            <w:vAlign w:val="top"/>
          </w:tcPr>
          <w:p>
            <w:r/>
            <w:r>
              <w:rPr>
                <w:b w:val="0"/>
                <w:sz w:val="18"/>
              </w:rPr>
              <w:t>Claude și Claude Code</w:t>
            </w:r>
          </w:p>
        </w:tc>
      </w:tr>
      <w:tr>
        <w:tc>
          <w:tcPr>
            <w:tcW w:type="dxa" w:w="2016"/>
            <w:vAlign w:val="top"/>
          </w:tcPr>
          <w:p>
            <w:r/>
            <w:r>
              <w:rPr>
                <w:b w:val="0"/>
                <w:sz w:val="18"/>
              </w:rPr>
              <w:t>Modul 9</w:t>
            </w:r>
          </w:p>
        </w:tc>
        <w:tc>
          <w:tcPr>
            <w:tcW w:type="dxa" w:w="7200"/>
            <w:vAlign w:val="top"/>
          </w:tcPr>
          <w:p>
            <w:r/>
            <w:r>
              <w:rPr>
                <w:b w:val="0"/>
                <w:sz w:val="18"/>
              </w:rPr>
              <w:t>Mini SaaS / internal tools</w:t>
            </w:r>
          </w:p>
        </w:tc>
      </w:tr>
      <w:tr>
        <w:tc>
          <w:tcPr>
            <w:tcW w:type="dxa" w:w="2016"/>
            <w:vAlign w:val="top"/>
          </w:tcPr>
          <w:p>
            <w:r/>
            <w:r>
              <w:rPr>
                <w:b w:val="0"/>
                <w:sz w:val="18"/>
              </w:rPr>
              <w:t>Modul 10</w:t>
            </w:r>
          </w:p>
        </w:tc>
        <w:tc>
          <w:tcPr>
            <w:tcW w:type="dxa" w:w="7200"/>
            <w:vAlign w:val="top"/>
          </w:tcPr>
          <w:p>
            <w:r/>
            <w:r>
              <w:rPr>
                <w:b w:val="0"/>
                <w:sz w:val="18"/>
              </w:rPr>
              <w:t>Proiect final</w:t>
            </w:r>
          </w:p>
        </w:tc>
      </w:tr>
    </w:tbl>
    <w:p/>
    <w:p>
      <w:pPr>
        <w:pStyle w:val="Heading1"/>
      </w:pPr>
      <w:r>
        <w:t>7. Recomandare despre Claude Code</w:t>
      </w:r>
    </w:p>
    <w:p>
      <w:r>
        <w:t>Claude Code este bun ca demo wow și ca modul avansat, dar nu ar trebui să fie mesajul principal pentru toate reclamele. Pentru owneri și începători poate părea prea tehnic. Mesajul principal trebuie să rămână: sisteme AI practice fără programare. Claude Code devine dovada că programul poate duce cursantul spre nivelul „zero to hero”.</w:t>
      </w:r>
    </w:p>
    <w:p>
      <w:pPr>
        <w:pStyle w:val="Heading1"/>
      </w:pPr>
      <w:r>
        <w:t>8. Checklist pentru landing page</w:t>
      </w:r>
    </w:p>
    <w:p>
      <w:pPr>
        <w:pStyle w:val="ListBullet"/>
      </w:pPr>
      <w:r>
        <w:t>Titlu clar: de la ChatGPT la sisteme AI.</w:t>
      </w:r>
    </w:p>
    <w:p>
      <w:pPr>
        <w:pStyle w:val="ListBullet"/>
      </w:pPr>
      <w:r>
        <w:t>Subtitlu pentru non-tehnici.</w:t>
      </w:r>
    </w:p>
    <w:p>
      <w:pPr>
        <w:pStyle w:val="ListBullet"/>
      </w:pPr>
      <w:r>
        <w:t>3 beneficii diferite: business, job, consulting.</w:t>
      </w:r>
    </w:p>
    <w:p>
      <w:pPr>
        <w:pStyle w:val="ListBullet"/>
      </w:pPr>
      <w:r>
        <w:t>Secțiune „Pentru cine este”.</w:t>
      </w:r>
    </w:p>
    <w:p>
      <w:pPr>
        <w:pStyle w:val="ListBullet"/>
      </w:pPr>
      <w:r>
        <w:t>Secțiune „Ce vei construi/înțelege”.</w:t>
      </w:r>
    </w:p>
    <w:p>
      <w:pPr>
        <w:pStyle w:val="ListBullet"/>
      </w:pPr>
      <w:r>
        <w:t>Formular de segmentare.</w:t>
      </w:r>
    </w:p>
    <w:p>
      <w:pPr>
        <w:pStyle w:val="ListBullet"/>
      </w:pPr>
      <w:r>
        <w:t>Call to action pentru înscriere.</w:t>
      </w:r>
    </w:p>
    <w:p>
      <w:pPr>
        <w:pStyle w:val="ListBullet"/>
      </w:pPr>
      <w:r>
        <w:t>Mențiune că nivelul de intrare poate fi zero sau doar ChatGPT basic.</w:t>
      </w:r>
    </w:p>
    <w:p>
      <w:pPr>
        <w:pStyle w:val="Heading1"/>
      </w:pPr>
      <w:r>
        <w:t>9. Decizii următoare</w:t>
      </w:r>
    </w:p>
    <w:p>
      <w:pPr>
        <w:pStyle w:val="ListBullet"/>
      </w:pPr>
      <w:r>
        <w:t>Alegem titlul webinarului.</w:t>
      </w:r>
    </w:p>
    <w:p>
      <w:pPr>
        <w:pStyle w:val="ListBullet"/>
      </w:pPr>
      <w:r>
        <w:t>Scriem landing page-ul.</w:t>
      </w:r>
    </w:p>
    <w:p>
      <w:pPr>
        <w:pStyle w:val="ListBullet"/>
      </w:pPr>
      <w:r>
        <w:t>Scriem scriptul pentru Ziua 1.</w:t>
      </w:r>
    </w:p>
    <w:p>
      <w:pPr>
        <w:pStyle w:val="ListBullet"/>
      </w:pPr>
      <w:r>
        <w:t>Definim oferta low-ticket.</w:t>
      </w:r>
    </w:p>
    <w:p>
      <w:pPr>
        <w:pStyle w:val="ListBullet"/>
      </w:pPr>
      <w:r>
        <w:t>Definim cursul premium: durată, module, bonusuri, preț.</w:t>
      </w:r>
    </w:p>
    <w:p>
      <w:pPr>
        <w:pStyle w:val="ListBullet"/>
      </w:pPr>
      <w:r>
        <w:t>Stabilim ce demo folosim cu Claude Code.</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