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97127047"/>
    <w:bookmarkStart w:id="1" w:name="_Toc56793197"/>
    <w:bookmarkEnd w:id="0"/>
    <w:p w14:paraId="489D8564" w14:textId="389748F1" w:rsidR="00D3440D" w:rsidRPr="00AF6069" w:rsidRDefault="000465BD" w:rsidP="001A6801">
      <w:pPr>
        <w:pStyle w:val="Cover-TitleSmall"/>
        <w:rPr>
          <w:color w:val="FFFFFF" w:themeColor="background1"/>
          <w:sz w:val="56"/>
        </w:rPr>
      </w:pPr>
      <w:r w:rsidRPr="00AF6069">
        <w:rPr>
          <w:noProof/>
          <w:color w:val="FFFFFF" w:themeColor="background1"/>
          <w:sz w:val="40"/>
          <w:szCs w:val="40"/>
        </w:rPr>
        <mc:AlternateContent>
          <mc:Choice Requires="wps">
            <w:drawing>
              <wp:anchor distT="0" distB="0" distL="114300" distR="114300" simplePos="0" relativeHeight="251658240" behindDoc="1" locked="0" layoutInCell="1" allowOverlap="1" wp14:anchorId="02082579" wp14:editId="58AD4BDD">
                <wp:simplePos x="0" y="0"/>
                <wp:positionH relativeFrom="page">
                  <wp:align>right</wp:align>
                </wp:positionH>
                <wp:positionV relativeFrom="paragraph">
                  <wp:posOffset>-896587</wp:posOffset>
                </wp:positionV>
                <wp:extent cx="7764145" cy="4657725"/>
                <wp:effectExtent l="0" t="0" r="8255" b="9525"/>
                <wp:wrapNone/>
                <wp:docPr id="57" name="Rectangle 57"/>
                <wp:cNvGraphicFramePr/>
                <a:graphic xmlns:a="http://schemas.openxmlformats.org/drawingml/2006/main">
                  <a:graphicData uri="http://schemas.microsoft.com/office/word/2010/wordprocessingShape">
                    <wps:wsp>
                      <wps:cNvSpPr/>
                      <wps:spPr>
                        <a:xfrm>
                          <a:off x="0" y="0"/>
                          <a:ext cx="7764145" cy="465772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DBF52" id="Rectangle 57" o:spid="_x0000_s1026" style="position:absolute;margin-left:560.15pt;margin-top:-70.6pt;width:611.35pt;height:366.7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" fillcolor="black [3213]" stroked="f" strokeweight="1pt">
                <w10:wrap anchorx="page"/>
              </v:rect>
            </w:pict>
          </mc:Fallback>
        </mc:AlternateContent>
      </w:r>
      <w:r w:rsidR="000A184C">
        <w:rPr>
          <w:color w:val="FFFFFF" w:themeColor="background1"/>
          <w:sz w:val="56"/>
        </w:rPr>
        <w:t xml:space="preserve">Technical </w:t>
      </w:r>
      <w:r w:rsidR="00342495">
        <w:rPr>
          <w:color w:val="FFFFFF" w:themeColor="background1"/>
          <w:sz w:val="56"/>
        </w:rPr>
        <w:t>Documentation</w:t>
      </w:r>
      <w:r w:rsidR="00D3440D" w:rsidRPr="00AF6069">
        <w:rPr>
          <w:color w:val="FFFFFF" w:themeColor="background1"/>
          <w:sz w:val="56"/>
        </w:rPr>
        <w:t xml:space="preserve"> for</w:t>
      </w:r>
    </w:p>
    <w:p w14:paraId="514CB795" w14:textId="2F8DCEC1" w:rsidR="000F0453" w:rsidRDefault="00F80EBB" w:rsidP="00D3440D">
      <w:pPr>
        <w:pStyle w:val="Cover-TitleSmall"/>
        <w:rPr>
          <w:color w:val="FFFFFF" w:themeColor="background1"/>
          <w:sz w:val="68"/>
          <w:szCs w:val="68"/>
        </w:rPr>
      </w:pPr>
      <w:r>
        <w:rPr>
          <w:color w:val="FFFFFF" w:themeColor="background1"/>
          <w:sz w:val="68"/>
          <w:szCs w:val="68"/>
        </w:rPr>
        <w:t>RTC Travel Model Development</w:t>
      </w:r>
    </w:p>
    <w:p w14:paraId="6DB79548" w14:textId="7CA0595D" w:rsidR="00296D6F" w:rsidRPr="00A0106A" w:rsidRDefault="00D3440D" w:rsidP="00B87EC4">
      <w:pPr>
        <w:pStyle w:val="Cover-TitleSmall"/>
        <w:tabs>
          <w:tab w:val="left" w:pos="4320"/>
          <w:tab w:val="left" w:pos="9192"/>
        </w:tabs>
        <w:jc w:val="left"/>
        <w:rPr>
          <w:color w:val="FFFFFF" w:themeColor="background1"/>
          <w:sz w:val="20"/>
          <w:szCs w:val="20"/>
        </w:rPr>
      </w:pPr>
      <w:r w:rsidRPr="00F61554">
        <w:rPr>
          <w:color w:val="FFFFFF" w:themeColor="background1"/>
          <w:sz w:val="40"/>
          <w:szCs w:val="40"/>
        </w:rPr>
        <w:tab/>
      </w:r>
      <w:r w:rsidR="00205525">
        <w:rPr>
          <w:color w:val="FFFFFF" w:themeColor="background1"/>
          <w:sz w:val="40"/>
          <w:szCs w:val="40"/>
        </w:rPr>
        <w:tab/>
      </w:r>
    </w:p>
    <w:p w14:paraId="4B85A13F" w14:textId="1F363324" w:rsidR="00D3440D" w:rsidRDefault="00D3440D" w:rsidP="00F92F2E">
      <w:pPr>
        <w:pStyle w:val="Cover-TitleSmall"/>
        <w:rPr>
          <w:sz w:val="32"/>
          <w:szCs w:val="32"/>
        </w:rPr>
      </w:pPr>
      <w:r w:rsidRPr="00F61554">
        <w:rPr>
          <w:color w:val="FFFFFF" w:themeColor="background1"/>
          <w:sz w:val="32"/>
          <w:szCs w:val="32"/>
        </w:rPr>
        <w:t xml:space="preserve">Submitted by </w:t>
      </w:r>
    </w:p>
    <w:p w14:paraId="6D1F15AF" w14:textId="00FC9417" w:rsidR="00F92F2E" w:rsidRPr="00C80168" w:rsidRDefault="00355982" w:rsidP="00F92F2E">
      <w:pPr>
        <w:pStyle w:val="Cover-TitleSmall"/>
        <w:rPr>
          <w:color w:val="FFFFFF" w:themeColor="background1"/>
          <w:sz w:val="42"/>
          <w:szCs w:val="42"/>
        </w:rPr>
      </w:pPr>
      <w:r w:rsidRPr="00194DD5">
        <w:rPr>
          <w:noProof/>
          <w:color w:val="FFFFFF" w:themeColor="background1"/>
        </w:rPr>
        <w:drawing>
          <wp:anchor distT="0" distB="0" distL="114300" distR="114300" simplePos="0" relativeHeight="251658241" behindDoc="1" locked="0" layoutInCell="1" allowOverlap="1" wp14:anchorId="4A90A24A" wp14:editId="74C9E0D6">
            <wp:simplePos x="0" y="0"/>
            <wp:positionH relativeFrom="page">
              <wp:align>right</wp:align>
            </wp:positionH>
            <wp:positionV relativeFrom="paragraph">
              <wp:posOffset>409286</wp:posOffset>
            </wp:positionV>
            <wp:extent cx="7771130" cy="5437505"/>
            <wp:effectExtent l="0" t="0" r="127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8">
                      <a:extLst>
                        <a:ext uri="{28A0092B-C50C-407E-A947-70E740481C1C}">
                          <a14:useLocalDpi xmlns:a14="http://schemas.microsoft.com/office/drawing/2010/main" val="0"/>
                        </a:ext>
                      </a:extLst>
                    </a:blip>
                    <a:srcRect t="3207" b="111"/>
                    <a:stretch>
                      <a:fillRect/>
                    </a:stretch>
                  </pic:blipFill>
                  <pic:spPr bwMode="auto">
                    <a:xfrm>
                      <a:off x="0" y="0"/>
                      <a:ext cx="7771130" cy="5437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80168" w:rsidRPr="00C80168">
        <w:rPr>
          <w:color w:val="FFFFFF" w:themeColor="background1"/>
          <w:sz w:val="42"/>
          <w:szCs w:val="42"/>
        </w:rPr>
        <w:t>Caliper Corporation</w:t>
      </w:r>
    </w:p>
    <w:p w14:paraId="13D095CD" w14:textId="7A9D5616" w:rsidR="00C51E69" w:rsidRDefault="00C51E69" w:rsidP="00CC55E0">
      <w:pPr>
        <w:pStyle w:val="Cover-TitleSmall"/>
        <w:rPr>
          <w:sz w:val="36"/>
          <w:szCs w:val="36"/>
        </w:rPr>
      </w:pPr>
    </w:p>
    <w:p w14:paraId="506EED40" w14:textId="0AFC4730" w:rsidR="001B06D8" w:rsidRPr="00C26BB5" w:rsidRDefault="001B06D8" w:rsidP="001B06D8">
      <w:pPr>
        <w:pStyle w:val="Cover-TitleSmall"/>
        <w:rPr>
          <w:sz w:val="36"/>
          <w:szCs w:val="36"/>
        </w:rPr>
      </w:pPr>
    </w:p>
    <w:p w14:paraId="27596D04" w14:textId="2B3BB0C4" w:rsidR="00B01B0E" w:rsidRDefault="00B01B0E" w:rsidP="00CC55E0">
      <w:pPr>
        <w:pStyle w:val="Cover-TitleSmall"/>
        <w:rPr>
          <w:sz w:val="36"/>
          <w:szCs w:val="36"/>
        </w:rPr>
      </w:pPr>
    </w:p>
    <w:p w14:paraId="33736978" w14:textId="18BC408A" w:rsidR="00B01B0E" w:rsidRDefault="00B01B0E" w:rsidP="00CC55E0">
      <w:pPr>
        <w:pStyle w:val="Cover-TitleSmall"/>
        <w:rPr>
          <w:color w:val="FFFFFF" w:themeColor="background1"/>
          <w:sz w:val="16"/>
          <w:szCs w:val="8"/>
        </w:rPr>
        <w:sectPr w:rsidR="00B01B0E" w:rsidSect="00F73CC2">
          <w:headerReference w:type="default" r:id="rId9"/>
          <w:footerReference w:type="default" r:id="rId10"/>
          <w:footerReference w:type="first" r:id="rId11"/>
          <w:pgSz w:w="12240" w:h="15840"/>
          <w:pgMar w:top="720" w:right="1440" w:bottom="1440" w:left="1440" w:header="720" w:footer="144" w:gutter="0"/>
          <w:pgNumType w:fmt="lowerRoman"/>
          <w:cols w:space="720"/>
          <w:titlePg/>
          <w:docGrid w:linePitch="360"/>
        </w:sectPr>
      </w:pPr>
    </w:p>
    <w:p w14:paraId="036B1296" w14:textId="0C803D26" w:rsidR="005A7BAA" w:rsidRPr="005A7BAA" w:rsidRDefault="005A7BAA" w:rsidP="005A7BAA">
      <w:pPr>
        <w:pStyle w:val="TOC1"/>
      </w:pPr>
      <w:bookmarkStart w:id="2" w:name="_Toc52470714"/>
      <w:bookmarkStart w:id="3" w:name="_Toc52471390"/>
      <w:bookmarkStart w:id="4" w:name="_Toc52471602"/>
      <w:bookmarkStart w:id="5" w:name="_Toc52471913"/>
      <w:bookmarkStart w:id="6" w:name="_Toc52472012"/>
      <w:bookmarkStart w:id="7" w:name="_Toc52472106"/>
      <w:bookmarkStart w:id="8" w:name="_Toc52472179"/>
      <w:bookmarkStart w:id="9" w:name="_Toc52472222"/>
      <w:bookmarkStart w:id="10" w:name="_Toc52531647"/>
      <w:bookmarkStart w:id="11" w:name="_Toc52550137"/>
      <w:bookmarkStart w:id="12" w:name="_Toc52552022"/>
      <w:bookmarkStart w:id="13" w:name="_Toc52812154"/>
      <w:bookmarkEnd w:id="1"/>
      <w:r w:rsidRPr="005A7BAA">
        <w:lastRenderedPageBreak/>
        <w:t>Table of Contents</w:t>
      </w:r>
    </w:p>
    <w:p w14:paraId="564F8C28" w14:textId="25D7FBD6" w:rsidR="00BA0B70" w:rsidRDefault="00A036A2">
      <w:pPr>
        <w:pStyle w:val="TOC1"/>
        <w:rPr>
          <w:rFonts w:asciiTheme="minorHAnsi" w:eastAsiaTheme="minorEastAsia" w:hAnsiTheme="minorHAnsi" w:cstheme="minorBidi"/>
          <w:b w:val="0"/>
          <w:bCs w:val="0"/>
          <w:caps w:val="0"/>
          <w:noProof/>
          <w:kern w:val="2"/>
          <w:sz w:val="24"/>
          <w:szCs w:val="24"/>
          <w14:ligatures w14:val="standardContextual"/>
        </w:rPr>
      </w:pPr>
      <w:r>
        <w:rPr>
          <w:szCs w:val="22"/>
        </w:rPr>
        <w:fldChar w:fldCharType="begin"/>
      </w:r>
      <w:r>
        <w:rPr>
          <w:szCs w:val="22"/>
        </w:rPr>
        <w:instrText xml:space="preserve"> TOC \o "1-2" \h \z \u </w:instrText>
      </w:r>
      <w:r>
        <w:rPr>
          <w:szCs w:val="22"/>
        </w:rPr>
        <w:fldChar w:fldCharType="separate"/>
      </w:r>
      <w:hyperlink w:anchor="_Toc224054177" w:history="1">
        <w:r w:rsidR="00BA0B70" w:rsidRPr="00FF182E">
          <w:rPr>
            <w:rStyle w:val="Hyperlink"/>
            <w:noProof/>
          </w:rPr>
          <w:t>Introduction</w:t>
        </w:r>
        <w:r w:rsidR="00BA0B70">
          <w:rPr>
            <w:noProof/>
            <w:webHidden/>
          </w:rPr>
          <w:tab/>
        </w:r>
        <w:r w:rsidR="00BA0B70">
          <w:rPr>
            <w:noProof/>
            <w:webHidden/>
          </w:rPr>
          <w:fldChar w:fldCharType="begin"/>
        </w:r>
        <w:r w:rsidR="00BA0B70">
          <w:rPr>
            <w:noProof/>
            <w:webHidden/>
          </w:rPr>
          <w:instrText xml:space="preserve"> PAGEREF _Toc224054177 \h </w:instrText>
        </w:r>
        <w:r w:rsidR="00BA0B70">
          <w:rPr>
            <w:noProof/>
            <w:webHidden/>
          </w:rPr>
        </w:r>
        <w:r w:rsidR="00BA0B70">
          <w:rPr>
            <w:noProof/>
            <w:webHidden/>
          </w:rPr>
          <w:fldChar w:fldCharType="separate"/>
        </w:r>
        <w:r w:rsidR="00BA0B70">
          <w:rPr>
            <w:noProof/>
            <w:webHidden/>
          </w:rPr>
          <w:t>1</w:t>
        </w:r>
        <w:r w:rsidR="00BA0B70">
          <w:rPr>
            <w:noProof/>
            <w:webHidden/>
          </w:rPr>
          <w:fldChar w:fldCharType="end"/>
        </w:r>
      </w:hyperlink>
    </w:p>
    <w:p w14:paraId="44C0B0B3" w14:textId="1353D929"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178" w:history="1">
        <w:r w:rsidRPr="00FF182E">
          <w:rPr>
            <w:rStyle w:val="Hyperlink"/>
            <w:noProof/>
          </w:rPr>
          <w:t>Data</w:t>
        </w:r>
        <w:r>
          <w:rPr>
            <w:noProof/>
            <w:webHidden/>
          </w:rPr>
          <w:tab/>
        </w:r>
        <w:r>
          <w:rPr>
            <w:noProof/>
            <w:webHidden/>
          </w:rPr>
          <w:fldChar w:fldCharType="begin"/>
        </w:r>
        <w:r>
          <w:rPr>
            <w:noProof/>
            <w:webHidden/>
          </w:rPr>
          <w:instrText xml:space="preserve"> PAGEREF _Toc224054178 \h </w:instrText>
        </w:r>
        <w:r>
          <w:rPr>
            <w:noProof/>
            <w:webHidden/>
          </w:rPr>
        </w:r>
        <w:r>
          <w:rPr>
            <w:noProof/>
            <w:webHidden/>
          </w:rPr>
          <w:fldChar w:fldCharType="separate"/>
        </w:r>
        <w:r>
          <w:rPr>
            <w:noProof/>
            <w:webHidden/>
          </w:rPr>
          <w:t>1</w:t>
        </w:r>
        <w:r>
          <w:rPr>
            <w:noProof/>
            <w:webHidden/>
          </w:rPr>
          <w:fldChar w:fldCharType="end"/>
        </w:r>
      </w:hyperlink>
    </w:p>
    <w:p w14:paraId="2F479886" w14:textId="3B132465"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179" w:history="1">
        <w:r w:rsidRPr="00FF182E">
          <w:rPr>
            <w:rStyle w:val="Hyperlink"/>
            <w:noProof/>
          </w:rPr>
          <w:t>Using the Model</w:t>
        </w:r>
        <w:r>
          <w:rPr>
            <w:noProof/>
            <w:webHidden/>
          </w:rPr>
          <w:tab/>
        </w:r>
        <w:r>
          <w:rPr>
            <w:noProof/>
            <w:webHidden/>
          </w:rPr>
          <w:fldChar w:fldCharType="begin"/>
        </w:r>
        <w:r>
          <w:rPr>
            <w:noProof/>
            <w:webHidden/>
          </w:rPr>
          <w:instrText xml:space="preserve"> PAGEREF _Toc224054179 \h </w:instrText>
        </w:r>
        <w:r>
          <w:rPr>
            <w:noProof/>
            <w:webHidden/>
          </w:rPr>
        </w:r>
        <w:r>
          <w:rPr>
            <w:noProof/>
            <w:webHidden/>
          </w:rPr>
          <w:fldChar w:fldCharType="separate"/>
        </w:r>
        <w:r>
          <w:rPr>
            <w:noProof/>
            <w:webHidden/>
          </w:rPr>
          <w:t>3</w:t>
        </w:r>
        <w:r>
          <w:rPr>
            <w:noProof/>
            <w:webHidden/>
          </w:rPr>
          <w:fldChar w:fldCharType="end"/>
        </w:r>
      </w:hyperlink>
    </w:p>
    <w:p w14:paraId="68B309D2" w14:textId="7BD61CFF"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80" w:history="1">
        <w:r w:rsidRPr="00FF182E">
          <w:rPr>
            <w:rStyle w:val="Hyperlink"/>
            <w:noProof/>
          </w:rPr>
          <w:t>TransCAD and Computer Information</w:t>
        </w:r>
        <w:r>
          <w:rPr>
            <w:noProof/>
            <w:webHidden/>
          </w:rPr>
          <w:tab/>
        </w:r>
        <w:r>
          <w:rPr>
            <w:noProof/>
            <w:webHidden/>
          </w:rPr>
          <w:fldChar w:fldCharType="begin"/>
        </w:r>
        <w:r>
          <w:rPr>
            <w:noProof/>
            <w:webHidden/>
          </w:rPr>
          <w:instrText xml:space="preserve"> PAGEREF _Toc224054180 \h </w:instrText>
        </w:r>
        <w:r>
          <w:rPr>
            <w:noProof/>
            <w:webHidden/>
          </w:rPr>
        </w:r>
        <w:r>
          <w:rPr>
            <w:noProof/>
            <w:webHidden/>
          </w:rPr>
          <w:fldChar w:fldCharType="separate"/>
        </w:r>
        <w:r>
          <w:rPr>
            <w:noProof/>
            <w:webHidden/>
          </w:rPr>
          <w:t>3</w:t>
        </w:r>
        <w:r>
          <w:rPr>
            <w:noProof/>
            <w:webHidden/>
          </w:rPr>
          <w:fldChar w:fldCharType="end"/>
        </w:r>
      </w:hyperlink>
    </w:p>
    <w:p w14:paraId="378C9F85" w14:textId="483A87C9"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81" w:history="1">
        <w:r w:rsidRPr="00FF182E">
          <w:rPr>
            <w:rStyle w:val="Hyperlink"/>
            <w:noProof/>
          </w:rPr>
          <w:t>Downloading the Model</w:t>
        </w:r>
        <w:r>
          <w:rPr>
            <w:noProof/>
            <w:webHidden/>
          </w:rPr>
          <w:tab/>
        </w:r>
        <w:r>
          <w:rPr>
            <w:noProof/>
            <w:webHidden/>
          </w:rPr>
          <w:fldChar w:fldCharType="begin"/>
        </w:r>
        <w:r>
          <w:rPr>
            <w:noProof/>
            <w:webHidden/>
          </w:rPr>
          <w:instrText xml:space="preserve"> PAGEREF _Toc224054181 \h </w:instrText>
        </w:r>
        <w:r>
          <w:rPr>
            <w:noProof/>
            <w:webHidden/>
          </w:rPr>
        </w:r>
        <w:r>
          <w:rPr>
            <w:noProof/>
            <w:webHidden/>
          </w:rPr>
          <w:fldChar w:fldCharType="separate"/>
        </w:r>
        <w:r>
          <w:rPr>
            <w:noProof/>
            <w:webHidden/>
          </w:rPr>
          <w:t>4</w:t>
        </w:r>
        <w:r>
          <w:rPr>
            <w:noProof/>
            <w:webHidden/>
          </w:rPr>
          <w:fldChar w:fldCharType="end"/>
        </w:r>
      </w:hyperlink>
    </w:p>
    <w:p w14:paraId="28D0902D" w14:textId="010D6B85"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82" w:history="1">
        <w:r w:rsidRPr="00FF182E">
          <w:rPr>
            <w:rStyle w:val="Hyperlink"/>
            <w:noProof/>
          </w:rPr>
          <w:t>Opening the Model</w:t>
        </w:r>
        <w:r>
          <w:rPr>
            <w:noProof/>
            <w:webHidden/>
          </w:rPr>
          <w:tab/>
        </w:r>
        <w:r>
          <w:rPr>
            <w:noProof/>
            <w:webHidden/>
          </w:rPr>
          <w:fldChar w:fldCharType="begin"/>
        </w:r>
        <w:r>
          <w:rPr>
            <w:noProof/>
            <w:webHidden/>
          </w:rPr>
          <w:instrText xml:space="preserve"> PAGEREF _Toc224054182 \h </w:instrText>
        </w:r>
        <w:r>
          <w:rPr>
            <w:noProof/>
            <w:webHidden/>
          </w:rPr>
        </w:r>
        <w:r>
          <w:rPr>
            <w:noProof/>
            <w:webHidden/>
          </w:rPr>
          <w:fldChar w:fldCharType="separate"/>
        </w:r>
        <w:r>
          <w:rPr>
            <w:noProof/>
            <w:webHidden/>
          </w:rPr>
          <w:t>4</w:t>
        </w:r>
        <w:r>
          <w:rPr>
            <w:noProof/>
            <w:webHidden/>
          </w:rPr>
          <w:fldChar w:fldCharType="end"/>
        </w:r>
      </w:hyperlink>
    </w:p>
    <w:p w14:paraId="6437E689" w14:textId="5B743FF3"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83" w:history="1">
        <w:r w:rsidRPr="00FF182E">
          <w:rPr>
            <w:rStyle w:val="Hyperlink"/>
            <w:noProof/>
          </w:rPr>
          <w:t>Creating and Managing Scenarios</w:t>
        </w:r>
        <w:r>
          <w:rPr>
            <w:noProof/>
            <w:webHidden/>
          </w:rPr>
          <w:tab/>
        </w:r>
        <w:r>
          <w:rPr>
            <w:noProof/>
            <w:webHidden/>
          </w:rPr>
          <w:fldChar w:fldCharType="begin"/>
        </w:r>
        <w:r>
          <w:rPr>
            <w:noProof/>
            <w:webHidden/>
          </w:rPr>
          <w:instrText xml:space="preserve"> PAGEREF _Toc224054183 \h </w:instrText>
        </w:r>
        <w:r>
          <w:rPr>
            <w:noProof/>
            <w:webHidden/>
          </w:rPr>
        </w:r>
        <w:r>
          <w:rPr>
            <w:noProof/>
            <w:webHidden/>
          </w:rPr>
          <w:fldChar w:fldCharType="separate"/>
        </w:r>
        <w:r>
          <w:rPr>
            <w:noProof/>
            <w:webHidden/>
          </w:rPr>
          <w:t>4</w:t>
        </w:r>
        <w:r>
          <w:rPr>
            <w:noProof/>
            <w:webHidden/>
          </w:rPr>
          <w:fldChar w:fldCharType="end"/>
        </w:r>
      </w:hyperlink>
    </w:p>
    <w:p w14:paraId="4F940DF4" w14:textId="6DAF3D61"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184" w:history="1">
        <w:r w:rsidRPr="00FF182E">
          <w:rPr>
            <w:rStyle w:val="Hyperlink"/>
            <w:noProof/>
          </w:rPr>
          <w:t>Model Structure</w:t>
        </w:r>
        <w:r>
          <w:rPr>
            <w:noProof/>
            <w:webHidden/>
          </w:rPr>
          <w:tab/>
        </w:r>
        <w:r>
          <w:rPr>
            <w:noProof/>
            <w:webHidden/>
          </w:rPr>
          <w:fldChar w:fldCharType="begin"/>
        </w:r>
        <w:r>
          <w:rPr>
            <w:noProof/>
            <w:webHidden/>
          </w:rPr>
          <w:instrText xml:space="preserve"> PAGEREF _Toc224054184 \h </w:instrText>
        </w:r>
        <w:r>
          <w:rPr>
            <w:noProof/>
            <w:webHidden/>
          </w:rPr>
        </w:r>
        <w:r>
          <w:rPr>
            <w:noProof/>
            <w:webHidden/>
          </w:rPr>
          <w:fldChar w:fldCharType="separate"/>
        </w:r>
        <w:r>
          <w:rPr>
            <w:noProof/>
            <w:webHidden/>
          </w:rPr>
          <w:t>8</w:t>
        </w:r>
        <w:r>
          <w:rPr>
            <w:noProof/>
            <w:webHidden/>
          </w:rPr>
          <w:fldChar w:fldCharType="end"/>
        </w:r>
      </w:hyperlink>
    </w:p>
    <w:p w14:paraId="7DE830F7" w14:textId="09290C6D"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185" w:history="1">
        <w:r w:rsidRPr="00FF182E">
          <w:rPr>
            <w:rStyle w:val="Hyperlink"/>
            <w:noProof/>
          </w:rPr>
          <w:t>Model Networks</w:t>
        </w:r>
        <w:r>
          <w:rPr>
            <w:noProof/>
            <w:webHidden/>
          </w:rPr>
          <w:tab/>
        </w:r>
        <w:r>
          <w:rPr>
            <w:noProof/>
            <w:webHidden/>
          </w:rPr>
          <w:fldChar w:fldCharType="begin"/>
        </w:r>
        <w:r>
          <w:rPr>
            <w:noProof/>
            <w:webHidden/>
          </w:rPr>
          <w:instrText xml:space="preserve"> PAGEREF _Toc224054185 \h </w:instrText>
        </w:r>
        <w:r>
          <w:rPr>
            <w:noProof/>
            <w:webHidden/>
          </w:rPr>
        </w:r>
        <w:r>
          <w:rPr>
            <w:noProof/>
            <w:webHidden/>
          </w:rPr>
          <w:fldChar w:fldCharType="separate"/>
        </w:r>
        <w:r>
          <w:rPr>
            <w:noProof/>
            <w:webHidden/>
          </w:rPr>
          <w:t>10</w:t>
        </w:r>
        <w:r>
          <w:rPr>
            <w:noProof/>
            <w:webHidden/>
          </w:rPr>
          <w:fldChar w:fldCharType="end"/>
        </w:r>
      </w:hyperlink>
    </w:p>
    <w:p w14:paraId="4FAB6013" w14:textId="379DD4DA"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86" w:history="1">
        <w:r w:rsidRPr="00FF182E">
          <w:rPr>
            <w:rStyle w:val="Hyperlink"/>
            <w:noProof/>
          </w:rPr>
          <w:t>Introduction</w:t>
        </w:r>
        <w:r>
          <w:rPr>
            <w:noProof/>
            <w:webHidden/>
          </w:rPr>
          <w:tab/>
        </w:r>
        <w:r>
          <w:rPr>
            <w:noProof/>
            <w:webHidden/>
          </w:rPr>
          <w:fldChar w:fldCharType="begin"/>
        </w:r>
        <w:r>
          <w:rPr>
            <w:noProof/>
            <w:webHidden/>
          </w:rPr>
          <w:instrText xml:space="preserve"> PAGEREF _Toc224054186 \h </w:instrText>
        </w:r>
        <w:r>
          <w:rPr>
            <w:noProof/>
            <w:webHidden/>
          </w:rPr>
        </w:r>
        <w:r>
          <w:rPr>
            <w:noProof/>
            <w:webHidden/>
          </w:rPr>
          <w:fldChar w:fldCharType="separate"/>
        </w:r>
        <w:r>
          <w:rPr>
            <w:noProof/>
            <w:webHidden/>
          </w:rPr>
          <w:t>10</w:t>
        </w:r>
        <w:r>
          <w:rPr>
            <w:noProof/>
            <w:webHidden/>
          </w:rPr>
          <w:fldChar w:fldCharType="end"/>
        </w:r>
      </w:hyperlink>
    </w:p>
    <w:p w14:paraId="7C91ABEA" w14:textId="15555785"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87" w:history="1">
        <w:r w:rsidRPr="00FF182E">
          <w:rPr>
            <w:rStyle w:val="Hyperlink"/>
            <w:noProof/>
          </w:rPr>
          <w:t>Roadway Layer</w:t>
        </w:r>
        <w:r>
          <w:rPr>
            <w:noProof/>
            <w:webHidden/>
          </w:rPr>
          <w:tab/>
        </w:r>
        <w:r>
          <w:rPr>
            <w:noProof/>
            <w:webHidden/>
          </w:rPr>
          <w:fldChar w:fldCharType="begin"/>
        </w:r>
        <w:r>
          <w:rPr>
            <w:noProof/>
            <w:webHidden/>
          </w:rPr>
          <w:instrText xml:space="preserve"> PAGEREF _Toc224054187 \h </w:instrText>
        </w:r>
        <w:r>
          <w:rPr>
            <w:noProof/>
            <w:webHidden/>
          </w:rPr>
        </w:r>
        <w:r>
          <w:rPr>
            <w:noProof/>
            <w:webHidden/>
          </w:rPr>
          <w:fldChar w:fldCharType="separate"/>
        </w:r>
        <w:r>
          <w:rPr>
            <w:noProof/>
            <w:webHidden/>
          </w:rPr>
          <w:t>10</w:t>
        </w:r>
        <w:r>
          <w:rPr>
            <w:noProof/>
            <w:webHidden/>
          </w:rPr>
          <w:fldChar w:fldCharType="end"/>
        </w:r>
      </w:hyperlink>
    </w:p>
    <w:p w14:paraId="7B7D293D" w14:textId="775912BA"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88" w:history="1">
        <w:r w:rsidRPr="00FF182E">
          <w:rPr>
            <w:rStyle w:val="Hyperlink"/>
            <w:noProof/>
          </w:rPr>
          <w:t>Transit Layer</w:t>
        </w:r>
        <w:r>
          <w:rPr>
            <w:noProof/>
            <w:webHidden/>
          </w:rPr>
          <w:tab/>
        </w:r>
        <w:r>
          <w:rPr>
            <w:noProof/>
            <w:webHidden/>
          </w:rPr>
          <w:fldChar w:fldCharType="begin"/>
        </w:r>
        <w:r>
          <w:rPr>
            <w:noProof/>
            <w:webHidden/>
          </w:rPr>
          <w:instrText xml:space="preserve"> PAGEREF _Toc224054188 \h </w:instrText>
        </w:r>
        <w:r>
          <w:rPr>
            <w:noProof/>
            <w:webHidden/>
          </w:rPr>
        </w:r>
        <w:r>
          <w:rPr>
            <w:noProof/>
            <w:webHidden/>
          </w:rPr>
          <w:fldChar w:fldCharType="separate"/>
        </w:r>
        <w:r>
          <w:rPr>
            <w:noProof/>
            <w:webHidden/>
          </w:rPr>
          <w:t>12</w:t>
        </w:r>
        <w:r>
          <w:rPr>
            <w:noProof/>
            <w:webHidden/>
          </w:rPr>
          <w:fldChar w:fldCharType="end"/>
        </w:r>
      </w:hyperlink>
    </w:p>
    <w:p w14:paraId="0BA40578" w14:textId="6DBE750A"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189" w:history="1">
        <w:r w:rsidRPr="00FF182E">
          <w:rPr>
            <w:rStyle w:val="Hyperlink"/>
            <w:noProof/>
          </w:rPr>
          <w:t>TAZ and SE Data</w:t>
        </w:r>
        <w:r>
          <w:rPr>
            <w:noProof/>
            <w:webHidden/>
          </w:rPr>
          <w:tab/>
        </w:r>
        <w:r>
          <w:rPr>
            <w:noProof/>
            <w:webHidden/>
          </w:rPr>
          <w:fldChar w:fldCharType="begin"/>
        </w:r>
        <w:r>
          <w:rPr>
            <w:noProof/>
            <w:webHidden/>
          </w:rPr>
          <w:instrText xml:space="preserve"> PAGEREF _Toc224054189 \h </w:instrText>
        </w:r>
        <w:r>
          <w:rPr>
            <w:noProof/>
            <w:webHidden/>
          </w:rPr>
        </w:r>
        <w:r>
          <w:rPr>
            <w:noProof/>
            <w:webHidden/>
          </w:rPr>
          <w:fldChar w:fldCharType="separate"/>
        </w:r>
        <w:r>
          <w:rPr>
            <w:noProof/>
            <w:webHidden/>
          </w:rPr>
          <w:t>15</w:t>
        </w:r>
        <w:r>
          <w:rPr>
            <w:noProof/>
            <w:webHidden/>
          </w:rPr>
          <w:fldChar w:fldCharType="end"/>
        </w:r>
      </w:hyperlink>
    </w:p>
    <w:p w14:paraId="2E728D42" w14:textId="24E5E991"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90" w:history="1">
        <w:r w:rsidRPr="00FF182E">
          <w:rPr>
            <w:rStyle w:val="Hyperlink"/>
            <w:noProof/>
          </w:rPr>
          <w:t>Introduction</w:t>
        </w:r>
        <w:r>
          <w:rPr>
            <w:noProof/>
            <w:webHidden/>
          </w:rPr>
          <w:tab/>
        </w:r>
        <w:r>
          <w:rPr>
            <w:noProof/>
            <w:webHidden/>
          </w:rPr>
          <w:fldChar w:fldCharType="begin"/>
        </w:r>
        <w:r>
          <w:rPr>
            <w:noProof/>
            <w:webHidden/>
          </w:rPr>
          <w:instrText xml:space="preserve"> PAGEREF _Toc224054190 \h </w:instrText>
        </w:r>
        <w:r>
          <w:rPr>
            <w:noProof/>
            <w:webHidden/>
          </w:rPr>
        </w:r>
        <w:r>
          <w:rPr>
            <w:noProof/>
            <w:webHidden/>
          </w:rPr>
          <w:fldChar w:fldCharType="separate"/>
        </w:r>
        <w:r>
          <w:rPr>
            <w:noProof/>
            <w:webHidden/>
          </w:rPr>
          <w:t>15</w:t>
        </w:r>
        <w:r>
          <w:rPr>
            <w:noProof/>
            <w:webHidden/>
          </w:rPr>
          <w:fldChar w:fldCharType="end"/>
        </w:r>
      </w:hyperlink>
    </w:p>
    <w:p w14:paraId="7BA1ED72" w14:textId="235703F7"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91" w:history="1">
        <w:r w:rsidRPr="00FF182E">
          <w:rPr>
            <w:rStyle w:val="Hyperlink"/>
            <w:noProof/>
          </w:rPr>
          <w:t>TAZ Boundary Updates</w:t>
        </w:r>
        <w:r>
          <w:rPr>
            <w:noProof/>
            <w:webHidden/>
          </w:rPr>
          <w:tab/>
        </w:r>
        <w:r>
          <w:rPr>
            <w:noProof/>
            <w:webHidden/>
          </w:rPr>
          <w:fldChar w:fldCharType="begin"/>
        </w:r>
        <w:r>
          <w:rPr>
            <w:noProof/>
            <w:webHidden/>
          </w:rPr>
          <w:instrText xml:space="preserve"> PAGEREF _Toc224054191 \h </w:instrText>
        </w:r>
        <w:r>
          <w:rPr>
            <w:noProof/>
            <w:webHidden/>
          </w:rPr>
        </w:r>
        <w:r>
          <w:rPr>
            <w:noProof/>
            <w:webHidden/>
          </w:rPr>
          <w:fldChar w:fldCharType="separate"/>
        </w:r>
        <w:r>
          <w:rPr>
            <w:noProof/>
            <w:webHidden/>
          </w:rPr>
          <w:t>15</w:t>
        </w:r>
        <w:r>
          <w:rPr>
            <w:noProof/>
            <w:webHidden/>
          </w:rPr>
          <w:fldChar w:fldCharType="end"/>
        </w:r>
      </w:hyperlink>
    </w:p>
    <w:p w14:paraId="0E1F31C4" w14:textId="1AEFC9B9"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92" w:history="1">
        <w:r w:rsidRPr="00FF182E">
          <w:rPr>
            <w:rStyle w:val="Hyperlink"/>
            <w:noProof/>
          </w:rPr>
          <w:t>Socioeconomic Data Update</w:t>
        </w:r>
        <w:r>
          <w:rPr>
            <w:noProof/>
            <w:webHidden/>
          </w:rPr>
          <w:tab/>
        </w:r>
        <w:r>
          <w:rPr>
            <w:noProof/>
            <w:webHidden/>
          </w:rPr>
          <w:fldChar w:fldCharType="begin"/>
        </w:r>
        <w:r>
          <w:rPr>
            <w:noProof/>
            <w:webHidden/>
          </w:rPr>
          <w:instrText xml:space="preserve"> PAGEREF _Toc224054192 \h </w:instrText>
        </w:r>
        <w:r>
          <w:rPr>
            <w:noProof/>
            <w:webHidden/>
          </w:rPr>
        </w:r>
        <w:r>
          <w:rPr>
            <w:noProof/>
            <w:webHidden/>
          </w:rPr>
          <w:fldChar w:fldCharType="separate"/>
        </w:r>
        <w:r>
          <w:rPr>
            <w:noProof/>
            <w:webHidden/>
          </w:rPr>
          <w:t>16</w:t>
        </w:r>
        <w:r>
          <w:rPr>
            <w:noProof/>
            <w:webHidden/>
          </w:rPr>
          <w:fldChar w:fldCharType="end"/>
        </w:r>
      </w:hyperlink>
    </w:p>
    <w:p w14:paraId="5DC4EFB6" w14:textId="220304A6"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193" w:history="1">
        <w:r w:rsidRPr="00FF182E">
          <w:rPr>
            <w:rStyle w:val="Hyperlink"/>
            <w:noProof/>
          </w:rPr>
          <w:t>Accessibility</w:t>
        </w:r>
        <w:r>
          <w:rPr>
            <w:noProof/>
            <w:webHidden/>
          </w:rPr>
          <w:tab/>
        </w:r>
        <w:r>
          <w:rPr>
            <w:noProof/>
            <w:webHidden/>
          </w:rPr>
          <w:fldChar w:fldCharType="begin"/>
        </w:r>
        <w:r>
          <w:rPr>
            <w:noProof/>
            <w:webHidden/>
          </w:rPr>
          <w:instrText xml:space="preserve"> PAGEREF _Toc224054193 \h </w:instrText>
        </w:r>
        <w:r>
          <w:rPr>
            <w:noProof/>
            <w:webHidden/>
          </w:rPr>
        </w:r>
        <w:r>
          <w:rPr>
            <w:noProof/>
            <w:webHidden/>
          </w:rPr>
          <w:fldChar w:fldCharType="separate"/>
        </w:r>
        <w:r>
          <w:rPr>
            <w:noProof/>
            <w:webHidden/>
          </w:rPr>
          <w:t>16</w:t>
        </w:r>
        <w:r>
          <w:rPr>
            <w:noProof/>
            <w:webHidden/>
          </w:rPr>
          <w:fldChar w:fldCharType="end"/>
        </w:r>
      </w:hyperlink>
    </w:p>
    <w:p w14:paraId="672D0C34" w14:textId="76B30CCA"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94" w:history="1">
        <w:r w:rsidRPr="00FF182E">
          <w:rPr>
            <w:rStyle w:val="Hyperlink"/>
            <w:noProof/>
          </w:rPr>
          <w:t>Logsum Accessibilities</w:t>
        </w:r>
        <w:r>
          <w:rPr>
            <w:noProof/>
            <w:webHidden/>
          </w:rPr>
          <w:tab/>
        </w:r>
        <w:r>
          <w:rPr>
            <w:noProof/>
            <w:webHidden/>
          </w:rPr>
          <w:fldChar w:fldCharType="begin"/>
        </w:r>
        <w:r>
          <w:rPr>
            <w:noProof/>
            <w:webHidden/>
          </w:rPr>
          <w:instrText xml:space="preserve"> PAGEREF _Toc224054194 \h </w:instrText>
        </w:r>
        <w:r>
          <w:rPr>
            <w:noProof/>
            <w:webHidden/>
          </w:rPr>
        </w:r>
        <w:r>
          <w:rPr>
            <w:noProof/>
            <w:webHidden/>
          </w:rPr>
          <w:fldChar w:fldCharType="separate"/>
        </w:r>
        <w:r>
          <w:rPr>
            <w:noProof/>
            <w:webHidden/>
          </w:rPr>
          <w:t>17</w:t>
        </w:r>
        <w:r>
          <w:rPr>
            <w:noProof/>
            <w:webHidden/>
          </w:rPr>
          <w:fldChar w:fldCharType="end"/>
        </w:r>
      </w:hyperlink>
    </w:p>
    <w:p w14:paraId="463A2718" w14:textId="3BF44FF7"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195" w:history="1">
        <w:r w:rsidRPr="00FF182E">
          <w:rPr>
            <w:rStyle w:val="Hyperlink"/>
            <w:noProof/>
          </w:rPr>
          <w:t>Population Synthesis</w:t>
        </w:r>
        <w:r>
          <w:rPr>
            <w:noProof/>
            <w:webHidden/>
          </w:rPr>
          <w:tab/>
        </w:r>
        <w:r>
          <w:rPr>
            <w:noProof/>
            <w:webHidden/>
          </w:rPr>
          <w:fldChar w:fldCharType="begin"/>
        </w:r>
        <w:r>
          <w:rPr>
            <w:noProof/>
            <w:webHidden/>
          </w:rPr>
          <w:instrText xml:space="preserve"> PAGEREF _Toc224054195 \h </w:instrText>
        </w:r>
        <w:r>
          <w:rPr>
            <w:noProof/>
            <w:webHidden/>
          </w:rPr>
        </w:r>
        <w:r>
          <w:rPr>
            <w:noProof/>
            <w:webHidden/>
          </w:rPr>
          <w:fldChar w:fldCharType="separate"/>
        </w:r>
        <w:r>
          <w:rPr>
            <w:noProof/>
            <w:webHidden/>
          </w:rPr>
          <w:t>18</w:t>
        </w:r>
        <w:r>
          <w:rPr>
            <w:noProof/>
            <w:webHidden/>
          </w:rPr>
          <w:fldChar w:fldCharType="end"/>
        </w:r>
      </w:hyperlink>
    </w:p>
    <w:p w14:paraId="3FFA9564" w14:textId="43CBB2E0"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96" w:history="1">
        <w:r w:rsidRPr="00FF182E">
          <w:rPr>
            <w:rStyle w:val="Hyperlink"/>
            <w:noProof/>
          </w:rPr>
          <w:t>Background and Overview</w:t>
        </w:r>
        <w:r>
          <w:rPr>
            <w:noProof/>
            <w:webHidden/>
          </w:rPr>
          <w:tab/>
        </w:r>
        <w:r>
          <w:rPr>
            <w:noProof/>
            <w:webHidden/>
          </w:rPr>
          <w:fldChar w:fldCharType="begin"/>
        </w:r>
        <w:r>
          <w:rPr>
            <w:noProof/>
            <w:webHidden/>
          </w:rPr>
          <w:instrText xml:space="preserve"> PAGEREF _Toc224054196 \h </w:instrText>
        </w:r>
        <w:r>
          <w:rPr>
            <w:noProof/>
            <w:webHidden/>
          </w:rPr>
        </w:r>
        <w:r>
          <w:rPr>
            <w:noProof/>
            <w:webHidden/>
          </w:rPr>
          <w:fldChar w:fldCharType="separate"/>
        </w:r>
        <w:r>
          <w:rPr>
            <w:noProof/>
            <w:webHidden/>
          </w:rPr>
          <w:t>18</w:t>
        </w:r>
        <w:r>
          <w:rPr>
            <w:noProof/>
            <w:webHidden/>
          </w:rPr>
          <w:fldChar w:fldCharType="end"/>
        </w:r>
      </w:hyperlink>
    </w:p>
    <w:p w14:paraId="0B41F6B9" w14:textId="4C90F51B"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97" w:history="1">
        <w:r w:rsidRPr="00FF182E">
          <w:rPr>
            <w:rStyle w:val="Hyperlink"/>
            <w:noProof/>
          </w:rPr>
          <w:t>Univariate Marginal Distributions</w:t>
        </w:r>
        <w:r>
          <w:rPr>
            <w:noProof/>
            <w:webHidden/>
          </w:rPr>
          <w:tab/>
        </w:r>
        <w:r>
          <w:rPr>
            <w:noProof/>
            <w:webHidden/>
          </w:rPr>
          <w:fldChar w:fldCharType="begin"/>
        </w:r>
        <w:r>
          <w:rPr>
            <w:noProof/>
            <w:webHidden/>
          </w:rPr>
          <w:instrText xml:space="preserve"> PAGEREF _Toc224054197 \h </w:instrText>
        </w:r>
        <w:r>
          <w:rPr>
            <w:noProof/>
            <w:webHidden/>
          </w:rPr>
        </w:r>
        <w:r>
          <w:rPr>
            <w:noProof/>
            <w:webHidden/>
          </w:rPr>
          <w:fldChar w:fldCharType="separate"/>
        </w:r>
        <w:r>
          <w:rPr>
            <w:noProof/>
            <w:webHidden/>
          </w:rPr>
          <w:t>22</w:t>
        </w:r>
        <w:r>
          <w:rPr>
            <w:noProof/>
            <w:webHidden/>
          </w:rPr>
          <w:fldChar w:fldCharType="end"/>
        </w:r>
      </w:hyperlink>
    </w:p>
    <w:p w14:paraId="7CA2BF11" w14:textId="609938BC"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198" w:history="1">
        <w:r w:rsidRPr="00FF182E">
          <w:rPr>
            <w:rStyle w:val="Hyperlink"/>
            <w:noProof/>
          </w:rPr>
          <w:t>Checking Synthesis Results</w:t>
        </w:r>
        <w:r>
          <w:rPr>
            <w:noProof/>
            <w:webHidden/>
          </w:rPr>
          <w:tab/>
        </w:r>
        <w:r>
          <w:rPr>
            <w:noProof/>
            <w:webHidden/>
          </w:rPr>
          <w:fldChar w:fldCharType="begin"/>
        </w:r>
        <w:r>
          <w:rPr>
            <w:noProof/>
            <w:webHidden/>
          </w:rPr>
          <w:instrText xml:space="preserve"> PAGEREF _Toc224054198 \h </w:instrText>
        </w:r>
        <w:r>
          <w:rPr>
            <w:noProof/>
            <w:webHidden/>
          </w:rPr>
        </w:r>
        <w:r>
          <w:rPr>
            <w:noProof/>
            <w:webHidden/>
          </w:rPr>
          <w:fldChar w:fldCharType="separate"/>
        </w:r>
        <w:r>
          <w:rPr>
            <w:noProof/>
            <w:webHidden/>
          </w:rPr>
          <w:t>24</w:t>
        </w:r>
        <w:r>
          <w:rPr>
            <w:noProof/>
            <w:webHidden/>
          </w:rPr>
          <w:fldChar w:fldCharType="end"/>
        </w:r>
      </w:hyperlink>
    </w:p>
    <w:p w14:paraId="0A88E14C" w14:textId="4E5FB7F0"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199" w:history="1">
        <w:r w:rsidRPr="00FF182E">
          <w:rPr>
            <w:rStyle w:val="Hyperlink"/>
            <w:noProof/>
          </w:rPr>
          <w:t>Auto Ownership</w:t>
        </w:r>
        <w:r>
          <w:rPr>
            <w:noProof/>
            <w:webHidden/>
          </w:rPr>
          <w:tab/>
        </w:r>
        <w:r>
          <w:rPr>
            <w:noProof/>
            <w:webHidden/>
          </w:rPr>
          <w:fldChar w:fldCharType="begin"/>
        </w:r>
        <w:r>
          <w:rPr>
            <w:noProof/>
            <w:webHidden/>
          </w:rPr>
          <w:instrText xml:space="preserve"> PAGEREF _Toc224054199 \h </w:instrText>
        </w:r>
        <w:r>
          <w:rPr>
            <w:noProof/>
            <w:webHidden/>
          </w:rPr>
        </w:r>
        <w:r>
          <w:rPr>
            <w:noProof/>
            <w:webHidden/>
          </w:rPr>
          <w:fldChar w:fldCharType="separate"/>
        </w:r>
        <w:r>
          <w:rPr>
            <w:noProof/>
            <w:webHidden/>
          </w:rPr>
          <w:t>26</w:t>
        </w:r>
        <w:r>
          <w:rPr>
            <w:noProof/>
            <w:webHidden/>
          </w:rPr>
          <w:fldChar w:fldCharType="end"/>
        </w:r>
      </w:hyperlink>
    </w:p>
    <w:p w14:paraId="4037C64C" w14:textId="78AF6797"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00" w:history="1">
        <w:r w:rsidRPr="00FF182E">
          <w:rPr>
            <w:rStyle w:val="Hyperlink"/>
            <w:noProof/>
          </w:rPr>
          <w:t>Introduction</w:t>
        </w:r>
        <w:r>
          <w:rPr>
            <w:noProof/>
            <w:webHidden/>
          </w:rPr>
          <w:tab/>
        </w:r>
        <w:r>
          <w:rPr>
            <w:noProof/>
            <w:webHidden/>
          </w:rPr>
          <w:fldChar w:fldCharType="begin"/>
        </w:r>
        <w:r>
          <w:rPr>
            <w:noProof/>
            <w:webHidden/>
          </w:rPr>
          <w:instrText xml:space="preserve"> PAGEREF _Toc224054200 \h </w:instrText>
        </w:r>
        <w:r>
          <w:rPr>
            <w:noProof/>
            <w:webHidden/>
          </w:rPr>
        </w:r>
        <w:r>
          <w:rPr>
            <w:noProof/>
            <w:webHidden/>
          </w:rPr>
          <w:fldChar w:fldCharType="separate"/>
        </w:r>
        <w:r>
          <w:rPr>
            <w:noProof/>
            <w:webHidden/>
          </w:rPr>
          <w:t>26</w:t>
        </w:r>
        <w:r>
          <w:rPr>
            <w:noProof/>
            <w:webHidden/>
          </w:rPr>
          <w:fldChar w:fldCharType="end"/>
        </w:r>
      </w:hyperlink>
    </w:p>
    <w:p w14:paraId="36BF3976" w14:textId="57E64D02"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01" w:history="1">
        <w:r w:rsidRPr="00FF182E">
          <w:rPr>
            <w:rStyle w:val="Hyperlink"/>
            <w:noProof/>
          </w:rPr>
          <w:t>Model Specification</w:t>
        </w:r>
        <w:r>
          <w:rPr>
            <w:noProof/>
            <w:webHidden/>
          </w:rPr>
          <w:tab/>
        </w:r>
        <w:r>
          <w:rPr>
            <w:noProof/>
            <w:webHidden/>
          </w:rPr>
          <w:fldChar w:fldCharType="begin"/>
        </w:r>
        <w:r>
          <w:rPr>
            <w:noProof/>
            <w:webHidden/>
          </w:rPr>
          <w:instrText xml:space="preserve"> PAGEREF _Toc224054201 \h </w:instrText>
        </w:r>
        <w:r>
          <w:rPr>
            <w:noProof/>
            <w:webHidden/>
          </w:rPr>
        </w:r>
        <w:r>
          <w:rPr>
            <w:noProof/>
            <w:webHidden/>
          </w:rPr>
          <w:fldChar w:fldCharType="separate"/>
        </w:r>
        <w:r>
          <w:rPr>
            <w:noProof/>
            <w:webHidden/>
          </w:rPr>
          <w:t>26</w:t>
        </w:r>
        <w:r>
          <w:rPr>
            <w:noProof/>
            <w:webHidden/>
          </w:rPr>
          <w:fldChar w:fldCharType="end"/>
        </w:r>
      </w:hyperlink>
    </w:p>
    <w:p w14:paraId="610C3443" w14:textId="63A867C6"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202" w:history="1">
        <w:r w:rsidRPr="00FF182E">
          <w:rPr>
            <w:rStyle w:val="Hyperlink"/>
            <w:noProof/>
          </w:rPr>
          <w:t>Resident Productions</w:t>
        </w:r>
        <w:r>
          <w:rPr>
            <w:noProof/>
            <w:webHidden/>
          </w:rPr>
          <w:tab/>
        </w:r>
        <w:r>
          <w:rPr>
            <w:noProof/>
            <w:webHidden/>
          </w:rPr>
          <w:fldChar w:fldCharType="begin"/>
        </w:r>
        <w:r>
          <w:rPr>
            <w:noProof/>
            <w:webHidden/>
          </w:rPr>
          <w:instrText xml:space="preserve"> PAGEREF _Toc224054202 \h </w:instrText>
        </w:r>
        <w:r>
          <w:rPr>
            <w:noProof/>
            <w:webHidden/>
          </w:rPr>
        </w:r>
        <w:r>
          <w:rPr>
            <w:noProof/>
            <w:webHidden/>
          </w:rPr>
          <w:fldChar w:fldCharType="separate"/>
        </w:r>
        <w:r>
          <w:rPr>
            <w:noProof/>
            <w:webHidden/>
          </w:rPr>
          <w:t>27</w:t>
        </w:r>
        <w:r>
          <w:rPr>
            <w:noProof/>
            <w:webHidden/>
          </w:rPr>
          <w:fldChar w:fldCharType="end"/>
        </w:r>
      </w:hyperlink>
    </w:p>
    <w:p w14:paraId="2C3DEAB9" w14:textId="364AFF7B"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03" w:history="1">
        <w:r w:rsidRPr="00FF182E">
          <w:rPr>
            <w:rStyle w:val="Hyperlink"/>
            <w:noProof/>
          </w:rPr>
          <w:t>W_HBW</w:t>
        </w:r>
        <w:r>
          <w:rPr>
            <w:noProof/>
            <w:webHidden/>
          </w:rPr>
          <w:tab/>
        </w:r>
        <w:r>
          <w:rPr>
            <w:noProof/>
            <w:webHidden/>
          </w:rPr>
          <w:fldChar w:fldCharType="begin"/>
        </w:r>
        <w:r>
          <w:rPr>
            <w:noProof/>
            <w:webHidden/>
          </w:rPr>
          <w:instrText xml:space="preserve"> PAGEREF _Toc224054203 \h </w:instrText>
        </w:r>
        <w:r>
          <w:rPr>
            <w:noProof/>
            <w:webHidden/>
          </w:rPr>
        </w:r>
        <w:r>
          <w:rPr>
            <w:noProof/>
            <w:webHidden/>
          </w:rPr>
          <w:fldChar w:fldCharType="separate"/>
        </w:r>
        <w:r>
          <w:rPr>
            <w:noProof/>
            <w:webHidden/>
          </w:rPr>
          <w:t>27</w:t>
        </w:r>
        <w:r>
          <w:rPr>
            <w:noProof/>
            <w:webHidden/>
          </w:rPr>
          <w:fldChar w:fldCharType="end"/>
        </w:r>
      </w:hyperlink>
    </w:p>
    <w:p w14:paraId="5E6282C3" w14:textId="57B2A39D"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04" w:history="1">
        <w:r w:rsidRPr="00FF182E">
          <w:rPr>
            <w:rStyle w:val="Hyperlink"/>
            <w:noProof/>
          </w:rPr>
          <w:t>W_HBO</w:t>
        </w:r>
        <w:r>
          <w:rPr>
            <w:noProof/>
            <w:webHidden/>
          </w:rPr>
          <w:tab/>
        </w:r>
        <w:r>
          <w:rPr>
            <w:noProof/>
            <w:webHidden/>
          </w:rPr>
          <w:fldChar w:fldCharType="begin"/>
        </w:r>
        <w:r>
          <w:rPr>
            <w:noProof/>
            <w:webHidden/>
          </w:rPr>
          <w:instrText xml:space="preserve"> PAGEREF _Toc224054204 \h </w:instrText>
        </w:r>
        <w:r>
          <w:rPr>
            <w:noProof/>
            <w:webHidden/>
          </w:rPr>
        </w:r>
        <w:r>
          <w:rPr>
            <w:noProof/>
            <w:webHidden/>
          </w:rPr>
          <w:fldChar w:fldCharType="separate"/>
        </w:r>
        <w:r>
          <w:rPr>
            <w:noProof/>
            <w:webHidden/>
          </w:rPr>
          <w:t>30</w:t>
        </w:r>
        <w:r>
          <w:rPr>
            <w:noProof/>
            <w:webHidden/>
          </w:rPr>
          <w:fldChar w:fldCharType="end"/>
        </w:r>
      </w:hyperlink>
    </w:p>
    <w:p w14:paraId="043F5E97" w14:textId="38F635C5"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05" w:history="1">
        <w:r w:rsidRPr="00FF182E">
          <w:rPr>
            <w:rStyle w:val="Hyperlink"/>
            <w:noProof/>
          </w:rPr>
          <w:t>N_HBSR</w:t>
        </w:r>
        <w:r>
          <w:rPr>
            <w:noProof/>
            <w:webHidden/>
          </w:rPr>
          <w:tab/>
        </w:r>
        <w:r>
          <w:rPr>
            <w:noProof/>
            <w:webHidden/>
          </w:rPr>
          <w:fldChar w:fldCharType="begin"/>
        </w:r>
        <w:r>
          <w:rPr>
            <w:noProof/>
            <w:webHidden/>
          </w:rPr>
          <w:instrText xml:space="preserve"> PAGEREF _Toc224054205 \h </w:instrText>
        </w:r>
        <w:r>
          <w:rPr>
            <w:noProof/>
            <w:webHidden/>
          </w:rPr>
        </w:r>
        <w:r>
          <w:rPr>
            <w:noProof/>
            <w:webHidden/>
          </w:rPr>
          <w:fldChar w:fldCharType="separate"/>
        </w:r>
        <w:r>
          <w:rPr>
            <w:noProof/>
            <w:webHidden/>
          </w:rPr>
          <w:t>32</w:t>
        </w:r>
        <w:r>
          <w:rPr>
            <w:noProof/>
            <w:webHidden/>
          </w:rPr>
          <w:fldChar w:fldCharType="end"/>
        </w:r>
      </w:hyperlink>
    </w:p>
    <w:p w14:paraId="0E1C81FA" w14:textId="4DB7FFB1"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06" w:history="1">
        <w:r w:rsidRPr="00FF182E">
          <w:rPr>
            <w:rStyle w:val="Hyperlink"/>
            <w:noProof/>
          </w:rPr>
          <w:t>N_HBO</w:t>
        </w:r>
        <w:r>
          <w:rPr>
            <w:noProof/>
            <w:webHidden/>
          </w:rPr>
          <w:tab/>
        </w:r>
        <w:r>
          <w:rPr>
            <w:noProof/>
            <w:webHidden/>
          </w:rPr>
          <w:fldChar w:fldCharType="begin"/>
        </w:r>
        <w:r>
          <w:rPr>
            <w:noProof/>
            <w:webHidden/>
          </w:rPr>
          <w:instrText xml:space="preserve"> PAGEREF _Toc224054206 \h </w:instrText>
        </w:r>
        <w:r>
          <w:rPr>
            <w:noProof/>
            <w:webHidden/>
          </w:rPr>
        </w:r>
        <w:r>
          <w:rPr>
            <w:noProof/>
            <w:webHidden/>
          </w:rPr>
          <w:fldChar w:fldCharType="separate"/>
        </w:r>
        <w:r>
          <w:rPr>
            <w:noProof/>
            <w:webHidden/>
          </w:rPr>
          <w:t>35</w:t>
        </w:r>
        <w:r>
          <w:rPr>
            <w:noProof/>
            <w:webHidden/>
          </w:rPr>
          <w:fldChar w:fldCharType="end"/>
        </w:r>
      </w:hyperlink>
    </w:p>
    <w:p w14:paraId="76B3135B" w14:textId="717969CB"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07" w:history="1">
        <w:r w:rsidRPr="00FF182E">
          <w:rPr>
            <w:rStyle w:val="Hyperlink"/>
            <w:noProof/>
          </w:rPr>
          <w:t>N_HBSCH</w:t>
        </w:r>
        <w:r>
          <w:rPr>
            <w:noProof/>
            <w:webHidden/>
          </w:rPr>
          <w:tab/>
        </w:r>
        <w:r>
          <w:rPr>
            <w:noProof/>
            <w:webHidden/>
          </w:rPr>
          <w:fldChar w:fldCharType="begin"/>
        </w:r>
        <w:r>
          <w:rPr>
            <w:noProof/>
            <w:webHidden/>
          </w:rPr>
          <w:instrText xml:space="preserve"> PAGEREF _Toc224054207 \h </w:instrText>
        </w:r>
        <w:r>
          <w:rPr>
            <w:noProof/>
            <w:webHidden/>
          </w:rPr>
        </w:r>
        <w:r>
          <w:rPr>
            <w:noProof/>
            <w:webHidden/>
          </w:rPr>
          <w:fldChar w:fldCharType="separate"/>
        </w:r>
        <w:r>
          <w:rPr>
            <w:noProof/>
            <w:webHidden/>
          </w:rPr>
          <w:t>38</w:t>
        </w:r>
        <w:r>
          <w:rPr>
            <w:noProof/>
            <w:webHidden/>
          </w:rPr>
          <w:fldChar w:fldCharType="end"/>
        </w:r>
      </w:hyperlink>
    </w:p>
    <w:p w14:paraId="4EFA8B76" w14:textId="7E6983BE"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08" w:history="1">
        <w:r w:rsidRPr="00FF182E">
          <w:rPr>
            <w:rStyle w:val="Hyperlink"/>
            <w:noProof/>
          </w:rPr>
          <w:t>N_HBSHP</w:t>
        </w:r>
        <w:r>
          <w:rPr>
            <w:noProof/>
            <w:webHidden/>
          </w:rPr>
          <w:tab/>
        </w:r>
        <w:r>
          <w:rPr>
            <w:noProof/>
            <w:webHidden/>
          </w:rPr>
          <w:fldChar w:fldCharType="begin"/>
        </w:r>
        <w:r>
          <w:rPr>
            <w:noProof/>
            <w:webHidden/>
          </w:rPr>
          <w:instrText xml:space="preserve"> PAGEREF _Toc224054208 \h </w:instrText>
        </w:r>
        <w:r>
          <w:rPr>
            <w:noProof/>
            <w:webHidden/>
          </w:rPr>
        </w:r>
        <w:r>
          <w:rPr>
            <w:noProof/>
            <w:webHidden/>
          </w:rPr>
          <w:fldChar w:fldCharType="separate"/>
        </w:r>
        <w:r>
          <w:rPr>
            <w:noProof/>
            <w:webHidden/>
          </w:rPr>
          <w:t>39</w:t>
        </w:r>
        <w:r>
          <w:rPr>
            <w:noProof/>
            <w:webHidden/>
          </w:rPr>
          <w:fldChar w:fldCharType="end"/>
        </w:r>
      </w:hyperlink>
    </w:p>
    <w:p w14:paraId="7CC4FC04" w14:textId="065D5F5E"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09" w:history="1">
        <w:r w:rsidRPr="00FF182E">
          <w:rPr>
            <w:rStyle w:val="Hyperlink"/>
            <w:noProof/>
          </w:rPr>
          <w:t>Calibration</w:t>
        </w:r>
        <w:r>
          <w:rPr>
            <w:noProof/>
            <w:webHidden/>
          </w:rPr>
          <w:tab/>
        </w:r>
        <w:r>
          <w:rPr>
            <w:noProof/>
            <w:webHidden/>
          </w:rPr>
          <w:fldChar w:fldCharType="begin"/>
        </w:r>
        <w:r>
          <w:rPr>
            <w:noProof/>
            <w:webHidden/>
          </w:rPr>
          <w:instrText xml:space="preserve"> PAGEREF _Toc224054209 \h </w:instrText>
        </w:r>
        <w:r>
          <w:rPr>
            <w:noProof/>
            <w:webHidden/>
          </w:rPr>
        </w:r>
        <w:r>
          <w:rPr>
            <w:noProof/>
            <w:webHidden/>
          </w:rPr>
          <w:fldChar w:fldCharType="separate"/>
        </w:r>
        <w:r>
          <w:rPr>
            <w:noProof/>
            <w:webHidden/>
          </w:rPr>
          <w:t>42</w:t>
        </w:r>
        <w:r>
          <w:rPr>
            <w:noProof/>
            <w:webHidden/>
          </w:rPr>
          <w:fldChar w:fldCharType="end"/>
        </w:r>
      </w:hyperlink>
    </w:p>
    <w:p w14:paraId="2C05109A" w14:textId="3DE8FF22"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210" w:history="1">
        <w:r w:rsidRPr="00FF182E">
          <w:rPr>
            <w:rStyle w:val="Hyperlink"/>
            <w:noProof/>
          </w:rPr>
          <w:t>Non-motorized Mode Choice</w:t>
        </w:r>
        <w:r>
          <w:rPr>
            <w:noProof/>
            <w:webHidden/>
          </w:rPr>
          <w:tab/>
        </w:r>
        <w:r>
          <w:rPr>
            <w:noProof/>
            <w:webHidden/>
          </w:rPr>
          <w:fldChar w:fldCharType="begin"/>
        </w:r>
        <w:r>
          <w:rPr>
            <w:noProof/>
            <w:webHidden/>
          </w:rPr>
          <w:instrText xml:space="preserve"> PAGEREF _Toc224054210 \h </w:instrText>
        </w:r>
        <w:r>
          <w:rPr>
            <w:noProof/>
            <w:webHidden/>
          </w:rPr>
        </w:r>
        <w:r>
          <w:rPr>
            <w:noProof/>
            <w:webHidden/>
          </w:rPr>
          <w:fldChar w:fldCharType="separate"/>
        </w:r>
        <w:r>
          <w:rPr>
            <w:noProof/>
            <w:webHidden/>
          </w:rPr>
          <w:t>44</w:t>
        </w:r>
        <w:r>
          <w:rPr>
            <w:noProof/>
            <w:webHidden/>
          </w:rPr>
          <w:fldChar w:fldCharType="end"/>
        </w:r>
      </w:hyperlink>
    </w:p>
    <w:p w14:paraId="595AB431" w14:textId="7A84B84F"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11" w:history="1">
        <w:r w:rsidRPr="00FF182E">
          <w:rPr>
            <w:rStyle w:val="Hyperlink"/>
            <w:noProof/>
          </w:rPr>
          <w:t>W_HBW</w:t>
        </w:r>
        <w:r>
          <w:rPr>
            <w:noProof/>
            <w:webHidden/>
          </w:rPr>
          <w:tab/>
        </w:r>
        <w:r>
          <w:rPr>
            <w:noProof/>
            <w:webHidden/>
          </w:rPr>
          <w:fldChar w:fldCharType="begin"/>
        </w:r>
        <w:r>
          <w:rPr>
            <w:noProof/>
            <w:webHidden/>
          </w:rPr>
          <w:instrText xml:space="preserve"> PAGEREF _Toc224054211 \h </w:instrText>
        </w:r>
        <w:r>
          <w:rPr>
            <w:noProof/>
            <w:webHidden/>
          </w:rPr>
        </w:r>
        <w:r>
          <w:rPr>
            <w:noProof/>
            <w:webHidden/>
          </w:rPr>
          <w:fldChar w:fldCharType="separate"/>
        </w:r>
        <w:r>
          <w:rPr>
            <w:noProof/>
            <w:webHidden/>
          </w:rPr>
          <w:t>44</w:t>
        </w:r>
        <w:r>
          <w:rPr>
            <w:noProof/>
            <w:webHidden/>
          </w:rPr>
          <w:fldChar w:fldCharType="end"/>
        </w:r>
      </w:hyperlink>
    </w:p>
    <w:p w14:paraId="07BFAA40" w14:textId="160BE804"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12" w:history="1">
        <w:r w:rsidRPr="00FF182E">
          <w:rPr>
            <w:rStyle w:val="Hyperlink"/>
            <w:noProof/>
          </w:rPr>
          <w:t>W_HBO</w:t>
        </w:r>
        <w:r>
          <w:rPr>
            <w:noProof/>
            <w:webHidden/>
          </w:rPr>
          <w:tab/>
        </w:r>
        <w:r>
          <w:rPr>
            <w:noProof/>
            <w:webHidden/>
          </w:rPr>
          <w:fldChar w:fldCharType="begin"/>
        </w:r>
        <w:r>
          <w:rPr>
            <w:noProof/>
            <w:webHidden/>
          </w:rPr>
          <w:instrText xml:space="preserve"> PAGEREF _Toc224054212 \h </w:instrText>
        </w:r>
        <w:r>
          <w:rPr>
            <w:noProof/>
            <w:webHidden/>
          </w:rPr>
        </w:r>
        <w:r>
          <w:rPr>
            <w:noProof/>
            <w:webHidden/>
          </w:rPr>
          <w:fldChar w:fldCharType="separate"/>
        </w:r>
        <w:r>
          <w:rPr>
            <w:noProof/>
            <w:webHidden/>
          </w:rPr>
          <w:t>44</w:t>
        </w:r>
        <w:r>
          <w:rPr>
            <w:noProof/>
            <w:webHidden/>
          </w:rPr>
          <w:fldChar w:fldCharType="end"/>
        </w:r>
      </w:hyperlink>
    </w:p>
    <w:p w14:paraId="5EF302AF" w14:textId="18E2EC2A"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13" w:history="1">
        <w:r w:rsidRPr="00FF182E">
          <w:rPr>
            <w:rStyle w:val="Hyperlink"/>
            <w:noProof/>
          </w:rPr>
          <w:t>N_HBO</w:t>
        </w:r>
        <w:r>
          <w:rPr>
            <w:noProof/>
            <w:webHidden/>
          </w:rPr>
          <w:tab/>
        </w:r>
        <w:r>
          <w:rPr>
            <w:noProof/>
            <w:webHidden/>
          </w:rPr>
          <w:fldChar w:fldCharType="begin"/>
        </w:r>
        <w:r>
          <w:rPr>
            <w:noProof/>
            <w:webHidden/>
          </w:rPr>
          <w:instrText xml:space="preserve"> PAGEREF _Toc224054213 \h </w:instrText>
        </w:r>
        <w:r>
          <w:rPr>
            <w:noProof/>
            <w:webHidden/>
          </w:rPr>
        </w:r>
        <w:r>
          <w:rPr>
            <w:noProof/>
            <w:webHidden/>
          </w:rPr>
          <w:fldChar w:fldCharType="separate"/>
        </w:r>
        <w:r>
          <w:rPr>
            <w:noProof/>
            <w:webHidden/>
          </w:rPr>
          <w:t>44</w:t>
        </w:r>
        <w:r>
          <w:rPr>
            <w:noProof/>
            <w:webHidden/>
          </w:rPr>
          <w:fldChar w:fldCharType="end"/>
        </w:r>
      </w:hyperlink>
    </w:p>
    <w:p w14:paraId="2BBADE93" w14:textId="690AF164"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14" w:history="1">
        <w:r w:rsidRPr="00FF182E">
          <w:rPr>
            <w:rStyle w:val="Hyperlink"/>
            <w:noProof/>
          </w:rPr>
          <w:t>N_HBSCH</w:t>
        </w:r>
        <w:r>
          <w:rPr>
            <w:noProof/>
            <w:webHidden/>
          </w:rPr>
          <w:tab/>
        </w:r>
        <w:r>
          <w:rPr>
            <w:noProof/>
            <w:webHidden/>
          </w:rPr>
          <w:fldChar w:fldCharType="begin"/>
        </w:r>
        <w:r>
          <w:rPr>
            <w:noProof/>
            <w:webHidden/>
          </w:rPr>
          <w:instrText xml:space="preserve"> PAGEREF _Toc224054214 \h </w:instrText>
        </w:r>
        <w:r>
          <w:rPr>
            <w:noProof/>
            <w:webHidden/>
          </w:rPr>
        </w:r>
        <w:r>
          <w:rPr>
            <w:noProof/>
            <w:webHidden/>
          </w:rPr>
          <w:fldChar w:fldCharType="separate"/>
        </w:r>
        <w:r>
          <w:rPr>
            <w:noProof/>
            <w:webHidden/>
          </w:rPr>
          <w:t>45</w:t>
        </w:r>
        <w:r>
          <w:rPr>
            <w:noProof/>
            <w:webHidden/>
          </w:rPr>
          <w:fldChar w:fldCharType="end"/>
        </w:r>
      </w:hyperlink>
    </w:p>
    <w:p w14:paraId="3AF96F91" w14:textId="73724F0A"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15" w:history="1">
        <w:r w:rsidRPr="00FF182E">
          <w:rPr>
            <w:rStyle w:val="Hyperlink"/>
            <w:noProof/>
          </w:rPr>
          <w:t>N_HBSHP</w:t>
        </w:r>
        <w:r>
          <w:rPr>
            <w:noProof/>
            <w:webHidden/>
          </w:rPr>
          <w:tab/>
        </w:r>
        <w:r>
          <w:rPr>
            <w:noProof/>
            <w:webHidden/>
          </w:rPr>
          <w:fldChar w:fldCharType="begin"/>
        </w:r>
        <w:r>
          <w:rPr>
            <w:noProof/>
            <w:webHidden/>
          </w:rPr>
          <w:instrText xml:space="preserve"> PAGEREF _Toc224054215 \h </w:instrText>
        </w:r>
        <w:r>
          <w:rPr>
            <w:noProof/>
            <w:webHidden/>
          </w:rPr>
        </w:r>
        <w:r>
          <w:rPr>
            <w:noProof/>
            <w:webHidden/>
          </w:rPr>
          <w:fldChar w:fldCharType="separate"/>
        </w:r>
        <w:r>
          <w:rPr>
            <w:noProof/>
            <w:webHidden/>
          </w:rPr>
          <w:t>45</w:t>
        </w:r>
        <w:r>
          <w:rPr>
            <w:noProof/>
            <w:webHidden/>
          </w:rPr>
          <w:fldChar w:fldCharType="end"/>
        </w:r>
      </w:hyperlink>
    </w:p>
    <w:p w14:paraId="0E39D011" w14:textId="0E500516"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16" w:history="1">
        <w:r w:rsidRPr="00FF182E">
          <w:rPr>
            <w:rStyle w:val="Hyperlink"/>
            <w:noProof/>
          </w:rPr>
          <w:t>N_HBSR</w:t>
        </w:r>
        <w:r>
          <w:rPr>
            <w:noProof/>
            <w:webHidden/>
          </w:rPr>
          <w:tab/>
        </w:r>
        <w:r>
          <w:rPr>
            <w:noProof/>
            <w:webHidden/>
          </w:rPr>
          <w:fldChar w:fldCharType="begin"/>
        </w:r>
        <w:r>
          <w:rPr>
            <w:noProof/>
            <w:webHidden/>
          </w:rPr>
          <w:instrText xml:space="preserve"> PAGEREF _Toc224054216 \h </w:instrText>
        </w:r>
        <w:r>
          <w:rPr>
            <w:noProof/>
            <w:webHidden/>
          </w:rPr>
        </w:r>
        <w:r>
          <w:rPr>
            <w:noProof/>
            <w:webHidden/>
          </w:rPr>
          <w:fldChar w:fldCharType="separate"/>
        </w:r>
        <w:r>
          <w:rPr>
            <w:noProof/>
            <w:webHidden/>
          </w:rPr>
          <w:t>45</w:t>
        </w:r>
        <w:r>
          <w:rPr>
            <w:noProof/>
            <w:webHidden/>
          </w:rPr>
          <w:fldChar w:fldCharType="end"/>
        </w:r>
      </w:hyperlink>
    </w:p>
    <w:p w14:paraId="5AEFCD1A" w14:textId="59452BAD"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217" w:history="1">
        <w:r w:rsidRPr="00FF182E">
          <w:rPr>
            <w:rStyle w:val="Hyperlink"/>
            <w:noProof/>
            <w:lang w:val="fr-FR"/>
          </w:rPr>
          <w:t>Time of Day</w:t>
        </w:r>
        <w:r>
          <w:rPr>
            <w:noProof/>
            <w:webHidden/>
          </w:rPr>
          <w:tab/>
        </w:r>
        <w:r>
          <w:rPr>
            <w:noProof/>
            <w:webHidden/>
          </w:rPr>
          <w:fldChar w:fldCharType="begin"/>
        </w:r>
        <w:r>
          <w:rPr>
            <w:noProof/>
            <w:webHidden/>
          </w:rPr>
          <w:instrText xml:space="preserve"> PAGEREF _Toc224054217 \h </w:instrText>
        </w:r>
        <w:r>
          <w:rPr>
            <w:noProof/>
            <w:webHidden/>
          </w:rPr>
        </w:r>
        <w:r>
          <w:rPr>
            <w:noProof/>
            <w:webHidden/>
          </w:rPr>
          <w:fldChar w:fldCharType="separate"/>
        </w:r>
        <w:r>
          <w:rPr>
            <w:noProof/>
            <w:webHidden/>
          </w:rPr>
          <w:t>46</w:t>
        </w:r>
        <w:r>
          <w:rPr>
            <w:noProof/>
            <w:webHidden/>
          </w:rPr>
          <w:fldChar w:fldCharType="end"/>
        </w:r>
      </w:hyperlink>
    </w:p>
    <w:p w14:paraId="3C9C4FBD" w14:textId="77CE55AC"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18" w:history="1">
        <w:r w:rsidRPr="00FF182E">
          <w:rPr>
            <w:rStyle w:val="Hyperlink"/>
            <w:noProof/>
          </w:rPr>
          <w:t>Time of day choice models</w:t>
        </w:r>
        <w:r>
          <w:rPr>
            <w:noProof/>
            <w:webHidden/>
          </w:rPr>
          <w:tab/>
        </w:r>
        <w:r>
          <w:rPr>
            <w:noProof/>
            <w:webHidden/>
          </w:rPr>
          <w:fldChar w:fldCharType="begin"/>
        </w:r>
        <w:r>
          <w:rPr>
            <w:noProof/>
            <w:webHidden/>
          </w:rPr>
          <w:instrText xml:space="preserve"> PAGEREF _Toc224054218 \h </w:instrText>
        </w:r>
        <w:r>
          <w:rPr>
            <w:noProof/>
            <w:webHidden/>
          </w:rPr>
        </w:r>
        <w:r>
          <w:rPr>
            <w:noProof/>
            <w:webHidden/>
          </w:rPr>
          <w:fldChar w:fldCharType="separate"/>
        </w:r>
        <w:r>
          <w:rPr>
            <w:noProof/>
            <w:webHidden/>
          </w:rPr>
          <w:t>49</w:t>
        </w:r>
        <w:r>
          <w:rPr>
            <w:noProof/>
            <w:webHidden/>
          </w:rPr>
          <w:fldChar w:fldCharType="end"/>
        </w:r>
      </w:hyperlink>
    </w:p>
    <w:p w14:paraId="53ABD1B6" w14:textId="0BCD0C65"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219" w:history="1">
        <w:r w:rsidRPr="00FF182E">
          <w:rPr>
            <w:rStyle w:val="Hyperlink"/>
            <w:noProof/>
            <w:lang w:val="fr-FR"/>
          </w:rPr>
          <w:t>Destination Choice</w:t>
        </w:r>
        <w:r>
          <w:rPr>
            <w:noProof/>
            <w:webHidden/>
          </w:rPr>
          <w:tab/>
        </w:r>
        <w:r>
          <w:rPr>
            <w:noProof/>
            <w:webHidden/>
          </w:rPr>
          <w:fldChar w:fldCharType="begin"/>
        </w:r>
        <w:r>
          <w:rPr>
            <w:noProof/>
            <w:webHidden/>
          </w:rPr>
          <w:instrText xml:space="preserve"> PAGEREF _Toc224054219 \h </w:instrText>
        </w:r>
        <w:r>
          <w:rPr>
            <w:noProof/>
            <w:webHidden/>
          </w:rPr>
        </w:r>
        <w:r>
          <w:rPr>
            <w:noProof/>
            <w:webHidden/>
          </w:rPr>
          <w:fldChar w:fldCharType="separate"/>
        </w:r>
        <w:r>
          <w:rPr>
            <w:noProof/>
            <w:webHidden/>
          </w:rPr>
          <w:t>53</w:t>
        </w:r>
        <w:r>
          <w:rPr>
            <w:noProof/>
            <w:webHidden/>
          </w:rPr>
          <w:fldChar w:fldCharType="end"/>
        </w:r>
      </w:hyperlink>
    </w:p>
    <w:p w14:paraId="01991AF9" w14:textId="2DB4E57A"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20" w:history="1">
        <w:r w:rsidRPr="00FF182E">
          <w:rPr>
            <w:rStyle w:val="Hyperlink"/>
            <w:noProof/>
          </w:rPr>
          <w:t>Home-based trip purposes</w:t>
        </w:r>
        <w:r>
          <w:rPr>
            <w:noProof/>
            <w:webHidden/>
          </w:rPr>
          <w:tab/>
        </w:r>
        <w:r>
          <w:rPr>
            <w:noProof/>
            <w:webHidden/>
          </w:rPr>
          <w:fldChar w:fldCharType="begin"/>
        </w:r>
        <w:r>
          <w:rPr>
            <w:noProof/>
            <w:webHidden/>
          </w:rPr>
          <w:instrText xml:space="preserve"> PAGEREF _Toc224054220 \h </w:instrText>
        </w:r>
        <w:r>
          <w:rPr>
            <w:noProof/>
            <w:webHidden/>
          </w:rPr>
        </w:r>
        <w:r>
          <w:rPr>
            <w:noProof/>
            <w:webHidden/>
          </w:rPr>
          <w:fldChar w:fldCharType="separate"/>
        </w:r>
        <w:r>
          <w:rPr>
            <w:noProof/>
            <w:webHidden/>
          </w:rPr>
          <w:t>54</w:t>
        </w:r>
        <w:r>
          <w:rPr>
            <w:noProof/>
            <w:webHidden/>
          </w:rPr>
          <w:fldChar w:fldCharType="end"/>
        </w:r>
      </w:hyperlink>
    </w:p>
    <w:p w14:paraId="69AC6C7D" w14:textId="5FF73885"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21" w:history="1">
        <w:r w:rsidRPr="00FF182E">
          <w:rPr>
            <w:rStyle w:val="Hyperlink"/>
            <w:noProof/>
          </w:rPr>
          <w:t>Non-home-based trip purposes</w:t>
        </w:r>
        <w:r>
          <w:rPr>
            <w:noProof/>
            <w:webHidden/>
          </w:rPr>
          <w:tab/>
        </w:r>
        <w:r>
          <w:rPr>
            <w:noProof/>
            <w:webHidden/>
          </w:rPr>
          <w:fldChar w:fldCharType="begin"/>
        </w:r>
        <w:r>
          <w:rPr>
            <w:noProof/>
            <w:webHidden/>
          </w:rPr>
          <w:instrText xml:space="preserve"> PAGEREF _Toc224054221 \h </w:instrText>
        </w:r>
        <w:r>
          <w:rPr>
            <w:noProof/>
            <w:webHidden/>
          </w:rPr>
        </w:r>
        <w:r>
          <w:rPr>
            <w:noProof/>
            <w:webHidden/>
          </w:rPr>
          <w:fldChar w:fldCharType="separate"/>
        </w:r>
        <w:r>
          <w:rPr>
            <w:noProof/>
            <w:webHidden/>
          </w:rPr>
          <w:t>55</w:t>
        </w:r>
        <w:r>
          <w:rPr>
            <w:noProof/>
            <w:webHidden/>
          </w:rPr>
          <w:fldChar w:fldCharType="end"/>
        </w:r>
      </w:hyperlink>
    </w:p>
    <w:p w14:paraId="16CAF3CC" w14:textId="7DB61B4E"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222" w:history="1">
        <w:r w:rsidRPr="00FF182E">
          <w:rPr>
            <w:rStyle w:val="Hyperlink"/>
            <w:noProof/>
            <w:lang w:val="fr-FR"/>
          </w:rPr>
          <w:t>Mode Choice</w:t>
        </w:r>
        <w:r>
          <w:rPr>
            <w:noProof/>
            <w:webHidden/>
          </w:rPr>
          <w:tab/>
        </w:r>
        <w:r>
          <w:rPr>
            <w:noProof/>
            <w:webHidden/>
          </w:rPr>
          <w:fldChar w:fldCharType="begin"/>
        </w:r>
        <w:r>
          <w:rPr>
            <w:noProof/>
            <w:webHidden/>
          </w:rPr>
          <w:instrText xml:space="preserve"> PAGEREF _Toc224054222 \h </w:instrText>
        </w:r>
        <w:r>
          <w:rPr>
            <w:noProof/>
            <w:webHidden/>
          </w:rPr>
        </w:r>
        <w:r>
          <w:rPr>
            <w:noProof/>
            <w:webHidden/>
          </w:rPr>
          <w:fldChar w:fldCharType="separate"/>
        </w:r>
        <w:r>
          <w:rPr>
            <w:noProof/>
            <w:webHidden/>
          </w:rPr>
          <w:t>56</w:t>
        </w:r>
        <w:r>
          <w:rPr>
            <w:noProof/>
            <w:webHidden/>
          </w:rPr>
          <w:fldChar w:fldCharType="end"/>
        </w:r>
      </w:hyperlink>
    </w:p>
    <w:p w14:paraId="02F785C5" w14:textId="68713F76"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23" w:history="1">
        <w:r w:rsidRPr="00FF182E">
          <w:rPr>
            <w:rStyle w:val="Hyperlink"/>
            <w:noProof/>
          </w:rPr>
          <w:t>W_HBW (home-based work trips along a work tour)</w:t>
        </w:r>
        <w:r>
          <w:rPr>
            <w:noProof/>
            <w:webHidden/>
          </w:rPr>
          <w:tab/>
        </w:r>
        <w:r>
          <w:rPr>
            <w:noProof/>
            <w:webHidden/>
          </w:rPr>
          <w:fldChar w:fldCharType="begin"/>
        </w:r>
        <w:r>
          <w:rPr>
            <w:noProof/>
            <w:webHidden/>
          </w:rPr>
          <w:instrText xml:space="preserve"> PAGEREF _Toc224054223 \h </w:instrText>
        </w:r>
        <w:r>
          <w:rPr>
            <w:noProof/>
            <w:webHidden/>
          </w:rPr>
        </w:r>
        <w:r>
          <w:rPr>
            <w:noProof/>
            <w:webHidden/>
          </w:rPr>
          <w:fldChar w:fldCharType="separate"/>
        </w:r>
        <w:r>
          <w:rPr>
            <w:noProof/>
            <w:webHidden/>
          </w:rPr>
          <w:t>56</w:t>
        </w:r>
        <w:r>
          <w:rPr>
            <w:noProof/>
            <w:webHidden/>
          </w:rPr>
          <w:fldChar w:fldCharType="end"/>
        </w:r>
      </w:hyperlink>
    </w:p>
    <w:p w14:paraId="6CD393EE" w14:textId="1D74D28E"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24" w:history="1">
        <w:r w:rsidRPr="00FF182E">
          <w:rPr>
            <w:rStyle w:val="Hyperlink"/>
            <w:noProof/>
          </w:rPr>
          <w:t>N_HBSCH (home-based school trips along a non-work tour)</w:t>
        </w:r>
        <w:r>
          <w:rPr>
            <w:noProof/>
            <w:webHidden/>
          </w:rPr>
          <w:tab/>
        </w:r>
        <w:r>
          <w:rPr>
            <w:noProof/>
            <w:webHidden/>
          </w:rPr>
          <w:fldChar w:fldCharType="begin"/>
        </w:r>
        <w:r>
          <w:rPr>
            <w:noProof/>
            <w:webHidden/>
          </w:rPr>
          <w:instrText xml:space="preserve"> PAGEREF _Toc224054224 \h </w:instrText>
        </w:r>
        <w:r>
          <w:rPr>
            <w:noProof/>
            <w:webHidden/>
          </w:rPr>
        </w:r>
        <w:r>
          <w:rPr>
            <w:noProof/>
            <w:webHidden/>
          </w:rPr>
          <w:fldChar w:fldCharType="separate"/>
        </w:r>
        <w:r>
          <w:rPr>
            <w:noProof/>
            <w:webHidden/>
          </w:rPr>
          <w:t>57</w:t>
        </w:r>
        <w:r>
          <w:rPr>
            <w:noProof/>
            <w:webHidden/>
          </w:rPr>
          <w:fldChar w:fldCharType="end"/>
        </w:r>
      </w:hyperlink>
    </w:p>
    <w:p w14:paraId="0BDF089A" w14:textId="106C1CFA"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25" w:history="1">
        <w:r w:rsidRPr="00FF182E">
          <w:rPr>
            <w:rStyle w:val="Hyperlink"/>
            <w:noProof/>
          </w:rPr>
          <w:t>N_HBSHP (home-based shop trip along a non-work tour)</w:t>
        </w:r>
        <w:r>
          <w:rPr>
            <w:noProof/>
            <w:webHidden/>
          </w:rPr>
          <w:tab/>
        </w:r>
        <w:r>
          <w:rPr>
            <w:noProof/>
            <w:webHidden/>
          </w:rPr>
          <w:fldChar w:fldCharType="begin"/>
        </w:r>
        <w:r>
          <w:rPr>
            <w:noProof/>
            <w:webHidden/>
          </w:rPr>
          <w:instrText xml:space="preserve"> PAGEREF _Toc224054225 \h </w:instrText>
        </w:r>
        <w:r>
          <w:rPr>
            <w:noProof/>
            <w:webHidden/>
          </w:rPr>
        </w:r>
        <w:r>
          <w:rPr>
            <w:noProof/>
            <w:webHidden/>
          </w:rPr>
          <w:fldChar w:fldCharType="separate"/>
        </w:r>
        <w:r>
          <w:rPr>
            <w:noProof/>
            <w:webHidden/>
          </w:rPr>
          <w:t>57</w:t>
        </w:r>
        <w:r>
          <w:rPr>
            <w:noProof/>
            <w:webHidden/>
          </w:rPr>
          <w:fldChar w:fldCharType="end"/>
        </w:r>
      </w:hyperlink>
    </w:p>
    <w:p w14:paraId="0659BF29" w14:textId="0A90F6F6"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26" w:history="1">
        <w:r w:rsidRPr="00FF182E">
          <w:rPr>
            <w:rStyle w:val="Hyperlink"/>
            <w:noProof/>
          </w:rPr>
          <w:t>N_HBSR (home-based social/recreation trip along a non-work tour)</w:t>
        </w:r>
        <w:r>
          <w:rPr>
            <w:noProof/>
            <w:webHidden/>
          </w:rPr>
          <w:tab/>
        </w:r>
        <w:r>
          <w:rPr>
            <w:noProof/>
            <w:webHidden/>
          </w:rPr>
          <w:fldChar w:fldCharType="begin"/>
        </w:r>
        <w:r>
          <w:rPr>
            <w:noProof/>
            <w:webHidden/>
          </w:rPr>
          <w:instrText xml:space="preserve"> PAGEREF _Toc224054226 \h </w:instrText>
        </w:r>
        <w:r>
          <w:rPr>
            <w:noProof/>
            <w:webHidden/>
          </w:rPr>
        </w:r>
        <w:r>
          <w:rPr>
            <w:noProof/>
            <w:webHidden/>
          </w:rPr>
          <w:fldChar w:fldCharType="separate"/>
        </w:r>
        <w:r>
          <w:rPr>
            <w:noProof/>
            <w:webHidden/>
          </w:rPr>
          <w:t>58</w:t>
        </w:r>
        <w:r>
          <w:rPr>
            <w:noProof/>
            <w:webHidden/>
          </w:rPr>
          <w:fldChar w:fldCharType="end"/>
        </w:r>
      </w:hyperlink>
    </w:p>
    <w:p w14:paraId="3C0738C0" w14:textId="35A6E77E"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27" w:history="1">
        <w:r w:rsidRPr="00FF182E">
          <w:rPr>
            <w:rStyle w:val="Hyperlink"/>
            <w:noProof/>
          </w:rPr>
          <w:t>N_HBO (home-based other trip along a non-work tour)</w:t>
        </w:r>
        <w:r>
          <w:rPr>
            <w:noProof/>
            <w:webHidden/>
          </w:rPr>
          <w:tab/>
        </w:r>
        <w:r>
          <w:rPr>
            <w:noProof/>
            <w:webHidden/>
          </w:rPr>
          <w:fldChar w:fldCharType="begin"/>
        </w:r>
        <w:r>
          <w:rPr>
            <w:noProof/>
            <w:webHidden/>
          </w:rPr>
          <w:instrText xml:space="preserve"> PAGEREF _Toc224054227 \h </w:instrText>
        </w:r>
        <w:r>
          <w:rPr>
            <w:noProof/>
            <w:webHidden/>
          </w:rPr>
        </w:r>
        <w:r>
          <w:rPr>
            <w:noProof/>
            <w:webHidden/>
          </w:rPr>
          <w:fldChar w:fldCharType="separate"/>
        </w:r>
        <w:r>
          <w:rPr>
            <w:noProof/>
            <w:webHidden/>
          </w:rPr>
          <w:t>59</w:t>
        </w:r>
        <w:r>
          <w:rPr>
            <w:noProof/>
            <w:webHidden/>
          </w:rPr>
          <w:fldChar w:fldCharType="end"/>
        </w:r>
      </w:hyperlink>
    </w:p>
    <w:p w14:paraId="7C18E1B5" w14:textId="5A51C5BE"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28" w:history="1">
        <w:r w:rsidRPr="00FF182E">
          <w:rPr>
            <w:rStyle w:val="Hyperlink"/>
            <w:noProof/>
          </w:rPr>
          <w:t>W_HBO (home-based other trip along a work tour)</w:t>
        </w:r>
        <w:r>
          <w:rPr>
            <w:noProof/>
            <w:webHidden/>
          </w:rPr>
          <w:tab/>
        </w:r>
        <w:r>
          <w:rPr>
            <w:noProof/>
            <w:webHidden/>
          </w:rPr>
          <w:fldChar w:fldCharType="begin"/>
        </w:r>
        <w:r>
          <w:rPr>
            <w:noProof/>
            <w:webHidden/>
          </w:rPr>
          <w:instrText xml:space="preserve"> PAGEREF _Toc224054228 \h </w:instrText>
        </w:r>
        <w:r>
          <w:rPr>
            <w:noProof/>
            <w:webHidden/>
          </w:rPr>
        </w:r>
        <w:r>
          <w:rPr>
            <w:noProof/>
            <w:webHidden/>
          </w:rPr>
          <w:fldChar w:fldCharType="separate"/>
        </w:r>
        <w:r>
          <w:rPr>
            <w:noProof/>
            <w:webHidden/>
          </w:rPr>
          <w:t>60</w:t>
        </w:r>
        <w:r>
          <w:rPr>
            <w:noProof/>
            <w:webHidden/>
          </w:rPr>
          <w:fldChar w:fldCharType="end"/>
        </w:r>
      </w:hyperlink>
    </w:p>
    <w:p w14:paraId="6197D34A" w14:textId="636DF400"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229" w:history="1">
        <w:r w:rsidRPr="00FF182E">
          <w:rPr>
            <w:rStyle w:val="Hyperlink"/>
            <w:noProof/>
          </w:rPr>
          <w:t>Non-Home-Based</w:t>
        </w:r>
        <w:r>
          <w:rPr>
            <w:noProof/>
            <w:webHidden/>
          </w:rPr>
          <w:tab/>
        </w:r>
        <w:r>
          <w:rPr>
            <w:noProof/>
            <w:webHidden/>
          </w:rPr>
          <w:fldChar w:fldCharType="begin"/>
        </w:r>
        <w:r>
          <w:rPr>
            <w:noProof/>
            <w:webHidden/>
          </w:rPr>
          <w:instrText xml:space="preserve"> PAGEREF _Toc224054229 \h </w:instrText>
        </w:r>
        <w:r>
          <w:rPr>
            <w:noProof/>
            <w:webHidden/>
          </w:rPr>
        </w:r>
        <w:r>
          <w:rPr>
            <w:noProof/>
            <w:webHidden/>
          </w:rPr>
          <w:fldChar w:fldCharType="separate"/>
        </w:r>
        <w:r>
          <w:rPr>
            <w:noProof/>
            <w:webHidden/>
          </w:rPr>
          <w:t>61</w:t>
        </w:r>
        <w:r>
          <w:rPr>
            <w:noProof/>
            <w:webHidden/>
          </w:rPr>
          <w:fldChar w:fldCharType="end"/>
        </w:r>
      </w:hyperlink>
    </w:p>
    <w:p w14:paraId="1891A583" w14:textId="2557C6CF"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30" w:history="1">
        <w:r w:rsidRPr="00FF182E">
          <w:rPr>
            <w:rStyle w:val="Hyperlink"/>
            <w:noProof/>
          </w:rPr>
          <w:t>W_NHBO</w:t>
        </w:r>
        <w:r>
          <w:rPr>
            <w:noProof/>
            <w:webHidden/>
          </w:rPr>
          <w:tab/>
        </w:r>
        <w:r>
          <w:rPr>
            <w:noProof/>
            <w:webHidden/>
          </w:rPr>
          <w:fldChar w:fldCharType="begin"/>
        </w:r>
        <w:r>
          <w:rPr>
            <w:noProof/>
            <w:webHidden/>
          </w:rPr>
          <w:instrText xml:space="preserve"> PAGEREF _Toc224054230 \h </w:instrText>
        </w:r>
        <w:r>
          <w:rPr>
            <w:noProof/>
            <w:webHidden/>
          </w:rPr>
        </w:r>
        <w:r>
          <w:rPr>
            <w:noProof/>
            <w:webHidden/>
          </w:rPr>
          <w:fldChar w:fldCharType="separate"/>
        </w:r>
        <w:r>
          <w:rPr>
            <w:noProof/>
            <w:webHidden/>
          </w:rPr>
          <w:t>62</w:t>
        </w:r>
        <w:r>
          <w:rPr>
            <w:noProof/>
            <w:webHidden/>
          </w:rPr>
          <w:fldChar w:fldCharType="end"/>
        </w:r>
      </w:hyperlink>
    </w:p>
    <w:p w14:paraId="26874E16" w14:textId="531D2DBD"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31" w:history="1">
        <w:r w:rsidRPr="00FF182E">
          <w:rPr>
            <w:rStyle w:val="Hyperlink"/>
            <w:noProof/>
          </w:rPr>
          <w:t>W_NHBW</w:t>
        </w:r>
        <w:r>
          <w:rPr>
            <w:noProof/>
            <w:webHidden/>
          </w:rPr>
          <w:tab/>
        </w:r>
        <w:r>
          <w:rPr>
            <w:noProof/>
            <w:webHidden/>
          </w:rPr>
          <w:fldChar w:fldCharType="begin"/>
        </w:r>
        <w:r>
          <w:rPr>
            <w:noProof/>
            <w:webHidden/>
          </w:rPr>
          <w:instrText xml:space="preserve"> PAGEREF _Toc224054231 \h </w:instrText>
        </w:r>
        <w:r>
          <w:rPr>
            <w:noProof/>
            <w:webHidden/>
          </w:rPr>
        </w:r>
        <w:r>
          <w:rPr>
            <w:noProof/>
            <w:webHidden/>
          </w:rPr>
          <w:fldChar w:fldCharType="separate"/>
        </w:r>
        <w:r>
          <w:rPr>
            <w:noProof/>
            <w:webHidden/>
          </w:rPr>
          <w:t>64</w:t>
        </w:r>
        <w:r>
          <w:rPr>
            <w:noProof/>
            <w:webHidden/>
          </w:rPr>
          <w:fldChar w:fldCharType="end"/>
        </w:r>
      </w:hyperlink>
    </w:p>
    <w:p w14:paraId="2FCB5E03" w14:textId="772B353C"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32" w:history="1">
        <w:r w:rsidRPr="00FF182E">
          <w:rPr>
            <w:rStyle w:val="Hyperlink"/>
            <w:noProof/>
          </w:rPr>
          <w:t>N_NHBSHP</w:t>
        </w:r>
        <w:r>
          <w:rPr>
            <w:noProof/>
            <w:webHidden/>
          </w:rPr>
          <w:tab/>
        </w:r>
        <w:r>
          <w:rPr>
            <w:noProof/>
            <w:webHidden/>
          </w:rPr>
          <w:fldChar w:fldCharType="begin"/>
        </w:r>
        <w:r>
          <w:rPr>
            <w:noProof/>
            <w:webHidden/>
          </w:rPr>
          <w:instrText xml:space="preserve"> PAGEREF _Toc224054232 \h </w:instrText>
        </w:r>
        <w:r>
          <w:rPr>
            <w:noProof/>
            <w:webHidden/>
          </w:rPr>
        </w:r>
        <w:r>
          <w:rPr>
            <w:noProof/>
            <w:webHidden/>
          </w:rPr>
          <w:fldChar w:fldCharType="separate"/>
        </w:r>
        <w:r>
          <w:rPr>
            <w:noProof/>
            <w:webHidden/>
          </w:rPr>
          <w:t>66</w:t>
        </w:r>
        <w:r>
          <w:rPr>
            <w:noProof/>
            <w:webHidden/>
          </w:rPr>
          <w:fldChar w:fldCharType="end"/>
        </w:r>
      </w:hyperlink>
    </w:p>
    <w:p w14:paraId="27E25F86" w14:textId="368F82F9"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33" w:history="1">
        <w:r w:rsidRPr="00FF182E">
          <w:rPr>
            <w:rStyle w:val="Hyperlink"/>
            <w:noProof/>
          </w:rPr>
          <w:t>N_NHBO</w:t>
        </w:r>
        <w:r>
          <w:rPr>
            <w:noProof/>
            <w:webHidden/>
          </w:rPr>
          <w:tab/>
        </w:r>
        <w:r>
          <w:rPr>
            <w:noProof/>
            <w:webHidden/>
          </w:rPr>
          <w:fldChar w:fldCharType="begin"/>
        </w:r>
        <w:r>
          <w:rPr>
            <w:noProof/>
            <w:webHidden/>
          </w:rPr>
          <w:instrText xml:space="preserve"> PAGEREF _Toc224054233 \h </w:instrText>
        </w:r>
        <w:r>
          <w:rPr>
            <w:noProof/>
            <w:webHidden/>
          </w:rPr>
        </w:r>
        <w:r>
          <w:rPr>
            <w:noProof/>
            <w:webHidden/>
          </w:rPr>
          <w:fldChar w:fldCharType="separate"/>
        </w:r>
        <w:r>
          <w:rPr>
            <w:noProof/>
            <w:webHidden/>
          </w:rPr>
          <w:t>68</w:t>
        </w:r>
        <w:r>
          <w:rPr>
            <w:noProof/>
            <w:webHidden/>
          </w:rPr>
          <w:fldChar w:fldCharType="end"/>
        </w:r>
      </w:hyperlink>
    </w:p>
    <w:p w14:paraId="327767A1" w14:textId="36206A30"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34" w:history="1">
        <w:r w:rsidRPr="00FF182E">
          <w:rPr>
            <w:rStyle w:val="Hyperlink"/>
            <w:noProof/>
          </w:rPr>
          <w:t>Boosting</w:t>
        </w:r>
        <w:r>
          <w:rPr>
            <w:noProof/>
            <w:webHidden/>
          </w:rPr>
          <w:tab/>
        </w:r>
        <w:r>
          <w:rPr>
            <w:noProof/>
            <w:webHidden/>
          </w:rPr>
          <w:fldChar w:fldCharType="begin"/>
        </w:r>
        <w:r>
          <w:rPr>
            <w:noProof/>
            <w:webHidden/>
          </w:rPr>
          <w:instrText xml:space="preserve"> PAGEREF _Toc224054234 \h </w:instrText>
        </w:r>
        <w:r>
          <w:rPr>
            <w:noProof/>
            <w:webHidden/>
          </w:rPr>
        </w:r>
        <w:r>
          <w:rPr>
            <w:noProof/>
            <w:webHidden/>
          </w:rPr>
          <w:fldChar w:fldCharType="separate"/>
        </w:r>
        <w:r>
          <w:rPr>
            <w:noProof/>
            <w:webHidden/>
          </w:rPr>
          <w:t>71</w:t>
        </w:r>
        <w:r>
          <w:rPr>
            <w:noProof/>
            <w:webHidden/>
          </w:rPr>
          <w:fldChar w:fldCharType="end"/>
        </w:r>
      </w:hyperlink>
    </w:p>
    <w:p w14:paraId="29CF5E10" w14:textId="6D385FAA"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35" w:history="1">
        <w:r w:rsidRPr="00FF182E">
          <w:rPr>
            <w:rStyle w:val="Hyperlink"/>
            <w:noProof/>
          </w:rPr>
          <w:t>NHB Time of Day Adjustment</w:t>
        </w:r>
        <w:r>
          <w:rPr>
            <w:noProof/>
            <w:webHidden/>
          </w:rPr>
          <w:tab/>
        </w:r>
        <w:r>
          <w:rPr>
            <w:noProof/>
            <w:webHidden/>
          </w:rPr>
          <w:fldChar w:fldCharType="begin"/>
        </w:r>
        <w:r>
          <w:rPr>
            <w:noProof/>
            <w:webHidden/>
          </w:rPr>
          <w:instrText xml:space="preserve"> PAGEREF _Toc224054235 \h </w:instrText>
        </w:r>
        <w:r>
          <w:rPr>
            <w:noProof/>
            <w:webHidden/>
          </w:rPr>
        </w:r>
        <w:r>
          <w:rPr>
            <w:noProof/>
            <w:webHidden/>
          </w:rPr>
          <w:fldChar w:fldCharType="separate"/>
        </w:r>
        <w:r>
          <w:rPr>
            <w:noProof/>
            <w:webHidden/>
          </w:rPr>
          <w:t>72</w:t>
        </w:r>
        <w:r>
          <w:rPr>
            <w:noProof/>
            <w:webHidden/>
          </w:rPr>
          <w:fldChar w:fldCharType="end"/>
        </w:r>
      </w:hyperlink>
    </w:p>
    <w:p w14:paraId="135845BC" w14:textId="6A5CCB04"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236" w:history="1">
        <w:r w:rsidRPr="00FF182E">
          <w:rPr>
            <w:rStyle w:val="Hyperlink"/>
            <w:noProof/>
          </w:rPr>
          <w:t>University Travel</w:t>
        </w:r>
        <w:r>
          <w:rPr>
            <w:noProof/>
            <w:webHidden/>
          </w:rPr>
          <w:tab/>
        </w:r>
        <w:r>
          <w:rPr>
            <w:noProof/>
            <w:webHidden/>
          </w:rPr>
          <w:fldChar w:fldCharType="begin"/>
        </w:r>
        <w:r>
          <w:rPr>
            <w:noProof/>
            <w:webHidden/>
          </w:rPr>
          <w:instrText xml:space="preserve"> PAGEREF _Toc224054236 \h </w:instrText>
        </w:r>
        <w:r>
          <w:rPr>
            <w:noProof/>
            <w:webHidden/>
          </w:rPr>
        </w:r>
        <w:r>
          <w:rPr>
            <w:noProof/>
            <w:webHidden/>
          </w:rPr>
          <w:fldChar w:fldCharType="separate"/>
        </w:r>
        <w:r>
          <w:rPr>
            <w:noProof/>
            <w:webHidden/>
          </w:rPr>
          <w:t>74</w:t>
        </w:r>
        <w:r>
          <w:rPr>
            <w:noProof/>
            <w:webHidden/>
          </w:rPr>
          <w:fldChar w:fldCharType="end"/>
        </w:r>
      </w:hyperlink>
    </w:p>
    <w:p w14:paraId="3C78006F" w14:textId="6C9E212D"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37" w:history="1">
        <w:r w:rsidRPr="00FF182E">
          <w:rPr>
            <w:rStyle w:val="Hyperlink"/>
            <w:noProof/>
          </w:rPr>
          <w:t>Model Segmentation</w:t>
        </w:r>
        <w:r>
          <w:rPr>
            <w:noProof/>
            <w:webHidden/>
          </w:rPr>
          <w:tab/>
        </w:r>
        <w:r>
          <w:rPr>
            <w:noProof/>
            <w:webHidden/>
          </w:rPr>
          <w:fldChar w:fldCharType="begin"/>
        </w:r>
        <w:r>
          <w:rPr>
            <w:noProof/>
            <w:webHidden/>
          </w:rPr>
          <w:instrText xml:space="preserve"> PAGEREF _Toc224054237 \h </w:instrText>
        </w:r>
        <w:r>
          <w:rPr>
            <w:noProof/>
            <w:webHidden/>
          </w:rPr>
        </w:r>
        <w:r>
          <w:rPr>
            <w:noProof/>
            <w:webHidden/>
          </w:rPr>
          <w:fldChar w:fldCharType="separate"/>
        </w:r>
        <w:r>
          <w:rPr>
            <w:noProof/>
            <w:webHidden/>
          </w:rPr>
          <w:t>74</w:t>
        </w:r>
        <w:r>
          <w:rPr>
            <w:noProof/>
            <w:webHidden/>
          </w:rPr>
          <w:fldChar w:fldCharType="end"/>
        </w:r>
      </w:hyperlink>
    </w:p>
    <w:p w14:paraId="62B57292" w14:textId="033DD676"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38" w:history="1">
        <w:r w:rsidRPr="00FF182E">
          <w:rPr>
            <w:rStyle w:val="Hyperlink"/>
            <w:noProof/>
          </w:rPr>
          <w:t>University Trip Productions</w:t>
        </w:r>
        <w:r>
          <w:rPr>
            <w:noProof/>
            <w:webHidden/>
          </w:rPr>
          <w:tab/>
        </w:r>
        <w:r>
          <w:rPr>
            <w:noProof/>
            <w:webHidden/>
          </w:rPr>
          <w:fldChar w:fldCharType="begin"/>
        </w:r>
        <w:r>
          <w:rPr>
            <w:noProof/>
            <w:webHidden/>
          </w:rPr>
          <w:instrText xml:space="preserve"> PAGEREF _Toc224054238 \h </w:instrText>
        </w:r>
        <w:r>
          <w:rPr>
            <w:noProof/>
            <w:webHidden/>
          </w:rPr>
        </w:r>
        <w:r>
          <w:rPr>
            <w:noProof/>
            <w:webHidden/>
          </w:rPr>
          <w:fldChar w:fldCharType="separate"/>
        </w:r>
        <w:r>
          <w:rPr>
            <w:noProof/>
            <w:webHidden/>
          </w:rPr>
          <w:t>75</w:t>
        </w:r>
        <w:r>
          <w:rPr>
            <w:noProof/>
            <w:webHidden/>
          </w:rPr>
          <w:fldChar w:fldCharType="end"/>
        </w:r>
      </w:hyperlink>
    </w:p>
    <w:p w14:paraId="65F9397B" w14:textId="549F3D1E"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39" w:history="1">
        <w:r w:rsidRPr="00FF182E">
          <w:rPr>
            <w:rStyle w:val="Hyperlink"/>
            <w:noProof/>
          </w:rPr>
          <w:t>University Trip Attractions</w:t>
        </w:r>
        <w:r>
          <w:rPr>
            <w:noProof/>
            <w:webHidden/>
          </w:rPr>
          <w:tab/>
        </w:r>
        <w:r>
          <w:rPr>
            <w:noProof/>
            <w:webHidden/>
          </w:rPr>
          <w:fldChar w:fldCharType="begin"/>
        </w:r>
        <w:r>
          <w:rPr>
            <w:noProof/>
            <w:webHidden/>
          </w:rPr>
          <w:instrText xml:space="preserve"> PAGEREF _Toc224054239 \h </w:instrText>
        </w:r>
        <w:r>
          <w:rPr>
            <w:noProof/>
            <w:webHidden/>
          </w:rPr>
        </w:r>
        <w:r>
          <w:rPr>
            <w:noProof/>
            <w:webHidden/>
          </w:rPr>
          <w:fldChar w:fldCharType="separate"/>
        </w:r>
        <w:r>
          <w:rPr>
            <w:noProof/>
            <w:webHidden/>
          </w:rPr>
          <w:t>76</w:t>
        </w:r>
        <w:r>
          <w:rPr>
            <w:noProof/>
            <w:webHidden/>
          </w:rPr>
          <w:fldChar w:fldCharType="end"/>
        </w:r>
      </w:hyperlink>
    </w:p>
    <w:p w14:paraId="251F19D9" w14:textId="06990CB7"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40" w:history="1">
        <w:r w:rsidRPr="00FF182E">
          <w:rPr>
            <w:rStyle w:val="Hyperlink"/>
            <w:noProof/>
          </w:rPr>
          <w:t>University Trip Distribution</w:t>
        </w:r>
        <w:r>
          <w:rPr>
            <w:noProof/>
            <w:webHidden/>
          </w:rPr>
          <w:tab/>
        </w:r>
        <w:r>
          <w:rPr>
            <w:noProof/>
            <w:webHidden/>
          </w:rPr>
          <w:fldChar w:fldCharType="begin"/>
        </w:r>
        <w:r>
          <w:rPr>
            <w:noProof/>
            <w:webHidden/>
          </w:rPr>
          <w:instrText xml:space="preserve"> PAGEREF _Toc224054240 \h </w:instrText>
        </w:r>
        <w:r>
          <w:rPr>
            <w:noProof/>
            <w:webHidden/>
          </w:rPr>
        </w:r>
        <w:r>
          <w:rPr>
            <w:noProof/>
            <w:webHidden/>
          </w:rPr>
          <w:fldChar w:fldCharType="separate"/>
        </w:r>
        <w:r>
          <w:rPr>
            <w:noProof/>
            <w:webHidden/>
          </w:rPr>
          <w:t>76</w:t>
        </w:r>
        <w:r>
          <w:rPr>
            <w:noProof/>
            <w:webHidden/>
          </w:rPr>
          <w:fldChar w:fldCharType="end"/>
        </w:r>
      </w:hyperlink>
    </w:p>
    <w:p w14:paraId="352F5E78" w14:textId="0FF49A31"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41" w:history="1">
        <w:r w:rsidRPr="00FF182E">
          <w:rPr>
            <w:rStyle w:val="Hyperlink"/>
            <w:noProof/>
          </w:rPr>
          <w:t>University Mode Choice</w:t>
        </w:r>
        <w:r>
          <w:rPr>
            <w:noProof/>
            <w:webHidden/>
          </w:rPr>
          <w:tab/>
        </w:r>
        <w:r>
          <w:rPr>
            <w:noProof/>
            <w:webHidden/>
          </w:rPr>
          <w:fldChar w:fldCharType="begin"/>
        </w:r>
        <w:r>
          <w:rPr>
            <w:noProof/>
            <w:webHidden/>
          </w:rPr>
          <w:instrText xml:space="preserve"> PAGEREF _Toc224054241 \h </w:instrText>
        </w:r>
        <w:r>
          <w:rPr>
            <w:noProof/>
            <w:webHidden/>
          </w:rPr>
        </w:r>
        <w:r>
          <w:rPr>
            <w:noProof/>
            <w:webHidden/>
          </w:rPr>
          <w:fldChar w:fldCharType="separate"/>
        </w:r>
        <w:r>
          <w:rPr>
            <w:noProof/>
            <w:webHidden/>
          </w:rPr>
          <w:t>76</w:t>
        </w:r>
        <w:r>
          <w:rPr>
            <w:noProof/>
            <w:webHidden/>
          </w:rPr>
          <w:fldChar w:fldCharType="end"/>
        </w:r>
      </w:hyperlink>
    </w:p>
    <w:p w14:paraId="7547E3C1" w14:textId="709A7D9D"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42" w:history="1">
        <w:r w:rsidRPr="00FF182E">
          <w:rPr>
            <w:rStyle w:val="Hyperlink"/>
            <w:noProof/>
          </w:rPr>
          <w:t>University Time-of-Day</w:t>
        </w:r>
        <w:r>
          <w:rPr>
            <w:noProof/>
            <w:webHidden/>
          </w:rPr>
          <w:tab/>
        </w:r>
        <w:r>
          <w:rPr>
            <w:noProof/>
            <w:webHidden/>
          </w:rPr>
          <w:fldChar w:fldCharType="begin"/>
        </w:r>
        <w:r>
          <w:rPr>
            <w:noProof/>
            <w:webHidden/>
          </w:rPr>
          <w:instrText xml:space="preserve"> PAGEREF _Toc224054242 \h </w:instrText>
        </w:r>
        <w:r>
          <w:rPr>
            <w:noProof/>
            <w:webHidden/>
          </w:rPr>
        </w:r>
        <w:r>
          <w:rPr>
            <w:noProof/>
            <w:webHidden/>
          </w:rPr>
          <w:fldChar w:fldCharType="separate"/>
        </w:r>
        <w:r>
          <w:rPr>
            <w:noProof/>
            <w:webHidden/>
          </w:rPr>
          <w:t>77</w:t>
        </w:r>
        <w:r>
          <w:rPr>
            <w:noProof/>
            <w:webHidden/>
          </w:rPr>
          <w:fldChar w:fldCharType="end"/>
        </w:r>
      </w:hyperlink>
    </w:p>
    <w:p w14:paraId="61F94BDC" w14:textId="1C453991"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243" w:history="1">
        <w:r w:rsidRPr="00FF182E">
          <w:rPr>
            <w:rStyle w:val="Hyperlink"/>
            <w:noProof/>
          </w:rPr>
          <w:t>External Travel</w:t>
        </w:r>
        <w:r>
          <w:rPr>
            <w:noProof/>
            <w:webHidden/>
          </w:rPr>
          <w:tab/>
        </w:r>
        <w:r>
          <w:rPr>
            <w:noProof/>
            <w:webHidden/>
          </w:rPr>
          <w:fldChar w:fldCharType="begin"/>
        </w:r>
        <w:r>
          <w:rPr>
            <w:noProof/>
            <w:webHidden/>
          </w:rPr>
          <w:instrText xml:space="preserve"> PAGEREF _Toc224054243 \h </w:instrText>
        </w:r>
        <w:r>
          <w:rPr>
            <w:noProof/>
            <w:webHidden/>
          </w:rPr>
        </w:r>
        <w:r>
          <w:rPr>
            <w:noProof/>
            <w:webHidden/>
          </w:rPr>
          <w:fldChar w:fldCharType="separate"/>
        </w:r>
        <w:r>
          <w:rPr>
            <w:noProof/>
            <w:webHidden/>
          </w:rPr>
          <w:t>78</w:t>
        </w:r>
        <w:r>
          <w:rPr>
            <w:noProof/>
            <w:webHidden/>
          </w:rPr>
          <w:fldChar w:fldCharType="end"/>
        </w:r>
      </w:hyperlink>
    </w:p>
    <w:p w14:paraId="33E034BA" w14:textId="6A373FBB"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44" w:history="1">
        <w:r w:rsidRPr="00FF182E">
          <w:rPr>
            <w:rStyle w:val="Hyperlink"/>
            <w:noProof/>
          </w:rPr>
          <w:t>Introduction</w:t>
        </w:r>
        <w:r>
          <w:rPr>
            <w:noProof/>
            <w:webHidden/>
          </w:rPr>
          <w:tab/>
        </w:r>
        <w:r>
          <w:rPr>
            <w:noProof/>
            <w:webHidden/>
          </w:rPr>
          <w:fldChar w:fldCharType="begin"/>
        </w:r>
        <w:r>
          <w:rPr>
            <w:noProof/>
            <w:webHidden/>
          </w:rPr>
          <w:instrText xml:space="preserve"> PAGEREF _Toc224054244 \h </w:instrText>
        </w:r>
        <w:r>
          <w:rPr>
            <w:noProof/>
            <w:webHidden/>
          </w:rPr>
        </w:r>
        <w:r>
          <w:rPr>
            <w:noProof/>
            <w:webHidden/>
          </w:rPr>
          <w:fldChar w:fldCharType="separate"/>
        </w:r>
        <w:r>
          <w:rPr>
            <w:noProof/>
            <w:webHidden/>
          </w:rPr>
          <w:t>78</w:t>
        </w:r>
        <w:r>
          <w:rPr>
            <w:noProof/>
            <w:webHidden/>
          </w:rPr>
          <w:fldChar w:fldCharType="end"/>
        </w:r>
      </w:hyperlink>
    </w:p>
    <w:p w14:paraId="3B539C70" w14:textId="3CCF9745"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45" w:history="1">
        <w:r w:rsidRPr="00FF182E">
          <w:rPr>
            <w:rStyle w:val="Hyperlink"/>
            <w:noProof/>
          </w:rPr>
          <w:t>External-External (Through) Trips</w:t>
        </w:r>
        <w:r>
          <w:rPr>
            <w:noProof/>
            <w:webHidden/>
          </w:rPr>
          <w:tab/>
        </w:r>
        <w:r>
          <w:rPr>
            <w:noProof/>
            <w:webHidden/>
          </w:rPr>
          <w:fldChar w:fldCharType="begin"/>
        </w:r>
        <w:r>
          <w:rPr>
            <w:noProof/>
            <w:webHidden/>
          </w:rPr>
          <w:instrText xml:space="preserve"> PAGEREF _Toc224054245 \h </w:instrText>
        </w:r>
        <w:r>
          <w:rPr>
            <w:noProof/>
            <w:webHidden/>
          </w:rPr>
        </w:r>
        <w:r>
          <w:rPr>
            <w:noProof/>
            <w:webHidden/>
          </w:rPr>
          <w:fldChar w:fldCharType="separate"/>
        </w:r>
        <w:r>
          <w:rPr>
            <w:noProof/>
            <w:webHidden/>
          </w:rPr>
          <w:t>78</w:t>
        </w:r>
        <w:r>
          <w:rPr>
            <w:noProof/>
            <w:webHidden/>
          </w:rPr>
          <w:fldChar w:fldCharType="end"/>
        </w:r>
      </w:hyperlink>
    </w:p>
    <w:p w14:paraId="11A53880" w14:textId="0EF80C2A"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46" w:history="1">
        <w:r w:rsidRPr="00FF182E">
          <w:rPr>
            <w:rStyle w:val="Hyperlink"/>
            <w:noProof/>
          </w:rPr>
          <w:t>External-Internal / Internal-External (Inbound/Outbound) Trips</w:t>
        </w:r>
        <w:r>
          <w:rPr>
            <w:noProof/>
            <w:webHidden/>
          </w:rPr>
          <w:tab/>
        </w:r>
        <w:r>
          <w:rPr>
            <w:noProof/>
            <w:webHidden/>
          </w:rPr>
          <w:fldChar w:fldCharType="begin"/>
        </w:r>
        <w:r>
          <w:rPr>
            <w:noProof/>
            <w:webHidden/>
          </w:rPr>
          <w:instrText xml:space="preserve"> PAGEREF _Toc224054246 \h </w:instrText>
        </w:r>
        <w:r>
          <w:rPr>
            <w:noProof/>
            <w:webHidden/>
          </w:rPr>
        </w:r>
        <w:r>
          <w:rPr>
            <w:noProof/>
            <w:webHidden/>
          </w:rPr>
          <w:fldChar w:fldCharType="separate"/>
        </w:r>
        <w:r>
          <w:rPr>
            <w:noProof/>
            <w:webHidden/>
          </w:rPr>
          <w:t>79</w:t>
        </w:r>
        <w:r>
          <w:rPr>
            <w:noProof/>
            <w:webHidden/>
          </w:rPr>
          <w:fldChar w:fldCharType="end"/>
        </w:r>
      </w:hyperlink>
    </w:p>
    <w:p w14:paraId="0A7548BD" w14:textId="168F1BED"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47" w:history="1">
        <w:r w:rsidRPr="00FF182E">
          <w:rPr>
            <w:rStyle w:val="Hyperlink"/>
            <w:noProof/>
          </w:rPr>
          <w:t>External Trip Time-of-Day</w:t>
        </w:r>
        <w:r>
          <w:rPr>
            <w:noProof/>
            <w:webHidden/>
          </w:rPr>
          <w:tab/>
        </w:r>
        <w:r>
          <w:rPr>
            <w:noProof/>
            <w:webHidden/>
          </w:rPr>
          <w:fldChar w:fldCharType="begin"/>
        </w:r>
        <w:r>
          <w:rPr>
            <w:noProof/>
            <w:webHidden/>
          </w:rPr>
          <w:instrText xml:space="preserve"> PAGEREF _Toc224054247 \h </w:instrText>
        </w:r>
        <w:r>
          <w:rPr>
            <w:noProof/>
            <w:webHidden/>
          </w:rPr>
        </w:r>
        <w:r>
          <w:rPr>
            <w:noProof/>
            <w:webHidden/>
          </w:rPr>
          <w:fldChar w:fldCharType="separate"/>
        </w:r>
        <w:r>
          <w:rPr>
            <w:noProof/>
            <w:webHidden/>
          </w:rPr>
          <w:t>80</w:t>
        </w:r>
        <w:r>
          <w:rPr>
            <w:noProof/>
            <w:webHidden/>
          </w:rPr>
          <w:fldChar w:fldCharType="end"/>
        </w:r>
      </w:hyperlink>
    </w:p>
    <w:p w14:paraId="50744404" w14:textId="26FF1CDC"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248" w:history="1">
        <w:r w:rsidRPr="00FF182E">
          <w:rPr>
            <w:rStyle w:val="Hyperlink"/>
            <w:noProof/>
          </w:rPr>
          <w:t>Visitor Travel</w:t>
        </w:r>
        <w:r>
          <w:rPr>
            <w:noProof/>
            <w:webHidden/>
          </w:rPr>
          <w:tab/>
        </w:r>
        <w:r>
          <w:rPr>
            <w:noProof/>
            <w:webHidden/>
          </w:rPr>
          <w:fldChar w:fldCharType="begin"/>
        </w:r>
        <w:r>
          <w:rPr>
            <w:noProof/>
            <w:webHidden/>
          </w:rPr>
          <w:instrText xml:space="preserve"> PAGEREF _Toc224054248 \h </w:instrText>
        </w:r>
        <w:r>
          <w:rPr>
            <w:noProof/>
            <w:webHidden/>
          </w:rPr>
        </w:r>
        <w:r>
          <w:rPr>
            <w:noProof/>
            <w:webHidden/>
          </w:rPr>
          <w:fldChar w:fldCharType="separate"/>
        </w:r>
        <w:r>
          <w:rPr>
            <w:noProof/>
            <w:webHidden/>
          </w:rPr>
          <w:t>81</w:t>
        </w:r>
        <w:r>
          <w:rPr>
            <w:noProof/>
            <w:webHidden/>
          </w:rPr>
          <w:fldChar w:fldCharType="end"/>
        </w:r>
      </w:hyperlink>
    </w:p>
    <w:p w14:paraId="176220A0" w14:textId="1EF0F47E"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49" w:history="1">
        <w:r w:rsidRPr="00FF182E">
          <w:rPr>
            <w:rStyle w:val="Hyperlink"/>
            <w:noProof/>
          </w:rPr>
          <w:t>Visitor population synthesis methodology</w:t>
        </w:r>
        <w:r>
          <w:rPr>
            <w:noProof/>
            <w:webHidden/>
          </w:rPr>
          <w:tab/>
        </w:r>
        <w:r>
          <w:rPr>
            <w:noProof/>
            <w:webHidden/>
          </w:rPr>
          <w:fldChar w:fldCharType="begin"/>
        </w:r>
        <w:r>
          <w:rPr>
            <w:noProof/>
            <w:webHidden/>
          </w:rPr>
          <w:instrText xml:space="preserve"> PAGEREF _Toc224054249 \h </w:instrText>
        </w:r>
        <w:r>
          <w:rPr>
            <w:noProof/>
            <w:webHidden/>
          </w:rPr>
        </w:r>
        <w:r>
          <w:rPr>
            <w:noProof/>
            <w:webHidden/>
          </w:rPr>
          <w:fldChar w:fldCharType="separate"/>
        </w:r>
        <w:r>
          <w:rPr>
            <w:noProof/>
            <w:webHidden/>
          </w:rPr>
          <w:t>81</w:t>
        </w:r>
        <w:r>
          <w:rPr>
            <w:noProof/>
            <w:webHidden/>
          </w:rPr>
          <w:fldChar w:fldCharType="end"/>
        </w:r>
      </w:hyperlink>
    </w:p>
    <w:p w14:paraId="2A8A656E" w14:textId="6331A4B4"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50" w:history="1">
        <w:r w:rsidRPr="00FF182E">
          <w:rPr>
            <w:rStyle w:val="Hyperlink"/>
            <w:noProof/>
          </w:rPr>
          <w:t>Visitor trip generation</w:t>
        </w:r>
        <w:r>
          <w:rPr>
            <w:noProof/>
            <w:webHidden/>
          </w:rPr>
          <w:tab/>
        </w:r>
        <w:r>
          <w:rPr>
            <w:noProof/>
            <w:webHidden/>
          </w:rPr>
          <w:fldChar w:fldCharType="begin"/>
        </w:r>
        <w:r>
          <w:rPr>
            <w:noProof/>
            <w:webHidden/>
          </w:rPr>
          <w:instrText xml:space="preserve"> PAGEREF _Toc224054250 \h </w:instrText>
        </w:r>
        <w:r>
          <w:rPr>
            <w:noProof/>
            <w:webHidden/>
          </w:rPr>
        </w:r>
        <w:r>
          <w:rPr>
            <w:noProof/>
            <w:webHidden/>
          </w:rPr>
          <w:fldChar w:fldCharType="separate"/>
        </w:r>
        <w:r>
          <w:rPr>
            <w:noProof/>
            <w:webHidden/>
          </w:rPr>
          <w:t>82</w:t>
        </w:r>
        <w:r>
          <w:rPr>
            <w:noProof/>
            <w:webHidden/>
          </w:rPr>
          <w:fldChar w:fldCharType="end"/>
        </w:r>
      </w:hyperlink>
    </w:p>
    <w:p w14:paraId="1A61F57F" w14:textId="46297164"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51" w:history="1">
        <w:r w:rsidRPr="00FF182E">
          <w:rPr>
            <w:rStyle w:val="Hyperlink"/>
            <w:noProof/>
          </w:rPr>
          <w:t>Visitor destination choice</w:t>
        </w:r>
        <w:r>
          <w:rPr>
            <w:noProof/>
            <w:webHidden/>
          </w:rPr>
          <w:tab/>
        </w:r>
        <w:r>
          <w:rPr>
            <w:noProof/>
            <w:webHidden/>
          </w:rPr>
          <w:fldChar w:fldCharType="begin"/>
        </w:r>
        <w:r>
          <w:rPr>
            <w:noProof/>
            <w:webHidden/>
          </w:rPr>
          <w:instrText xml:space="preserve"> PAGEREF _Toc224054251 \h </w:instrText>
        </w:r>
        <w:r>
          <w:rPr>
            <w:noProof/>
            <w:webHidden/>
          </w:rPr>
        </w:r>
        <w:r>
          <w:rPr>
            <w:noProof/>
            <w:webHidden/>
          </w:rPr>
          <w:fldChar w:fldCharType="separate"/>
        </w:r>
        <w:r>
          <w:rPr>
            <w:noProof/>
            <w:webHidden/>
          </w:rPr>
          <w:t>85</w:t>
        </w:r>
        <w:r>
          <w:rPr>
            <w:noProof/>
            <w:webHidden/>
          </w:rPr>
          <w:fldChar w:fldCharType="end"/>
        </w:r>
      </w:hyperlink>
    </w:p>
    <w:p w14:paraId="3B13B605" w14:textId="12610304"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52" w:history="1">
        <w:r w:rsidRPr="00FF182E">
          <w:rPr>
            <w:rStyle w:val="Hyperlink"/>
            <w:noProof/>
          </w:rPr>
          <w:t>Visitor mode choice</w:t>
        </w:r>
        <w:r>
          <w:rPr>
            <w:noProof/>
            <w:webHidden/>
          </w:rPr>
          <w:tab/>
        </w:r>
        <w:r>
          <w:rPr>
            <w:noProof/>
            <w:webHidden/>
          </w:rPr>
          <w:fldChar w:fldCharType="begin"/>
        </w:r>
        <w:r>
          <w:rPr>
            <w:noProof/>
            <w:webHidden/>
          </w:rPr>
          <w:instrText xml:space="preserve"> PAGEREF _Toc224054252 \h </w:instrText>
        </w:r>
        <w:r>
          <w:rPr>
            <w:noProof/>
            <w:webHidden/>
          </w:rPr>
        </w:r>
        <w:r>
          <w:rPr>
            <w:noProof/>
            <w:webHidden/>
          </w:rPr>
          <w:fldChar w:fldCharType="separate"/>
        </w:r>
        <w:r>
          <w:rPr>
            <w:noProof/>
            <w:webHidden/>
          </w:rPr>
          <w:t>86</w:t>
        </w:r>
        <w:r>
          <w:rPr>
            <w:noProof/>
            <w:webHidden/>
          </w:rPr>
          <w:fldChar w:fldCharType="end"/>
        </w:r>
      </w:hyperlink>
    </w:p>
    <w:p w14:paraId="7E3AB016" w14:textId="35615418"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53" w:history="1">
        <w:r w:rsidRPr="00FF182E">
          <w:rPr>
            <w:rStyle w:val="Hyperlink"/>
            <w:noProof/>
          </w:rPr>
          <w:t>Visitor time-of-day choice</w:t>
        </w:r>
        <w:r>
          <w:rPr>
            <w:noProof/>
            <w:webHidden/>
          </w:rPr>
          <w:tab/>
        </w:r>
        <w:r>
          <w:rPr>
            <w:noProof/>
            <w:webHidden/>
          </w:rPr>
          <w:fldChar w:fldCharType="begin"/>
        </w:r>
        <w:r>
          <w:rPr>
            <w:noProof/>
            <w:webHidden/>
          </w:rPr>
          <w:instrText xml:space="preserve"> PAGEREF _Toc224054253 \h </w:instrText>
        </w:r>
        <w:r>
          <w:rPr>
            <w:noProof/>
            <w:webHidden/>
          </w:rPr>
        </w:r>
        <w:r>
          <w:rPr>
            <w:noProof/>
            <w:webHidden/>
          </w:rPr>
          <w:fldChar w:fldCharType="separate"/>
        </w:r>
        <w:r>
          <w:rPr>
            <w:noProof/>
            <w:webHidden/>
          </w:rPr>
          <w:t>87</w:t>
        </w:r>
        <w:r>
          <w:rPr>
            <w:noProof/>
            <w:webHidden/>
          </w:rPr>
          <w:fldChar w:fldCharType="end"/>
        </w:r>
      </w:hyperlink>
    </w:p>
    <w:p w14:paraId="2C8226C4" w14:textId="52A74FE9"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254" w:history="1">
        <w:r w:rsidRPr="00FF182E">
          <w:rPr>
            <w:rStyle w:val="Hyperlink"/>
            <w:noProof/>
          </w:rPr>
          <w:t>Trucks and Commercial Vehicle Travel</w:t>
        </w:r>
        <w:r>
          <w:rPr>
            <w:noProof/>
            <w:webHidden/>
          </w:rPr>
          <w:tab/>
        </w:r>
        <w:r>
          <w:rPr>
            <w:noProof/>
            <w:webHidden/>
          </w:rPr>
          <w:fldChar w:fldCharType="begin"/>
        </w:r>
        <w:r>
          <w:rPr>
            <w:noProof/>
            <w:webHidden/>
          </w:rPr>
          <w:instrText xml:space="preserve"> PAGEREF _Toc224054254 \h </w:instrText>
        </w:r>
        <w:r>
          <w:rPr>
            <w:noProof/>
            <w:webHidden/>
          </w:rPr>
        </w:r>
        <w:r>
          <w:rPr>
            <w:noProof/>
            <w:webHidden/>
          </w:rPr>
          <w:fldChar w:fldCharType="separate"/>
        </w:r>
        <w:r>
          <w:rPr>
            <w:noProof/>
            <w:webHidden/>
          </w:rPr>
          <w:t>88</w:t>
        </w:r>
        <w:r>
          <w:rPr>
            <w:noProof/>
            <w:webHidden/>
          </w:rPr>
          <w:fldChar w:fldCharType="end"/>
        </w:r>
      </w:hyperlink>
    </w:p>
    <w:p w14:paraId="181600E7" w14:textId="71B6F9E2"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55" w:history="1">
        <w:r w:rsidRPr="00FF182E">
          <w:rPr>
            <w:rStyle w:val="Hyperlink"/>
            <w:noProof/>
          </w:rPr>
          <w:t>Introduction</w:t>
        </w:r>
        <w:r>
          <w:rPr>
            <w:noProof/>
            <w:webHidden/>
          </w:rPr>
          <w:tab/>
        </w:r>
        <w:r>
          <w:rPr>
            <w:noProof/>
            <w:webHidden/>
          </w:rPr>
          <w:fldChar w:fldCharType="begin"/>
        </w:r>
        <w:r>
          <w:rPr>
            <w:noProof/>
            <w:webHidden/>
          </w:rPr>
          <w:instrText xml:space="preserve"> PAGEREF _Toc224054255 \h </w:instrText>
        </w:r>
        <w:r>
          <w:rPr>
            <w:noProof/>
            <w:webHidden/>
          </w:rPr>
        </w:r>
        <w:r>
          <w:rPr>
            <w:noProof/>
            <w:webHidden/>
          </w:rPr>
          <w:fldChar w:fldCharType="separate"/>
        </w:r>
        <w:r>
          <w:rPr>
            <w:noProof/>
            <w:webHidden/>
          </w:rPr>
          <w:t>88</w:t>
        </w:r>
        <w:r>
          <w:rPr>
            <w:noProof/>
            <w:webHidden/>
          </w:rPr>
          <w:fldChar w:fldCharType="end"/>
        </w:r>
      </w:hyperlink>
    </w:p>
    <w:p w14:paraId="1F2D4D46" w14:textId="1507AF4B"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56" w:history="1">
        <w:r w:rsidRPr="00FF182E">
          <w:rPr>
            <w:rStyle w:val="Hyperlink"/>
            <w:noProof/>
          </w:rPr>
          <w:t>Truck Trip Generation</w:t>
        </w:r>
        <w:r>
          <w:rPr>
            <w:noProof/>
            <w:webHidden/>
          </w:rPr>
          <w:tab/>
        </w:r>
        <w:r>
          <w:rPr>
            <w:noProof/>
            <w:webHidden/>
          </w:rPr>
          <w:fldChar w:fldCharType="begin"/>
        </w:r>
        <w:r>
          <w:rPr>
            <w:noProof/>
            <w:webHidden/>
          </w:rPr>
          <w:instrText xml:space="preserve"> PAGEREF _Toc224054256 \h </w:instrText>
        </w:r>
        <w:r>
          <w:rPr>
            <w:noProof/>
            <w:webHidden/>
          </w:rPr>
        </w:r>
        <w:r>
          <w:rPr>
            <w:noProof/>
            <w:webHidden/>
          </w:rPr>
          <w:fldChar w:fldCharType="separate"/>
        </w:r>
        <w:r>
          <w:rPr>
            <w:noProof/>
            <w:webHidden/>
          </w:rPr>
          <w:t>88</w:t>
        </w:r>
        <w:r>
          <w:rPr>
            <w:noProof/>
            <w:webHidden/>
          </w:rPr>
          <w:fldChar w:fldCharType="end"/>
        </w:r>
      </w:hyperlink>
    </w:p>
    <w:p w14:paraId="27FA487A" w14:textId="42962C48"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57" w:history="1">
        <w:r w:rsidRPr="00FF182E">
          <w:rPr>
            <w:rStyle w:val="Hyperlink"/>
            <w:noProof/>
          </w:rPr>
          <w:t>Truck Trip Distribution</w:t>
        </w:r>
        <w:r>
          <w:rPr>
            <w:noProof/>
            <w:webHidden/>
          </w:rPr>
          <w:tab/>
        </w:r>
        <w:r>
          <w:rPr>
            <w:noProof/>
            <w:webHidden/>
          </w:rPr>
          <w:fldChar w:fldCharType="begin"/>
        </w:r>
        <w:r>
          <w:rPr>
            <w:noProof/>
            <w:webHidden/>
          </w:rPr>
          <w:instrText xml:space="preserve"> PAGEREF _Toc224054257 \h </w:instrText>
        </w:r>
        <w:r>
          <w:rPr>
            <w:noProof/>
            <w:webHidden/>
          </w:rPr>
        </w:r>
        <w:r>
          <w:rPr>
            <w:noProof/>
            <w:webHidden/>
          </w:rPr>
          <w:fldChar w:fldCharType="separate"/>
        </w:r>
        <w:r>
          <w:rPr>
            <w:noProof/>
            <w:webHidden/>
          </w:rPr>
          <w:t>89</w:t>
        </w:r>
        <w:r>
          <w:rPr>
            <w:noProof/>
            <w:webHidden/>
          </w:rPr>
          <w:fldChar w:fldCharType="end"/>
        </w:r>
      </w:hyperlink>
    </w:p>
    <w:p w14:paraId="47BB4630" w14:textId="6FA7A813"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58" w:history="1">
        <w:r w:rsidRPr="00FF182E">
          <w:rPr>
            <w:rStyle w:val="Hyperlink"/>
            <w:noProof/>
          </w:rPr>
          <w:t>Truck Time-of-Day</w:t>
        </w:r>
        <w:r>
          <w:rPr>
            <w:noProof/>
            <w:webHidden/>
          </w:rPr>
          <w:tab/>
        </w:r>
        <w:r>
          <w:rPr>
            <w:noProof/>
            <w:webHidden/>
          </w:rPr>
          <w:fldChar w:fldCharType="begin"/>
        </w:r>
        <w:r>
          <w:rPr>
            <w:noProof/>
            <w:webHidden/>
          </w:rPr>
          <w:instrText xml:space="preserve"> PAGEREF _Toc224054258 \h </w:instrText>
        </w:r>
        <w:r>
          <w:rPr>
            <w:noProof/>
            <w:webHidden/>
          </w:rPr>
        </w:r>
        <w:r>
          <w:rPr>
            <w:noProof/>
            <w:webHidden/>
          </w:rPr>
          <w:fldChar w:fldCharType="separate"/>
        </w:r>
        <w:r>
          <w:rPr>
            <w:noProof/>
            <w:webHidden/>
          </w:rPr>
          <w:t>89</w:t>
        </w:r>
        <w:r>
          <w:rPr>
            <w:noProof/>
            <w:webHidden/>
          </w:rPr>
          <w:fldChar w:fldCharType="end"/>
        </w:r>
      </w:hyperlink>
    </w:p>
    <w:p w14:paraId="76807F6B" w14:textId="0FB168CE" w:rsidR="00BA0B70" w:rsidRDefault="00BA0B70">
      <w:pPr>
        <w:pStyle w:val="TOC1"/>
        <w:rPr>
          <w:rFonts w:asciiTheme="minorHAnsi" w:eastAsiaTheme="minorEastAsia" w:hAnsiTheme="minorHAnsi" w:cstheme="minorBidi"/>
          <w:b w:val="0"/>
          <w:bCs w:val="0"/>
          <w:caps w:val="0"/>
          <w:noProof/>
          <w:kern w:val="2"/>
          <w:sz w:val="24"/>
          <w:szCs w:val="24"/>
          <w14:ligatures w14:val="standardContextual"/>
        </w:rPr>
      </w:pPr>
      <w:hyperlink w:anchor="_Toc224054259" w:history="1">
        <w:r w:rsidRPr="00FF182E">
          <w:rPr>
            <w:rStyle w:val="Hyperlink"/>
            <w:noProof/>
          </w:rPr>
          <w:t>Validation</w:t>
        </w:r>
        <w:r>
          <w:rPr>
            <w:noProof/>
            <w:webHidden/>
          </w:rPr>
          <w:tab/>
        </w:r>
        <w:r>
          <w:rPr>
            <w:noProof/>
            <w:webHidden/>
          </w:rPr>
          <w:fldChar w:fldCharType="begin"/>
        </w:r>
        <w:r>
          <w:rPr>
            <w:noProof/>
            <w:webHidden/>
          </w:rPr>
          <w:instrText xml:space="preserve"> PAGEREF _Toc224054259 \h </w:instrText>
        </w:r>
        <w:r>
          <w:rPr>
            <w:noProof/>
            <w:webHidden/>
          </w:rPr>
        </w:r>
        <w:r>
          <w:rPr>
            <w:noProof/>
            <w:webHidden/>
          </w:rPr>
          <w:fldChar w:fldCharType="separate"/>
        </w:r>
        <w:r>
          <w:rPr>
            <w:noProof/>
            <w:webHidden/>
          </w:rPr>
          <w:t>90</w:t>
        </w:r>
        <w:r>
          <w:rPr>
            <w:noProof/>
            <w:webHidden/>
          </w:rPr>
          <w:fldChar w:fldCharType="end"/>
        </w:r>
      </w:hyperlink>
    </w:p>
    <w:p w14:paraId="3AA51FDC" w14:textId="53F3B485" w:rsidR="00BA0B70" w:rsidRDefault="00BA0B70">
      <w:pPr>
        <w:pStyle w:val="TOC2"/>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24054260" w:history="1">
        <w:r w:rsidRPr="00FF182E">
          <w:rPr>
            <w:rStyle w:val="Hyperlink"/>
            <w:noProof/>
          </w:rPr>
          <w:t>Transit</w:t>
        </w:r>
        <w:r>
          <w:rPr>
            <w:noProof/>
            <w:webHidden/>
          </w:rPr>
          <w:tab/>
        </w:r>
        <w:r>
          <w:rPr>
            <w:noProof/>
            <w:webHidden/>
          </w:rPr>
          <w:fldChar w:fldCharType="begin"/>
        </w:r>
        <w:r>
          <w:rPr>
            <w:noProof/>
            <w:webHidden/>
          </w:rPr>
          <w:instrText xml:space="preserve"> PAGEREF _Toc224054260 \h </w:instrText>
        </w:r>
        <w:r>
          <w:rPr>
            <w:noProof/>
            <w:webHidden/>
          </w:rPr>
        </w:r>
        <w:r>
          <w:rPr>
            <w:noProof/>
            <w:webHidden/>
          </w:rPr>
          <w:fldChar w:fldCharType="separate"/>
        </w:r>
        <w:r>
          <w:rPr>
            <w:noProof/>
            <w:webHidden/>
          </w:rPr>
          <w:t>92</w:t>
        </w:r>
        <w:r>
          <w:rPr>
            <w:noProof/>
            <w:webHidden/>
          </w:rPr>
          <w:fldChar w:fldCharType="end"/>
        </w:r>
      </w:hyperlink>
    </w:p>
    <w:p w14:paraId="72C8C1EC" w14:textId="6BC41BA7" w:rsidR="001F22AD" w:rsidRPr="00BE7654" w:rsidRDefault="00A036A2" w:rsidP="00BD02A7">
      <w:pPr>
        <w:spacing w:after="0"/>
        <w:ind w:left="0"/>
        <w:rPr>
          <w:rStyle w:val="Hyperlink"/>
          <w:color w:val="auto"/>
          <w:szCs w:val="22"/>
          <w:u w:val="none"/>
        </w:rPr>
      </w:pPr>
      <w:r>
        <w:rPr>
          <w:rFonts w:ascii="Calibri Light" w:hAnsi="Calibri Light" w:cs="Calibri Light"/>
          <w:sz w:val="32"/>
          <w:szCs w:val="22"/>
        </w:rPr>
        <w:fldChar w:fldCharType="end"/>
      </w:r>
      <w:r w:rsidR="007311DB" w:rsidRPr="001922F7">
        <w:rPr>
          <w:szCs w:val="22"/>
        </w:rPr>
        <w:tab/>
      </w:r>
      <w:r w:rsidR="007311DB" w:rsidRPr="001922F7">
        <w:rPr>
          <w:szCs w:val="22"/>
        </w:rPr>
        <w:tab/>
      </w:r>
      <w:r w:rsidR="007311DB" w:rsidRPr="001922F7">
        <w:rPr>
          <w:szCs w:val="22"/>
        </w:rPr>
        <w:tab/>
      </w:r>
    </w:p>
    <w:p w14:paraId="63337AEA" w14:textId="765A5073" w:rsidR="007311DB" w:rsidRDefault="007311DB" w:rsidP="001338BC">
      <w:pPr>
        <w:sectPr w:rsidR="007311DB" w:rsidSect="006E1758">
          <w:footerReference w:type="default" r:id="rId12"/>
          <w:headerReference w:type="first" r:id="rId13"/>
          <w:footerReference w:type="first" r:id="rId14"/>
          <w:pgSz w:w="12240" w:h="15840"/>
          <w:pgMar w:top="1440" w:right="1440" w:bottom="1440" w:left="1440" w:header="720" w:footer="144" w:gutter="0"/>
          <w:pgNumType w:fmt="lowerRoman"/>
          <w:cols w:space="720"/>
          <w:titlePg/>
          <w:docGrid w:linePitch="360"/>
        </w:sectPr>
      </w:pPr>
    </w:p>
    <w:p w14:paraId="5C22BFA1" w14:textId="69F40D07" w:rsidR="001B16F5" w:rsidRDefault="001B16F5" w:rsidP="00895134">
      <w:pPr>
        <w:pStyle w:val="Heading1"/>
      </w:pPr>
      <w:bookmarkStart w:id="14" w:name="_Toc100305826"/>
      <w:bookmarkStart w:id="15" w:name="_Toc224054177"/>
      <w:bookmarkEnd w:id="2"/>
      <w:bookmarkEnd w:id="3"/>
      <w:bookmarkEnd w:id="4"/>
      <w:bookmarkEnd w:id="5"/>
      <w:bookmarkEnd w:id="6"/>
      <w:bookmarkEnd w:id="7"/>
      <w:bookmarkEnd w:id="8"/>
      <w:bookmarkEnd w:id="9"/>
      <w:bookmarkEnd w:id="10"/>
      <w:bookmarkEnd w:id="11"/>
      <w:bookmarkEnd w:id="12"/>
      <w:bookmarkEnd w:id="13"/>
      <w:r>
        <w:lastRenderedPageBreak/>
        <w:t>Introduction</w:t>
      </w:r>
      <w:bookmarkEnd w:id="15"/>
    </w:p>
    <w:p w14:paraId="147CD67F" w14:textId="1A535B49" w:rsidR="001B16F5" w:rsidRDefault="00BE58F5" w:rsidP="001B16F5">
      <w:r w:rsidRPr="00BE58F5">
        <w:t>The Regional Transportation Commission (RTC) undertook a major update to their existing travel demand model (</w:t>
      </w:r>
      <w:r w:rsidR="00C621B2">
        <w:t>RTCWC</w:t>
      </w:r>
      <w:r w:rsidRPr="00BE58F5">
        <w:t xml:space="preserve">M) beginning in </w:t>
      </w:r>
      <w:r w:rsidR="001A0E1D">
        <w:t>September</w:t>
      </w:r>
      <w:r w:rsidRPr="00BE58F5">
        <w:t xml:space="preserve"> 20</w:t>
      </w:r>
      <w:r w:rsidR="001A0E1D">
        <w:t>23</w:t>
      </w:r>
      <w:r w:rsidRPr="00BE58F5">
        <w:t xml:space="preserve">.  </w:t>
      </w:r>
      <w:r w:rsidR="00000D28">
        <w:t>Caliper Corporation</w:t>
      </w:r>
      <w:r w:rsidR="005757DB">
        <w:t>, with support from Wood Rodgers,</w:t>
      </w:r>
      <w:r w:rsidRPr="00BE58F5">
        <w:t xml:space="preserve"> w</w:t>
      </w:r>
      <w:r w:rsidR="005757DB">
        <w:t>ere</w:t>
      </w:r>
      <w:r w:rsidRPr="00BE58F5">
        <w:t xml:space="preserve"> selected to develop a travel demand model that would run within the TransCAD Version </w:t>
      </w:r>
      <w:r w:rsidR="001867ED">
        <w:t>10</w:t>
      </w:r>
      <w:r w:rsidRPr="00BE58F5">
        <w:t xml:space="preserve"> environment</w:t>
      </w:r>
      <w:r w:rsidR="001867ED">
        <w:t xml:space="preserve"> with a base year of 2022/2023</w:t>
      </w:r>
      <w:r w:rsidRPr="00BE58F5">
        <w:t xml:space="preserve">.  </w:t>
      </w:r>
      <w:r w:rsidR="003C3853">
        <w:t xml:space="preserve">Like the previous version of the model, the model has </w:t>
      </w:r>
      <w:proofErr w:type="gramStart"/>
      <w:r w:rsidR="003C3853">
        <w:t>a hybrid</w:t>
      </w:r>
      <w:proofErr w:type="gramEnd"/>
      <w:r w:rsidR="003C3853">
        <w:t xml:space="preserve"> trip-based/tour-based </w:t>
      </w:r>
      <w:r w:rsidR="00740D7E">
        <w:t>architecture</w:t>
      </w:r>
      <w:r w:rsidR="00A96F71">
        <w:t xml:space="preserve">.  This </w:t>
      </w:r>
      <w:r w:rsidR="00905F53">
        <w:t>latest version</w:t>
      </w:r>
      <w:r w:rsidR="00A96F71">
        <w:t xml:space="preserve"> of the model </w:t>
      </w:r>
      <w:r w:rsidR="008A5AFB">
        <w:t xml:space="preserve">includes </w:t>
      </w:r>
      <w:proofErr w:type="gramStart"/>
      <w:r w:rsidR="009477F3" w:rsidRPr="009477F3">
        <w:t>a number of</w:t>
      </w:r>
      <w:proofErr w:type="gramEnd"/>
      <w:r w:rsidR="009477F3" w:rsidRPr="009477F3">
        <w:t xml:space="preserve"> advances over RTC’s existing hybrid model. </w:t>
      </w:r>
      <w:r w:rsidR="009477F3">
        <w:t>M</w:t>
      </w:r>
      <w:r w:rsidR="009477F3" w:rsidRPr="009477F3">
        <w:t xml:space="preserve">achine-learning </w:t>
      </w:r>
      <w:r w:rsidR="009477F3">
        <w:t xml:space="preserve">was used </w:t>
      </w:r>
      <w:r w:rsidR="009477F3" w:rsidRPr="009477F3">
        <w:t xml:space="preserve">for trip production models as </w:t>
      </w:r>
      <w:r w:rsidR="00EA3789">
        <w:t>and</w:t>
      </w:r>
      <w:r w:rsidR="009477F3" w:rsidRPr="009477F3">
        <w:t xml:space="preserve"> nested destination choice models </w:t>
      </w:r>
      <w:r w:rsidR="00EA3789">
        <w:t>replaced the</w:t>
      </w:r>
      <w:r w:rsidR="009477F3" w:rsidRPr="009477F3">
        <w:t xml:space="preserve"> traditional destination choice models. </w:t>
      </w:r>
      <w:r w:rsidR="00EA3789">
        <w:t>The new</w:t>
      </w:r>
      <w:r w:rsidR="009477F3" w:rsidRPr="009477F3">
        <w:t xml:space="preserve"> design includes full spatial and modal linkage between home-based and non-home-based trips and consistency with tours and trip-chaining as well as robust treatment of special travel markets including non-motorized, transit, visitor, freight, university, and airport travel.  </w:t>
      </w:r>
    </w:p>
    <w:p w14:paraId="75735B48" w14:textId="3B2A35B0" w:rsidR="00BE5648" w:rsidRDefault="00BE5648" w:rsidP="00BE5648">
      <w:pPr>
        <w:pStyle w:val="Heading1"/>
      </w:pPr>
      <w:bookmarkStart w:id="16" w:name="_Toc224054178"/>
      <w:r>
        <w:t>Data</w:t>
      </w:r>
      <w:bookmarkEnd w:id="16"/>
    </w:p>
    <w:p w14:paraId="0F889338" w14:textId="1B81CB04" w:rsidR="00905F53" w:rsidRDefault="00905F53" w:rsidP="001B16F5">
      <w:r>
        <w:t xml:space="preserve">The </w:t>
      </w:r>
      <w:r w:rsidR="002A0FDE">
        <w:t xml:space="preserve">update of the model to the new, post-pandemic base year was supported by and made use of </w:t>
      </w:r>
      <w:proofErr w:type="gramStart"/>
      <w:r w:rsidR="002A0FDE">
        <w:t xml:space="preserve">a </w:t>
      </w:r>
      <w:r w:rsidR="006B2B87">
        <w:t>number of</w:t>
      </w:r>
      <w:proofErr w:type="gramEnd"/>
      <w:r w:rsidR="006B2B87">
        <w:t xml:space="preserve"> surveys undertaken by RTC </w:t>
      </w:r>
      <w:r w:rsidR="00F86BF2">
        <w:t>to study travel behavior and patterns in the Reno region</w:t>
      </w:r>
      <w:r w:rsidR="00042A25">
        <w:t xml:space="preserve"> as well as big data from connected vehicles supplied by Caliper</w:t>
      </w:r>
      <w:r w:rsidR="00DF62AF">
        <w:t xml:space="preserve"> together with traffic counts for the region</w:t>
      </w:r>
      <w:r w:rsidR="00F86BF2">
        <w:t xml:space="preserve">.  </w:t>
      </w:r>
      <w:r w:rsidR="00042A25">
        <w:t>The surveys</w:t>
      </w:r>
      <w:r w:rsidR="003A7ECA">
        <w:t xml:space="preserve"> were all collected by ETC Institute </w:t>
      </w:r>
      <w:r w:rsidR="00C76D39">
        <w:t xml:space="preserve">on behalf of RTC </w:t>
      </w:r>
      <w:r w:rsidR="003A7ECA">
        <w:t>and</w:t>
      </w:r>
      <w:r w:rsidR="00042A25">
        <w:t xml:space="preserve"> included</w:t>
      </w:r>
      <w:r w:rsidR="00DF62AF">
        <w:t>:</w:t>
      </w:r>
    </w:p>
    <w:p w14:paraId="69A3AA6A" w14:textId="1BFF5CBC" w:rsidR="00DF62AF" w:rsidRPr="00DF62AF" w:rsidRDefault="00DF62AF" w:rsidP="00C76DD1">
      <w:pPr>
        <w:pStyle w:val="ListParagraph"/>
        <w:numPr>
          <w:ilvl w:val="0"/>
          <w:numId w:val="31"/>
        </w:numPr>
        <w:tabs>
          <w:tab w:val="clear" w:pos="720"/>
        </w:tabs>
        <w:ind w:left="1080"/>
      </w:pPr>
      <w:r w:rsidRPr="00DF62AF">
        <w:t xml:space="preserve">2023 </w:t>
      </w:r>
      <w:r w:rsidR="00714E68">
        <w:t xml:space="preserve">Regional Transportation Commission of Washoe County </w:t>
      </w:r>
      <w:r w:rsidRPr="00DF62AF">
        <w:t>On-board Transit Survey</w:t>
      </w:r>
    </w:p>
    <w:p w14:paraId="46CD9919" w14:textId="15D8CDCB" w:rsidR="00DF62AF" w:rsidRPr="00DF62AF" w:rsidRDefault="00DF62AF" w:rsidP="00C76DD1">
      <w:pPr>
        <w:pStyle w:val="ListParagraph"/>
        <w:numPr>
          <w:ilvl w:val="0"/>
          <w:numId w:val="31"/>
        </w:numPr>
        <w:tabs>
          <w:tab w:val="clear" w:pos="720"/>
        </w:tabs>
        <w:ind w:left="1080"/>
      </w:pPr>
      <w:r w:rsidRPr="00DF62AF">
        <w:t xml:space="preserve">2024 </w:t>
      </w:r>
      <w:r w:rsidR="00714E68">
        <w:t xml:space="preserve">Washe County </w:t>
      </w:r>
      <w:r w:rsidRPr="00DF62AF">
        <w:t>Household Travel Survey</w:t>
      </w:r>
    </w:p>
    <w:p w14:paraId="1BC2E348" w14:textId="7F99B239" w:rsidR="00DF62AF" w:rsidRDefault="00DF62AF" w:rsidP="00C76DD1">
      <w:pPr>
        <w:pStyle w:val="ListParagraph"/>
        <w:numPr>
          <w:ilvl w:val="0"/>
          <w:numId w:val="31"/>
        </w:numPr>
        <w:tabs>
          <w:tab w:val="clear" w:pos="720"/>
        </w:tabs>
        <w:ind w:left="1080"/>
      </w:pPr>
      <w:r w:rsidRPr="00DF62AF">
        <w:t xml:space="preserve">2024 </w:t>
      </w:r>
      <w:r w:rsidR="00FF37FE">
        <w:t xml:space="preserve">Regional Transportation Commission of Washoe County </w:t>
      </w:r>
      <w:r w:rsidRPr="00DF62AF">
        <w:t>Visitor Travel Survey</w:t>
      </w:r>
    </w:p>
    <w:p w14:paraId="3F967467" w14:textId="4C55E841" w:rsidR="00DF62AF" w:rsidRDefault="00DF62AF" w:rsidP="00DF62AF">
      <w:r>
        <w:t xml:space="preserve">The household survey </w:t>
      </w:r>
      <w:proofErr w:type="gramStart"/>
      <w:r w:rsidR="00D958F0">
        <w:t>is support</w:t>
      </w:r>
      <w:r w:rsidR="003449E9">
        <w:t>ed</w:t>
      </w:r>
      <w:proofErr w:type="gramEnd"/>
      <w:r w:rsidR="003449E9">
        <w:t xml:space="preserve"> the development of most of the demand components of the regional model, while the transit survey and visitor survey contributed to those specific </w:t>
      </w:r>
      <w:r w:rsidR="00691344">
        <w:t xml:space="preserve">components of the model.  The </w:t>
      </w:r>
      <w:r w:rsidR="00691344" w:rsidRPr="00691344">
        <w:t>2024 Household Travel Survey</w:t>
      </w:r>
      <w:r w:rsidR="00691344">
        <w:t xml:space="preserve"> </w:t>
      </w:r>
      <w:r w:rsidR="00F736FB">
        <w:t>collected information for a random sample of 1,998 households across the region</w:t>
      </w:r>
      <w:r w:rsidR="00F82BC3">
        <w:t xml:space="preserve"> shown below in Figures 1 and 2.  </w:t>
      </w:r>
    </w:p>
    <w:p w14:paraId="03D3E8B3" w14:textId="77777777" w:rsidR="00F82BC3" w:rsidRDefault="00F82BC3" w:rsidP="00331C70">
      <w:pPr>
        <w:keepNext/>
        <w:ind w:left="0"/>
        <w:jc w:val="center"/>
      </w:pPr>
      <w:r w:rsidRPr="00F82BC3">
        <w:rPr>
          <w:noProof/>
        </w:rPr>
        <w:drawing>
          <wp:inline distT="0" distB="0" distL="0" distR="0" wp14:anchorId="14E401EB" wp14:editId="096341C1">
            <wp:extent cx="3785712" cy="3383280"/>
            <wp:effectExtent l="0" t="0" r="5715" b="7620"/>
            <wp:docPr id="97778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83986" name=""/>
                    <pic:cNvPicPr/>
                  </pic:nvPicPr>
                  <pic:blipFill>
                    <a:blip r:embed="rId15"/>
                    <a:stretch>
                      <a:fillRect/>
                    </a:stretch>
                  </pic:blipFill>
                  <pic:spPr>
                    <a:xfrm>
                      <a:off x="0" y="0"/>
                      <a:ext cx="3785712" cy="3383280"/>
                    </a:xfrm>
                    <a:prstGeom prst="rect">
                      <a:avLst/>
                    </a:prstGeom>
                  </pic:spPr>
                </pic:pic>
              </a:graphicData>
            </a:graphic>
          </wp:inline>
        </w:drawing>
      </w:r>
    </w:p>
    <w:p w14:paraId="1C3C9EA2" w14:textId="247E4A3C" w:rsidR="00F82BC3" w:rsidRDefault="00F82BC3" w:rsidP="00F82BC3">
      <w:pPr>
        <w:pStyle w:val="Caption"/>
      </w:pPr>
      <w:r>
        <w:t xml:space="preserve">Figure </w:t>
      </w:r>
      <w:fldSimple w:instr=" SEQ Figure \* ARABIC ">
        <w:r w:rsidR="00D2359A">
          <w:rPr>
            <w:noProof/>
          </w:rPr>
          <w:t>1</w:t>
        </w:r>
      </w:fldSimple>
      <w:r>
        <w:t>. Location of surveyed households (source: 2024 Washoe County Household Travel Survey Final Report)</w:t>
      </w:r>
    </w:p>
    <w:p w14:paraId="3765B2FC" w14:textId="77777777" w:rsidR="00445A7F" w:rsidRDefault="003E0A86" w:rsidP="00FF37FE">
      <w:pPr>
        <w:keepNext/>
        <w:ind w:left="0"/>
        <w:jc w:val="center"/>
      </w:pPr>
      <w:r w:rsidRPr="003E0A86">
        <w:rPr>
          <w:noProof/>
        </w:rPr>
        <w:lastRenderedPageBreak/>
        <w:drawing>
          <wp:inline distT="0" distB="0" distL="0" distR="0" wp14:anchorId="77693546" wp14:editId="00349E90">
            <wp:extent cx="2999148" cy="2468880"/>
            <wp:effectExtent l="0" t="0" r="0" b="7620"/>
            <wp:docPr id="163810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7572" name=""/>
                    <pic:cNvPicPr/>
                  </pic:nvPicPr>
                  <pic:blipFill rotWithShape="1">
                    <a:blip r:embed="rId16"/>
                    <a:srcRect l="1695" r="1435"/>
                    <a:stretch>
                      <a:fillRect/>
                    </a:stretch>
                  </pic:blipFill>
                  <pic:spPr bwMode="auto">
                    <a:xfrm>
                      <a:off x="0" y="0"/>
                      <a:ext cx="2999148" cy="2468880"/>
                    </a:xfrm>
                    <a:prstGeom prst="rect">
                      <a:avLst/>
                    </a:prstGeom>
                    <a:ln>
                      <a:noFill/>
                    </a:ln>
                    <a:extLst>
                      <a:ext uri="{53640926-AAD7-44D8-BBD7-CCE9431645EC}">
                        <a14:shadowObscured xmlns:a14="http://schemas.microsoft.com/office/drawing/2010/main"/>
                      </a:ext>
                    </a:extLst>
                  </pic:spPr>
                </pic:pic>
              </a:graphicData>
            </a:graphic>
          </wp:inline>
        </w:drawing>
      </w:r>
    </w:p>
    <w:p w14:paraId="501196DC" w14:textId="2B2284BE" w:rsidR="00F82BC3" w:rsidRDefault="00445A7F" w:rsidP="00445A7F">
      <w:pPr>
        <w:pStyle w:val="Caption"/>
      </w:pPr>
      <w:r>
        <w:t xml:space="preserve">Figure </w:t>
      </w:r>
      <w:fldSimple w:instr=" SEQ Figure \* ARABIC ">
        <w:r w:rsidR="00D2359A">
          <w:rPr>
            <w:noProof/>
          </w:rPr>
          <w:t>2</w:t>
        </w:r>
      </w:fldSimple>
      <w:r>
        <w:t xml:space="preserve">. Location of surveyed households, Fernley detail (source: 2024 Washoe County Household Travel Survey Final </w:t>
      </w:r>
      <w:r w:rsidR="00EE7A82">
        <w:t>Report)</w:t>
      </w:r>
    </w:p>
    <w:p w14:paraId="2A51ADD1" w14:textId="7DC0923B" w:rsidR="00330A7C" w:rsidRDefault="009D6735" w:rsidP="00330A7C">
      <w:r>
        <w:t xml:space="preserve">The </w:t>
      </w:r>
      <w:r w:rsidR="003F43CE">
        <w:t xml:space="preserve">survey </w:t>
      </w:r>
      <w:r w:rsidR="00A37F92">
        <w:t xml:space="preserve">was collected through a </w:t>
      </w:r>
      <w:r w:rsidR="008D684C">
        <w:t>variety of mediums including smartphone app (13.4% of respondents), phone (</w:t>
      </w:r>
      <w:r w:rsidR="00810A61">
        <w:t>44.1% of respondents), and website (42.5% of respondents)</w:t>
      </w:r>
      <w:r w:rsidR="004239F4">
        <w:t xml:space="preserve"> and collected information on </w:t>
      </w:r>
      <w:r w:rsidR="00EC3088">
        <w:t>20,492</w:t>
      </w:r>
      <w:r w:rsidR="004239F4">
        <w:t xml:space="preserve"> trips.</w:t>
      </w:r>
      <w:r w:rsidR="00810A61">
        <w:t xml:space="preserve">  </w:t>
      </w:r>
      <w:r w:rsidR="00351BC6">
        <w:t xml:space="preserve">For more information refer to </w:t>
      </w:r>
      <w:r w:rsidR="00EE7A82">
        <w:t xml:space="preserve">the </w:t>
      </w:r>
      <w:hyperlink r:id="rId17" w:history="1">
        <w:r w:rsidR="00EE7A82" w:rsidRPr="00964CF2">
          <w:rPr>
            <w:rStyle w:val="Hyperlink"/>
          </w:rPr>
          <w:t>2024 Washoe County Household Travel Survey Final Report</w:t>
        </w:r>
      </w:hyperlink>
      <w:r w:rsidR="00EE7A82">
        <w:t xml:space="preserve">.  </w:t>
      </w:r>
    </w:p>
    <w:p w14:paraId="0D8C981F" w14:textId="77777777" w:rsidR="003E6F88" w:rsidRDefault="00294383" w:rsidP="003E6F88">
      <w:pPr>
        <w:keepNext/>
        <w:jc w:val="center"/>
      </w:pPr>
      <w:r w:rsidRPr="00294383">
        <w:rPr>
          <w:noProof/>
        </w:rPr>
        <w:drawing>
          <wp:inline distT="0" distB="0" distL="0" distR="0" wp14:anchorId="59D8A30E" wp14:editId="48071AD5">
            <wp:extent cx="4285760" cy="3474720"/>
            <wp:effectExtent l="0" t="0" r="635" b="0"/>
            <wp:docPr id="12" name="Picture 11">
              <a:extLst xmlns:a="http://schemas.openxmlformats.org/drawingml/2006/main">
                <a:ext uri="{FF2B5EF4-FFF2-40B4-BE49-F238E27FC236}">
                  <a16:creationId xmlns:a16="http://schemas.microsoft.com/office/drawing/2014/main" id="{D6784AB6-8BAA-2F8F-1A5D-77080449B8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D6784AB6-8BAA-2F8F-1A5D-77080449B8FB}"/>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85760" cy="3474720"/>
                    </a:xfrm>
                    <a:prstGeom prst="rect">
                      <a:avLst/>
                    </a:prstGeom>
                    <a:ln>
                      <a:noFill/>
                    </a:ln>
                    <a:effectLst>
                      <a:softEdge rad="0"/>
                    </a:effectLst>
                  </pic:spPr>
                </pic:pic>
              </a:graphicData>
            </a:graphic>
          </wp:inline>
        </w:drawing>
      </w:r>
    </w:p>
    <w:p w14:paraId="42966373" w14:textId="726DFEB0" w:rsidR="00294383" w:rsidRDefault="003E6F88" w:rsidP="003E6F88">
      <w:pPr>
        <w:pStyle w:val="Caption"/>
        <w:jc w:val="center"/>
      </w:pPr>
      <w:r>
        <w:t xml:space="preserve">Figure </w:t>
      </w:r>
      <w:fldSimple w:instr=" SEQ Figure \* ARABIC ">
        <w:r w:rsidR="00D2359A">
          <w:rPr>
            <w:noProof/>
          </w:rPr>
          <w:t>3</w:t>
        </w:r>
      </w:fldSimple>
      <w:r>
        <w:t>. Heat Map of Internal Attractions of External Trips</w:t>
      </w:r>
      <w:r>
        <w:rPr>
          <w:noProof/>
        </w:rPr>
        <w:t xml:space="preserve"> from Transorgraphy</w:t>
      </w:r>
    </w:p>
    <w:p w14:paraId="18088117" w14:textId="0FB9DC00" w:rsidR="00964CF2" w:rsidRPr="00330A7C" w:rsidRDefault="00012DF6" w:rsidP="00330A7C">
      <w:r w:rsidRPr="00012DF6">
        <w:t>Caliper’s Transography data</w:t>
      </w:r>
      <w:r>
        <w:t xml:space="preserve"> was also used to </w:t>
      </w:r>
      <w:r w:rsidR="003B37E5">
        <w:t xml:space="preserve">supplement the survey data, particularly for external trips not covered by the surveys and to support </w:t>
      </w:r>
      <w:r w:rsidR="00E1597A">
        <w:t>destination choice model development</w:t>
      </w:r>
      <w:r w:rsidRPr="00012DF6">
        <w:t xml:space="preserve">.  </w:t>
      </w:r>
      <w:r w:rsidR="00E1597A">
        <w:t>The Transography data included observation of</w:t>
      </w:r>
      <w:r w:rsidR="0056771D">
        <w:t xml:space="preserve"> </w:t>
      </w:r>
      <w:r w:rsidR="0056771D" w:rsidRPr="0056771D">
        <w:t>1,354,706 connected vehicle trips made over the course of twenty weekdays in April 2022.</w:t>
      </w:r>
      <w:r w:rsidR="00D57514">
        <w:t xml:space="preserve">  </w:t>
      </w:r>
    </w:p>
    <w:p w14:paraId="3908B41A" w14:textId="72A816AD" w:rsidR="001403BD" w:rsidRDefault="00AC7C8A" w:rsidP="00895134">
      <w:pPr>
        <w:pStyle w:val="Heading1"/>
      </w:pPr>
      <w:bookmarkStart w:id="17" w:name="_Toc224054179"/>
      <w:r>
        <w:lastRenderedPageBreak/>
        <w:t>Using the Model</w:t>
      </w:r>
      <w:bookmarkEnd w:id="17"/>
    </w:p>
    <w:p w14:paraId="77B749E2" w14:textId="3ACE9430" w:rsidR="00B74700" w:rsidRDefault="00B74700" w:rsidP="00B74700">
      <w:r>
        <w:t xml:space="preserve">The new model </w:t>
      </w:r>
      <w:r w:rsidRPr="00B74700">
        <w:t xml:space="preserve">also greatly </w:t>
      </w:r>
      <w:proofErr w:type="gramStart"/>
      <w:r w:rsidRPr="00B74700">
        <w:t>improves on</w:t>
      </w:r>
      <w:r>
        <w:t xml:space="preserve"> the</w:t>
      </w:r>
      <w:proofErr w:type="gramEnd"/>
      <w:r w:rsidRPr="00B74700">
        <w:t xml:space="preserve"> user experience</w:t>
      </w:r>
      <w:r w:rsidR="00DC0D5D">
        <w:t xml:space="preserve">, making use of the flowchart interface available in more recent versions of TransCAD.  </w:t>
      </w:r>
      <w:r w:rsidR="009641A2">
        <w:t xml:space="preserve">Model installation </w:t>
      </w:r>
      <w:r w:rsidR="00E46B07">
        <w:t xml:space="preserve">is greatly simplified; </w:t>
      </w:r>
      <w:r w:rsidR="009641A2" w:rsidRPr="009641A2">
        <w:t>after the model is unzipped, the user only needs to drag and drop “</w:t>
      </w:r>
      <w:proofErr w:type="spellStart"/>
      <w:r w:rsidR="00F07AF8" w:rsidRPr="00F07AF8">
        <w:t>rtcwc</w:t>
      </w:r>
      <w:r w:rsidR="009641A2" w:rsidRPr="009641A2">
        <w:t>.model</w:t>
      </w:r>
      <w:proofErr w:type="spellEnd"/>
      <w:r w:rsidR="009641A2" w:rsidRPr="009641A2">
        <w:t xml:space="preserve">” into </w:t>
      </w:r>
      <w:proofErr w:type="spellStart"/>
      <w:r w:rsidR="009641A2" w:rsidRPr="009641A2">
        <w:t>TransCAD</w:t>
      </w:r>
      <w:proofErr w:type="spellEnd"/>
      <w:r w:rsidR="009641A2" w:rsidRPr="009641A2">
        <w:t xml:space="preserve">. The model’s flowchart will </w:t>
      </w:r>
      <w:proofErr w:type="gramStart"/>
      <w:r w:rsidR="009641A2" w:rsidRPr="009641A2">
        <w:t>open</w:t>
      </w:r>
      <w:proofErr w:type="gramEnd"/>
      <w:r w:rsidR="009641A2" w:rsidRPr="009641A2">
        <w:t xml:space="preserve"> and all the relevant code is compiled. The flowchart clearly illustrates the modeling process, and each step can be expanded to see more detail.</w:t>
      </w:r>
      <w:r w:rsidR="00E46B07">
        <w:t xml:space="preserve">  </w:t>
      </w:r>
      <w:r w:rsidR="00467F5F">
        <w:t xml:space="preserve">The model </w:t>
      </w:r>
      <w:r w:rsidR="00467F5F" w:rsidRPr="00467F5F">
        <w:t>is designed to be intuitive to use without heavy reading of th</w:t>
      </w:r>
      <w:r w:rsidR="00467F5F">
        <w:t>is</w:t>
      </w:r>
      <w:r w:rsidR="00467F5F" w:rsidRPr="00467F5F">
        <w:t xml:space="preserve"> documentation.</w:t>
      </w:r>
      <w:r w:rsidR="00467F5F">
        <w:t xml:space="preserve">  </w:t>
      </w:r>
    </w:p>
    <w:p w14:paraId="4028229C" w14:textId="5EC49F99" w:rsidR="002C4C7A" w:rsidRDefault="00B17D7A" w:rsidP="002C4C7A">
      <w:pPr>
        <w:jc w:val="center"/>
      </w:pPr>
      <w:r w:rsidRPr="00B17D7A">
        <w:rPr>
          <w:noProof/>
        </w:rPr>
        <w:drawing>
          <wp:inline distT="0" distB="0" distL="0" distR="0" wp14:anchorId="4F84C2FB" wp14:editId="3652349E">
            <wp:extent cx="3005498" cy="4754880"/>
            <wp:effectExtent l="0" t="0" r="4445" b="7620"/>
            <wp:docPr id="158891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18523" name=""/>
                    <pic:cNvPicPr/>
                  </pic:nvPicPr>
                  <pic:blipFill>
                    <a:blip r:embed="rId19"/>
                    <a:stretch>
                      <a:fillRect/>
                    </a:stretch>
                  </pic:blipFill>
                  <pic:spPr>
                    <a:xfrm>
                      <a:off x="0" y="0"/>
                      <a:ext cx="3005498" cy="4754880"/>
                    </a:xfrm>
                    <a:prstGeom prst="rect">
                      <a:avLst/>
                    </a:prstGeom>
                  </pic:spPr>
                </pic:pic>
              </a:graphicData>
            </a:graphic>
          </wp:inline>
        </w:drawing>
      </w:r>
    </w:p>
    <w:p w14:paraId="453D3307" w14:textId="6BDAB394" w:rsidR="000821A6" w:rsidRDefault="001C79C8" w:rsidP="00B74700">
      <w:r w:rsidRPr="001C79C8">
        <w:t xml:space="preserve">Improved user experience also extends to model maintenance and regional collaboration. The model is housed in </w:t>
      </w:r>
      <w:r>
        <w:t>a</w:t>
      </w:r>
      <w:r w:rsidRPr="001C79C8">
        <w:t xml:space="preserve"> GitHub repository. This allows </w:t>
      </w:r>
      <w:r>
        <w:t>RTC and its partners (NDOT,</w:t>
      </w:r>
      <w:r w:rsidR="002D0743">
        <w:t xml:space="preserve"> TMRPA,</w:t>
      </w:r>
      <w:r w:rsidR="0032354F">
        <w:t xml:space="preserve"> Fernley, etc.)</w:t>
      </w:r>
      <w:r>
        <w:t xml:space="preserve"> </w:t>
      </w:r>
      <w:r w:rsidRPr="001C79C8">
        <w:t xml:space="preserve"> to coordinate and contribute to the model in an organized manner It also makes it easy for model users and regional stakeholders to obtain the model, and they can also provide feedback using GitHub issues.</w:t>
      </w:r>
    </w:p>
    <w:p w14:paraId="54AB5D22" w14:textId="31051FCC" w:rsidR="00247EFE" w:rsidRDefault="00247EFE" w:rsidP="00EE3D68">
      <w:pPr>
        <w:pStyle w:val="Heading2"/>
      </w:pPr>
      <w:bookmarkStart w:id="18" w:name="_Toc224054180"/>
      <w:r w:rsidRPr="00247EFE">
        <w:t>TransCAD and Computer Information</w:t>
      </w:r>
      <w:bookmarkEnd w:id="18"/>
    </w:p>
    <w:p w14:paraId="56A8D310" w14:textId="099F1A2C" w:rsidR="00EE3D68" w:rsidRDefault="006C3CEF" w:rsidP="00EE3D68">
      <w:r>
        <w:t xml:space="preserve">The new Reno model </w:t>
      </w:r>
      <w:r w:rsidR="003D122C">
        <w:t>(RTCWC</w:t>
      </w:r>
      <w:r w:rsidR="003D122C" w:rsidRPr="00BE58F5">
        <w:t>M</w:t>
      </w:r>
      <w:r w:rsidR="003D122C">
        <w:t xml:space="preserve"> </w:t>
      </w:r>
      <w:r w:rsidR="00EE3D68">
        <w:t>v1.</w:t>
      </w:r>
      <w:r w:rsidR="007929E8">
        <w:t>2</w:t>
      </w:r>
      <w:r w:rsidR="003D122C">
        <w:t>)</w:t>
      </w:r>
      <w:r w:rsidR="00EE3D68">
        <w:t xml:space="preserve"> uses TransCAD </w:t>
      </w:r>
      <w:r w:rsidR="007929E8">
        <w:t>10</w:t>
      </w:r>
      <w:r w:rsidR="00EE3D68">
        <w:t xml:space="preserve"> </w:t>
      </w:r>
      <w:r w:rsidR="00686EE5" w:rsidRPr="00686EE5">
        <w:t>build 40715</w:t>
      </w:r>
      <w:r w:rsidR="00EE3D68">
        <w:t xml:space="preserve">. </w:t>
      </w:r>
      <w:r w:rsidR="002B549D" w:rsidRPr="002B549D">
        <w:t xml:space="preserve">Later versions may require different builds. See the release notes for which </w:t>
      </w:r>
      <w:proofErr w:type="gramStart"/>
      <w:r w:rsidR="002B549D" w:rsidRPr="002B549D">
        <w:t>build</w:t>
      </w:r>
      <w:proofErr w:type="gramEnd"/>
      <w:r w:rsidR="002B549D" w:rsidRPr="002B549D">
        <w:t xml:space="preserve"> is required. If your version of TC is too old, a warning message will appear when opening the flow chart. </w:t>
      </w:r>
    </w:p>
    <w:p w14:paraId="25B5E11C" w14:textId="30BA3F59" w:rsidR="00EE3D68" w:rsidRDefault="00EE3D68" w:rsidP="00EE3D68">
      <w:r>
        <w:t xml:space="preserve">Caliper achieved </w:t>
      </w:r>
      <w:r w:rsidR="00497F05">
        <w:t>reported</w:t>
      </w:r>
      <w:r>
        <w:t xml:space="preserve"> processing times using the Dell machines with 12-th gen Intel CPUs.</w:t>
      </w:r>
      <w:r w:rsidR="001E68A4">
        <w:t xml:space="preserve">  </w:t>
      </w:r>
    </w:p>
    <w:p w14:paraId="362E5516" w14:textId="77777777" w:rsidR="00EE3D68" w:rsidRDefault="00EE3D68" w:rsidP="00EE3D68">
      <w:r>
        <w:t>Dell XPS Desktop 8950</w:t>
      </w:r>
    </w:p>
    <w:p w14:paraId="7F848CBA" w14:textId="77777777" w:rsidR="00EE3D68" w:rsidRDefault="00EE3D68" w:rsidP="00EE3D68">
      <w:r>
        <w:lastRenderedPageBreak/>
        <w:t xml:space="preserve">    12th Gen Intel(R) Core(TM) i9-12900K processor (16-Core, 30MB Cache, 3.2GHz to 5.2GHz )</w:t>
      </w:r>
    </w:p>
    <w:p w14:paraId="1B17CA89" w14:textId="77777777" w:rsidR="00EE3D68" w:rsidRDefault="00EE3D68" w:rsidP="00EE3D68">
      <w:r>
        <w:t xml:space="preserve">    Performance CPU liquid cooling (optional)</w:t>
      </w:r>
    </w:p>
    <w:p w14:paraId="7AC1B31F" w14:textId="77777777" w:rsidR="00EE3D68" w:rsidRDefault="00EE3D68" w:rsidP="00EE3D68">
      <w:r>
        <w:t xml:space="preserve">    64GB DDR5, 2x 32GB, at 4400MHz</w:t>
      </w:r>
    </w:p>
    <w:p w14:paraId="7401A5CB" w14:textId="77777777" w:rsidR="00EE3D68" w:rsidRDefault="00EE3D68" w:rsidP="00EE3D68">
      <w:r>
        <w:t xml:space="preserve">    2TB M.2 PCIe </w:t>
      </w:r>
      <w:proofErr w:type="spellStart"/>
      <w:r>
        <w:t>NVMe</w:t>
      </w:r>
      <w:proofErr w:type="spellEnd"/>
      <w:r>
        <w:t xml:space="preserve"> solid state drive</w:t>
      </w:r>
    </w:p>
    <w:p w14:paraId="18FA11C8" w14:textId="7E424E8F" w:rsidR="00247EFE" w:rsidRPr="00247EFE" w:rsidRDefault="00EE3D68" w:rsidP="00EE3D68">
      <w:r>
        <w:t xml:space="preserve">    Windows 11 Pro (this is key for optimum performance)</w:t>
      </w:r>
    </w:p>
    <w:p w14:paraId="1600714C" w14:textId="0B8299C3" w:rsidR="000821A6" w:rsidRDefault="006D7E56" w:rsidP="006D7E56">
      <w:pPr>
        <w:pStyle w:val="Heading2"/>
      </w:pPr>
      <w:bookmarkStart w:id="19" w:name="_Toc224054181"/>
      <w:r>
        <w:t>Downloading the Model</w:t>
      </w:r>
      <w:bookmarkEnd w:id="19"/>
    </w:p>
    <w:p w14:paraId="55EBE20C" w14:textId="77777777" w:rsidR="005757BE" w:rsidRDefault="005757BE" w:rsidP="005757BE">
      <w:r>
        <w:t>The model can be downloaded in two ways:</w:t>
      </w:r>
    </w:p>
    <w:p w14:paraId="57A8C439" w14:textId="6DF287AF" w:rsidR="005757BE" w:rsidRDefault="005757BE" w:rsidP="00C76DD1">
      <w:pPr>
        <w:pStyle w:val="ListParagraph"/>
        <w:numPr>
          <w:ilvl w:val="0"/>
          <w:numId w:val="27"/>
        </w:numPr>
        <w:jc w:val="left"/>
      </w:pPr>
      <w:r>
        <w:t>Access the latest release zip file here:</w:t>
      </w:r>
      <w:r w:rsidR="000B4CA6">
        <w:br/>
      </w:r>
      <w:hyperlink r:id="rId20" w:history="1">
        <w:r w:rsidRPr="00C227AC">
          <w:rPr>
            <w:rStyle w:val="Hyperlink"/>
          </w:rPr>
          <w:t>https://github.com/Caliper-Corporation/Reno_TDM/releases</w:t>
        </w:r>
      </w:hyperlink>
      <w:r>
        <w:t xml:space="preserve"> </w:t>
      </w:r>
    </w:p>
    <w:p w14:paraId="007C9AB9" w14:textId="6D3EEC83" w:rsidR="005757BE" w:rsidRDefault="005757BE" w:rsidP="00C76DD1">
      <w:pPr>
        <w:pStyle w:val="ListParagraph"/>
        <w:numPr>
          <w:ilvl w:val="0"/>
          <w:numId w:val="27"/>
        </w:numPr>
        <w:jc w:val="left"/>
      </w:pPr>
      <w:r>
        <w:t xml:space="preserve">Clone the </w:t>
      </w:r>
      <w:proofErr w:type="gramStart"/>
      <w:r>
        <w:t>open source</w:t>
      </w:r>
      <w:proofErr w:type="gramEnd"/>
      <w:r>
        <w:t xml:space="preserve"> model repository from here: </w:t>
      </w:r>
      <w:r w:rsidR="000B4CA6">
        <w:br/>
      </w:r>
      <w:hyperlink r:id="rId21" w:history="1">
        <w:r w:rsidR="000B4CA6" w:rsidRPr="00C227AC">
          <w:rPr>
            <w:rStyle w:val="Hyperlink"/>
          </w:rPr>
          <w:t>https://github.com/Caliper-Corporation/Reno_TDM.git</w:t>
        </w:r>
      </w:hyperlink>
      <w:r>
        <w:t xml:space="preserve"> </w:t>
      </w:r>
    </w:p>
    <w:p w14:paraId="3462839E" w14:textId="3EB5ADA0" w:rsidR="006D7E56" w:rsidRDefault="005757BE" w:rsidP="005757BE">
      <w:r>
        <w:t>The model downloaded from the repository will be the latest official version of the model. The model can be cloned or unzipped into any directory you choose.</w:t>
      </w:r>
    </w:p>
    <w:p w14:paraId="46AF6581" w14:textId="758855A6" w:rsidR="00F07AF8" w:rsidRDefault="00F07AF8" w:rsidP="00F07AF8">
      <w:pPr>
        <w:pStyle w:val="Heading2"/>
      </w:pPr>
      <w:bookmarkStart w:id="20" w:name="_Toc224054182"/>
      <w:r>
        <w:t>Opening the Model</w:t>
      </w:r>
      <w:bookmarkEnd w:id="20"/>
    </w:p>
    <w:p w14:paraId="19397073" w14:textId="77777777" w:rsidR="00AC7C8A" w:rsidRDefault="00AC7C8A" w:rsidP="00AC7C8A">
      <w:r>
        <w:t>Find the '</w:t>
      </w:r>
      <w:proofErr w:type="spellStart"/>
      <w:r>
        <w:t>rtcwc.model</w:t>
      </w:r>
      <w:proofErr w:type="spellEnd"/>
      <w:r>
        <w:t>' file, drag and drop it into TransCAD (or from TC, use File -&gt; Open).</w:t>
      </w:r>
    </w:p>
    <w:p w14:paraId="553249F6" w14:textId="2D6444D6" w:rsidR="00F07AF8" w:rsidRDefault="00AC7C8A" w:rsidP="00AC7C8A">
      <w:r>
        <w:t xml:space="preserve">All model scripts are compiled automatically when the flowchart is opened. This simplifies model installation </w:t>
      </w:r>
      <w:proofErr w:type="gramStart"/>
      <w:r>
        <w:t>and also</w:t>
      </w:r>
      <w:proofErr w:type="gramEnd"/>
      <w:r>
        <w:t xml:space="preserve"> ensures that the latest scripts are used.</w:t>
      </w:r>
    </w:p>
    <w:p w14:paraId="1BB78CBE" w14:textId="5F931542" w:rsidR="00AC7C8A" w:rsidRDefault="00EA3CEF" w:rsidP="00EA3CEF">
      <w:pPr>
        <w:pStyle w:val="Heading2"/>
      </w:pPr>
      <w:bookmarkStart w:id="21" w:name="_Toc224054183"/>
      <w:r>
        <w:t>Creating and Managing Scenarios</w:t>
      </w:r>
      <w:bookmarkEnd w:id="21"/>
    </w:p>
    <w:p w14:paraId="20B26FFE" w14:textId="35A3F1E4" w:rsidR="00EA3CEF" w:rsidRDefault="009E4F62" w:rsidP="00AC7C8A">
      <w:r w:rsidRPr="009E4F62">
        <w:t xml:space="preserve">Models are used to predict travel behavior given various scenarios of land use and transport capacity. </w:t>
      </w:r>
      <w:r>
        <w:t>Base v</w:t>
      </w:r>
      <w:r w:rsidRPr="009E4F62">
        <w:t>alidation year scenarios are used to verify that model predictions are reasonable while future year scenarios are used to make planning decisions. The model package includes validation year, the MTP year, plus interim year scenarios.</w:t>
      </w:r>
    </w:p>
    <w:p w14:paraId="2971B8F5" w14:textId="69A0C277" w:rsidR="009E4F62" w:rsidRDefault="009E4F62" w:rsidP="009E4F62">
      <w:pPr>
        <w:pStyle w:val="Heading3"/>
      </w:pPr>
      <w:r>
        <w:t>Base Year Scenario</w:t>
      </w:r>
    </w:p>
    <w:p w14:paraId="657D4000" w14:textId="77777777" w:rsidR="009C47E5" w:rsidRDefault="009C47E5" w:rsidP="009C47E5">
      <w:r>
        <w:t>The model comes with the validation year scenario folder included. Find it under the "scenarios" directory. Note that it includes both the highway and transit project lists.</w:t>
      </w:r>
    </w:p>
    <w:p w14:paraId="44481DDB" w14:textId="77777777" w:rsidR="009C47E5" w:rsidRDefault="009C47E5" w:rsidP="009C47E5">
      <w:r>
        <w:t>To select it in the flowchart, use the scenario dropdown menu as shown below.</w:t>
      </w:r>
    </w:p>
    <w:p w14:paraId="1F323B77" w14:textId="4CF268C6" w:rsidR="009C47E5" w:rsidRDefault="009C47E5" w:rsidP="008C1CA6">
      <w:pPr>
        <w:jc w:val="center"/>
      </w:pPr>
      <w:r>
        <w:rPr>
          <w:noProof/>
        </w:rPr>
        <w:drawing>
          <wp:inline distT="0" distB="0" distL="0" distR="0" wp14:anchorId="050D70D7" wp14:editId="203148BB">
            <wp:extent cx="3749040" cy="2037159"/>
            <wp:effectExtent l="0" t="0" r="3810" b="1270"/>
            <wp:docPr id="13365313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9040" cy="2037159"/>
                    </a:xfrm>
                    <a:prstGeom prst="rect">
                      <a:avLst/>
                    </a:prstGeom>
                    <a:noFill/>
                    <a:ln>
                      <a:noFill/>
                    </a:ln>
                  </pic:spPr>
                </pic:pic>
              </a:graphicData>
            </a:graphic>
          </wp:inline>
        </w:drawing>
      </w:r>
    </w:p>
    <w:p w14:paraId="651FF814" w14:textId="77777777" w:rsidR="009C47E5" w:rsidRDefault="009C47E5" w:rsidP="009C47E5">
      <w:r>
        <w:t>Once the scenario is selected in the drop-down menu, check the input parameters as noted in section 6 below. Once confirmed, choose "Create Scenario."</w:t>
      </w:r>
    </w:p>
    <w:p w14:paraId="7FFF0B25" w14:textId="03FD158F" w:rsidR="009C47E5" w:rsidRDefault="00884002" w:rsidP="009951F1">
      <w:pPr>
        <w:jc w:val="center"/>
      </w:pPr>
      <w:r>
        <w:rPr>
          <w:noProof/>
        </w:rPr>
        <w:lastRenderedPageBreak/>
        <w:drawing>
          <wp:inline distT="0" distB="0" distL="0" distR="0" wp14:anchorId="567994D2" wp14:editId="3B6FC779">
            <wp:extent cx="1929401" cy="1188720"/>
            <wp:effectExtent l="0" t="0" r="0" b="0"/>
            <wp:docPr id="1904009771"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29401" cy="1188720"/>
                    </a:xfrm>
                    <a:prstGeom prst="rect">
                      <a:avLst/>
                    </a:prstGeom>
                    <a:noFill/>
                    <a:ln>
                      <a:noFill/>
                    </a:ln>
                  </pic:spPr>
                </pic:pic>
              </a:graphicData>
            </a:graphic>
          </wp:inline>
        </w:drawing>
      </w:r>
    </w:p>
    <w:p w14:paraId="0A3F0CAB" w14:textId="765B914F" w:rsidR="009E4F62" w:rsidRPr="009E4F62" w:rsidRDefault="009C47E5" w:rsidP="009C47E5">
      <w:r>
        <w:t>This will build the scenario from the master files and include the appropriate transit routes and roadway projects. Note that this step is REQUIRED prior to running the model and must be run without error. If an error message is returned, after fixing the issue, rerun the "Create Scenario" step.</w:t>
      </w:r>
    </w:p>
    <w:p w14:paraId="60E91A77" w14:textId="7B897BDE" w:rsidR="009E4F62" w:rsidRDefault="00884002" w:rsidP="00884002">
      <w:pPr>
        <w:pStyle w:val="Heading3"/>
      </w:pPr>
      <w:r>
        <w:t>Creating New Scenarios</w:t>
      </w:r>
    </w:p>
    <w:p w14:paraId="3CFD5226" w14:textId="77777777" w:rsidR="008C407C" w:rsidRPr="008C407C" w:rsidRDefault="008C407C" w:rsidP="008C407C">
      <w:r w:rsidRPr="008C407C">
        <w:t>Custom scenarios can be created using the following steps.</w:t>
      </w:r>
    </w:p>
    <w:p w14:paraId="5D454143" w14:textId="77777777" w:rsidR="008C407C" w:rsidRPr="008C407C" w:rsidRDefault="008C407C" w:rsidP="00C76DD1">
      <w:pPr>
        <w:numPr>
          <w:ilvl w:val="0"/>
          <w:numId w:val="28"/>
        </w:numPr>
      </w:pPr>
      <w:r w:rsidRPr="008C407C">
        <w:t>Create a folder in the "scenarios" directory and include the roadway and transit project lists with the appropriate project IDs.</w:t>
      </w:r>
    </w:p>
    <w:p w14:paraId="44E58FCA" w14:textId="77777777" w:rsidR="008C407C" w:rsidRPr="008C407C" w:rsidRDefault="008C407C" w:rsidP="00C76DD1">
      <w:pPr>
        <w:numPr>
          <w:ilvl w:val="0"/>
          <w:numId w:val="28"/>
        </w:numPr>
      </w:pPr>
      <w:r w:rsidRPr="008C407C">
        <w:t xml:space="preserve">New scenarios can inherit parameters from other scenarios becoming child scenarios or be created as a new scenario. In the "Scenario Selection" dropdown, </w:t>
      </w:r>
      <w:proofErr w:type="gramStart"/>
      <w:r w:rsidRPr="008C407C">
        <w:t>Select</w:t>
      </w:r>
      <w:proofErr w:type="gramEnd"/>
      <w:r w:rsidRPr="008C407C">
        <w:t xml:space="preserve"> "Design or Edit Model" to create a new scenario that uses the master files or the scenario to inherit from.</w:t>
      </w:r>
    </w:p>
    <w:p w14:paraId="35CA1A2A" w14:textId="3FEBA15A" w:rsidR="008C407C" w:rsidRPr="008C407C" w:rsidRDefault="008C407C" w:rsidP="008C407C">
      <w:pPr>
        <w:ind w:left="720"/>
      </w:pPr>
      <w:r w:rsidRPr="008C407C">
        <w:t xml:space="preserve">For </w:t>
      </w:r>
      <w:proofErr w:type="gramStart"/>
      <w:r w:rsidR="005621E4">
        <w:t>an</w:t>
      </w:r>
      <w:r w:rsidRPr="008C407C">
        <w:t xml:space="preserve"> example</w:t>
      </w:r>
      <w:proofErr w:type="gramEnd"/>
      <w:r w:rsidRPr="008C407C">
        <w:t>, we set up a new scenario without inheriting anything by highlighting "Design or Edit Model" first.</w:t>
      </w:r>
    </w:p>
    <w:p w14:paraId="1D955B5B" w14:textId="2F3DC0A7" w:rsidR="00884002" w:rsidRPr="00F07AF8" w:rsidRDefault="008C407C" w:rsidP="00D25E3E">
      <w:pPr>
        <w:jc w:val="center"/>
      </w:pPr>
      <w:r>
        <w:rPr>
          <w:noProof/>
        </w:rPr>
        <w:drawing>
          <wp:inline distT="0" distB="0" distL="0" distR="0" wp14:anchorId="589E6C30" wp14:editId="45396D05">
            <wp:extent cx="4149957" cy="1920240"/>
            <wp:effectExtent l="0" t="0" r="3175" b="3810"/>
            <wp:docPr id="236297187"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49957" cy="1920240"/>
                    </a:xfrm>
                    <a:prstGeom prst="rect">
                      <a:avLst/>
                    </a:prstGeom>
                    <a:noFill/>
                    <a:ln>
                      <a:noFill/>
                    </a:ln>
                  </pic:spPr>
                </pic:pic>
              </a:graphicData>
            </a:graphic>
          </wp:inline>
        </w:drawing>
      </w:r>
    </w:p>
    <w:p w14:paraId="24716F73" w14:textId="77777777" w:rsidR="005621E4" w:rsidRPr="005621E4" w:rsidRDefault="005621E4" w:rsidP="005621E4">
      <w:pPr>
        <w:ind w:left="720"/>
      </w:pPr>
      <w:r w:rsidRPr="005621E4">
        <w:t>This will have the same parameters as the base year scenario, but importantly, any changes made to the base scenario's parameters will not affect the test scenario. For child scenarios, changes made to parent scenarios are inherited from the child scenario.</w:t>
      </w:r>
    </w:p>
    <w:p w14:paraId="2ECD52D0" w14:textId="5FFFE1BF" w:rsidR="00E91026" w:rsidRDefault="005621E4" w:rsidP="00C76DD1">
      <w:pPr>
        <w:numPr>
          <w:ilvl w:val="0"/>
          <w:numId w:val="29"/>
        </w:numPr>
      </w:pPr>
      <w:r w:rsidRPr="005621E4">
        <w:t>From the "Add/Remove Scenario" menu item dropdown, choose the "Add a New Scenario" button</w:t>
      </w:r>
      <w:r>
        <w:t xml:space="preserve">. </w:t>
      </w:r>
    </w:p>
    <w:p w14:paraId="69A86A9C" w14:textId="7DB69F6E" w:rsidR="00E91026" w:rsidRPr="00E91026" w:rsidRDefault="00A579CB" w:rsidP="00C76DD1">
      <w:pPr>
        <w:pStyle w:val="ListParagraph"/>
        <w:keepLines w:val="0"/>
        <w:numPr>
          <w:ilvl w:val="0"/>
          <w:numId w:val="29"/>
        </w:numPr>
        <w:spacing w:before="120"/>
        <w:jc w:val="left"/>
      </w:pPr>
      <w:r>
        <w:rPr>
          <w:noProof/>
        </w:rPr>
        <w:lastRenderedPageBreak/>
        <w:drawing>
          <wp:anchor distT="0" distB="0" distL="114300" distR="114300" simplePos="0" relativeHeight="251658242" behindDoc="0" locked="0" layoutInCell="1" allowOverlap="1" wp14:anchorId="17DF2775" wp14:editId="04A21B28">
            <wp:simplePos x="0" y="0"/>
            <wp:positionH relativeFrom="margin">
              <wp:align>center</wp:align>
            </wp:positionH>
            <wp:positionV relativeFrom="paragraph">
              <wp:posOffset>8197</wp:posOffset>
            </wp:positionV>
            <wp:extent cx="3975443" cy="3017520"/>
            <wp:effectExtent l="0" t="0" r="6350" b="0"/>
            <wp:wrapTopAndBottom/>
            <wp:docPr id="1839424113"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rotWithShape="1">
                    <a:blip r:embed="rId25">
                      <a:extLst>
                        <a:ext uri="{28A0092B-C50C-407E-A947-70E740481C1C}">
                          <a14:useLocalDpi xmlns:a14="http://schemas.microsoft.com/office/drawing/2010/main" val="0"/>
                        </a:ext>
                      </a:extLst>
                    </a:blip>
                    <a:srcRect t="4093" b="2486"/>
                    <a:stretch>
                      <a:fillRect/>
                    </a:stretch>
                  </pic:blipFill>
                  <pic:spPr bwMode="auto">
                    <a:xfrm>
                      <a:off x="0" y="0"/>
                      <a:ext cx="3975443" cy="3017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1026" w:rsidRPr="00E91026">
        <w:t xml:space="preserve">Name the new scenario, accepting all other defaults, and </w:t>
      </w:r>
      <w:proofErr w:type="gramStart"/>
      <w:r w:rsidR="00E91026" w:rsidRPr="00E91026">
        <w:t>click</w:t>
      </w:r>
      <w:proofErr w:type="gramEnd"/>
      <w:r w:rsidR="00E91026" w:rsidRPr="00E91026">
        <w:t xml:space="preserve"> "OK".</w:t>
      </w:r>
    </w:p>
    <w:p w14:paraId="7D0EE199" w14:textId="77777777" w:rsidR="00E91026" w:rsidRPr="00E91026" w:rsidRDefault="00E91026" w:rsidP="00C76DD1">
      <w:pPr>
        <w:numPr>
          <w:ilvl w:val="0"/>
          <w:numId w:val="29"/>
        </w:numPr>
      </w:pPr>
      <w:r w:rsidRPr="00E91026">
        <w:t>Click "OK" again to close the scenario dialog box.</w:t>
      </w:r>
    </w:p>
    <w:p w14:paraId="3EF19F3F" w14:textId="77777777" w:rsidR="00E91026" w:rsidRPr="00E91026" w:rsidRDefault="00E91026" w:rsidP="00C76DD1">
      <w:pPr>
        <w:numPr>
          <w:ilvl w:val="0"/>
          <w:numId w:val="29"/>
        </w:numPr>
      </w:pPr>
      <w:r w:rsidRPr="00E91026">
        <w:t>Check/modify common scenario input parameters:</w:t>
      </w:r>
    </w:p>
    <w:p w14:paraId="567706AE" w14:textId="77777777" w:rsidR="00E91026" w:rsidRPr="00E91026" w:rsidRDefault="00E91026" w:rsidP="00E91026">
      <w:pPr>
        <w:ind w:left="720"/>
      </w:pPr>
      <w:r w:rsidRPr="00E91026">
        <w:t xml:space="preserve">Select the created scenario (e.g. test) from the scenario dropdown box and double-click empty space in the flowchart to open the parameter </w:t>
      </w:r>
      <w:proofErr w:type="gramStart"/>
      <w:r w:rsidRPr="00E91026">
        <w:t>editor, or</w:t>
      </w:r>
      <w:proofErr w:type="gramEnd"/>
      <w:r w:rsidRPr="00E91026">
        <w:t xml:space="preserve"> select the "Modify Parameters" menu option.</w:t>
      </w:r>
    </w:p>
    <w:p w14:paraId="2F483666" w14:textId="77777777" w:rsidR="00E91026" w:rsidRDefault="00E91026" w:rsidP="00E91026">
      <w:pPr>
        <w:ind w:left="720"/>
      </w:pPr>
      <w:r w:rsidRPr="00E91026">
        <w:t>Make sure that the Scenario Folder is pointing to the correct location. To change it, click on the folder icon on the right. In the pop-up, select the folder location in the "Value" section and browse to the correct folder location in the dropdown.</w:t>
      </w:r>
    </w:p>
    <w:p w14:paraId="7565F7B0" w14:textId="04719080" w:rsidR="00737E46" w:rsidRDefault="00AF30A3" w:rsidP="00AF30A3">
      <w:pPr>
        <w:ind w:left="0"/>
      </w:pPr>
      <w:r>
        <w:rPr>
          <w:noProof/>
        </w:rPr>
        <w:drawing>
          <wp:inline distT="0" distB="0" distL="0" distR="0" wp14:anchorId="604EE041" wp14:editId="0555B59A">
            <wp:extent cx="5943600" cy="2576698"/>
            <wp:effectExtent l="0" t="0" r="0" b="0"/>
            <wp:docPr id="1380929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576698"/>
                    </a:xfrm>
                    <a:prstGeom prst="rect">
                      <a:avLst/>
                    </a:prstGeom>
                    <a:noFill/>
                  </pic:spPr>
                </pic:pic>
              </a:graphicData>
            </a:graphic>
          </wp:inline>
        </w:drawing>
      </w:r>
    </w:p>
    <w:p w14:paraId="27DF5C6C" w14:textId="37A19B72" w:rsidR="002449D3" w:rsidRDefault="002449D3" w:rsidP="002449D3">
      <w:pPr>
        <w:ind w:left="720"/>
      </w:pPr>
      <w:r w:rsidRPr="002449D3">
        <w:t xml:space="preserve">If se data alterations are involved in this scenario (e.g. you're running the 2050 scenario), right click in the model panel beside the flow chart, select "master files" and then "Master SE". Click the icon to the right of the file name to select the edited </w:t>
      </w:r>
      <w:proofErr w:type="spellStart"/>
      <w:r w:rsidRPr="002449D3">
        <w:t>se_xxxx.bin</w:t>
      </w:r>
      <w:proofErr w:type="spellEnd"/>
      <w:r w:rsidRPr="002449D3">
        <w:t xml:space="preserve"> input file. Note that this is the </w:t>
      </w:r>
      <w:proofErr w:type="spellStart"/>
      <w:r w:rsidRPr="002449D3">
        <w:t>se_xxxx.bin</w:t>
      </w:r>
      <w:proofErr w:type="spellEnd"/>
      <w:r w:rsidRPr="002449D3">
        <w:t xml:space="preserve"> file that will be copied to the scenario folder (_name) as "</w:t>
      </w:r>
      <w:proofErr w:type="spellStart"/>
      <w:r w:rsidRPr="002449D3">
        <w:t>scenario_se.bin</w:t>
      </w:r>
      <w:proofErr w:type="spellEnd"/>
      <w:r w:rsidRPr="002449D3">
        <w:t>". The SE data file is located here:</w:t>
      </w:r>
    </w:p>
    <w:p w14:paraId="7D45C7E3" w14:textId="2D415561" w:rsidR="002449D3" w:rsidRDefault="002449D3" w:rsidP="002449D3">
      <w:pPr>
        <w:ind w:left="0"/>
      </w:pPr>
      <w:r>
        <w:rPr>
          <w:noProof/>
        </w:rPr>
        <w:lastRenderedPageBreak/>
        <w:drawing>
          <wp:inline distT="0" distB="0" distL="0" distR="0" wp14:anchorId="0D68E2E7" wp14:editId="732BD31B">
            <wp:extent cx="5943600" cy="2101503"/>
            <wp:effectExtent l="0" t="0" r="0" b="0"/>
            <wp:docPr id="15150897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101503"/>
                    </a:xfrm>
                    <a:prstGeom prst="rect">
                      <a:avLst/>
                    </a:prstGeom>
                    <a:noFill/>
                  </pic:spPr>
                </pic:pic>
              </a:graphicData>
            </a:graphic>
          </wp:inline>
        </w:drawing>
      </w:r>
    </w:p>
    <w:p w14:paraId="7507E581" w14:textId="4D20BAA6" w:rsidR="002449D3" w:rsidRDefault="001D2717" w:rsidP="001D2717">
      <w:pPr>
        <w:ind w:left="720"/>
      </w:pPr>
      <w:r w:rsidRPr="001D2717">
        <w:t>Other parameters are unlikely to be changed for most model applications. However, if you'd like to save turns for the AM/PM assignment, you can change the save turn flag to 1. Find this under Modify Parameters / Assignment</w:t>
      </w:r>
      <w:r>
        <w:t>:</w:t>
      </w:r>
    </w:p>
    <w:p w14:paraId="0D7B6F3B" w14:textId="6E62E96F" w:rsidR="001D2717" w:rsidRDefault="001D2717" w:rsidP="001D2717">
      <w:pPr>
        <w:ind w:left="0"/>
      </w:pPr>
      <w:r>
        <w:rPr>
          <w:noProof/>
        </w:rPr>
        <w:drawing>
          <wp:inline distT="0" distB="0" distL="0" distR="0" wp14:anchorId="2E6CED86" wp14:editId="3AA1AAD0">
            <wp:extent cx="5943600" cy="2413006"/>
            <wp:effectExtent l="0" t="0" r="0" b="6350"/>
            <wp:docPr id="11579421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413006"/>
                    </a:xfrm>
                    <a:prstGeom prst="rect">
                      <a:avLst/>
                    </a:prstGeom>
                    <a:noFill/>
                  </pic:spPr>
                </pic:pic>
              </a:graphicData>
            </a:graphic>
          </wp:inline>
        </w:drawing>
      </w:r>
    </w:p>
    <w:p w14:paraId="40C2B7BC" w14:textId="77777777" w:rsidR="009951F1" w:rsidRPr="009951F1" w:rsidRDefault="009951F1" w:rsidP="009951F1">
      <w:pPr>
        <w:ind w:left="720"/>
      </w:pPr>
      <w:r w:rsidRPr="009951F1">
        <w:t xml:space="preserve">Many of the model's parameters are stored in CSV files to make viewing them in GitHub easier. The flowchart can be used to </w:t>
      </w:r>
      <w:proofErr w:type="gramStart"/>
      <w:r w:rsidRPr="009951F1">
        <w:t>browse to</w:t>
      </w:r>
      <w:proofErr w:type="gramEnd"/>
      <w:r w:rsidRPr="009951F1">
        <w:t xml:space="preserve"> those files or open them in TransCAD. Currently, CSV files cannot be edited in TransCAD, but this is under active development.</w:t>
      </w:r>
    </w:p>
    <w:p w14:paraId="230EE10F" w14:textId="77777777" w:rsidR="00737E46" w:rsidRPr="00737E46" w:rsidRDefault="00737E46" w:rsidP="00C76DD1">
      <w:pPr>
        <w:keepLines w:val="0"/>
        <w:numPr>
          <w:ilvl w:val="0"/>
          <w:numId w:val="29"/>
        </w:numPr>
        <w:spacing w:before="100" w:beforeAutospacing="1" w:after="100" w:afterAutospacing="1"/>
        <w:jc w:val="left"/>
        <w:rPr>
          <w:sz w:val="24"/>
          <w:szCs w:val="24"/>
        </w:rPr>
      </w:pPr>
      <w:r w:rsidRPr="00737E46">
        <w:rPr>
          <w:sz w:val="24"/>
          <w:szCs w:val="24"/>
        </w:rPr>
        <w:t xml:space="preserve">Select the new scenario from the </w:t>
      </w:r>
      <w:proofErr w:type="gramStart"/>
      <w:r w:rsidRPr="00737E46">
        <w:rPr>
          <w:sz w:val="24"/>
          <w:szCs w:val="24"/>
        </w:rPr>
        <w:t>drop-down, and</w:t>
      </w:r>
      <w:proofErr w:type="gramEnd"/>
      <w:r w:rsidRPr="00737E46">
        <w:rPr>
          <w:sz w:val="24"/>
          <w:szCs w:val="24"/>
        </w:rPr>
        <w:t xml:space="preserve"> select "Create Scenario" from RTCWC menu. Note that this step is REQUIRED and must be run without error. If an error message is returned, after fixing the issue, rerun the "Create Scenario" step.</w:t>
      </w:r>
    </w:p>
    <w:p w14:paraId="0F315BE1" w14:textId="776ACB66" w:rsidR="005621E4" w:rsidRDefault="00890444" w:rsidP="00890444">
      <w:pPr>
        <w:pStyle w:val="Heading3"/>
      </w:pPr>
      <w:r>
        <w:t>Running Scenarios</w:t>
      </w:r>
    </w:p>
    <w:p w14:paraId="516D2D66" w14:textId="61ED776E" w:rsidR="00890444" w:rsidRDefault="00890444" w:rsidP="00890444">
      <w:r w:rsidRPr="00890444">
        <w:t>The scenario can be run using the green play arrow in the toolbar. This is the most common method. Alternatively, individual model steps can be run by right-clicking them in the flowchart and choosing the relevant option under the "Run" context menu. Note that "Run Model to Here" will run the model to this step but will not run this step.</w:t>
      </w:r>
    </w:p>
    <w:p w14:paraId="4BFAC7B2" w14:textId="651347E6" w:rsidR="006D7E56" w:rsidRPr="00B74700" w:rsidRDefault="000A0DE6" w:rsidP="00B74700">
      <w:r>
        <w:t xml:space="preserve">For more information on </w:t>
      </w:r>
      <w:r w:rsidR="00A5190D">
        <w:t xml:space="preserve">running the model and managing networks to develop scenarios, refer to the </w:t>
      </w:r>
      <w:r w:rsidR="008E2C5D">
        <w:t xml:space="preserve">model’s latest user’s guide, available on the model’s GitHub site at </w:t>
      </w:r>
      <w:hyperlink r:id="rId29" w:history="1">
        <w:r w:rsidR="00512696" w:rsidRPr="00C227AC">
          <w:rPr>
            <w:rStyle w:val="Hyperlink"/>
          </w:rPr>
          <w:t>https://github.com/Caliper-Corporation/Reno_TDM/wiki</w:t>
        </w:r>
      </w:hyperlink>
      <w:r w:rsidR="00512696">
        <w:t xml:space="preserve">. </w:t>
      </w:r>
    </w:p>
    <w:p w14:paraId="770E3F73" w14:textId="77777777" w:rsidR="00A20CFD" w:rsidRDefault="00A20CFD" w:rsidP="00A20CFD">
      <w:pPr>
        <w:pStyle w:val="Heading1"/>
      </w:pPr>
      <w:bookmarkStart w:id="22" w:name="_Toc224054184"/>
      <w:r>
        <w:lastRenderedPageBreak/>
        <w:t>Model Structure</w:t>
      </w:r>
      <w:bookmarkEnd w:id="22"/>
    </w:p>
    <w:p w14:paraId="116659E9" w14:textId="000631EB" w:rsidR="00D7553F" w:rsidRDefault="00A20CFD" w:rsidP="00D7553F">
      <w:r>
        <w:t>As mentioned in the introduction, the RTCWM is a</w:t>
      </w:r>
      <w:r w:rsidR="002E259B">
        <w:t>n advanced hybrid model</w:t>
      </w:r>
      <w:r w:rsidR="00CB299F">
        <w:t xml:space="preserve">.  </w:t>
      </w:r>
      <w:r w:rsidR="00D7553F">
        <w:t xml:space="preserve">Hybrid travel models are the most recent family of model designs to evolve and generally developed as an attempt to compromise between practical and theoretical concerns or trip-based and activity-based designs. More recently, some hybrid models have also been developed as an incremental step on the way to the development of an activity-based model. (Vyas, 2017) The hybrid designation is a somewhat loose one in that it describes a wide range of model designs that offer some blend of trip-based and activity-based features. They can be distinguished from activity-based models in that they have at least some aggregate components and generally (but not always) do not employ Monte Carlo simulation. They can be distinguished from trip-based models in that they make some connections between trips, offer improved consistency with tours, and generally have at least some </w:t>
      </w:r>
      <w:proofErr w:type="gramStart"/>
      <w:r w:rsidR="00D7553F">
        <w:t>disaggregate</w:t>
      </w:r>
      <w:proofErr w:type="gramEnd"/>
      <w:r w:rsidR="00D7553F">
        <w:t xml:space="preserve"> components.</w:t>
      </w:r>
    </w:p>
    <w:p w14:paraId="1E93F1C6" w14:textId="77777777" w:rsidR="00D7553F" w:rsidRDefault="00D7553F" w:rsidP="00D7553F">
      <w:r>
        <w:t xml:space="preserve">Most but not all hybrid models have at least some </w:t>
      </w:r>
      <w:proofErr w:type="gramStart"/>
      <w:r>
        <w:t>disaggregate</w:t>
      </w:r>
      <w:proofErr w:type="gramEnd"/>
      <w:r>
        <w:t xml:space="preserve"> component models at the front end of the model stream which use individual travelers or more commonly households as agents in choice models in a database or table-based framework </w:t>
      </w:r>
      <w:proofErr w:type="gramStart"/>
      <w:r>
        <w:t>similar to</w:t>
      </w:r>
      <w:proofErr w:type="gramEnd"/>
      <w:r>
        <w:t xml:space="preserve"> activity-based models. These component models may in some cases be mathematically identical to corresponding component models in activity-based models. In many, but not all, hybrid models, they are implemented differently, however, and applied to estimate expected values rather than realizations of probabilities using Monte Carlo simulation. However, this approach cannot be extended beyond the spatial or destination choices because the size of the data would explode due to the need to keep track of the probabilities for every candidate destination (and mode, etc.). Therefore, all hybrid models ultimately use aggregate trip matrices like traditional trip-based models at the end of their model stream. </w:t>
      </w:r>
    </w:p>
    <w:p w14:paraId="10F9A601" w14:textId="77777777" w:rsidR="003A1BAA" w:rsidRDefault="00D7553F" w:rsidP="00D7553F">
      <w:r>
        <w:t xml:space="preserve">Although it can be hard to generalize about hybrid models to some extent due to their diversity, they all, to varying </w:t>
      </w:r>
      <w:proofErr w:type="gramStart"/>
      <w:r>
        <w:t>degrees</w:t>
      </w:r>
      <w:proofErr w:type="gramEnd"/>
      <w:r>
        <w:t xml:space="preserve"> do offer some compromise between traditional trip-based and full activity-based models. All offer some improved consistency with tours and consistency between travelers’ choices and most offer at least some reduced aggregation bias, but none as much as fully disaggregate models. Because, like activity-based models more of their components ten</w:t>
      </w:r>
      <w:r w:rsidR="00FB5F57">
        <w:t>d</w:t>
      </w:r>
      <w:r>
        <w:t xml:space="preserve"> to be discrete choice (logit) models, most offer at least some improved sensitivity to additional factors such as urban form, walkability, etc., and some hybrid models may be just as sensitive as activity-based models to these factors. Because of the lack of fully </w:t>
      </w:r>
      <w:proofErr w:type="gramStart"/>
      <w:r>
        <w:t>disaggregate</w:t>
      </w:r>
      <w:proofErr w:type="gramEnd"/>
      <w:r>
        <w:t xml:space="preserve"> data, none of the hybrids can conduct the type of equity analyses that full activity-based models make possible, and most hybrid models treat time more simplistically than activity-based models, although in some cases </w:t>
      </w:r>
      <w:proofErr w:type="gramStart"/>
      <w:r>
        <w:t>still</w:t>
      </w:r>
      <w:proofErr w:type="gramEnd"/>
      <w:r>
        <w:t xml:space="preserve"> more robustly than traditional trip-based models.</w:t>
      </w:r>
      <w:r w:rsidR="00FA1432">
        <w:t xml:space="preserve">  </w:t>
      </w:r>
    </w:p>
    <w:p w14:paraId="5C142E84" w14:textId="77777777" w:rsidR="000C6549" w:rsidRDefault="000C6549" w:rsidP="00D7553F">
      <w:r>
        <w:t>The RTCWCM is a hybrid model in four regards:</w:t>
      </w:r>
    </w:p>
    <w:p w14:paraId="79BF706B" w14:textId="301F7E6D" w:rsidR="00AD3054" w:rsidRDefault="00AD3054" w:rsidP="00C76DD1">
      <w:pPr>
        <w:pStyle w:val="ListParagraph"/>
        <w:numPr>
          <w:ilvl w:val="0"/>
          <w:numId w:val="32"/>
        </w:numPr>
        <w:tabs>
          <w:tab w:val="clear" w:pos="720"/>
        </w:tabs>
        <w:ind w:left="1080"/>
      </w:pPr>
      <w:r w:rsidRPr="003954B5">
        <w:rPr>
          <w:b/>
          <w:bCs/>
        </w:rPr>
        <w:t>Population Synthesis</w:t>
      </w:r>
      <w:r w:rsidR="004E3381" w:rsidRPr="003954B5">
        <w:rPr>
          <w:b/>
          <w:bCs/>
        </w:rPr>
        <w:t xml:space="preserve"> &amp; Disaggregate Components</w:t>
      </w:r>
      <w:r w:rsidRPr="003954B5">
        <w:rPr>
          <w:b/>
          <w:bCs/>
        </w:rPr>
        <w:t xml:space="preserve"> </w:t>
      </w:r>
      <w:r>
        <w:t xml:space="preserve">– it </w:t>
      </w:r>
      <w:r w:rsidR="004E3381">
        <w:t xml:space="preserve">begins by synthesizing a disaggregate population for the region and </w:t>
      </w:r>
      <w:r w:rsidR="00063C9C">
        <w:t xml:space="preserve">the trip generation, non-motorized mode choice, and time-of-day choices are disaggregate, person-level models. </w:t>
      </w:r>
    </w:p>
    <w:p w14:paraId="535DA7C6" w14:textId="4A55C664" w:rsidR="00063C9C" w:rsidRDefault="00F403CD" w:rsidP="00C76DD1">
      <w:pPr>
        <w:pStyle w:val="ListParagraph"/>
        <w:numPr>
          <w:ilvl w:val="0"/>
          <w:numId w:val="32"/>
        </w:numPr>
        <w:tabs>
          <w:tab w:val="clear" w:pos="720"/>
        </w:tabs>
        <w:ind w:left="1080"/>
      </w:pPr>
      <w:r w:rsidRPr="003954B5">
        <w:rPr>
          <w:b/>
          <w:bCs/>
        </w:rPr>
        <w:t>Trips Segmented by Tour Type</w:t>
      </w:r>
      <w:r>
        <w:t xml:space="preserve"> </w:t>
      </w:r>
      <w:r w:rsidR="0024256E">
        <w:t>–</w:t>
      </w:r>
      <w:r>
        <w:t xml:space="preserve"> </w:t>
      </w:r>
      <w:r w:rsidR="0024256E">
        <w:t xml:space="preserve">although the model generates trips rather than </w:t>
      </w:r>
      <w:r w:rsidR="00CB4769">
        <w:t xml:space="preserve">day patterns or tours, it segments trips based on whether they are on a work or non-work tours so that </w:t>
      </w:r>
      <w:r w:rsidR="0010575A">
        <w:t xml:space="preserve">trips on different tour types reflect the distinct patterns and characteristics of those tours.  </w:t>
      </w:r>
    </w:p>
    <w:p w14:paraId="000D3C36" w14:textId="296A5F55" w:rsidR="0010575A" w:rsidRDefault="00631A9A" w:rsidP="00C76DD1">
      <w:pPr>
        <w:pStyle w:val="ListParagraph"/>
        <w:numPr>
          <w:ilvl w:val="0"/>
          <w:numId w:val="32"/>
        </w:numPr>
        <w:tabs>
          <w:tab w:val="clear" w:pos="720"/>
        </w:tabs>
        <w:ind w:left="1080"/>
      </w:pPr>
      <w:r w:rsidRPr="003954B5">
        <w:rPr>
          <w:b/>
          <w:bCs/>
        </w:rPr>
        <w:t>Advanced, Behavioral Component Models</w:t>
      </w:r>
      <w:r>
        <w:t xml:space="preserve"> – like an activity-based model, many of the Reno model’s components are </w:t>
      </w:r>
      <w:r w:rsidR="002258E4">
        <w:t xml:space="preserve">logit discrete choice models which are grounded in </w:t>
      </w:r>
      <w:r w:rsidR="009F3C5E">
        <w:t xml:space="preserve">the </w:t>
      </w:r>
      <w:r w:rsidR="002258E4">
        <w:t xml:space="preserve">behavioral theory </w:t>
      </w:r>
      <w:r w:rsidR="009F3C5E">
        <w:t>of random utility maximization and capture the sensitivity of traveler’s choices to more factors</w:t>
      </w:r>
      <w:r w:rsidR="008C02C3">
        <w:t xml:space="preserve"> </w:t>
      </w:r>
      <w:r w:rsidR="00CE37A7">
        <w:t xml:space="preserve">than traditional trip-based models </w:t>
      </w:r>
      <w:r w:rsidR="008C02C3">
        <w:t>such as accessibilities</w:t>
      </w:r>
      <w:r w:rsidR="00CE37A7">
        <w:t xml:space="preserve"> and the mixture of land uses</w:t>
      </w:r>
      <w:r w:rsidR="008C02C3">
        <w:t xml:space="preserve">.  </w:t>
      </w:r>
      <w:r w:rsidR="00326DEA">
        <w:t xml:space="preserve">The Reno model also includes decision tree models, but specifically ones that have been audited for behavioral </w:t>
      </w:r>
      <w:r w:rsidR="00C120D2">
        <w:t xml:space="preserve">realism.  </w:t>
      </w:r>
    </w:p>
    <w:p w14:paraId="0E4D4466" w14:textId="6850ACDA" w:rsidR="00CE37A7" w:rsidRDefault="00C120D2" w:rsidP="00C76DD1">
      <w:pPr>
        <w:pStyle w:val="ListParagraph"/>
        <w:keepLines w:val="0"/>
        <w:numPr>
          <w:ilvl w:val="0"/>
          <w:numId w:val="32"/>
        </w:numPr>
        <w:tabs>
          <w:tab w:val="clear" w:pos="720"/>
        </w:tabs>
        <w:ind w:left="1080"/>
      </w:pPr>
      <w:r w:rsidRPr="003954B5">
        <w:rPr>
          <w:b/>
          <w:bCs/>
        </w:rPr>
        <w:t>Linkage of Home-based and Non-home-based Trips / Consistency with Tours</w:t>
      </w:r>
      <w:r>
        <w:t xml:space="preserve"> – unlike traditional four-step models which can imply physically impossible travel patterns with people </w:t>
      </w:r>
      <w:r w:rsidR="00650F0D">
        <w:lastRenderedPageBreak/>
        <w:t xml:space="preserve">making non-home-based trips between zones they never travel to on a home-based trip, hybrid models like Reno’s </w:t>
      </w:r>
      <w:r w:rsidR="003954B5">
        <w:t xml:space="preserve">enforce the conservation of travelers by connecting non-home-based trips and home-based trips.  </w:t>
      </w:r>
    </w:p>
    <w:p w14:paraId="3A79C8E0" w14:textId="0311A1A4" w:rsidR="00AB5BA8" w:rsidRDefault="00C46F1E" w:rsidP="00AD3054">
      <w:r>
        <w:t xml:space="preserve">The overall structure of the resident passenger components of the model (which </w:t>
      </w:r>
      <w:r w:rsidR="00255BC1">
        <w:t xml:space="preserve">account for </w:t>
      </w:r>
      <w:proofErr w:type="gramStart"/>
      <w:r w:rsidR="00255BC1">
        <w:t>the vast majority of</w:t>
      </w:r>
      <w:proofErr w:type="gramEnd"/>
      <w:r w:rsidR="00255BC1">
        <w:t xml:space="preserve"> travel in the region and comprise </w:t>
      </w:r>
      <w:proofErr w:type="gramStart"/>
      <w:r w:rsidR="00255BC1">
        <w:t>the majority of</w:t>
      </w:r>
      <w:proofErr w:type="gramEnd"/>
      <w:r w:rsidR="00255BC1">
        <w:t xml:space="preserve"> the model itself)</w:t>
      </w:r>
      <w:r w:rsidR="00AB5BA8">
        <w:t xml:space="preserve"> are displayed in </w:t>
      </w:r>
      <w:r w:rsidR="00AF0357">
        <w:fldChar w:fldCharType="begin"/>
      </w:r>
      <w:r w:rsidR="00AF0357">
        <w:instrText xml:space="preserve"> REF _Ref221793773 \h </w:instrText>
      </w:r>
      <w:r w:rsidR="00AF0357">
        <w:fldChar w:fldCharType="separate"/>
      </w:r>
      <w:r w:rsidR="00AF0357">
        <w:t xml:space="preserve">Figure </w:t>
      </w:r>
      <w:r w:rsidR="00AF0357">
        <w:rPr>
          <w:noProof/>
        </w:rPr>
        <w:t>4</w:t>
      </w:r>
      <w:r w:rsidR="00AF0357">
        <w:fldChar w:fldCharType="end"/>
      </w:r>
      <w:r w:rsidR="00AB5BA8">
        <w:t xml:space="preserve"> below.  </w:t>
      </w:r>
    </w:p>
    <w:p w14:paraId="0AB28334" w14:textId="021D610A" w:rsidR="00D2359A" w:rsidRDefault="00120D7C" w:rsidP="00D2359A">
      <w:pPr>
        <w:keepNext/>
        <w:ind w:left="0"/>
      </w:pPr>
      <w:r>
        <w:rPr>
          <w:noProof/>
        </w:rPr>
        <w:drawing>
          <wp:inline distT="0" distB="0" distL="0" distR="0" wp14:anchorId="0B9BA758" wp14:editId="26BDC7E9">
            <wp:extent cx="5943600" cy="4020612"/>
            <wp:effectExtent l="0" t="0" r="0" b="0"/>
            <wp:docPr id="8673271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020612"/>
                    </a:xfrm>
                    <a:prstGeom prst="rect">
                      <a:avLst/>
                    </a:prstGeom>
                    <a:noFill/>
                  </pic:spPr>
                </pic:pic>
              </a:graphicData>
            </a:graphic>
          </wp:inline>
        </w:drawing>
      </w:r>
    </w:p>
    <w:p w14:paraId="7D601B5C" w14:textId="68ED49D6" w:rsidR="00D2359A" w:rsidRDefault="00D2359A" w:rsidP="00D2359A">
      <w:pPr>
        <w:pStyle w:val="Caption"/>
      </w:pPr>
      <w:bookmarkStart w:id="23" w:name="_Ref221793773"/>
      <w:r>
        <w:t xml:space="preserve">Figure </w:t>
      </w:r>
      <w:fldSimple w:instr=" SEQ Figure \* ARABIC ">
        <w:r>
          <w:rPr>
            <w:noProof/>
          </w:rPr>
          <w:t>4</w:t>
        </w:r>
      </w:fldSimple>
      <w:bookmarkEnd w:id="23"/>
      <w:r>
        <w:t>. The Reno Hybrid Model Structure (disaggr</w:t>
      </w:r>
      <w:r w:rsidR="0091262E">
        <w:t xml:space="preserve">egate components shown in </w:t>
      </w:r>
      <w:r w:rsidR="00AF0357">
        <w:t>gold</w:t>
      </w:r>
      <w:r w:rsidR="0091262E">
        <w:t>; aggregate components shown in blue)</w:t>
      </w:r>
    </w:p>
    <w:p w14:paraId="6892EEEB" w14:textId="3A8E9944" w:rsidR="00C23997" w:rsidRPr="00C23997" w:rsidRDefault="00DB400F" w:rsidP="00C23997">
      <w:r>
        <w:t xml:space="preserve">Data </w:t>
      </w:r>
      <w:r w:rsidR="00F45ADB">
        <w:t>sets are shown to the left in ovals</w:t>
      </w:r>
      <w:r w:rsidR="006363EC">
        <w:t xml:space="preserve">, while model components are shown in boxes.  Disaggregate components are shown in gold and aggregate components are shown in blue.  </w:t>
      </w:r>
      <w:r w:rsidR="00455B40">
        <w:t xml:space="preserve">The remainder of this report steps through and documents the </w:t>
      </w:r>
      <w:r w:rsidR="00A7618C">
        <w:t xml:space="preserve">various model components shown above, along with the auxiliary demand models for external trips, trucks, and visitors.  </w:t>
      </w:r>
    </w:p>
    <w:p w14:paraId="1507DC07" w14:textId="0092617C" w:rsidR="00512696" w:rsidRDefault="00512696" w:rsidP="00D2359A">
      <w:pPr>
        <w:ind w:left="0"/>
      </w:pPr>
      <w:r>
        <w:br w:type="page"/>
      </w:r>
    </w:p>
    <w:p w14:paraId="2CF7B4A8" w14:textId="2FBA3173" w:rsidR="00895134" w:rsidRDefault="00895134" w:rsidP="00895134">
      <w:pPr>
        <w:pStyle w:val="Heading1"/>
      </w:pPr>
      <w:bookmarkStart w:id="24" w:name="_Toc224054185"/>
      <w:r>
        <w:lastRenderedPageBreak/>
        <w:t>Model Networks</w:t>
      </w:r>
      <w:bookmarkEnd w:id="24"/>
    </w:p>
    <w:p w14:paraId="35DA6660" w14:textId="77777777" w:rsidR="00895134" w:rsidRDefault="00895134" w:rsidP="00895134">
      <w:pPr>
        <w:pStyle w:val="Heading2"/>
      </w:pPr>
      <w:bookmarkStart w:id="25" w:name="_Toc224054186"/>
      <w:r>
        <w:t>Introduction</w:t>
      </w:r>
      <w:bookmarkEnd w:id="25"/>
    </w:p>
    <w:p w14:paraId="16964672" w14:textId="59AA6F19" w:rsidR="00895134" w:rsidRDefault="00895134" w:rsidP="00895134">
      <w:proofErr w:type="gramStart"/>
      <w:r w:rsidRPr="00BF3577">
        <w:t>The highway</w:t>
      </w:r>
      <w:proofErr w:type="gramEnd"/>
      <w:r w:rsidRPr="00BF3577">
        <w:t xml:space="preserve"> and transit networks are critical inputs for any travel model. They provide travel time, accessibility, and other impedance information.</w:t>
      </w:r>
      <w:r>
        <w:t xml:space="preserve">  </w:t>
      </w:r>
      <w:r w:rsidRPr="00BF3577">
        <w:t>This documentation uses the term “network” specifically to refer to the machine- readable files (.net and .</w:t>
      </w:r>
      <w:proofErr w:type="spellStart"/>
      <w:r w:rsidRPr="00BF3577">
        <w:t>tnw</w:t>
      </w:r>
      <w:proofErr w:type="spellEnd"/>
      <w:r w:rsidRPr="00BF3577">
        <w:t xml:space="preserve">) </w:t>
      </w:r>
      <w:proofErr w:type="spellStart"/>
      <w:r w:rsidRPr="00BF3577">
        <w:t>TransCAD</w:t>
      </w:r>
      <w:proofErr w:type="spellEnd"/>
      <w:r w:rsidRPr="00BF3577">
        <w:t xml:space="preserve"> uses for shortest pathing and assignment. The GIS files that planners and modelers </w:t>
      </w:r>
      <w:proofErr w:type="gramStart"/>
      <w:r w:rsidRPr="00BF3577">
        <w:t>review</w:t>
      </w:r>
      <w:proofErr w:type="gramEnd"/>
      <w:r w:rsidRPr="00BF3577">
        <w:t xml:space="preserve"> and edit are referred to as</w:t>
      </w:r>
      <w:r w:rsidR="00074B48">
        <w:t xml:space="preserve"> (GIS)</w:t>
      </w:r>
      <w:r w:rsidRPr="00BF3577">
        <w:t xml:space="preserve"> layers. This language is something Caliper is trying to promote to clarify which data component is being referenced.</w:t>
      </w:r>
    </w:p>
    <w:p w14:paraId="1E194787" w14:textId="77777777" w:rsidR="00895134" w:rsidRDefault="00895134" w:rsidP="00895134">
      <w:pPr>
        <w:pStyle w:val="Heading2"/>
      </w:pPr>
      <w:bookmarkStart w:id="26" w:name="_Toc224054187"/>
      <w:r>
        <w:t>Roadway Layer</w:t>
      </w:r>
      <w:bookmarkEnd w:id="26"/>
    </w:p>
    <w:p w14:paraId="4AD9BDCA" w14:textId="77777777" w:rsidR="00895134" w:rsidRDefault="00895134" w:rsidP="00895134">
      <w:r w:rsidRPr="00BF3577">
        <w:t xml:space="preserve">Like </w:t>
      </w:r>
      <w:r>
        <w:t>the prior version of the model</w:t>
      </w:r>
      <w:r w:rsidRPr="00BF3577">
        <w:t xml:space="preserve">, the </w:t>
      </w:r>
      <w:r>
        <w:t>new Reno regional</w:t>
      </w:r>
      <w:r w:rsidRPr="00BF3577">
        <w:t xml:space="preserve"> model uses a master layer </w:t>
      </w:r>
      <w:r>
        <w:t>designed to</w:t>
      </w:r>
      <w:r w:rsidRPr="00BF3577">
        <w:t xml:space="preserve"> contain all projects stakeholders might consider during transportation plan development (including competing ideas). This allows each scenario layer to be exported from the master with little or no manual editing. Information on using the project management tool is covered in the user guide.</w:t>
      </w:r>
      <w:r>
        <w:t xml:space="preserve">  </w:t>
      </w:r>
      <w:r w:rsidRPr="00BF3577">
        <w:t>The Caliper team also updated the master layer to reflect a 202</w:t>
      </w:r>
      <w:r>
        <w:t>2/2023</w:t>
      </w:r>
      <w:r w:rsidRPr="00BF3577">
        <w:t xml:space="preserve"> base year, the target year for final model delivery. In other words, if you export a scenario layer without any projects, it will reflect the 202</w:t>
      </w:r>
      <w:r>
        <w:t>2/2023</w:t>
      </w:r>
      <w:r w:rsidRPr="00BF3577">
        <w:t xml:space="preserve"> road system. This was done by permanently modifying the base attributes of the master layer with any projects scheduled to be complete by the base year date.</w:t>
      </w:r>
    </w:p>
    <w:p w14:paraId="7CA69B77" w14:textId="66627288" w:rsidR="00FE26FD" w:rsidRDefault="00FE26FD" w:rsidP="00FE26FD">
      <w:pPr>
        <w:pStyle w:val="Heading3"/>
      </w:pPr>
      <w:r>
        <w:t>Update to 2022/2023 Conditions</w:t>
      </w:r>
    </w:p>
    <w:p w14:paraId="1E52CD9E" w14:textId="77777777" w:rsidR="00895134" w:rsidRDefault="00895134" w:rsidP="00895134">
      <w:r>
        <w:t xml:space="preserve">The most significant change to the roadway network is the addition of the Fernley area to the east of the prior model boundary.  Caliper integrated the added network for the area already created for a special scenario into the master network.  </w:t>
      </w:r>
    </w:p>
    <w:p w14:paraId="69A6FB11" w14:textId="77777777" w:rsidR="00895134" w:rsidRDefault="00895134" w:rsidP="00895134">
      <w:r>
        <w:t xml:space="preserve">Caliper then reviewed the network and generally found the model’s roadway network coverage to be reasonable and sufficient.  However, a small number of additional roadways were identified for inclusion in the new base network:  </w:t>
      </w:r>
    </w:p>
    <w:p w14:paraId="45FA9EC1" w14:textId="77777777" w:rsidR="00895134" w:rsidRDefault="00895134" w:rsidP="00C76DD1">
      <w:pPr>
        <w:pStyle w:val="ListParagraph"/>
        <w:keepLines w:val="0"/>
        <w:numPr>
          <w:ilvl w:val="0"/>
          <w:numId w:val="10"/>
        </w:numPr>
        <w:spacing w:after="160" w:line="278" w:lineRule="auto"/>
        <w:ind w:left="1080"/>
        <w:contextualSpacing/>
      </w:pPr>
      <w:r>
        <w:t xml:space="preserve">Crystal Canyon Blvd. </w:t>
      </w:r>
    </w:p>
    <w:p w14:paraId="3AA93B50" w14:textId="77777777" w:rsidR="00895134" w:rsidRDefault="00895134" w:rsidP="00C76DD1">
      <w:pPr>
        <w:pStyle w:val="ListParagraph"/>
        <w:keepLines w:val="0"/>
        <w:numPr>
          <w:ilvl w:val="0"/>
          <w:numId w:val="10"/>
        </w:numPr>
        <w:spacing w:after="160" w:line="278" w:lineRule="auto"/>
        <w:ind w:left="1080"/>
        <w:contextualSpacing/>
      </w:pPr>
      <w:r>
        <w:t>Magenta Dr. / Lightning Dr.</w:t>
      </w:r>
    </w:p>
    <w:p w14:paraId="095546CE" w14:textId="77777777" w:rsidR="00895134" w:rsidRDefault="00895134" w:rsidP="00C76DD1">
      <w:pPr>
        <w:pStyle w:val="ListParagraph"/>
        <w:keepLines w:val="0"/>
        <w:numPr>
          <w:ilvl w:val="0"/>
          <w:numId w:val="10"/>
        </w:numPr>
        <w:spacing w:after="160" w:line="278" w:lineRule="auto"/>
        <w:ind w:left="1080"/>
        <w:contextualSpacing/>
      </w:pPr>
      <w:r>
        <w:t>Tracy Rd.</w:t>
      </w:r>
    </w:p>
    <w:p w14:paraId="2789FF0A" w14:textId="77777777" w:rsidR="00895134" w:rsidRDefault="00895134" w:rsidP="00895134">
      <w:r>
        <w:t>Some alignments were also updated or corrected:</w:t>
      </w:r>
    </w:p>
    <w:p w14:paraId="7409F0EE" w14:textId="77777777" w:rsidR="00895134" w:rsidRDefault="00895134" w:rsidP="00C76DD1">
      <w:pPr>
        <w:pStyle w:val="ListParagraph"/>
        <w:keepLines w:val="0"/>
        <w:numPr>
          <w:ilvl w:val="0"/>
          <w:numId w:val="10"/>
        </w:numPr>
        <w:spacing w:after="160" w:line="278" w:lineRule="auto"/>
        <w:ind w:left="1080"/>
        <w:contextualSpacing/>
      </w:pPr>
      <w:r>
        <w:t>Copper Canyon Pkwy.</w:t>
      </w:r>
    </w:p>
    <w:p w14:paraId="3C6CD38C" w14:textId="77777777" w:rsidR="00895134" w:rsidRDefault="00895134" w:rsidP="00C76DD1">
      <w:pPr>
        <w:pStyle w:val="ListParagraph"/>
        <w:keepLines w:val="0"/>
        <w:numPr>
          <w:ilvl w:val="0"/>
          <w:numId w:val="10"/>
        </w:numPr>
        <w:spacing w:after="160" w:line="278" w:lineRule="auto"/>
        <w:ind w:left="1080"/>
        <w:contextualSpacing/>
      </w:pPr>
      <w:r>
        <w:t>Lear Blvd.</w:t>
      </w:r>
    </w:p>
    <w:p w14:paraId="35FC69B7" w14:textId="77777777" w:rsidR="00895134" w:rsidRDefault="00895134" w:rsidP="00C76DD1">
      <w:pPr>
        <w:pStyle w:val="ListParagraph"/>
        <w:keepLines w:val="0"/>
        <w:numPr>
          <w:ilvl w:val="0"/>
          <w:numId w:val="10"/>
        </w:numPr>
        <w:spacing w:after="160" w:line="278" w:lineRule="auto"/>
        <w:ind w:left="1080"/>
        <w:contextualSpacing/>
      </w:pPr>
      <w:r>
        <w:t>Estates Dr.</w:t>
      </w:r>
    </w:p>
    <w:p w14:paraId="2F7072BD" w14:textId="77777777" w:rsidR="00895134" w:rsidRDefault="00895134" w:rsidP="00C76DD1">
      <w:pPr>
        <w:pStyle w:val="ListParagraph"/>
        <w:keepLines w:val="0"/>
        <w:numPr>
          <w:ilvl w:val="0"/>
          <w:numId w:val="10"/>
        </w:numPr>
        <w:spacing w:after="160" w:line="278" w:lineRule="auto"/>
        <w:ind w:left="1080"/>
        <w:contextualSpacing/>
      </w:pPr>
      <w:r>
        <w:t>Kiley Pkwy.</w:t>
      </w:r>
    </w:p>
    <w:p w14:paraId="07EE8DA9" w14:textId="77777777" w:rsidR="00895134" w:rsidRDefault="00895134" w:rsidP="00C76DD1">
      <w:pPr>
        <w:pStyle w:val="ListParagraph"/>
        <w:keepLines w:val="0"/>
        <w:numPr>
          <w:ilvl w:val="0"/>
          <w:numId w:val="10"/>
        </w:numPr>
        <w:spacing w:after="160" w:line="278" w:lineRule="auto"/>
        <w:ind w:left="1080"/>
        <w:contextualSpacing/>
      </w:pPr>
      <w:proofErr w:type="spellStart"/>
      <w:r>
        <w:t>Meadowwood</w:t>
      </w:r>
      <w:proofErr w:type="spellEnd"/>
      <w:r>
        <w:t xml:space="preserve"> Mall Way</w:t>
      </w:r>
    </w:p>
    <w:p w14:paraId="65BD4D6E" w14:textId="77777777" w:rsidR="00895134" w:rsidRDefault="00895134" w:rsidP="00C76DD1">
      <w:pPr>
        <w:pStyle w:val="ListParagraph"/>
        <w:keepLines w:val="0"/>
        <w:numPr>
          <w:ilvl w:val="0"/>
          <w:numId w:val="10"/>
        </w:numPr>
        <w:spacing w:after="160" w:line="278" w:lineRule="auto"/>
        <w:ind w:left="1080"/>
        <w:contextualSpacing/>
      </w:pPr>
      <w:r>
        <w:t>Ridgeview Dr.</w:t>
      </w:r>
    </w:p>
    <w:p w14:paraId="2A506847" w14:textId="77777777" w:rsidR="00895134" w:rsidRDefault="00895134" w:rsidP="00C76DD1">
      <w:pPr>
        <w:pStyle w:val="ListParagraph"/>
        <w:keepLines w:val="0"/>
        <w:numPr>
          <w:ilvl w:val="0"/>
          <w:numId w:val="10"/>
        </w:numPr>
        <w:spacing w:after="160" w:line="278" w:lineRule="auto"/>
        <w:ind w:left="1080"/>
        <w:contextualSpacing/>
      </w:pPr>
      <w:r w:rsidRPr="001B486D">
        <w:t xml:space="preserve">SB 580 </w:t>
      </w:r>
      <w:r>
        <w:t>Ramps</w:t>
      </w:r>
      <w:r w:rsidRPr="001B486D">
        <w:t xml:space="preserve"> </w:t>
      </w:r>
      <w:r>
        <w:t>at</w:t>
      </w:r>
      <w:r w:rsidRPr="001B486D">
        <w:t xml:space="preserve"> Meadowood</w:t>
      </w:r>
    </w:p>
    <w:p w14:paraId="69BD342C" w14:textId="77777777" w:rsidR="00895134" w:rsidRDefault="00895134" w:rsidP="00C76DD1">
      <w:pPr>
        <w:pStyle w:val="ListParagraph"/>
        <w:keepLines w:val="0"/>
        <w:numPr>
          <w:ilvl w:val="0"/>
          <w:numId w:val="10"/>
        </w:numPr>
        <w:spacing w:after="160" w:line="278" w:lineRule="auto"/>
        <w:ind w:left="1080"/>
        <w:contextualSpacing/>
      </w:pPr>
      <w:r>
        <w:t>Windmill Farms Blvd.</w:t>
      </w:r>
    </w:p>
    <w:p w14:paraId="1A8767A9" w14:textId="77777777" w:rsidR="00895134" w:rsidRDefault="00895134" w:rsidP="00C76DD1">
      <w:pPr>
        <w:pStyle w:val="ListParagraph"/>
        <w:keepLines w:val="0"/>
        <w:numPr>
          <w:ilvl w:val="0"/>
          <w:numId w:val="10"/>
        </w:numPr>
        <w:spacing w:after="160" w:line="278" w:lineRule="auto"/>
        <w:ind w:left="1080"/>
        <w:contextualSpacing/>
      </w:pPr>
      <w:r>
        <w:t>TRI Connector</w:t>
      </w:r>
    </w:p>
    <w:p w14:paraId="57A0728B" w14:textId="77777777" w:rsidR="00895134" w:rsidRDefault="00895134" w:rsidP="00895134">
      <w:r>
        <w:t xml:space="preserve">Greiger Grade was also extended to the south.  </w:t>
      </w:r>
    </w:p>
    <w:p w14:paraId="41572885" w14:textId="77777777" w:rsidR="00895134" w:rsidRDefault="00895134" w:rsidP="00895134">
      <w:r>
        <w:lastRenderedPageBreak/>
        <w:t xml:space="preserve">Together with the redesign of the model zones, the centroid connectors were also updated for the network.  As the zones increased, the number of centroid connectors did as well, from 1,858 to 2,029.  However, they did not increase at the same rate.  The increased number of zones allowed for slightly smaller zones on average, and these smaller zones were often more focused on a single loading point.  The number of connectors per zone therefore decreased from 2.1 in the old model to 1.7 in the new model.  Generally, a lower ratio indicates a better model and </w:t>
      </w:r>
      <w:proofErr w:type="gramStart"/>
      <w:r>
        <w:t>a better</w:t>
      </w:r>
      <w:proofErr w:type="gramEnd"/>
      <w:r>
        <w:t xml:space="preserve"> correspondence between the zones and the network.  </w:t>
      </w:r>
    </w:p>
    <w:p w14:paraId="47BA50FB" w14:textId="77777777" w:rsidR="00895134" w:rsidRDefault="00895134" w:rsidP="00895134">
      <w:r>
        <w:t xml:space="preserve">Traffic counts were updated to reflect the new 2022/2023 base year.  RTC staff provided traffic counts for 2022 and 2023.  Daily traffic counts were incorporated into the network from 808 stations.  Truck counts were also incorporated but were only available </w:t>
      </w:r>
      <w:proofErr w:type="gramStart"/>
      <w:r>
        <w:t>for</w:t>
      </w:r>
      <w:proofErr w:type="gramEnd"/>
      <w:r>
        <w:t xml:space="preserve"> 73 locations.  </w:t>
      </w:r>
    </w:p>
    <w:p w14:paraId="51C17EC8" w14:textId="77777777" w:rsidR="00895134" w:rsidRDefault="00895134" w:rsidP="00895134">
      <w:r>
        <w:t xml:space="preserve">The network attributes were also changed to use a more recent master network schema that allows the user to specify additional changes as part of projects, such as changes in median type.  For details on the network attributes and use of the master network, see the user’s guide.  </w:t>
      </w:r>
    </w:p>
    <w:p w14:paraId="6E9429D5" w14:textId="7107824A" w:rsidR="00B4575B" w:rsidRDefault="00B4575B" w:rsidP="00260A93">
      <w:pPr>
        <w:pStyle w:val="Heading3"/>
      </w:pPr>
      <w:r>
        <w:t>Count Data</w:t>
      </w:r>
    </w:p>
    <w:p w14:paraId="6EE1AD77" w14:textId="0DDF3B0C" w:rsidR="00B4575B" w:rsidRDefault="00C2599E" w:rsidP="008B31E6">
      <w:r>
        <w:t xml:space="preserve">RTC provided </w:t>
      </w:r>
      <w:r w:rsidR="00D17BCE">
        <w:t>traffic counts for 2023</w:t>
      </w:r>
      <w:r w:rsidR="00D57FD5">
        <w:t xml:space="preserve"> for model validation</w:t>
      </w:r>
      <w:r w:rsidR="00D17BCE">
        <w:t xml:space="preserve">.  </w:t>
      </w:r>
      <w:r w:rsidR="00A4620B">
        <w:t xml:space="preserve">After </w:t>
      </w:r>
      <w:r w:rsidR="00F12024">
        <w:t xml:space="preserve">filtering to identify count stations on the assigned roadway network, a total of 855 counts were able to be </w:t>
      </w:r>
      <w:r w:rsidR="001D36F3">
        <w:t xml:space="preserve">attached to the roadway network.  Of these, 110 included truck counts.  </w:t>
      </w:r>
    </w:p>
    <w:p w14:paraId="4FA69B32" w14:textId="4515C2DF" w:rsidR="00472040" w:rsidRDefault="00260A93" w:rsidP="00260A93">
      <w:pPr>
        <w:pStyle w:val="Heading3"/>
      </w:pPr>
      <w:r>
        <w:t>Incorporation of All-Streets for Walk and Bike Modeling</w:t>
      </w:r>
    </w:p>
    <w:p w14:paraId="2E944AA2" w14:textId="5A7457FF" w:rsidR="00BA7CB9" w:rsidRDefault="00B3336C" w:rsidP="00260A93">
      <w:r>
        <w:t xml:space="preserve">As part of the update to v1.2, </w:t>
      </w:r>
      <w:r w:rsidRPr="00B3336C">
        <w:t xml:space="preserve">Caliper upgraded the road layer to include all </w:t>
      </w:r>
      <w:r w:rsidR="00254A3D">
        <w:t xml:space="preserve">local </w:t>
      </w:r>
      <w:r w:rsidRPr="00B3336C">
        <w:t>streets</w:t>
      </w:r>
      <w:r w:rsidR="00254A3D">
        <w:t xml:space="preserve"> and non-motorized, multi-use paths</w:t>
      </w:r>
      <w:r w:rsidRPr="00B3336C">
        <w:t>. These additional streets provide a much better representation of the walk</w:t>
      </w:r>
      <w:r w:rsidR="00101BA2">
        <w:t>, bike,</w:t>
      </w:r>
      <w:r w:rsidRPr="00B3336C">
        <w:t xml:space="preserve"> and transit paths travelers </w:t>
      </w:r>
      <w:proofErr w:type="gramStart"/>
      <w:r w:rsidRPr="00B3336C">
        <w:t>actually take</w:t>
      </w:r>
      <w:proofErr w:type="gramEnd"/>
      <w:r w:rsidR="00101BA2">
        <w:t xml:space="preserve">.  </w:t>
      </w:r>
      <w:r w:rsidR="003404CA">
        <w:t>Attributes related to bik</w:t>
      </w:r>
      <w:r w:rsidR="00BA7CB9">
        <w:t>ing were also incorporated including presence of bike lanes</w:t>
      </w:r>
      <w:r w:rsidR="00023703">
        <w:t xml:space="preserve"> and</w:t>
      </w:r>
      <w:r w:rsidR="00BA7CB9">
        <w:t xml:space="preserve"> sharrows</w:t>
      </w:r>
      <w:r w:rsidR="00023703">
        <w:t xml:space="preserve">.  </w:t>
      </w:r>
    </w:p>
    <w:p w14:paraId="6B2F7074" w14:textId="652AAE68" w:rsidR="00260A93" w:rsidRDefault="00BA7CB9" w:rsidP="00BA7CB9">
      <w:pPr>
        <w:ind w:left="0"/>
      </w:pPr>
      <w:r w:rsidRPr="00BA7CB9">
        <w:rPr>
          <w:noProof/>
        </w:rPr>
        <w:drawing>
          <wp:inline distT="0" distB="0" distL="0" distR="0" wp14:anchorId="3171AF96" wp14:editId="6DF27267">
            <wp:extent cx="5943600" cy="3967480"/>
            <wp:effectExtent l="0" t="0" r="0" b="0"/>
            <wp:docPr id="4" name="Picture 3" descr="A map of a city&#10;&#10;AI-generated content may be incorrect.">
              <a:extLst xmlns:a="http://schemas.openxmlformats.org/drawingml/2006/main">
                <a:ext uri="{FF2B5EF4-FFF2-40B4-BE49-F238E27FC236}">
                  <a16:creationId xmlns:a16="http://schemas.microsoft.com/office/drawing/2014/main" id="{15B124DA-47C6-ED68-3CCE-AD953E60BD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map of a city&#10;&#10;AI-generated content may be incorrect.">
                      <a:extLst>
                        <a:ext uri="{FF2B5EF4-FFF2-40B4-BE49-F238E27FC236}">
                          <a16:creationId xmlns:a16="http://schemas.microsoft.com/office/drawing/2014/main" id="{15B124DA-47C6-ED68-3CCE-AD953E60BD2D}"/>
                        </a:ext>
                      </a:extLst>
                    </pic:cNvPr>
                    <pic:cNvPicPr>
                      <a:picLocks noChangeAspect="1"/>
                    </pic:cNvPicPr>
                  </pic:nvPicPr>
                  <pic:blipFill>
                    <a:blip r:embed="rId31"/>
                    <a:stretch>
                      <a:fillRect/>
                    </a:stretch>
                  </pic:blipFill>
                  <pic:spPr>
                    <a:xfrm>
                      <a:off x="0" y="0"/>
                      <a:ext cx="5943600" cy="3967480"/>
                    </a:xfrm>
                    <a:prstGeom prst="rect">
                      <a:avLst/>
                    </a:prstGeom>
                  </pic:spPr>
                </pic:pic>
              </a:graphicData>
            </a:graphic>
          </wp:inline>
        </w:drawing>
      </w:r>
      <w:r w:rsidR="00B3336C">
        <w:t xml:space="preserve">  </w:t>
      </w:r>
    </w:p>
    <w:p w14:paraId="74B7C2B2" w14:textId="6464A77C" w:rsidR="00951219" w:rsidRPr="00951219" w:rsidRDefault="00951219" w:rsidP="00951219">
      <w:r w:rsidRPr="00951219">
        <w:lastRenderedPageBreak/>
        <w:t xml:space="preserve">While these added streets improve walk </w:t>
      </w:r>
      <w:r>
        <w:t xml:space="preserve">and bike </w:t>
      </w:r>
      <w:r w:rsidRPr="00951219">
        <w:t xml:space="preserve">network accuracy, they are not used by </w:t>
      </w:r>
      <w:r w:rsidR="009A6BE7">
        <w:t>the model in assigning motorized vehicles to the network</w:t>
      </w:r>
      <w:r w:rsidRPr="00951219">
        <w:t xml:space="preserve">. </w:t>
      </w:r>
      <w:r w:rsidR="009C2994">
        <w:t xml:space="preserve">The </w:t>
      </w:r>
      <w:r w:rsidRPr="00951219">
        <w:t>DTWB field to clarif</w:t>
      </w:r>
      <w:r w:rsidR="009C2994">
        <w:t>ies</w:t>
      </w:r>
      <w:r w:rsidRPr="00951219">
        <w:t xml:space="preserve"> which basic modes can be used on any link:</w:t>
      </w:r>
    </w:p>
    <w:p w14:paraId="48B50EE4" w14:textId="77777777" w:rsidR="00951219" w:rsidRPr="00951219" w:rsidRDefault="00951219" w:rsidP="00C76DD1">
      <w:pPr>
        <w:numPr>
          <w:ilvl w:val="0"/>
          <w:numId w:val="30"/>
        </w:numPr>
      </w:pPr>
      <w:r w:rsidRPr="00951219">
        <w:t>D: Drive</w:t>
      </w:r>
    </w:p>
    <w:p w14:paraId="65090DC7" w14:textId="77777777" w:rsidR="00951219" w:rsidRPr="00951219" w:rsidRDefault="00951219" w:rsidP="00C76DD1">
      <w:pPr>
        <w:numPr>
          <w:ilvl w:val="0"/>
          <w:numId w:val="30"/>
        </w:numPr>
      </w:pPr>
      <w:r w:rsidRPr="00951219">
        <w:t>T: Transit</w:t>
      </w:r>
    </w:p>
    <w:p w14:paraId="27627A0A" w14:textId="77777777" w:rsidR="00951219" w:rsidRPr="00951219" w:rsidRDefault="00951219" w:rsidP="00C76DD1">
      <w:pPr>
        <w:numPr>
          <w:ilvl w:val="0"/>
          <w:numId w:val="30"/>
        </w:numPr>
      </w:pPr>
      <w:r w:rsidRPr="00951219">
        <w:t>W: Walk</w:t>
      </w:r>
    </w:p>
    <w:p w14:paraId="07F096F2" w14:textId="77777777" w:rsidR="00951219" w:rsidRPr="00951219" w:rsidRDefault="00951219" w:rsidP="00C76DD1">
      <w:pPr>
        <w:numPr>
          <w:ilvl w:val="0"/>
          <w:numId w:val="30"/>
        </w:numPr>
      </w:pPr>
      <w:r w:rsidRPr="00951219">
        <w:t>B: Bike</w:t>
      </w:r>
    </w:p>
    <w:p w14:paraId="33DB7611" w14:textId="77777777" w:rsidR="00951219" w:rsidRPr="00951219" w:rsidRDefault="00951219" w:rsidP="00951219">
      <w:r w:rsidRPr="00951219">
        <w:t>A freeway link would have a value of “DT”, which means only drive and transit are allowed. Most links have a value of “DTWB” meaning all modes are allowed.</w:t>
      </w:r>
    </w:p>
    <w:p w14:paraId="054D2DD7" w14:textId="6C735522" w:rsidR="00951219" w:rsidRPr="00951219" w:rsidRDefault="00951219" w:rsidP="00951219">
      <w:r w:rsidRPr="00951219">
        <w:t xml:space="preserve">The minor </w:t>
      </w:r>
      <w:r w:rsidR="003D03A5">
        <w:t xml:space="preserve">local </w:t>
      </w:r>
      <w:r w:rsidRPr="00951219">
        <w:t>streets</w:t>
      </w:r>
      <w:r w:rsidR="005964B4">
        <w:t xml:space="preserve"> not used for the vehicular assignment are coded “TWB” and</w:t>
      </w:r>
      <w:r w:rsidRPr="00951219">
        <w:t xml:space="preserve"> do not </w:t>
      </w:r>
      <w:r w:rsidR="000C10F3">
        <w:t xml:space="preserve">necessarily </w:t>
      </w:r>
      <w:r w:rsidRPr="00951219">
        <w:t>have</w:t>
      </w:r>
      <w:r w:rsidR="000C10F3">
        <w:t xml:space="preserve"> accurate</w:t>
      </w:r>
      <w:r w:rsidRPr="00951219">
        <w:t xml:space="preserve"> attribute information</w:t>
      </w:r>
      <w:r w:rsidR="007D47B3">
        <w:t xml:space="preserve"> (such as posted speeds)</w:t>
      </w:r>
      <w:r w:rsidRPr="00951219">
        <w:t xml:space="preserve"> and </w:t>
      </w:r>
      <w:r w:rsidR="000C10F3">
        <w:t xml:space="preserve">for that reason </w:t>
      </w:r>
      <w:r w:rsidRPr="00951219">
        <w:t>should not be included for use by vehicle travel. They will only be used by non-</w:t>
      </w:r>
      <w:proofErr w:type="gramStart"/>
      <w:r w:rsidRPr="00951219">
        <w:t>motorized and</w:t>
      </w:r>
      <w:proofErr w:type="gramEnd"/>
      <w:r w:rsidRPr="00951219">
        <w:t xml:space="preserve"> transit travelers. This means the added streets do not burden model users with additional attribute maintenance.</w:t>
      </w:r>
    </w:p>
    <w:p w14:paraId="011EB621" w14:textId="459CBE3B" w:rsidR="00895134" w:rsidRDefault="00895134" w:rsidP="00895134">
      <w:pPr>
        <w:pStyle w:val="Heading2"/>
      </w:pPr>
      <w:bookmarkStart w:id="27" w:name="_Toc224054188"/>
      <w:r>
        <w:t>Transit Layer</w:t>
      </w:r>
      <w:bookmarkEnd w:id="27"/>
    </w:p>
    <w:p w14:paraId="123DD347" w14:textId="77777777" w:rsidR="00895134" w:rsidRPr="00A20A03" w:rsidRDefault="00895134" w:rsidP="00895134">
      <w:pPr>
        <w:spacing w:after="160" w:line="278" w:lineRule="auto"/>
      </w:pPr>
      <w:r>
        <w:t xml:space="preserve">The new Reno regional model </w:t>
      </w:r>
      <w:r w:rsidRPr="00A20A03">
        <w:t>adds a master layer for transit routes along with a project manager specially designed to transfer routes accurately between line layers. This enhancement greatly reduces the burden of coding and managing projects between various base and future year scenarios.</w:t>
      </w:r>
    </w:p>
    <w:p w14:paraId="68DF029D" w14:textId="305A1DEB" w:rsidR="00895134" w:rsidRPr="00A20A03" w:rsidRDefault="00895134" w:rsidP="00895134">
      <w:pPr>
        <w:spacing w:after="160" w:line="278" w:lineRule="auto"/>
      </w:pPr>
      <w:r w:rsidRPr="00A20A03">
        <w:t xml:space="preserve">More </w:t>
      </w:r>
      <w:proofErr w:type="gramStart"/>
      <w:r w:rsidRPr="00A20A03">
        <w:t>detail</w:t>
      </w:r>
      <w:proofErr w:type="gramEnd"/>
      <w:r w:rsidRPr="00A20A03">
        <w:t xml:space="preserve"> on how to use the new tools are included in the user’s guide, but information on the creation of the master route system requires a basic understanding of the tool. In short, the transit project manager finds the shortest path between route stops to reconstruct the route on a new layer. This approach struggles when route stops are not frequent enough to get an accurate path, but </w:t>
      </w:r>
      <w:r w:rsidR="004F44EE">
        <w:t>the Reno regional model</w:t>
      </w:r>
      <w:r w:rsidRPr="00A20A03">
        <w:t xml:space="preserve"> solves this problem using “shape stops”. These are extra stops along the route that are used to improve </w:t>
      </w:r>
      <w:proofErr w:type="gramStart"/>
      <w:r w:rsidRPr="00A20A03">
        <w:t>alignment, but</w:t>
      </w:r>
      <w:proofErr w:type="gramEnd"/>
      <w:r w:rsidRPr="00A20A03">
        <w:t xml:space="preserve"> are then removed.</w:t>
      </w:r>
    </w:p>
    <w:p w14:paraId="4E7432BD" w14:textId="77777777" w:rsidR="00895134" w:rsidRPr="00A20A03" w:rsidRDefault="00895134" w:rsidP="00895134">
      <w:pPr>
        <w:spacing w:after="160" w:line="278" w:lineRule="auto"/>
      </w:pPr>
      <w:r w:rsidRPr="00A20A03">
        <w:t>The maps below give a good example of a potential problem when transferring routes between layers using only stop locations only. The shortest path between stops is not always the route a bus takes.</w:t>
      </w:r>
    </w:p>
    <w:p w14:paraId="5ACB5BD1" w14:textId="77777777" w:rsidR="00895134" w:rsidRPr="00A20A03" w:rsidRDefault="00895134" w:rsidP="009350CB">
      <w:pPr>
        <w:spacing w:after="160" w:line="278" w:lineRule="auto"/>
        <w:ind w:left="0"/>
        <w:jc w:val="left"/>
      </w:pPr>
      <w:r w:rsidRPr="00A20A03">
        <w:rPr>
          <w:noProof/>
        </w:rPr>
        <w:drawing>
          <wp:inline distT="0" distB="0" distL="0" distR="0" wp14:anchorId="372167DE" wp14:editId="179A900C">
            <wp:extent cx="2971800" cy="911674"/>
            <wp:effectExtent l="0" t="0" r="0" b="3175"/>
            <wp:docPr id="2119021753" name="Picture 12" descr="Transferring without shap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ransferring without shape point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71800" cy="911674"/>
                    </a:xfrm>
                    <a:prstGeom prst="rect">
                      <a:avLst/>
                    </a:prstGeom>
                    <a:noFill/>
                    <a:ln>
                      <a:noFill/>
                    </a:ln>
                  </pic:spPr>
                </pic:pic>
              </a:graphicData>
            </a:graphic>
          </wp:inline>
        </w:drawing>
      </w:r>
      <w:r w:rsidRPr="00A20A03">
        <w:rPr>
          <w:noProof/>
        </w:rPr>
        <w:drawing>
          <wp:inline distT="0" distB="0" distL="0" distR="0" wp14:anchorId="1F94D6CE" wp14:editId="2C016A63">
            <wp:extent cx="2971800" cy="911668"/>
            <wp:effectExtent l="0" t="0" r="0" b="3175"/>
            <wp:docPr id="1683028340" name="Picture 11" descr="Transferring without shap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ransferring without shape point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71800" cy="911668"/>
                    </a:xfrm>
                    <a:prstGeom prst="rect">
                      <a:avLst/>
                    </a:prstGeom>
                    <a:noFill/>
                    <a:ln>
                      <a:noFill/>
                    </a:ln>
                  </pic:spPr>
                </pic:pic>
              </a:graphicData>
            </a:graphic>
          </wp:inline>
        </w:drawing>
      </w:r>
    </w:p>
    <w:p w14:paraId="468E54FD" w14:textId="77777777" w:rsidR="00895134" w:rsidRPr="00A20A03" w:rsidRDefault="00895134" w:rsidP="00895134">
      <w:pPr>
        <w:spacing w:after="160" w:line="278" w:lineRule="auto"/>
        <w:jc w:val="left"/>
      </w:pPr>
      <w:r w:rsidRPr="00A20A03">
        <w:t xml:space="preserve">Transferring without shape points </w:t>
      </w:r>
    </w:p>
    <w:p w14:paraId="5D5F559C" w14:textId="77777777" w:rsidR="00895134" w:rsidRPr="00A20A03" w:rsidRDefault="00895134" w:rsidP="00895134">
      <w:pPr>
        <w:spacing w:after="160" w:line="278" w:lineRule="auto"/>
      </w:pPr>
      <w:r w:rsidRPr="00A20A03">
        <w:t>The maps below show how a single shape stop solves the alignment problem while maintaining the correct number of stops.</w:t>
      </w:r>
    </w:p>
    <w:p w14:paraId="2D642A7F" w14:textId="77777777" w:rsidR="00895134" w:rsidRPr="00A20A03" w:rsidRDefault="00895134" w:rsidP="009350CB">
      <w:pPr>
        <w:spacing w:after="160" w:line="278" w:lineRule="auto"/>
        <w:ind w:left="0"/>
        <w:jc w:val="left"/>
      </w:pPr>
      <w:r w:rsidRPr="00A20A03">
        <w:rPr>
          <w:noProof/>
        </w:rPr>
        <w:drawing>
          <wp:inline distT="0" distB="0" distL="0" distR="0" wp14:anchorId="4D5B31BA" wp14:editId="3E8F9DA3">
            <wp:extent cx="2971800" cy="911668"/>
            <wp:effectExtent l="0" t="0" r="0" b="3175"/>
            <wp:docPr id="1187262056" name="Picture 10" descr="Transferring with shap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ansferring with shape point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71800" cy="911668"/>
                    </a:xfrm>
                    <a:prstGeom prst="rect">
                      <a:avLst/>
                    </a:prstGeom>
                    <a:noFill/>
                    <a:ln>
                      <a:noFill/>
                    </a:ln>
                  </pic:spPr>
                </pic:pic>
              </a:graphicData>
            </a:graphic>
          </wp:inline>
        </w:drawing>
      </w:r>
      <w:r w:rsidRPr="00A20A03">
        <w:rPr>
          <w:noProof/>
        </w:rPr>
        <w:drawing>
          <wp:inline distT="0" distB="0" distL="0" distR="0" wp14:anchorId="269F53BA" wp14:editId="495BD46C">
            <wp:extent cx="2971800" cy="911668"/>
            <wp:effectExtent l="0" t="0" r="0" b="3175"/>
            <wp:docPr id="888751357" name="Picture 9" descr="Transferring with shape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ransferring with shape point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71800" cy="911668"/>
                    </a:xfrm>
                    <a:prstGeom prst="rect">
                      <a:avLst/>
                    </a:prstGeom>
                    <a:noFill/>
                    <a:ln>
                      <a:noFill/>
                    </a:ln>
                  </pic:spPr>
                </pic:pic>
              </a:graphicData>
            </a:graphic>
          </wp:inline>
        </w:drawing>
      </w:r>
    </w:p>
    <w:p w14:paraId="76BF2865" w14:textId="77777777" w:rsidR="00895134" w:rsidRPr="00A20A03" w:rsidRDefault="00895134" w:rsidP="00895134">
      <w:pPr>
        <w:spacing w:after="160" w:line="278" w:lineRule="auto"/>
        <w:jc w:val="left"/>
      </w:pPr>
      <w:r w:rsidRPr="00A20A03">
        <w:lastRenderedPageBreak/>
        <w:t xml:space="preserve">Transferring with shape points </w:t>
      </w:r>
    </w:p>
    <w:p w14:paraId="1E7D97DD" w14:textId="77777777" w:rsidR="00895134" w:rsidRPr="00A20A03" w:rsidRDefault="00895134" w:rsidP="00895134">
      <w:pPr>
        <w:spacing w:after="160" w:line="278" w:lineRule="auto"/>
      </w:pPr>
      <w:r w:rsidRPr="00A20A03">
        <w:t>Each time a scenario is created, the transit project manager writes out a file next to the route system detailing how accurate the transfer went. This is achieved by comparing lengths before and after as well as checking for any missed stops. Shape stops can be added until the match is exact, but minor differences in route lengths do not have a measurable impact on model results. The table below provides a sample of the comparison table.</w:t>
      </w:r>
    </w:p>
    <w:p w14:paraId="5337C5C9" w14:textId="77777777" w:rsidR="00895134" w:rsidRDefault="00895134" w:rsidP="00492EBE">
      <w:pPr>
        <w:ind w:left="0"/>
      </w:pPr>
      <w:r w:rsidRPr="00A20A03">
        <w:rPr>
          <w:noProof/>
        </w:rPr>
        <w:drawing>
          <wp:inline distT="0" distB="0" distL="0" distR="0" wp14:anchorId="62F10282" wp14:editId="52FA15CF">
            <wp:extent cx="5943600" cy="2183765"/>
            <wp:effectExtent l="0" t="0" r="0" b="6985"/>
            <wp:docPr id="1861620852"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20852" name="Picture 1" descr="A table with numbers and text&#10;&#10;Description automatically generated"/>
                    <pic:cNvPicPr/>
                  </pic:nvPicPr>
                  <pic:blipFill>
                    <a:blip r:embed="rId36"/>
                    <a:stretch>
                      <a:fillRect/>
                    </a:stretch>
                  </pic:blipFill>
                  <pic:spPr>
                    <a:xfrm>
                      <a:off x="0" y="0"/>
                      <a:ext cx="5943600" cy="2183765"/>
                    </a:xfrm>
                    <a:prstGeom prst="rect">
                      <a:avLst/>
                    </a:prstGeom>
                  </pic:spPr>
                </pic:pic>
              </a:graphicData>
            </a:graphic>
          </wp:inline>
        </w:drawing>
      </w:r>
    </w:p>
    <w:p w14:paraId="1DAB9B52" w14:textId="77777777" w:rsidR="00895134" w:rsidRDefault="00895134" w:rsidP="00895134">
      <w:pPr>
        <w:pStyle w:val="Heading3"/>
      </w:pPr>
      <w:r>
        <w:t>Transit Network Checking</w:t>
      </w:r>
    </w:p>
    <w:p w14:paraId="5B725076" w14:textId="3DA15E3E" w:rsidR="00895134" w:rsidRPr="00A20A03" w:rsidRDefault="00895134" w:rsidP="00895134">
      <w:pPr>
        <w:spacing w:after="160" w:line="278" w:lineRule="auto"/>
      </w:pPr>
      <w:r w:rsidRPr="00A20A03">
        <w:t>Transit networks are the files TransCAD uses for shortest path, assignment, and other procedures (extension: “</w:t>
      </w:r>
      <w:proofErr w:type="spellStart"/>
      <w:r w:rsidRPr="00A20A03">
        <w:t>tnw</w:t>
      </w:r>
      <w:proofErr w:type="spellEnd"/>
      <w:r w:rsidRPr="00A20A03">
        <w:t xml:space="preserve">”). During the model run, the route system file is converted into many different networks. In </w:t>
      </w:r>
      <w:r w:rsidR="004F44EE">
        <w:t>the Reno regional model</w:t>
      </w:r>
      <w:r w:rsidRPr="00A20A03">
        <w:t>, a separate transit network file is created for each combination of</w:t>
      </w:r>
    </w:p>
    <w:p w14:paraId="4B859722" w14:textId="77777777" w:rsidR="00895134" w:rsidRPr="00A20A03" w:rsidRDefault="00895134" w:rsidP="00C76DD1">
      <w:pPr>
        <w:keepNext/>
        <w:keepLines w:val="0"/>
        <w:numPr>
          <w:ilvl w:val="0"/>
          <w:numId w:val="11"/>
        </w:numPr>
        <w:tabs>
          <w:tab w:val="clear" w:pos="720"/>
        </w:tabs>
        <w:spacing w:after="160" w:line="278" w:lineRule="auto"/>
        <w:ind w:left="1080"/>
        <w:contextualSpacing/>
      </w:pPr>
      <w:r w:rsidRPr="00A20A03">
        <w:t xml:space="preserve">Time of Day </w:t>
      </w:r>
    </w:p>
    <w:p w14:paraId="5F03CC24" w14:textId="77777777" w:rsidR="00895134" w:rsidRPr="00A20A03" w:rsidRDefault="00895134" w:rsidP="00C76DD1">
      <w:pPr>
        <w:keepLines w:val="0"/>
        <w:numPr>
          <w:ilvl w:val="1"/>
          <w:numId w:val="11"/>
        </w:numPr>
        <w:spacing w:after="160" w:line="278" w:lineRule="auto"/>
        <w:contextualSpacing/>
      </w:pPr>
      <w:r w:rsidRPr="00A20A03">
        <w:t>AM</w:t>
      </w:r>
    </w:p>
    <w:p w14:paraId="2FBB6449" w14:textId="77777777" w:rsidR="00895134" w:rsidRPr="00A20A03" w:rsidRDefault="00895134" w:rsidP="00C76DD1">
      <w:pPr>
        <w:keepLines w:val="0"/>
        <w:numPr>
          <w:ilvl w:val="1"/>
          <w:numId w:val="11"/>
        </w:numPr>
        <w:spacing w:after="160" w:line="278" w:lineRule="auto"/>
        <w:contextualSpacing/>
      </w:pPr>
      <w:r w:rsidRPr="00A20A03">
        <w:t>MD</w:t>
      </w:r>
    </w:p>
    <w:p w14:paraId="43030AE1" w14:textId="77777777" w:rsidR="00895134" w:rsidRPr="00A20A03" w:rsidRDefault="00895134" w:rsidP="00C76DD1">
      <w:pPr>
        <w:keepLines w:val="0"/>
        <w:numPr>
          <w:ilvl w:val="1"/>
          <w:numId w:val="11"/>
        </w:numPr>
        <w:spacing w:after="160" w:line="278" w:lineRule="auto"/>
        <w:contextualSpacing/>
      </w:pPr>
      <w:r w:rsidRPr="00A20A03">
        <w:t>PM</w:t>
      </w:r>
    </w:p>
    <w:p w14:paraId="66C522B7" w14:textId="77777777" w:rsidR="00895134" w:rsidRPr="00A20A03" w:rsidRDefault="00895134" w:rsidP="00C76DD1">
      <w:pPr>
        <w:keepLines w:val="0"/>
        <w:numPr>
          <w:ilvl w:val="1"/>
          <w:numId w:val="11"/>
        </w:numPr>
        <w:spacing w:after="160" w:line="278" w:lineRule="auto"/>
        <w:contextualSpacing/>
      </w:pPr>
      <w:r w:rsidRPr="00A20A03">
        <w:t>NT</w:t>
      </w:r>
    </w:p>
    <w:p w14:paraId="33D1C389" w14:textId="77777777" w:rsidR="00895134" w:rsidRPr="00A20A03" w:rsidRDefault="00895134" w:rsidP="00C76DD1">
      <w:pPr>
        <w:keepLines w:val="0"/>
        <w:numPr>
          <w:ilvl w:val="0"/>
          <w:numId w:val="11"/>
        </w:numPr>
        <w:tabs>
          <w:tab w:val="clear" w:pos="720"/>
        </w:tabs>
        <w:spacing w:after="160" w:line="278" w:lineRule="auto"/>
        <w:ind w:left="1080"/>
        <w:contextualSpacing/>
      </w:pPr>
      <w:r w:rsidRPr="00A20A03">
        <w:t xml:space="preserve">Transit Mode </w:t>
      </w:r>
    </w:p>
    <w:p w14:paraId="11473EAE" w14:textId="77777777" w:rsidR="00895134" w:rsidRPr="00A20A03" w:rsidRDefault="00895134" w:rsidP="00C76DD1">
      <w:pPr>
        <w:keepLines w:val="0"/>
        <w:numPr>
          <w:ilvl w:val="1"/>
          <w:numId w:val="11"/>
        </w:numPr>
        <w:spacing w:after="160" w:line="278" w:lineRule="auto"/>
        <w:contextualSpacing/>
      </w:pPr>
      <w:r w:rsidRPr="00A20A03">
        <w:t>Local Bus</w:t>
      </w:r>
    </w:p>
    <w:p w14:paraId="753C5FDE" w14:textId="77777777" w:rsidR="00895134" w:rsidRPr="00A20A03" w:rsidRDefault="00895134" w:rsidP="00C76DD1">
      <w:pPr>
        <w:keepLines w:val="0"/>
        <w:numPr>
          <w:ilvl w:val="1"/>
          <w:numId w:val="11"/>
        </w:numPr>
        <w:spacing w:after="160" w:line="278" w:lineRule="auto"/>
        <w:contextualSpacing/>
      </w:pPr>
      <w:r w:rsidRPr="00A20A03">
        <w:t>Express Bus</w:t>
      </w:r>
    </w:p>
    <w:p w14:paraId="2836AC81" w14:textId="77777777" w:rsidR="00895134" w:rsidRPr="00A20A03" w:rsidRDefault="00895134" w:rsidP="00C76DD1">
      <w:pPr>
        <w:keepLines w:val="0"/>
        <w:numPr>
          <w:ilvl w:val="1"/>
          <w:numId w:val="11"/>
        </w:numPr>
        <w:spacing w:after="160" w:line="278" w:lineRule="auto"/>
        <w:contextualSpacing/>
      </w:pPr>
      <w:r w:rsidRPr="00A20A03">
        <w:t>Bus Rapid Transit (if present)</w:t>
      </w:r>
    </w:p>
    <w:p w14:paraId="54849738" w14:textId="77777777" w:rsidR="00895134" w:rsidRPr="00A20A03" w:rsidRDefault="00895134" w:rsidP="00C76DD1">
      <w:pPr>
        <w:keepLines w:val="0"/>
        <w:numPr>
          <w:ilvl w:val="1"/>
          <w:numId w:val="11"/>
        </w:numPr>
        <w:spacing w:after="160" w:line="278" w:lineRule="auto"/>
        <w:contextualSpacing/>
      </w:pPr>
      <w:r w:rsidRPr="00A20A03">
        <w:t>Commuter Rail (if present)</w:t>
      </w:r>
    </w:p>
    <w:p w14:paraId="7DAA2EAF" w14:textId="77777777" w:rsidR="00895134" w:rsidRPr="00A20A03" w:rsidRDefault="00895134" w:rsidP="00C76DD1">
      <w:pPr>
        <w:keepLines w:val="0"/>
        <w:numPr>
          <w:ilvl w:val="1"/>
          <w:numId w:val="11"/>
        </w:numPr>
        <w:spacing w:after="160" w:line="278" w:lineRule="auto"/>
        <w:contextualSpacing/>
      </w:pPr>
      <w:r w:rsidRPr="00A20A03">
        <w:t>Light Rail (if present)</w:t>
      </w:r>
    </w:p>
    <w:p w14:paraId="04CDECA2" w14:textId="77777777" w:rsidR="00895134" w:rsidRPr="00A20A03" w:rsidRDefault="00895134" w:rsidP="00C76DD1">
      <w:pPr>
        <w:keepLines w:val="0"/>
        <w:numPr>
          <w:ilvl w:val="0"/>
          <w:numId w:val="11"/>
        </w:numPr>
        <w:tabs>
          <w:tab w:val="clear" w:pos="720"/>
        </w:tabs>
        <w:spacing w:after="160" w:line="278" w:lineRule="auto"/>
        <w:ind w:left="1080"/>
        <w:contextualSpacing/>
      </w:pPr>
      <w:r w:rsidRPr="00A20A03">
        <w:t xml:space="preserve">Access Mode </w:t>
      </w:r>
    </w:p>
    <w:p w14:paraId="6AFBBC78" w14:textId="77777777" w:rsidR="00895134" w:rsidRPr="00A20A03" w:rsidRDefault="00895134" w:rsidP="00C76DD1">
      <w:pPr>
        <w:keepLines w:val="0"/>
        <w:numPr>
          <w:ilvl w:val="1"/>
          <w:numId w:val="11"/>
        </w:numPr>
        <w:spacing w:after="160" w:line="278" w:lineRule="auto"/>
        <w:contextualSpacing/>
      </w:pPr>
      <w:r w:rsidRPr="00A20A03">
        <w:t>Walk</w:t>
      </w:r>
    </w:p>
    <w:p w14:paraId="567A3B95" w14:textId="77777777" w:rsidR="00895134" w:rsidRPr="00A20A03" w:rsidRDefault="00895134" w:rsidP="00C76DD1">
      <w:pPr>
        <w:keepLines w:val="0"/>
        <w:numPr>
          <w:ilvl w:val="1"/>
          <w:numId w:val="11"/>
        </w:numPr>
        <w:spacing w:after="160" w:line="278" w:lineRule="auto"/>
        <w:contextualSpacing/>
      </w:pPr>
      <w:r w:rsidRPr="00A20A03">
        <w:t>Kiss-and-Ride (aka drop off)</w:t>
      </w:r>
    </w:p>
    <w:p w14:paraId="2A4CA3DD" w14:textId="77777777" w:rsidR="00895134" w:rsidRPr="00A20A03" w:rsidRDefault="00895134" w:rsidP="00C76DD1">
      <w:pPr>
        <w:keepLines w:val="0"/>
        <w:numPr>
          <w:ilvl w:val="1"/>
          <w:numId w:val="11"/>
        </w:numPr>
        <w:spacing w:after="160" w:line="278" w:lineRule="auto"/>
        <w:contextualSpacing/>
      </w:pPr>
      <w:r w:rsidRPr="00A20A03">
        <w:t>Park-and-Ride</w:t>
      </w:r>
    </w:p>
    <w:p w14:paraId="59371BDE" w14:textId="74C13102" w:rsidR="00895134" w:rsidRPr="00A20A03" w:rsidRDefault="00895134" w:rsidP="00895134">
      <w:pPr>
        <w:spacing w:after="160" w:line="278" w:lineRule="auto"/>
      </w:pPr>
      <w:r w:rsidRPr="00A20A03">
        <w:lastRenderedPageBreak/>
        <w:t xml:space="preserve">Creating separate files facilitates the critical step of auditing the networks. The model translates the route, stop, link, and node layers into a transit network, and it is important to make sure the networks are behaving appropriately. In the </w:t>
      </w:r>
      <w:r w:rsidR="004F44EE">
        <w:t>Reno regional model</w:t>
      </w:r>
      <w:r w:rsidRPr="00A20A03">
        <w:t>, for example, the AM and PM PNR networks behave differently. In the AM, where trips are primarily from home to destinations like work, drive access works in the PA direction:</w:t>
      </w:r>
    </w:p>
    <w:p w14:paraId="3234F189" w14:textId="77777777" w:rsidR="00895134" w:rsidRPr="00A20A03" w:rsidRDefault="00895134" w:rsidP="00C76DD1">
      <w:pPr>
        <w:keepLines w:val="0"/>
        <w:numPr>
          <w:ilvl w:val="0"/>
          <w:numId w:val="12"/>
        </w:numPr>
        <w:tabs>
          <w:tab w:val="num" w:pos="720"/>
        </w:tabs>
        <w:spacing w:after="0" w:line="278" w:lineRule="auto"/>
      </w:pPr>
      <w:r w:rsidRPr="00A20A03">
        <w:t>Drive to a PNR lot</w:t>
      </w:r>
    </w:p>
    <w:p w14:paraId="3422DF19" w14:textId="77777777" w:rsidR="00895134" w:rsidRPr="00A20A03" w:rsidRDefault="00895134" w:rsidP="00C76DD1">
      <w:pPr>
        <w:keepLines w:val="0"/>
        <w:numPr>
          <w:ilvl w:val="0"/>
          <w:numId w:val="12"/>
        </w:numPr>
        <w:tabs>
          <w:tab w:val="num" w:pos="720"/>
        </w:tabs>
        <w:spacing w:after="0" w:line="278" w:lineRule="auto"/>
      </w:pPr>
      <w:r w:rsidRPr="00A20A03">
        <w:t>Walk to the bus access stop</w:t>
      </w:r>
    </w:p>
    <w:p w14:paraId="38D5A31D" w14:textId="77777777" w:rsidR="00895134" w:rsidRPr="00A20A03" w:rsidRDefault="00895134" w:rsidP="00C76DD1">
      <w:pPr>
        <w:keepLines w:val="0"/>
        <w:numPr>
          <w:ilvl w:val="0"/>
          <w:numId w:val="12"/>
        </w:numPr>
        <w:tabs>
          <w:tab w:val="num" w:pos="720"/>
        </w:tabs>
        <w:spacing w:after="0" w:line="278" w:lineRule="auto"/>
      </w:pPr>
      <w:r w:rsidRPr="00A20A03">
        <w:t>Ride the bus to the egress stop</w:t>
      </w:r>
    </w:p>
    <w:p w14:paraId="76DF71FD" w14:textId="77777777" w:rsidR="00895134" w:rsidRPr="00A20A03" w:rsidRDefault="00895134" w:rsidP="00C76DD1">
      <w:pPr>
        <w:keepLines w:val="0"/>
        <w:numPr>
          <w:ilvl w:val="0"/>
          <w:numId w:val="12"/>
        </w:numPr>
        <w:tabs>
          <w:tab w:val="num" w:pos="720"/>
        </w:tabs>
        <w:spacing w:after="160" w:line="278" w:lineRule="auto"/>
      </w:pPr>
      <w:r w:rsidRPr="00A20A03">
        <w:t xml:space="preserve">Walk to the </w:t>
      </w:r>
      <w:proofErr w:type="gramStart"/>
      <w:r w:rsidRPr="00A20A03">
        <w:t>final destination</w:t>
      </w:r>
      <w:proofErr w:type="gramEnd"/>
    </w:p>
    <w:p w14:paraId="7524EAAC" w14:textId="77777777" w:rsidR="00895134" w:rsidRPr="00A20A03" w:rsidRDefault="00895134" w:rsidP="00895134">
      <w:pPr>
        <w:spacing w:after="160" w:line="278" w:lineRule="auto"/>
      </w:pPr>
      <w:r w:rsidRPr="00A20A03">
        <w:t>In the PM network, trips are primarily back to home. For this reason, the drive access flow is reversed.</w:t>
      </w:r>
    </w:p>
    <w:p w14:paraId="244BBAC1" w14:textId="77777777" w:rsidR="00895134" w:rsidRPr="00A20A03" w:rsidRDefault="00895134" w:rsidP="00C76DD1">
      <w:pPr>
        <w:keepLines w:val="0"/>
        <w:numPr>
          <w:ilvl w:val="0"/>
          <w:numId w:val="13"/>
        </w:numPr>
        <w:tabs>
          <w:tab w:val="num" w:pos="720"/>
        </w:tabs>
        <w:spacing w:after="0" w:line="278" w:lineRule="auto"/>
      </w:pPr>
      <w:r w:rsidRPr="00A20A03">
        <w:t>Walk to the access stop</w:t>
      </w:r>
    </w:p>
    <w:p w14:paraId="084831BE" w14:textId="77777777" w:rsidR="00895134" w:rsidRPr="00A20A03" w:rsidRDefault="00895134" w:rsidP="00C76DD1">
      <w:pPr>
        <w:keepLines w:val="0"/>
        <w:numPr>
          <w:ilvl w:val="0"/>
          <w:numId w:val="13"/>
        </w:numPr>
        <w:tabs>
          <w:tab w:val="num" w:pos="720"/>
        </w:tabs>
        <w:spacing w:after="0" w:line="278" w:lineRule="auto"/>
      </w:pPr>
      <w:r w:rsidRPr="00A20A03">
        <w:t>Ride the bus to the egress stop</w:t>
      </w:r>
    </w:p>
    <w:p w14:paraId="54A8FF45" w14:textId="77777777" w:rsidR="00895134" w:rsidRPr="00A20A03" w:rsidRDefault="00895134" w:rsidP="00C76DD1">
      <w:pPr>
        <w:keepLines w:val="0"/>
        <w:numPr>
          <w:ilvl w:val="0"/>
          <w:numId w:val="13"/>
        </w:numPr>
        <w:tabs>
          <w:tab w:val="num" w:pos="720"/>
        </w:tabs>
        <w:spacing w:after="0" w:line="278" w:lineRule="auto"/>
      </w:pPr>
      <w:r w:rsidRPr="00A20A03">
        <w:t>Walk to the PNR lot</w:t>
      </w:r>
    </w:p>
    <w:p w14:paraId="7255CB36" w14:textId="77777777" w:rsidR="00895134" w:rsidRPr="00A20A03" w:rsidRDefault="00895134" w:rsidP="00C76DD1">
      <w:pPr>
        <w:keepLines w:val="0"/>
        <w:numPr>
          <w:ilvl w:val="0"/>
          <w:numId w:val="13"/>
        </w:numPr>
        <w:tabs>
          <w:tab w:val="num" w:pos="720"/>
        </w:tabs>
        <w:spacing w:after="160" w:line="278" w:lineRule="auto"/>
      </w:pPr>
      <w:r w:rsidRPr="00A20A03">
        <w:t>Drive home</w:t>
      </w:r>
    </w:p>
    <w:p w14:paraId="6061CBF4" w14:textId="77777777" w:rsidR="00895134" w:rsidRDefault="00895134" w:rsidP="00895134">
      <w:r w:rsidRPr="00A20A03">
        <w:t xml:space="preserve">TransCAD can handle this behavior, but it is always important to check that the model code is </w:t>
      </w:r>
      <w:proofErr w:type="gramStart"/>
      <w:r w:rsidRPr="00A20A03">
        <w:t>setup</w:t>
      </w:r>
      <w:proofErr w:type="gramEnd"/>
      <w:r w:rsidRPr="00A20A03">
        <w:t xml:space="preserve"> correctly. Separate network files allowed the two maps below to be created quickly to confirm proper behavior.</w:t>
      </w:r>
    </w:p>
    <w:p w14:paraId="22DA3ADD" w14:textId="77777777" w:rsidR="00895134" w:rsidRDefault="00895134" w:rsidP="00E27E72">
      <w:pPr>
        <w:spacing w:after="0"/>
        <w:ind w:left="0"/>
      </w:pPr>
      <w:r>
        <w:rPr>
          <w:noProof/>
        </w:rPr>
        <w:drawing>
          <wp:inline distT="0" distB="0" distL="0" distR="0" wp14:anchorId="5F238535" wp14:editId="42C1FAC2">
            <wp:extent cx="2893729" cy="3840480"/>
            <wp:effectExtent l="0" t="0" r="1905" b="7620"/>
            <wp:docPr id="2104176397" name="Picture 13" descr="A map of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76397" name="Picture 13" descr="A map of a route&#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93729" cy="3840480"/>
                    </a:xfrm>
                    <a:prstGeom prst="rect">
                      <a:avLst/>
                    </a:prstGeom>
                    <a:noFill/>
                    <a:ln>
                      <a:noFill/>
                    </a:ln>
                  </pic:spPr>
                </pic:pic>
              </a:graphicData>
            </a:graphic>
          </wp:inline>
        </w:drawing>
      </w:r>
      <w:r>
        <w:rPr>
          <w:noProof/>
        </w:rPr>
        <w:drawing>
          <wp:inline distT="0" distB="0" distL="0" distR="0" wp14:anchorId="30AC012F" wp14:editId="0B226D26">
            <wp:extent cx="2962627" cy="3931920"/>
            <wp:effectExtent l="0" t="0" r="9525" b="0"/>
            <wp:docPr id="1885091467" name="Picture 14" descr="A map of a ro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91467" name="Picture 14" descr="A map of a route&#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62627" cy="3931920"/>
                    </a:xfrm>
                    <a:prstGeom prst="rect">
                      <a:avLst/>
                    </a:prstGeom>
                    <a:noFill/>
                    <a:ln>
                      <a:noFill/>
                    </a:ln>
                  </pic:spPr>
                </pic:pic>
              </a:graphicData>
            </a:graphic>
          </wp:inline>
        </w:drawing>
      </w:r>
    </w:p>
    <w:p w14:paraId="2911075B" w14:textId="03C87689" w:rsidR="00895134" w:rsidRPr="002773B8" w:rsidRDefault="00895134" w:rsidP="00895134">
      <w:pPr>
        <w:pStyle w:val="Caption"/>
        <w:rPr>
          <w:rFonts w:asciiTheme="minorHAnsi" w:eastAsiaTheme="minorHAnsi" w:hAnsiTheme="minorHAnsi" w:cstheme="minorBidi"/>
        </w:rPr>
      </w:pPr>
      <w:r>
        <w:t xml:space="preserve">Figure </w:t>
      </w:r>
      <w:fldSimple w:instr=" SEQ Figure \* ARABIC ">
        <w:r w:rsidR="00D2359A">
          <w:rPr>
            <w:noProof/>
          </w:rPr>
          <w:t>5</w:t>
        </w:r>
      </w:fldSimple>
      <w:r>
        <w:t>. AM vs PM transit skims</w:t>
      </w:r>
    </w:p>
    <w:p w14:paraId="6661D20B" w14:textId="77777777" w:rsidR="00895134" w:rsidRDefault="00895134" w:rsidP="00895134">
      <w:pPr>
        <w:pStyle w:val="Heading1"/>
      </w:pPr>
      <w:bookmarkStart w:id="28" w:name="_Toc224054189"/>
      <w:r>
        <w:lastRenderedPageBreak/>
        <w:t>TAZ and SE Data</w:t>
      </w:r>
      <w:bookmarkEnd w:id="28"/>
    </w:p>
    <w:p w14:paraId="51C3D6B9" w14:textId="77777777" w:rsidR="00895134" w:rsidRPr="002773B8" w:rsidRDefault="00895134" w:rsidP="00895134">
      <w:pPr>
        <w:pStyle w:val="Heading2"/>
      </w:pPr>
      <w:bookmarkStart w:id="29" w:name="_Toc224054190"/>
      <w:r w:rsidRPr="002773B8">
        <w:t>Introduction</w:t>
      </w:r>
      <w:bookmarkEnd w:id="29"/>
    </w:p>
    <w:p w14:paraId="6111522B" w14:textId="77777777" w:rsidR="00895134" w:rsidRDefault="00895134" w:rsidP="00895134">
      <w:r w:rsidRPr="002773B8">
        <w:t xml:space="preserve">In the </w:t>
      </w:r>
      <w:r>
        <w:t>Reno regional model</w:t>
      </w:r>
      <w:r w:rsidRPr="002773B8">
        <w:t xml:space="preserve">, as in most travel models, the geographic area being analyzed is split into many smaller spatial units or zones. These </w:t>
      </w:r>
      <w:r w:rsidRPr="002773B8">
        <w:rPr>
          <w:i/>
          <w:iCs/>
        </w:rPr>
        <w:t>TAZs</w:t>
      </w:r>
      <w:r w:rsidRPr="002773B8">
        <w:t xml:space="preserve"> (which </w:t>
      </w:r>
      <w:proofErr w:type="gramStart"/>
      <w:r w:rsidRPr="002773B8">
        <w:t>stands</w:t>
      </w:r>
      <w:proofErr w:type="gramEnd"/>
      <w:r w:rsidRPr="002773B8">
        <w:t xml:space="preserve"> for travel, transportation, or traffic analysis zones) have several uses, </w:t>
      </w:r>
      <w:proofErr w:type="gramStart"/>
      <w:r w:rsidRPr="002773B8">
        <w:t>including:</w:t>
      </w:r>
      <w:proofErr w:type="gramEnd"/>
      <w:r w:rsidRPr="002773B8">
        <w:t xml:space="preserve"> storing information about the people and places in each zone, serving as origins and destinations of trips, and calculating travel times between (and within) zones.</w:t>
      </w:r>
    </w:p>
    <w:p w14:paraId="708A2917" w14:textId="77777777" w:rsidR="00895134" w:rsidRDefault="00895134" w:rsidP="00895134">
      <w:pPr>
        <w:pStyle w:val="Heading2"/>
      </w:pPr>
      <w:bookmarkStart w:id="30" w:name="_Toc224054191"/>
      <w:r w:rsidRPr="002773B8">
        <w:t>TAZ Boundary Updates</w:t>
      </w:r>
      <w:bookmarkEnd w:id="30"/>
    </w:p>
    <w:p w14:paraId="7F573FA7" w14:textId="77777777" w:rsidR="00895134" w:rsidRDefault="00895134" w:rsidP="00895134">
      <w:r>
        <w:t>As with the network, the first major modification of the zone system was the addition of zones to the east to cover the Fernley area.  Beyond this, Caliper undertook an extensive review of the Reno regional TAZ system.  Factors considered in the review included:</w:t>
      </w:r>
    </w:p>
    <w:p w14:paraId="5131E3E0" w14:textId="77777777" w:rsidR="00895134" w:rsidRDefault="00895134" w:rsidP="00C76DD1">
      <w:pPr>
        <w:pStyle w:val="ListParagraph"/>
        <w:keepLines w:val="0"/>
        <w:numPr>
          <w:ilvl w:val="0"/>
          <w:numId w:val="14"/>
        </w:numPr>
        <w:spacing w:after="160" w:line="278" w:lineRule="auto"/>
        <w:ind w:left="900"/>
        <w:contextualSpacing/>
      </w:pPr>
      <w:r>
        <w:t>Avoiding concavities in the model area boundary</w:t>
      </w:r>
    </w:p>
    <w:p w14:paraId="01FFEC1C" w14:textId="77777777" w:rsidR="00895134" w:rsidRDefault="00895134" w:rsidP="00C76DD1">
      <w:pPr>
        <w:pStyle w:val="ListParagraph"/>
        <w:keepLines w:val="0"/>
        <w:numPr>
          <w:ilvl w:val="1"/>
          <w:numId w:val="14"/>
        </w:numPr>
        <w:spacing w:after="160" w:line="278" w:lineRule="auto"/>
        <w:contextualSpacing/>
      </w:pPr>
      <w:r>
        <w:t xml:space="preserve">The overall model study area boundary now is largely convex.  Small </w:t>
      </w:r>
      <w:proofErr w:type="spellStart"/>
      <w:r>
        <w:t>concanvities</w:t>
      </w:r>
      <w:proofErr w:type="spellEnd"/>
      <w:r>
        <w:t xml:space="preserve"> remain, but no large ones remain which would likely cause travel originating from and destined to model zones to travel outside the study area before returning to it.  </w:t>
      </w:r>
    </w:p>
    <w:p w14:paraId="52119895" w14:textId="77777777" w:rsidR="00895134" w:rsidRDefault="00895134" w:rsidP="00C76DD1">
      <w:pPr>
        <w:pStyle w:val="ListParagraph"/>
        <w:keepLines w:val="0"/>
        <w:numPr>
          <w:ilvl w:val="0"/>
          <w:numId w:val="14"/>
        </w:numPr>
        <w:spacing w:after="160" w:line="278" w:lineRule="auto"/>
        <w:ind w:left="900"/>
        <w:contextualSpacing/>
      </w:pPr>
      <w:r>
        <w:t>Minimizing zones with overly large population (&gt;2,000) or employment (&gt;2,500)</w:t>
      </w:r>
    </w:p>
    <w:p w14:paraId="08175EA2" w14:textId="77777777" w:rsidR="00895134" w:rsidRDefault="00895134" w:rsidP="00C76DD1">
      <w:pPr>
        <w:pStyle w:val="ListParagraph"/>
        <w:keepLines w:val="0"/>
        <w:numPr>
          <w:ilvl w:val="1"/>
          <w:numId w:val="14"/>
        </w:numPr>
        <w:spacing w:after="160" w:line="278" w:lineRule="auto"/>
        <w:contextualSpacing/>
      </w:pPr>
      <w:r>
        <w:t xml:space="preserve">It is desirous to minimize the number of these zones as they are apt to cause overloading of the network.  </w:t>
      </w:r>
    </w:p>
    <w:p w14:paraId="03961072" w14:textId="77777777" w:rsidR="00895134" w:rsidRDefault="00895134" w:rsidP="00C76DD1">
      <w:pPr>
        <w:pStyle w:val="ListParagraph"/>
        <w:keepLines w:val="0"/>
        <w:numPr>
          <w:ilvl w:val="1"/>
          <w:numId w:val="14"/>
        </w:numPr>
        <w:spacing w:after="160" w:line="278" w:lineRule="auto"/>
        <w:contextualSpacing/>
      </w:pPr>
      <w:r>
        <w:t xml:space="preserve">Zones with population over 2,000 decreased from 33 in the old model to 16 in the new model. </w:t>
      </w:r>
    </w:p>
    <w:p w14:paraId="2F01A39B" w14:textId="77777777" w:rsidR="00895134" w:rsidRDefault="00895134" w:rsidP="00C76DD1">
      <w:pPr>
        <w:pStyle w:val="ListParagraph"/>
        <w:keepLines w:val="0"/>
        <w:numPr>
          <w:ilvl w:val="1"/>
          <w:numId w:val="14"/>
        </w:numPr>
        <w:spacing w:after="160" w:line="278" w:lineRule="auto"/>
        <w:contextualSpacing/>
      </w:pPr>
      <w:r>
        <w:t xml:space="preserve">Zones with population employment over </w:t>
      </w:r>
      <w:proofErr w:type="gramStart"/>
      <w:r>
        <w:t>actually increased</w:t>
      </w:r>
      <w:proofErr w:type="gramEnd"/>
      <w:r>
        <w:t xml:space="preserve"> from 16 to 19, but this was due to the growth of several large employers such as hospitals and casinos which should not be split.  </w:t>
      </w:r>
    </w:p>
    <w:p w14:paraId="6CEE4201" w14:textId="77777777" w:rsidR="00895134" w:rsidRDefault="00895134" w:rsidP="00C76DD1">
      <w:pPr>
        <w:pStyle w:val="ListParagraph"/>
        <w:keepLines w:val="0"/>
        <w:numPr>
          <w:ilvl w:val="0"/>
          <w:numId w:val="14"/>
        </w:numPr>
        <w:spacing w:after="160" w:line="278" w:lineRule="auto"/>
        <w:ind w:left="900"/>
        <w:contextualSpacing/>
      </w:pPr>
      <w:r>
        <w:t>Separating homogenous residential areas from homogenous commercial areas</w:t>
      </w:r>
    </w:p>
    <w:p w14:paraId="0B671242" w14:textId="77777777" w:rsidR="00895134" w:rsidRDefault="00895134" w:rsidP="00C76DD1">
      <w:pPr>
        <w:pStyle w:val="ListParagraph"/>
        <w:keepLines w:val="0"/>
        <w:numPr>
          <w:ilvl w:val="1"/>
          <w:numId w:val="14"/>
        </w:numPr>
        <w:spacing w:after="160" w:line="278" w:lineRule="auto"/>
        <w:contextualSpacing/>
      </w:pPr>
      <w:r>
        <w:t>It is desirous to make residential neighborhoods distinct origins/destinations from commercial developments particularly if they access the network at different locations.</w:t>
      </w:r>
    </w:p>
    <w:p w14:paraId="0C34250D" w14:textId="77777777" w:rsidR="00895134" w:rsidRDefault="00895134" w:rsidP="00C76DD1">
      <w:pPr>
        <w:pStyle w:val="ListParagraph"/>
        <w:keepLines w:val="0"/>
        <w:numPr>
          <w:ilvl w:val="1"/>
          <w:numId w:val="14"/>
        </w:numPr>
        <w:spacing w:after="160" w:line="278" w:lineRule="auto"/>
        <w:contextualSpacing/>
      </w:pPr>
      <w:r>
        <w:t xml:space="preserve">Comparing the employment of the zone to the sum of employment and households, the percentage of zones which were homogenous (&lt;10% or &gt;90% employment) increased from 42% to 58%.  </w:t>
      </w:r>
    </w:p>
    <w:p w14:paraId="477E2A9B" w14:textId="77777777" w:rsidR="00895134" w:rsidRDefault="00895134" w:rsidP="00C76DD1">
      <w:pPr>
        <w:pStyle w:val="ListParagraph"/>
        <w:keepLines w:val="0"/>
        <w:numPr>
          <w:ilvl w:val="0"/>
          <w:numId w:val="14"/>
        </w:numPr>
        <w:spacing w:after="160" w:line="278" w:lineRule="auto"/>
        <w:ind w:left="900"/>
        <w:contextualSpacing/>
      </w:pPr>
      <w:r>
        <w:t>Maximizing consistency with census block and block group boundaries</w:t>
      </w:r>
    </w:p>
    <w:p w14:paraId="4E354FB4" w14:textId="77777777" w:rsidR="00895134" w:rsidRDefault="00895134" w:rsidP="00C76DD1">
      <w:pPr>
        <w:pStyle w:val="ListParagraph"/>
        <w:keepLines w:val="0"/>
        <w:numPr>
          <w:ilvl w:val="1"/>
          <w:numId w:val="14"/>
        </w:numPr>
        <w:spacing w:after="160" w:line="278" w:lineRule="auto"/>
        <w:contextualSpacing/>
      </w:pPr>
      <w:r>
        <w:t xml:space="preserve">It is advantageous in the estimation of socio-economic attributes for zones if the zones conform to census boundaries.  Conformity with property boundaries did not allow perfect conformity with census boundaries as well, but the number of zones violating census boundaries was reduced.  </w:t>
      </w:r>
    </w:p>
    <w:p w14:paraId="6E3F8C99" w14:textId="77777777" w:rsidR="00895134" w:rsidRDefault="00895134" w:rsidP="00C76DD1">
      <w:pPr>
        <w:pStyle w:val="ListParagraph"/>
        <w:keepLines w:val="0"/>
        <w:numPr>
          <w:ilvl w:val="0"/>
          <w:numId w:val="14"/>
        </w:numPr>
        <w:spacing w:after="160" w:line="278" w:lineRule="auto"/>
        <w:ind w:left="900"/>
        <w:contextualSpacing/>
      </w:pPr>
      <w:r>
        <w:t>Elimination of unnecessary small zones</w:t>
      </w:r>
    </w:p>
    <w:p w14:paraId="1701AC1E" w14:textId="77777777" w:rsidR="00895134" w:rsidRDefault="00895134" w:rsidP="00C76DD1">
      <w:pPr>
        <w:pStyle w:val="ListParagraph"/>
        <w:keepLines w:val="0"/>
        <w:numPr>
          <w:ilvl w:val="1"/>
          <w:numId w:val="14"/>
        </w:numPr>
        <w:spacing w:after="160" w:line="278" w:lineRule="auto"/>
        <w:contextualSpacing/>
      </w:pPr>
      <w:r>
        <w:t xml:space="preserve">Additional unneeded zones simply add to the model’s runtime (which is a function of the number of zones squared).  Therefore, small zones with little population or employment (or prospect thereof) were combined to </w:t>
      </w:r>
      <w:proofErr w:type="gramStart"/>
      <w:r>
        <w:t>created</w:t>
      </w:r>
      <w:proofErr w:type="gramEnd"/>
      <w:r>
        <w:t xml:space="preserve"> larger zones.  </w:t>
      </w:r>
    </w:p>
    <w:p w14:paraId="3634A8FB" w14:textId="77777777" w:rsidR="00895134" w:rsidRDefault="00895134" w:rsidP="00895134">
      <w:r>
        <w:t xml:space="preserve">The prior model included 896 zones.  Eighteen zones were added for Fernley in the special scenario version of the old model bringing the total to 914 zones.  As a result of the review, there was a net increase of 250 zones to bring the total in the new model to 1,064.  </w:t>
      </w:r>
    </w:p>
    <w:p w14:paraId="1D4373DC" w14:textId="77777777" w:rsidR="00895134" w:rsidRDefault="00895134" w:rsidP="00895134">
      <w:pPr>
        <w:pStyle w:val="Heading2"/>
      </w:pPr>
      <w:bookmarkStart w:id="31" w:name="_Toc224054192"/>
      <w:r>
        <w:lastRenderedPageBreak/>
        <w:t>Socioeconomic Data Update</w:t>
      </w:r>
      <w:bookmarkEnd w:id="31"/>
    </w:p>
    <w:p w14:paraId="3FC08E1F" w14:textId="77777777" w:rsidR="00895134" w:rsidRDefault="00895134" w:rsidP="00895134">
      <w:r>
        <w:t xml:space="preserve">The socioeconomic data for all model scenario years was stored as attributes on the TAZ layer in the previous version of the model.  In the new model, the TAZ layer contains only basic, scenario-independent attributes while scenario-specific socioeconomic data is contained in scenario-specific .bin tables.  The socioeconomic variables used in the new model are also different than those in the prior model.  Both models use the number of households, the population in households, and the number of households by household size.  The new model uses the median household income rather than a breakout of the number of low-, medium-, and high-income households.  The new model also uses the </w:t>
      </w:r>
      <w:proofErr w:type="gramStart"/>
      <w:r>
        <w:t>percent</w:t>
      </w:r>
      <w:proofErr w:type="gramEnd"/>
      <w:r>
        <w:t xml:space="preserve"> of workers (versus people) in households in each zone; the prior model did not take the number of workers as a direct input.  The new model also uses the percent children and the percent seniors in place of the population by age category though these are very similar and related variables.  On the economic side, the new model takes the number of employees by the 25 two-digit NAICS categories in place of the six custom industry categories in the old model.  The actual socioeconomic data was prepared by </w:t>
      </w:r>
      <w:r w:rsidRPr="00672745">
        <w:t>Truckee Meadows Regional Planning Agency</w:t>
      </w:r>
      <w:r>
        <w:t xml:space="preserve">.  Please contact Damien Kerwin or Jeremy Smith for more information on the preparation of the socioeconomic data.  </w:t>
      </w:r>
    </w:p>
    <w:p w14:paraId="591914E0" w14:textId="77777777" w:rsidR="00895134" w:rsidRDefault="00895134" w:rsidP="00895134">
      <w:pPr>
        <w:pStyle w:val="Heading1"/>
      </w:pPr>
      <w:bookmarkStart w:id="32" w:name="_Toc224054193"/>
      <w:r>
        <w:t>Accessibility</w:t>
      </w:r>
      <w:bookmarkEnd w:id="32"/>
    </w:p>
    <w:p w14:paraId="3242B882" w14:textId="77777777" w:rsidR="00895134" w:rsidRDefault="00895134" w:rsidP="00895134">
      <w:r>
        <w:t>Network travel times and zonal socioeconomic variables can be combined to calculate accessibility variables.  Accessibility is a measure of a traveler’s ability to reach locations where they can engage in necessary and desired activities.</w:t>
      </w:r>
    </w:p>
    <w:p w14:paraId="44AD129E" w14:textId="77777777" w:rsidR="00895134" w:rsidRDefault="00895134" w:rsidP="00895134">
      <w:r>
        <w:t>Accessibility can be measured in various ways and different measures are useful for different purposes. It is not uncommon for planners to use accessibility measures such as the number of jobs accessible within a 30-minute commute because measures such as this are readily understandable. However, metrics like this are not as good for analysis and modeling because they can exhibit significant discontinuities or “cliff-effects” where, for example, a large employer is 31 versus 29 minutes away. For this reason, in travel models, more continuous but sometimes less intuitive accessibility measures are used.</w:t>
      </w:r>
    </w:p>
    <w:p w14:paraId="3EB00480" w14:textId="77777777" w:rsidR="00895134" w:rsidRDefault="00895134" w:rsidP="00895134">
      <w:r>
        <w:t xml:space="preserve">Another way accessibility can be measured, more similarly to the way it is commonly measured in </w:t>
      </w:r>
      <w:proofErr w:type="gramStart"/>
      <w:r>
        <w:t>models</w:t>
      </w:r>
      <w:proofErr w:type="gramEnd"/>
      <w:r>
        <w:t xml:space="preserve"> is the average cost (usually in terms of minutes) of a trip from a given location, perhaps for a particular purpose, by a particular mode, and/or at a particular time of day.</w:t>
      </w:r>
    </w:p>
    <w:p w14:paraId="01A978D2" w14:textId="77777777" w:rsidR="00895134" w:rsidRDefault="00895134" w:rsidP="00BF0C07">
      <w:pPr>
        <w:keepLines w:val="0"/>
      </w:pPr>
      <w:r>
        <w:t xml:space="preserve">Accessibilities, thought of as the average or expected cost of a trip, affect many aspects of travel behavior and are therefore included in many components of behaviorally realistic advanced travel models. The average cost of trips (in miles) from a residence location clearly affects auto ownership because, for instance if most activity destinations can be reached within a mile, a car is not necessary. Residents of dense, </w:t>
      </w:r>
      <w:proofErr w:type="gramStart"/>
      <w:r>
        <w:t>highly-accessible</w:t>
      </w:r>
      <w:proofErr w:type="gramEnd"/>
      <w:r>
        <w:t xml:space="preserve"> areas also can afford to make more trips, because their trips are shorter on average, and so they can accomplish more trips in the same travel time budget. Thus, downtown dwellers make </w:t>
      </w:r>
      <w:proofErr w:type="gramStart"/>
      <w:r>
        <w:t>more,</w:t>
      </w:r>
      <w:proofErr w:type="gramEnd"/>
      <w:r>
        <w:t xml:space="preserve"> shorter trips than the regional average and rural residents make fewer, but longer trips. Although some older trip-based models partially reflected this through the stratification of trip generation rates by area type, the use of continuous accessibility variables in generation models is clearly preferable both in terms of statistical support and model response properties. To fully and accurately reflect this fundamental difference between travel patterns by residents of different parts of the region, accessibility must also be incorporated in destination choice. The accessibility of the home location scales residents’ willingness to travel (sensitivity to travel time) because when a person chooses their residence location, they are also choosing how far they are generally willing to travel. The accessibility of destinations is also a factor in destination choice because it measures the cost of an additional (non-home-based) trip from that location.</w:t>
      </w:r>
    </w:p>
    <w:p w14:paraId="5D8CCD5B" w14:textId="77777777" w:rsidR="00895134" w:rsidRPr="00672745" w:rsidRDefault="00895134" w:rsidP="00895134">
      <w:proofErr w:type="gramStart"/>
      <w:r>
        <w:lastRenderedPageBreak/>
        <w:t>A number of</w:t>
      </w:r>
      <w:proofErr w:type="gramEnd"/>
      <w:r>
        <w:t xml:space="preserve"> accessibility measures are therefore used in the Reno regional model to measure these various effects of accessibility on travel behavior and patterns.</w:t>
      </w:r>
    </w:p>
    <w:p w14:paraId="7DAEF752" w14:textId="77777777" w:rsidR="00895134" w:rsidRDefault="00895134" w:rsidP="00895134">
      <w:pPr>
        <w:pStyle w:val="Heading2"/>
      </w:pPr>
      <w:bookmarkStart w:id="33" w:name="_Toc224054194"/>
      <w:proofErr w:type="spellStart"/>
      <w:r>
        <w:t>Logsum</w:t>
      </w:r>
      <w:proofErr w:type="spellEnd"/>
      <w:r>
        <w:t xml:space="preserve"> Accessibilities</w:t>
      </w:r>
      <w:bookmarkEnd w:id="33"/>
    </w:p>
    <w:p w14:paraId="3C52F33C" w14:textId="77777777" w:rsidR="00895134" w:rsidRDefault="00895134" w:rsidP="00895134">
      <w:proofErr w:type="spellStart"/>
      <w:r>
        <w:t>Logsums</w:t>
      </w:r>
      <w:proofErr w:type="spellEnd"/>
      <w:r>
        <w:t xml:space="preserve"> can be considered as a weighted average accessibility. While </w:t>
      </w:r>
      <w:proofErr w:type="spellStart"/>
      <w:r>
        <w:t>logsums</w:t>
      </w:r>
      <w:proofErr w:type="spellEnd"/>
      <w:r>
        <w:t xml:space="preserve"> are most often discussed in relation to mode choice and destination choice models, the </w:t>
      </w:r>
      <w:proofErr w:type="spellStart"/>
      <w:r>
        <w:t>logsums</w:t>
      </w:r>
      <w:proofErr w:type="spellEnd"/>
      <w:r>
        <w:t xml:space="preserve"> used for these accessibility measures are based on a simpler gravity formulation as a proxy and to avoid endogeneity problems from simultaneously estimating destination choice models including </w:t>
      </w:r>
      <w:proofErr w:type="spellStart"/>
      <w:r>
        <w:t>logsums</w:t>
      </w:r>
      <w:proofErr w:type="spellEnd"/>
      <w:r>
        <w:t xml:space="preserve"> of those same and other destination choice models.</w:t>
      </w:r>
    </w:p>
    <w:p w14:paraId="160AB5F6" w14:textId="77777777" w:rsidR="00895134" w:rsidRDefault="00895134" w:rsidP="00BF0C07">
      <w:pPr>
        <w:spacing w:after="0"/>
        <w:jc w:val="center"/>
      </w:pPr>
      <w:r w:rsidRPr="002900AA">
        <w:rPr>
          <w:noProof/>
        </w:rPr>
        <w:drawing>
          <wp:inline distT="0" distB="0" distL="0" distR="0" wp14:anchorId="5473A910" wp14:editId="7429B296">
            <wp:extent cx="3753374" cy="924054"/>
            <wp:effectExtent l="0" t="0" r="0" b="9525"/>
            <wp:docPr id="1214960954" name="Picture 1" descr="A black and white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60954" name="Picture 1" descr="A black and white symbol&#10;&#10;Description automatically generated with medium confidence"/>
                    <pic:cNvPicPr/>
                  </pic:nvPicPr>
                  <pic:blipFill>
                    <a:blip r:embed="rId39">
                      <a:clrChange>
                        <a:clrFrom>
                          <a:srgbClr val="FCFCFC"/>
                        </a:clrFrom>
                        <a:clrTo>
                          <a:srgbClr val="FCFCFC">
                            <a:alpha val="0"/>
                          </a:srgbClr>
                        </a:clrTo>
                      </a:clrChange>
                    </a:blip>
                    <a:stretch>
                      <a:fillRect/>
                    </a:stretch>
                  </pic:blipFill>
                  <pic:spPr>
                    <a:xfrm>
                      <a:off x="0" y="0"/>
                      <a:ext cx="3753374" cy="924054"/>
                    </a:xfrm>
                    <a:prstGeom prst="rect">
                      <a:avLst/>
                    </a:prstGeom>
                  </pic:spPr>
                </pic:pic>
              </a:graphicData>
            </a:graphic>
          </wp:inline>
        </w:drawing>
      </w:r>
    </w:p>
    <w:p w14:paraId="33F3584A" w14:textId="77777777" w:rsidR="00895134" w:rsidRDefault="00895134" w:rsidP="00895134">
      <w:r>
        <w:t>Where:</w:t>
      </w:r>
    </w:p>
    <w:p w14:paraId="198ED205" w14:textId="77777777" w:rsidR="00895134" w:rsidRDefault="00895134" w:rsidP="00BF0C07">
      <w:pPr>
        <w:spacing w:after="0"/>
        <w:ind w:left="1080"/>
      </w:pPr>
      <w:r w:rsidRPr="00D20327">
        <w:rPr>
          <w:i/>
          <w:iCs/>
        </w:rPr>
        <w:t>A</w:t>
      </w:r>
      <w:r w:rsidRPr="00D20327">
        <w:rPr>
          <w:i/>
          <w:iCs/>
          <w:vertAlign w:val="subscript"/>
        </w:rPr>
        <w:t>i</w:t>
      </w:r>
      <w:r>
        <w:t xml:space="preserve"> : Accessibility of zone </w:t>
      </w:r>
      <w:proofErr w:type="spellStart"/>
      <w:r>
        <w:t>i</w:t>
      </w:r>
      <w:proofErr w:type="spellEnd"/>
    </w:p>
    <w:p w14:paraId="171BDA11" w14:textId="77777777" w:rsidR="00895134" w:rsidRDefault="00895134" w:rsidP="00BF0C07">
      <w:pPr>
        <w:spacing w:after="0"/>
        <w:ind w:left="1080"/>
      </w:pPr>
      <w:proofErr w:type="spellStart"/>
      <w:r w:rsidRPr="00D20327">
        <w:rPr>
          <w:i/>
          <w:iCs/>
        </w:rPr>
        <w:t>t</w:t>
      </w:r>
      <w:r w:rsidRPr="00D20327">
        <w:rPr>
          <w:i/>
          <w:iCs/>
          <w:vertAlign w:val="subscript"/>
        </w:rPr>
        <w:t>ijm</w:t>
      </w:r>
      <w:proofErr w:type="spellEnd"/>
      <w:r>
        <w:rPr>
          <w:i/>
          <w:iCs/>
          <w:vertAlign w:val="subscript"/>
        </w:rPr>
        <w:t xml:space="preserve"> </w:t>
      </w:r>
      <w:r>
        <w:t xml:space="preserve">: Travel time between zone </w:t>
      </w:r>
      <w:proofErr w:type="spellStart"/>
      <w:r>
        <w:t>i</w:t>
      </w:r>
      <w:proofErr w:type="spellEnd"/>
      <w:r>
        <w:t xml:space="preserve"> and j by mode m</w:t>
      </w:r>
    </w:p>
    <w:p w14:paraId="22898642" w14:textId="77777777" w:rsidR="00895134" w:rsidRDefault="00895134" w:rsidP="00895134">
      <w:pPr>
        <w:ind w:left="1080"/>
      </w:pPr>
      <w:proofErr w:type="spellStart"/>
      <w:r w:rsidRPr="00D20327">
        <w:rPr>
          <w:i/>
          <w:iCs/>
        </w:rPr>
        <w:t>S</w:t>
      </w:r>
      <w:r w:rsidRPr="00D20327">
        <w:rPr>
          <w:i/>
          <w:iCs/>
          <w:vertAlign w:val="subscript"/>
        </w:rPr>
        <w:t>j</w:t>
      </w:r>
      <w:proofErr w:type="spellEnd"/>
      <w:r>
        <w:t xml:space="preserve"> : Attractions in zone j (size term)</w:t>
      </w:r>
    </w:p>
    <w:p w14:paraId="10F061C7" w14:textId="77777777" w:rsidR="00895134" w:rsidRDefault="00895134" w:rsidP="00895134">
      <w:r>
        <w:t xml:space="preserve">Accessibility </w:t>
      </w:r>
      <w:proofErr w:type="spellStart"/>
      <w:r>
        <w:t>logsums</w:t>
      </w:r>
      <w:proofErr w:type="spellEnd"/>
      <w:r>
        <w:t xml:space="preserve"> are useful for many steps of the model. One example is the non-home-based production models. A non-home-based walk trip is more likely to occur in areas with high walk accessibility, and they are less likely in </w:t>
      </w:r>
      <w:proofErr w:type="gramStart"/>
      <w:r>
        <w:t>area</w:t>
      </w:r>
      <w:proofErr w:type="gramEnd"/>
      <w:r>
        <w:t xml:space="preserve"> with poor access.</w:t>
      </w:r>
    </w:p>
    <w:p w14:paraId="70E3D3ED" w14:textId="77777777" w:rsidR="00895134" w:rsidRDefault="00895134" w:rsidP="00895134">
      <w:r>
        <w:t xml:space="preserve">The Reno regional model makes use of some generic functions for calculating multiple accessibility variables, based loosely on NCHRP 365, etc. The table below presents three of the most widely </w:t>
      </w:r>
      <w:proofErr w:type="gramStart"/>
      <w:r>
        <w:t>used as</w:t>
      </w:r>
      <w:proofErr w:type="gramEnd"/>
      <w:r>
        <w:t xml:space="preserve"> examples. The first four rows detail which skims, cores, and decay parameters to use. The remaining rows show the attraction rates for the size variable calculation.</w:t>
      </w:r>
    </w:p>
    <w:tbl>
      <w:tblPr>
        <w:tblStyle w:val="GridTable5Dark-Accent1"/>
        <w:tblW w:w="8295" w:type="dxa"/>
        <w:jc w:val="center"/>
        <w:tblLayout w:type="fixed"/>
        <w:tblLook w:val="04A0" w:firstRow="1" w:lastRow="0" w:firstColumn="1" w:lastColumn="0" w:noHBand="0" w:noVBand="1"/>
      </w:tblPr>
      <w:tblGrid>
        <w:gridCol w:w="1815"/>
        <w:gridCol w:w="2160"/>
        <w:gridCol w:w="2160"/>
        <w:gridCol w:w="2160"/>
      </w:tblGrid>
      <w:tr w:rsidR="00895134" w:rsidRPr="00336CD5" w14:paraId="3F3564EC"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6F46139F" w14:textId="77777777" w:rsidR="00895134" w:rsidRPr="00336CD5" w:rsidRDefault="00895134" w:rsidP="000A009E">
            <w:pPr>
              <w:keepNext/>
              <w:spacing w:after="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Param</w:t>
            </w:r>
          </w:p>
        </w:tc>
        <w:tc>
          <w:tcPr>
            <w:tcW w:w="2160" w:type="dxa"/>
            <w:noWrap/>
            <w:hideMark/>
          </w:tcPr>
          <w:p w14:paraId="6E6BA395" w14:textId="77777777" w:rsidR="00895134" w:rsidRPr="00336CD5" w:rsidRDefault="00895134" w:rsidP="000A009E">
            <w:pPr>
              <w:spacing w:after="0"/>
              <w:ind w:left="-45"/>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access_general_sov</w:t>
            </w:r>
            <w:proofErr w:type="spellEnd"/>
          </w:p>
        </w:tc>
        <w:tc>
          <w:tcPr>
            <w:tcW w:w="2160" w:type="dxa"/>
            <w:noWrap/>
            <w:hideMark/>
          </w:tcPr>
          <w:p w14:paraId="326F8FD4" w14:textId="77777777" w:rsidR="00895134" w:rsidRPr="00336CD5" w:rsidRDefault="00895134" w:rsidP="000A009E">
            <w:pPr>
              <w:spacing w:after="0"/>
              <w:ind w:left="-45"/>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access_nearby_sov</w:t>
            </w:r>
            <w:proofErr w:type="spellEnd"/>
          </w:p>
        </w:tc>
        <w:tc>
          <w:tcPr>
            <w:tcW w:w="2160" w:type="dxa"/>
            <w:noWrap/>
            <w:hideMark/>
          </w:tcPr>
          <w:p w14:paraId="7CED85DD" w14:textId="77777777" w:rsidR="00895134" w:rsidRPr="00336CD5" w:rsidRDefault="00895134" w:rsidP="000A009E">
            <w:pPr>
              <w:spacing w:after="0"/>
              <w:ind w:left="-45"/>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access_transit</w:t>
            </w:r>
            <w:proofErr w:type="spellEnd"/>
          </w:p>
        </w:tc>
      </w:tr>
      <w:tr w:rsidR="00895134" w:rsidRPr="00336CD5" w14:paraId="2D25A071"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7E6D9277"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skim</w:t>
            </w:r>
          </w:p>
        </w:tc>
        <w:tc>
          <w:tcPr>
            <w:tcW w:w="2160" w:type="dxa"/>
            <w:noWrap/>
            <w:hideMark/>
          </w:tcPr>
          <w:p w14:paraId="4C98CC2D" w14:textId="77777777" w:rsidR="00895134" w:rsidRPr="00336CD5"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sov</w:t>
            </w:r>
            <w:proofErr w:type="spellEnd"/>
          </w:p>
        </w:tc>
        <w:tc>
          <w:tcPr>
            <w:tcW w:w="2160" w:type="dxa"/>
            <w:noWrap/>
            <w:hideMark/>
          </w:tcPr>
          <w:p w14:paraId="1CDDB863" w14:textId="77777777" w:rsidR="00895134" w:rsidRPr="00336CD5"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sov</w:t>
            </w:r>
            <w:proofErr w:type="spellEnd"/>
          </w:p>
        </w:tc>
        <w:tc>
          <w:tcPr>
            <w:tcW w:w="2160" w:type="dxa"/>
            <w:noWrap/>
            <w:hideMark/>
          </w:tcPr>
          <w:p w14:paraId="00F75FDF" w14:textId="77777777" w:rsidR="00895134" w:rsidRPr="00336CD5"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transit</w:t>
            </w:r>
          </w:p>
        </w:tc>
      </w:tr>
      <w:tr w:rsidR="00895134" w:rsidRPr="00336CD5" w14:paraId="106C201A"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1788CBE6"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core</w:t>
            </w:r>
          </w:p>
        </w:tc>
        <w:tc>
          <w:tcPr>
            <w:tcW w:w="2160" w:type="dxa"/>
            <w:noWrap/>
            <w:hideMark/>
          </w:tcPr>
          <w:p w14:paraId="7602E20C" w14:textId="77777777" w:rsidR="00895134" w:rsidRPr="00336CD5"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FFTime</w:t>
            </w:r>
            <w:proofErr w:type="spellEnd"/>
          </w:p>
        </w:tc>
        <w:tc>
          <w:tcPr>
            <w:tcW w:w="2160" w:type="dxa"/>
            <w:noWrap/>
            <w:hideMark/>
          </w:tcPr>
          <w:p w14:paraId="67A6E459" w14:textId="77777777" w:rsidR="00895134" w:rsidRPr="00336CD5"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FFTime</w:t>
            </w:r>
            <w:proofErr w:type="spellEnd"/>
          </w:p>
        </w:tc>
        <w:tc>
          <w:tcPr>
            <w:tcW w:w="2160" w:type="dxa"/>
            <w:noWrap/>
            <w:hideMark/>
          </w:tcPr>
          <w:p w14:paraId="089327D7" w14:textId="77777777" w:rsidR="00895134" w:rsidRPr="00336CD5"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Total Time</w:t>
            </w:r>
          </w:p>
        </w:tc>
      </w:tr>
      <w:tr w:rsidR="00895134" w:rsidRPr="00336CD5" w14:paraId="0B0659F0"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1F183361"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b</w:t>
            </w:r>
          </w:p>
        </w:tc>
        <w:tc>
          <w:tcPr>
            <w:tcW w:w="2160" w:type="dxa"/>
            <w:noWrap/>
            <w:hideMark/>
          </w:tcPr>
          <w:p w14:paraId="7E77D0F9"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-0.93</w:t>
            </w:r>
          </w:p>
        </w:tc>
        <w:tc>
          <w:tcPr>
            <w:tcW w:w="2160" w:type="dxa"/>
            <w:noWrap/>
            <w:hideMark/>
          </w:tcPr>
          <w:p w14:paraId="5598DE43"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-2.05</w:t>
            </w:r>
          </w:p>
        </w:tc>
        <w:tc>
          <w:tcPr>
            <w:tcW w:w="2160" w:type="dxa"/>
            <w:noWrap/>
            <w:hideMark/>
          </w:tcPr>
          <w:p w14:paraId="64938947"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-2.05</w:t>
            </w:r>
          </w:p>
        </w:tc>
      </w:tr>
      <w:tr w:rsidR="00895134" w:rsidRPr="00336CD5" w14:paraId="0B70C4D5"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0DB50A4E"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c</w:t>
            </w:r>
          </w:p>
        </w:tc>
        <w:tc>
          <w:tcPr>
            <w:tcW w:w="2160" w:type="dxa"/>
            <w:noWrap/>
            <w:hideMark/>
          </w:tcPr>
          <w:p w14:paraId="75591C10"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-0.09</w:t>
            </w:r>
          </w:p>
        </w:tc>
        <w:tc>
          <w:tcPr>
            <w:tcW w:w="2160" w:type="dxa"/>
            <w:noWrap/>
            <w:hideMark/>
          </w:tcPr>
          <w:p w14:paraId="769687D2"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-0.06</w:t>
            </w:r>
          </w:p>
        </w:tc>
        <w:tc>
          <w:tcPr>
            <w:tcW w:w="2160" w:type="dxa"/>
            <w:noWrap/>
            <w:hideMark/>
          </w:tcPr>
          <w:p w14:paraId="07E586CB"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-0.06</w:t>
            </w:r>
          </w:p>
        </w:tc>
      </w:tr>
      <w:tr w:rsidR="00895134" w:rsidRPr="00336CD5" w14:paraId="16A7B875"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003BE3DE"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HH</w:t>
            </w:r>
          </w:p>
        </w:tc>
        <w:tc>
          <w:tcPr>
            <w:tcW w:w="2160" w:type="dxa"/>
            <w:noWrap/>
            <w:hideMark/>
          </w:tcPr>
          <w:p w14:paraId="14A16FE0"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1.9</w:t>
            </w:r>
          </w:p>
        </w:tc>
        <w:tc>
          <w:tcPr>
            <w:tcW w:w="2160" w:type="dxa"/>
            <w:noWrap/>
            <w:hideMark/>
          </w:tcPr>
          <w:p w14:paraId="104DAF02"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0.5</w:t>
            </w:r>
          </w:p>
        </w:tc>
        <w:tc>
          <w:tcPr>
            <w:tcW w:w="2160" w:type="dxa"/>
            <w:noWrap/>
            <w:hideMark/>
          </w:tcPr>
          <w:p w14:paraId="0F3F9E47"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1.9</w:t>
            </w:r>
          </w:p>
        </w:tc>
      </w:tr>
      <w:tr w:rsidR="00895134" w:rsidRPr="00336CD5" w14:paraId="5F72299E"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3B5C220C"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K12</w:t>
            </w:r>
          </w:p>
        </w:tc>
        <w:tc>
          <w:tcPr>
            <w:tcW w:w="2160" w:type="dxa"/>
            <w:noWrap/>
            <w:hideMark/>
          </w:tcPr>
          <w:p w14:paraId="58930593"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1.5</w:t>
            </w:r>
          </w:p>
        </w:tc>
        <w:tc>
          <w:tcPr>
            <w:tcW w:w="2160" w:type="dxa"/>
            <w:noWrap/>
            <w:hideMark/>
          </w:tcPr>
          <w:p w14:paraId="1B49B4F1"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w:t>
            </w:r>
          </w:p>
        </w:tc>
        <w:tc>
          <w:tcPr>
            <w:tcW w:w="2160" w:type="dxa"/>
            <w:noWrap/>
            <w:hideMark/>
          </w:tcPr>
          <w:p w14:paraId="75AF4189"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1.5</w:t>
            </w:r>
          </w:p>
        </w:tc>
      </w:tr>
      <w:tr w:rsidR="00895134" w:rsidRPr="00336CD5" w14:paraId="76D21717"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39B36E30"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College</w:t>
            </w:r>
          </w:p>
        </w:tc>
        <w:tc>
          <w:tcPr>
            <w:tcW w:w="2160" w:type="dxa"/>
            <w:noWrap/>
            <w:hideMark/>
          </w:tcPr>
          <w:p w14:paraId="3396EE78"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5.7</w:t>
            </w:r>
          </w:p>
        </w:tc>
        <w:tc>
          <w:tcPr>
            <w:tcW w:w="2160" w:type="dxa"/>
            <w:noWrap/>
            <w:hideMark/>
          </w:tcPr>
          <w:p w14:paraId="404752ED"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w:t>
            </w:r>
          </w:p>
        </w:tc>
        <w:tc>
          <w:tcPr>
            <w:tcW w:w="2160" w:type="dxa"/>
            <w:noWrap/>
            <w:hideMark/>
          </w:tcPr>
          <w:p w14:paraId="0B452611"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5.7</w:t>
            </w:r>
          </w:p>
        </w:tc>
      </w:tr>
      <w:tr w:rsidR="00895134" w:rsidRPr="00336CD5" w14:paraId="5EF974A8"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74CCC10B"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StudGQ_UNR</w:t>
            </w:r>
            <w:proofErr w:type="spellEnd"/>
          </w:p>
        </w:tc>
        <w:tc>
          <w:tcPr>
            <w:tcW w:w="2160" w:type="dxa"/>
            <w:noWrap/>
            <w:hideMark/>
          </w:tcPr>
          <w:p w14:paraId="6E16AE37"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5.7</w:t>
            </w:r>
          </w:p>
        </w:tc>
        <w:tc>
          <w:tcPr>
            <w:tcW w:w="2160" w:type="dxa"/>
            <w:noWrap/>
            <w:hideMark/>
          </w:tcPr>
          <w:p w14:paraId="7726717B"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w:t>
            </w:r>
          </w:p>
        </w:tc>
        <w:tc>
          <w:tcPr>
            <w:tcW w:w="2160" w:type="dxa"/>
            <w:noWrap/>
            <w:hideMark/>
          </w:tcPr>
          <w:p w14:paraId="18DC857B"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5.7</w:t>
            </w:r>
          </w:p>
        </w:tc>
      </w:tr>
      <w:tr w:rsidR="00895134" w:rsidRPr="00336CD5" w14:paraId="51B8E817"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22FD3AFB"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Retail</w:t>
            </w:r>
          </w:p>
        </w:tc>
        <w:tc>
          <w:tcPr>
            <w:tcW w:w="2160" w:type="dxa"/>
            <w:noWrap/>
            <w:hideMark/>
          </w:tcPr>
          <w:p w14:paraId="67CC82E0"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18.7</w:t>
            </w:r>
          </w:p>
        </w:tc>
        <w:tc>
          <w:tcPr>
            <w:tcW w:w="2160" w:type="dxa"/>
            <w:noWrap/>
            <w:hideMark/>
          </w:tcPr>
          <w:p w14:paraId="2BC5C775"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4.1</w:t>
            </w:r>
          </w:p>
        </w:tc>
        <w:tc>
          <w:tcPr>
            <w:tcW w:w="2160" w:type="dxa"/>
            <w:noWrap/>
            <w:hideMark/>
          </w:tcPr>
          <w:p w14:paraId="5D81A58D"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18.7</w:t>
            </w:r>
          </w:p>
        </w:tc>
      </w:tr>
      <w:tr w:rsidR="00895134" w:rsidRPr="00336CD5" w14:paraId="589E65C6"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3DAC9A57"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Service_RateLow</w:t>
            </w:r>
            <w:proofErr w:type="spellEnd"/>
          </w:p>
        </w:tc>
        <w:tc>
          <w:tcPr>
            <w:tcW w:w="2160" w:type="dxa"/>
            <w:noWrap/>
            <w:hideMark/>
          </w:tcPr>
          <w:p w14:paraId="21A9C93C"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5.6</w:t>
            </w:r>
          </w:p>
        </w:tc>
        <w:tc>
          <w:tcPr>
            <w:tcW w:w="2160" w:type="dxa"/>
            <w:noWrap/>
            <w:hideMark/>
          </w:tcPr>
          <w:p w14:paraId="0999BD2B"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1.2</w:t>
            </w:r>
          </w:p>
        </w:tc>
        <w:tc>
          <w:tcPr>
            <w:tcW w:w="2160" w:type="dxa"/>
            <w:noWrap/>
            <w:hideMark/>
          </w:tcPr>
          <w:p w14:paraId="69FAE134"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5.6</w:t>
            </w:r>
          </w:p>
        </w:tc>
      </w:tr>
      <w:tr w:rsidR="00895134" w:rsidRPr="00336CD5" w14:paraId="656DE012"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4FB34D9F"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proofErr w:type="spellStart"/>
            <w:r w:rsidRPr="00336CD5">
              <w:rPr>
                <w:rFonts w:ascii="Aptos Narrow" w:eastAsia="Times New Roman" w:hAnsi="Aptos Narrow" w:cs="Times New Roman"/>
                <w:color w:val="000000"/>
                <w:kern w:val="0"/>
                <w:szCs w:val="22"/>
                <w14:ligatures w14:val="none"/>
              </w:rPr>
              <w:t>Service_RateHigh</w:t>
            </w:r>
            <w:proofErr w:type="spellEnd"/>
          </w:p>
        </w:tc>
        <w:tc>
          <w:tcPr>
            <w:tcW w:w="2160" w:type="dxa"/>
            <w:noWrap/>
            <w:hideMark/>
          </w:tcPr>
          <w:p w14:paraId="2CB5ADCC"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5.6</w:t>
            </w:r>
          </w:p>
        </w:tc>
        <w:tc>
          <w:tcPr>
            <w:tcW w:w="2160" w:type="dxa"/>
            <w:noWrap/>
            <w:hideMark/>
          </w:tcPr>
          <w:p w14:paraId="50D92733"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1.2</w:t>
            </w:r>
          </w:p>
        </w:tc>
        <w:tc>
          <w:tcPr>
            <w:tcW w:w="2160" w:type="dxa"/>
            <w:noWrap/>
            <w:hideMark/>
          </w:tcPr>
          <w:p w14:paraId="35C1C34B"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5.6</w:t>
            </w:r>
          </w:p>
        </w:tc>
      </w:tr>
      <w:tr w:rsidR="00895134" w:rsidRPr="00336CD5" w14:paraId="053AA7DF"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433A0BD9"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Office</w:t>
            </w:r>
          </w:p>
        </w:tc>
        <w:tc>
          <w:tcPr>
            <w:tcW w:w="2160" w:type="dxa"/>
            <w:noWrap/>
            <w:hideMark/>
          </w:tcPr>
          <w:p w14:paraId="24E56098"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3</w:t>
            </w:r>
          </w:p>
        </w:tc>
        <w:tc>
          <w:tcPr>
            <w:tcW w:w="2160" w:type="dxa"/>
            <w:noWrap/>
            <w:hideMark/>
          </w:tcPr>
          <w:p w14:paraId="0EB77C1E"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0.5</w:t>
            </w:r>
          </w:p>
        </w:tc>
        <w:tc>
          <w:tcPr>
            <w:tcW w:w="2160" w:type="dxa"/>
            <w:noWrap/>
            <w:hideMark/>
          </w:tcPr>
          <w:p w14:paraId="302136A8" w14:textId="77777777" w:rsidR="00895134" w:rsidRPr="00336CD5"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3</w:t>
            </w:r>
          </w:p>
        </w:tc>
      </w:tr>
      <w:tr w:rsidR="00895134" w:rsidRPr="00336CD5" w14:paraId="4446CFB6"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15" w:type="dxa"/>
            <w:noWrap/>
            <w:hideMark/>
          </w:tcPr>
          <w:p w14:paraId="3646CB83" w14:textId="77777777" w:rsidR="00895134" w:rsidRPr="00336CD5" w:rsidRDefault="00895134" w:rsidP="000A009E">
            <w:pPr>
              <w:spacing w:after="0"/>
              <w:ind w:left="-3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Industry</w:t>
            </w:r>
          </w:p>
        </w:tc>
        <w:tc>
          <w:tcPr>
            <w:tcW w:w="2160" w:type="dxa"/>
            <w:noWrap/>
            <w:hideMark/>
          </w:tcPr>
          <w:p w14:paraId="54FA2E97"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3</w:t>
            </w:r>
          </w:p>
        </w:tc>
        <w:tc>
          <w:tcPr>
            <w:tcW w:w="2160" w:type="dxa"/>
            <w:noWrap/>
            <w:hideMark/>
          </w:tcPr>
          <w:p w14:paraId="1CDA3412"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0.5</w:t>
            </w:r>
          </w:p>
        </w:tc>
        <w:tc>
          <w:tcPr>
            <w:tcW w:w="2160" w:type="dxa"/>
            <w:noWrap/>
            <w:hideMark/>
          </w:tcPr>
          <w:p w14:paraId="7A0C4883" w14:textId="77777777" w:rsidR="00895134" w:rsidRPr="00336CD5"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336CD5">
              <w:rPr>
                <w:rFonts w:ascii="Aptos Narrow" w:eastAsia="Times New Roman" w:hAnsi="Aptos Narrow" w:cs="Times New Roman"/>
                <w:color w:val="000000"/>
                <w:kern w:val="0"/>
                <w:szCs w:val="22"/>
                <w14:ligatures w14:val="none"/>
              </w:rPr>
              <w:t>3</w:t>
            </w:r>
          </w:p>
        </w:tc>
      </w:tr>
    </w:tbl>
    <w:p w14:paraId="07F51F7E" w14:textId="77777777" w:rsidR="00895134" w:rsidRDefault="00895134" w:rsidP="00895134">
      <w:pPr>
        <w:pStyle w:val="Heading1"/>
      </w:pPr>
      <w:r>
        <w:br w:type="page"/>
      </w:r>
      <w:bookmarkStart w:id="34" w:name="_Toc224054195"/>
      <w:r>
        <w:lastRenderedPageBreak/>
        <w:t>Population Synthesis</w:t>
      </w:r>
      <w:bookmarkEnd w:id="34"/>
    </w:p>
    <w:p w14:paraId="61C5EC07" w14:textId="77777777" w:rsidR="00895134" w:rsidRDefault="00895134" w:rsidP="00895134">
      <w:pPr>
        <w:pStyle w:val="Heading2"/>
      </w:pPr>
      <w:bookmarkStart w:id="35" w:name="_Toc224054196"/>
      <w:r>
        <w:t>Background and Overview</w:t>
      </w:r>
      <w:bookmarkEnd w:id="35"/>
    </w:p>
    <w:p w14:paraId="00FCBEC9" w14:textId="77777777" w:rsidR="00895134" w:rsidRPr="003F158D" w:rsidRDefault="00895134" w:rsidP="00895134">
      <w:pPr>
        <w:spacing w:after="160" w:line="278" w:lineRule="auto"/>
      </w:pPr>
      <w:r w:rsidRPr="003F158D">
        <w:t>Creating a synthetic population, or in other words, enumerating a complete set of households and persons (with key attributes) for a modeling region is a necessary first step for the application of advanced travel models such as hybrid trip-based models and Activity Based Models (ABM).</w:t>
      </w:r>
    </w:p>
    <w:p w14:paraId="7B2FCA41" w14:textId="77777777" w:rsidR="00895134" w:rsidRPr="003F158D" w:rsidRDefault="00895134" w:rsidP="00895134">
      <w:pPr>
        <w:spacing w:after="160" w:line="278" w:lineRule="auto"/>
      </w:pPr>
      <w:r w:rsidRPr="003F158D">
        <w:t>The synthesized household and person characteristics reflect the distribution of key variables in the study region and match observed marginal distributions at an aggregate level.</w:t>
      </w:r>
    </w:p>
    <w:p w14:paraId="736F2A61" w14:textId="77777777" w:rsidR="00895134" w:rsidRPr="003F158D" w:rsidRDefault="00895134" w:rsidP="00895134">
      <w:pPr>
        <w:spacing w:after="160" w:line="278" w:lineRule="auto"/>
      </w:pPr>
      <w:r w:rsidRPr="003F158D">
        <w:t>Having access to detailed person and household characteristics in the model opens the door for model estimation to include a range of variables that define trip and travel making behavior. Even for traditional trip-based models, development of a synthetic population and household database can help generate various cross-tabulations at desired geographic levels that may not be available otherwise.</w:t>
      </w:r>
    </w:p>
    <w:p w14:paraId="0AB9BFE8" w14:textId="3AA8CECA" w:rsidR="00895134" w:rsidRPr="003F158D" w:rsidRDefault="00895134" w:rsidP="00895134">
      <w:pPr>
        <w:spacing w:after="160" w:line="278" w:lineRule="auto"/>
      </w:pPr>
      <w:r w:rsidRPr="003F158D">
        <w:t xml:space="preserve">For the </w:t>
      </w:r>
      <w:r w:rsidR="004F44EE">
        <w:t>Reno regional model</w:t>
      </w:r>
      <w:r w:rsidRPr="003F158D">
        <w:t xml:space="preserve">, a population synthesis forms the core basis for applying a state-of-the-art hybrid travel demand model. The aim of the synthesis is focused on matching both household and person marginals at the Traffic Analysis Zone (TAZ) level. Another crucial requirement is a solution that is practical to apply and runs in minutes without sacrificing accuracy of the results. To that end, the updated population synthesis procedure in TransCAD </w:t>
      </w:r>
      <w:r>
        <w:t>10</w:t>
      </w:r>
      <w:r w:rsidRPr="003F158D">
        <w:t>.0 is employed.</w:t>
      </w:r>
    </w:p>
    <w:p w14:paraId="1303D3B8" w14:textId="77777777" w:rsidR="00895134" w:rsidRPr="003F158D" w:rsidRDefault="00895134" w:rsidP="00895134">
      <w:pPr>
        <w:spacing w:after="160" w:line="278" w:lineRule="auto"/>
      </w:pPr>
      <w:r w:rsidRPr="003F158D">
        <w:t xml:space="preserve">This documentation briefly summarizes the basic idea of population synthesis, some of the advancements made in recent years and points the reader to published literature for additional details. It also details the creation of disaggregate curves, which convert </w:t>
      </w:r>
      <w:proofErr w:type="gramStart"/>
      <w:r w:rsidRPr="003F158D">
        <w:t>aggregate</w:t>
      </w:r>
      <w:proofErr w:type="gramEnd"/>
      <w:r w:rsidRPr="003F158D">
        <w:t xml:space="preserve"> zonal data into targets for the synthesis process. The technical approach for population synthesis in the </w:t>
      </w:r>
      <w:r>
        <w:t>Reno regional model</w:t>
      </w:r>
      <w:r w:rsidRPr="003F158D">
        <w:t xml:space="preserve"> is briefly illustrated, following details regarding the application. Finally, the results of the application are demonstrated.</w:t>
      </w:r>
    </w:p>
    <w:p w14:paraId="14DDE24F" w14:textId="77777777" w:rsidR="00895134" w:rsidRDefault="00895134" w:rsidP="00895134">
      <w:pPr>
        <w:pStyle w:val="Heading3"/>
      </w:pPr>
      <w:r>
        <w:t>Basic Idea (Simple Iterative Proportional Fitting / IPF)</w:t>
      </w:r>
    </w:p>
    <w:p w14:paraId="1F3FA779" w14:textId="77777777" w:rsidR="00895134" w:rsidRPr="0002269D" w:rsidRDefault="00895134" w:rsidP="00895134">
      <w:pPr>
        <w:spacing w:after="160" w:line="278" w:lineRule="auto"/>
      </w:pPr>
      <w:r w:rsidRPr="0002269D">
        <w:t>The basic idea of population synthesis is best illustrated by Figure 1. In simple forms of population synthesis, there are two inputs: disaggregate household (HH) and person seed tables and HH marginals summarizing the distribution of key characteristics of HH at some aggregate level of geography.</w:t>
      </w:r>
    </w:p>
    <w:p w14:paraId="68089E54" w14:textId="77777777" w:rsidR="00895134" w:rsidRPr="0002269D" w:rsidRDefault="00895134" w:rsidP="00895134">
      <w:pPr>
        <w:spacing w:after="160" w:line="278" w:lineRule="auto"/>
      </w:pPr>
      <w:r w:rsidRPr="0002269D">
        <w:t>The seed data tables consist of a sample of household (HH) and person records, typically obtained from a survey of the study region, and tagged to a high-level geography such as Public Use Microdata Areas (PUMAs). Public Use Microdata Sample (PUMS) data from the American Community Survey (ACS) typically forms this seed, although this sample can be enhanced by incorporating data from a travel survey and reweighing the combined records.</w:t>
      </w:r>
    </w:p>
    <w:p w14:paraId="2DAEE065" w14:textId="77777777" w:rsidR="00895134" w:rsidRPr="0002269D" w:rsidRDefault="00895134" w:rsidP="00895134">
      <w:pPr>
        <w:spacing w:after="160" w:line="278" w:lineRule="auto"/>
      </w:pPr>
      <w:r w:rsidRPr="0002269D">
        <w:t>Various aggregate marginals, typically ACS marginals at the census block or block group level in the base year or sometimes at higher levels of geography for future years provide control totals that the synthesized databases must match. It is also a well-accepted practice to fit curves using the census marginal distributions, which can then be applied to generate marginals at a TAZ level for example. These TAZs are usually smaller than census block groups but larger than census blocks.</w:t>
      </w:r>
    </w:p>
    <w:p w14:paraId="28E36167" w14:textId="77777777" w:rsidR="00895134" w:rsidRPr="000B7AB3" w:rsidRDefault="00895134" w:rsidP="00895134">
      <w:pPr>
        <w:spacing w:after="160" w:line="278" w:lineRule="auto"/>
      </w:pPr>
      <w:r w:rsidRPr="000B7AB3">
        <w:rPr>
          <w:noProof/>
        </w:rPr>
        <w:lastRenderedPageBreak/>
        <w:drawing>
          <wp:inline distT="0" distB="0" distL="0" distR="0" wp14:anchorId="7EB51448" wp14:editId="03D80EAA">
            <wp:extent cx="5753100" cy="4467225"/>
            <wp:effectExtent l="0" t="0" r="0" b="9525"/>
            <wp:docPr id="1104202743" name="Picture 16" descr="A diagram of a scientific experi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02743" name="Picture 16" descr="A diagram of a scientific experiment&#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3100" cy="4467225"/>
                    </a:xfrm>
                    <a:prstGeom prst="rect">
                      <a:avLst/>
                    </a:prstGeom>
                    <a:noFill/>
                    <a:ln>
                      <a:noFill/>
                    </a:ln>
                  </pic:spPr>
                </pic:pic>
              </a:graphicData>
            </a:graphic>
          </wp:inline>
        </w:drawing>
      </w:r>
    </w:p>
    <w:p w14:paraId="361C76AC" w14:textId="77777777" w:rsidR="00895134" w:rsidRPr="000B7AB3" w:rsidRDefault="00895134" w:rsidP="00895134">
      <w:pPr>
        <w:spacing w:after="160" w:line="278" w:lineRule="auto"/>
      </w:pPr>
      <w:r w:rsidRPr="000B7AB3">
        <w:rPr>
          <w:b/>
          <w:bCs/>
        </w:rPr>
        <w:t>Figure 1 Simple population synthesis process flow diagram</w:t>
      </w:r>
    </w:p>
    <w:p w14:paraId="7D017E8B" w14:textId="77777777" w:rsidR="00895134" w:rsidRPr="0070501A" w:rsidRDefault="00895134" w:rsidP="00895134">
      <w:pPr>
        <w:spacing w:after="160" w:line="278" w:lineRule="auto"/>
      </w:pPr>
      <w:r w:rsidRPr="0070501A">
        <w:t xml:space="preserve">An Iterative Proportional Fitting (IPF) step then estimates the number of each type of household (identified in the seed) to be generated for each of the smallest geographic entities. This is achieved by identifying the number of households of each type that will add up to various household marginals. This is best illustrated for a single block group using the schematic in Figure 2. In this example, the two classifications of interest are HH by Size and HH by Number of Vehicles. The row and column marginals highlighted in yellow are the input control totals and the goal of the process is to fill in </w:t>
      </w:r>
      <w:proofErr w:type="gramStart"/>
      <w:r w:rsidRPr="0070501A">
        <w:t>the cells of the</w:t>
      </w:r>
      <w:proofErr w:type="gramEnd"/>
      <w:r w:rsidRPr="0070501A">
        <w:t xml:space="preserve"> matrix (i.e. the values TS1_V0 etc.) such that the row and column totals are respected. The value TS1_V0 represents the number of single </w:t>
      </w:r>
      <w:proofErr w:type="gramStart"/>
      <w:r w:rsidRPr="0070501A">
        <w:t>person</w:t>
      </w:r>
      <w:proofErr w:type="gramEnd"/>
      <w:r w:rsidRPr="0070501A">
        <w:t>, zero car HHs that need to be synthesized for this block group.</w:t>
      </w:r>
    </w:p>
    <w:p w14:paraId="3D60A770" w14:textId="77777777" w:rsidR="00895134" w:rsidRPr="00446835" w:rsidRDefault="00895134" w:rsidP="00895134">
      <w:pPr>
        <w:spacing w:after="160" w:line="278" w:lineRule="auto"/>
      </w:pPr>
      <w:r w:rsidRPr="00446835">
        <w:rPr>
          <w:noProof/>
        </w:rPr>
        <w:lastRenderedPageBreak/>
        <w:drawing>
          <wp:inline distT="0" distB="0" distL="0" distR="0" wp14:anchorId="12B730A8" wp14:editId="18D2468B">
            <wp:extent cx="3810000" cy="2057400"/>
            <wp:effectExtent l="0" t="0" r="0" b="0"/>
            <wp:docPr id="680325671"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5671" name="Picture 18"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10000" cy="2057400"/>
                    </a:xfrm>
                    <a:prstGeom prst="rect">
                      <a:avLst/>
                    </a:prstGeom>
                    <a:noFill/>
                    <a:ln>
                      <a:noFill/>
                    </a:ln>
                  </pic:spPr>
                </pic:pic>
              </a:graphicData>
            </a:graphic>
          </wp:inline>
        </w:drawing>
      </w:r>
    </w:p>
    <w:p w14:paraId="400440CA" w14:textId="77777777" w:rsidR="00895134" w:rsidRPr="00446835" w:rsidRDefault="00895134" w:rsidP="00895134">
      <w:pPr>
        <w:spacing w:after="160" w:line="278" w:lineRule="auto"/>
      </w:pPr>
      <w:r w:rsidRPr="00446835">
        <w:rPr>
          <w:b/>
          <w:bCs/>
        </w:rPr>
        <w:t>Figure 2 IPF</w:t>
      </w:r>
    </w:p>
    <w:p w14:paraId="7E365BB2" w14:textId="77777777" w:rsidR="00895134" w:rsidRPr="00446835" w:rsidRDefault="00895134" w:rsidP="00895134">
      <w:pPr>
        <w:spacing w:after="160" w:line="278" w:lineRule="auto"/>
      </w:pPr>
      <w:r w:rsidRPr="00446835">
        <w:t>The term “Nested” in Figure 1 indicates that the household marginals may themselves be specified at different (but nested) geographies: for example, the vehicle ownership marginals may be at the traffic analysis zone (TAZ) level while the income marginals may be at the level of Census blocks or block groups. Nested synthesis will drill all the marginals down to a common geography (usually the smallest/finest among all input geographies.</w:t>
      </w:r>
    </w:p>
    <w:p w14:paraId="0668C576" w14:textId="77777777" w:rsidR="00895134" w:rsidRPr="00446835" w:rsidRDefault="00895134" w:rsidP="00895134">
      <w:pPr>
        <w:spacing w:after="160" w:line="278" w:lineRule="auto"/>
      </w:pPr>
      <w:r w:rsidRPr="00446835">
        <w:t>Finally, for each smallest geographic entity, the required number of households of each type determined by IPF are sampled or drawn from the surveyed (seed) households using externally supplied (initial) weights (generally based on the survey sampling). The selected households are accumulated in a HH output file, and all persons living within each sampled household are automatically copied into a person output file. Together, the HH and person files comprise the synthetic population once the sampling is complete.</w:t>
      </w:r>
    </w:p>
    <w:p w14:paraId="7C6BF4D7" w14:textId="77777777" w:rsidR="00895134" w:rsidRPr="00446835" w:rsidRDefault="00895134" w:rsidP="00895134">
      <w:pPr>
        <w:spacing w:after="160" w:line="278" w:lineRule="auto"/>
      </w:pPr>
      <w:r w:rsidRPr="00446835">
        <w:t xml:space="preserve">The most important drawback of this process is the lack of control on person marginals. Since the algorithm only </w:t>
      </w:r>
      <w:proofErr w:type="gramStart"/>
      <w:r w:rsidRPr="00446835">
        <w:t>controls for</w:t>
      </w:r>
      <w:proofErr w:type="gramEnd"/>
      <w:r w:rsidRPr="00446835">
        <w:t xml:space="preserve"> household variables, the obtained distribution of person attributes in any given zone is largely a lottery. There is no guarantee that the chosen households will yield, for instance, the correct distribution of age, gender, etc., in the synthetic population. This can have adverse effects from a modeling application perspective, for example if the distributions of working-age </w:t>
      </w:r>
      <w:proofErr w:type="gramStart"/>
      <w:r w:rsidRPr="00446835">
        <w:t>persons</w:t>
      </w:r>
      <w:proofErr w:type="gramEnd"/>
      <w:r w:rsidRPr="00446835">
        <w:t>, students or seniors are incorrect.</w:t>
      </w:r>
    </w:p>
    <w:p w14:paraId="549CC60E" w14:textId="77777777" w:rsidR="00895134" w:rsidRDefault="00895134" w:rsidP="00895134">
      <w:pPr>
        <w:pStyle w:val="Heading3"/>
      </w:pPr>
      <w:r w:rsidRPr="00446835">
        <w:t>Person Marginals and Iterative Proportional Updating (IPU)</w:t>
      </w:r>
    </w:p>
    <w:p w14:paraId="1D66DAEF" w14:textId="77777777" w:rsidR="00895134" w:rsidRDefault="00895134" w:rsidP="00895134">
      <w:r w:rsidRPr="00446835">
        <w:t xml:space="preserve">The Iterative Proportional Updating (IPU) process (Xe et al, 2009) has been proposed and applied (most notably in </w:t>
      </w:r>
      <w:proofErr w:type="spellStart"/>
      <w:r w:rsidRPr="00446835">
        <w:t>PopGen</w:t>
      </w:r>
      <w:proofErr w:type="spellEnd"/>
      <w:r w:rsidRPr="00446835">
        <w:t xml:space="preserve">) as a way of matching person marginals while essentially retaining the simplicity of the IPF framework. In this approach, before sampling households for a particular geographic entity (zone) using the initial weights in the seed, these sampling weights are first adjusted (or raked) to explicitly match both household and person marginals for the zone. In this process, note that the same seed household(s) may be </w:t>
      </w:r>
      <w:proofErr w:type="gramStart"/>
      <w:r w:rsidRPr="00446835">
        <w:t>weighted</w:t>
      </w:r>
      <w:proofErr w:type="gramEnd"/>
      <w:r w:rsidRPr="00446835">
        <w:t xml:space="preserve"> differently for different zones, which adds precision compared to the use of </w:t>
      </w:r>
      <w:r w:rsidRPr="00446835">
        <w:rPr>
          <w:i/>
          <w:iCs/>
        </w:rPr>
        <w:t>a priori</w:t>
      </w:r>
      <w:r w:rsidRPr="00446835">
        <w:t xml:space="preserve"> weights supplied externally. Further, </w:t>
      </w:r>
      <w:proofErr w:type="gramStart"/>
      <w:r w:rsidRPr="00446835">
        <w:t>this household</w:t>
      </w:r>
      <w:proofErr w:type="gramEnd"/>
      <w:r w:rsidRPr="00446835">
        <w:t xml:space="preserve"> re-weighting may be applied at a different (usually more aggregate) geography than that used for simulating the population. </w:t>
      </w:r>
    </w:p>
    <w:p w14:paraId="0DE9C01E" w14:textId="77777777" w:rsidR="00895134" w:rsidRPr="00AD5D35" w:rsidRDefault="00895134" w:rsidP="00895134">
      <w:pPr>
        <w:spacing w:after="160" w:line="278" w:lineRule="auto"/>
      </w:pPr>
      <w:r w:rsidRPr="00AD5D35">
        <w:t xml:space="preserve">Figure 3 shows the general schematic of the IPU enhancement over IPF. Note the additional inserted steps which </w:t>
      </w:r>
      <w:proofErr w:type="gramStart"/>
      <w:r w:rsidRPr="00AD5D35">
        <w:t>creates</w:t>
      </w:r>
      <w:proofErr w:type="gramEnd"/>
      <w:r w:rsidRPr="00AD5D35">
        <w:t xml:space="preserve"> the loop. As mentioned earlier, the HH seed weights are adjusted for each zone to match HH and person marginals for that zone.</w:t>
      </w:r>
    </w:p>
    <w:p w14:paraId="5B7C08B4" w14:textId="77777777" w:rsidR="00895134" w:rsidRPr="00AD5D35" w:rsidRDefault="00895134" w:rsidP="00895134">
      <w:pPr>
        <w:spacing w:after="160" w:line="278" w:lineRule="auto"/>
      </w:pPr>
      <w:r w:rsidRPr="00AD5D35">
        <w:rPr>
          <w:noProof/>
        </w:rPr>
        <w:lastRenderedPageBreak/>
        <w:drawing>
          <wp:inline distT="0" distB="0" distL="0" distR="0" wp14:anchorId="55E90E19" wp14:editId="68CEB97C">
            <wp:extent cx="5943600" cy="3943350"/>
            <wp:effectExtent l="0" t="0" r="0" b="0"/>
            <wp:docPr id="993111739" name="Picture 2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11739" name="Picture 22" descr="A diagram of a flowchart&#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4066B802" w14:textId="77777777" w:rsidR="00895134" w:rsidRPr="00AD5D35" w:rsidRDefault="00895134" w:rsidP="00895134">
      <w:pPr>
        <w:spacing w:after="160" w:line="278" w:lineRule="auto"/>
      </w:pPr>
      <w:r w:rsidRPr="00AD5D35">
        <w:rPr>
          <w:b/>
          <w:bCs/>
        </w:rPr>
        <w:t>Figure 3: Population Synthesis with IPU</w:t>
      </w:r>
    </w:p>
    <w:p w14:paraId="3FADFDAB" w14:textId="77777777" w:rsidR="00895134" w:rsidRDefault="00895134" w:rsidP="00895134">
      <w:r w:rsidRPr="009F5B8A">
        <w:t xml:space="preserve">The originally published IPU method in the literature was implemented in </w:t>
      </w:r>
      <w:proofErr w:type="gramStart"/>
      <w:r w:rsidRPr="009F5B8A">
        <w:t xml:space="preserve">the </w:t>
      </w:r>
      <w:proofErr w:type="spellStart"/>
      <w:r w:rsidRPr="009F5B8A">
        <w:t>PopGen</w:t>
      </w:r>
      <w:proofErr w:type="spellEnd"/>
      <w:proofErr w:type="gramEnd"/>
      <w:r w:rsidRPr="009F5B8A">
        <w:t xml:space="preserve"> software. In this original IPU algorithm, two separate IPFs are run, one on the HH marginals and one on the person marginals. The results of the second IPF on the person marginals are used to populate detailed person-level columns in the incidence table that specify the full, joint distribution of person</w:t>
      </w:r>
      <w:r>
        <w:t xml:space="preserve"> </w:t>
      </w:r>
      <w:r w:rsidRPr="009F5B8A">
        <w:t>attributes. So, if there are multiple marginals to match such as HHs by Size (1,2,3,4+), number of vehicles (0,1,2,3+) and number of workers (1,2,3,4+) and Persons by Age (assume 5 categories) and Gender, then the incidence table has 64 HH columns, one for each combination of size, vehicles and workers and 10 person columns, one for each age category and gender combination. Since only one-dimensional marginals are typically known, the marginal values in the incidence tables come from the IPF run and the second IPF must be performed on the person characteristics to populate the person columns.</w:t>
      </w:r>
    </w:p>
    <w:p w14:paraId="10E953E7" w14:textId="77777777" w:rsidR="00895134" w:rsidRDefault="00895134" w:rsidP="00895134">
      <w:r w:rsidRPr="0000760C">
        <w:t xml:space="preserve">This version of IPU has several drawbacks. One, the process is slow, especially if there are a lot of marginals and the process can take hours. Second, the solution introduces a couple of other issues that must be dealt </w:t>
      </w:r>
      <w:proofErr w:type="gramStart"/>
      <w:r w:rsidRPr="0000760C">
        <w:t>with</w:t>
      </w:r>
      <w:proofErr w:type="gramEnd"/>
      <w:r w:rsidRPr="0000760C">
        <w:t xml:space="preserve"> and these issues have garnered significant attention in literature. One of these issues is a zero-cell problem, where the seed data is stretched thin and certain combinations may not be present in the seed. The second issue is a zero-marginal problem, but this can be solved by replacing </w:t>
      </w:r>
      <w:proofErr w:type="gramStart"/>
      <w:r w:rsidRPr="0000760C">
        <w:t>the zero</w:t>
      </w:r>
      <w:proofErr w:type="gramEnd"/>
      <w:r w:rsidRPr="0000760C">
        <w:t xml:space="preserve"> in the marginal row with epsilon values. There are several techniques to address these issues, which have been implemented in </w:t>
      </w:r>
      <w:proofErr w:type="spellStart"/>
      <w:r w:rsidRPr="0000760C">
        <w:t>PopGen</w:t>
      </w:r>
      <w:proofErr w:type="spellEnd"/>
      <w:r w:rsidRPr="0000760C">
        <w:t>, but addressing these issues adds further runtime.</w:t>
      </w:r>
    </w:p>
    <w:p w14:paraId="62448308" w14:textId="77777777" w:rsidR="00895134" w:rsidRPr="0000760C" w:rsidRDefault="00895134" w:rsidP="00895134">
      <w:pPr>
        <w:spacing w:after="160" w:line="278" w:lineRule="auto"/>
      </w:pPr>
      <w:r>
        <w:lastRenderedPageBreak/>
        <w:t xml:space="preserve">Therefore, a different variant of IPU was developed for and implemented in </w:t>
      </w:r>
      <w:r w:rsidRPr="0000760C">
        <w:t>TransCAD</w:t>
      </w:r>
      <w:r>
        <w:t>.  F</w:t>
      </w:r>
      <w:r w:rsidRPr="0000760C">
        <w:t>or want of minimizing these issues and at the behest of maintaining fast run times, only the one-dimensional marginals are used to form the incidence table. Thus, in the hypothetical example, the incidence table has 12 HH columns (as opposed to 64) and 7 person columns (as opposed to 10).</w:t>
      </w:r>
      <w:r>
        <w:t xml:space="preserve">  </w:t>
      </w:r>
      <w:r w:rsidRPr="002D4602">
        <w:t>The enhanced TransCAD IPU method has been applied successfully for the Las Vegas RTC model</w:t>
      </w:r>
      <w:r>
        <w:t>,</w:t>
      </w:r>
      <w:r w:rsidRPr="002D4602">
        <w:t xml:space="preserve"> the California Central Coast ABM model</w:t>
      </w:r>
      <w:r>
        <w:t xml:space="preserve">, </w:t>
      </w:r>
      <w:r w:rsidRPr="002D4602">
        <w:t>as well as</w:t>
      </w:r>
      <w:r>
        <w:t xml:space="preserve"> the Triangle Regional Model in North Carolina</w:t>
      </w:r>
      <w:r w:rsidRPr="002D4602">
        <w:t xml:space="preserve">. In </w:t>
      </w:r>
      <w:r>
        <w:t>all</w:t>
      </w:r>
      <w:r w:rsidRPr="002D4602">
        <w:t xml:space="preserve"> cases, not only was the match to the one-dimensional marginals (especially the </w:t>
      </w:r>
      <w:proofErr w:type="gramStart"/>
      <w:r w:rsidRPr="002D4602">
        <w:t>persons</w:t>
      </w:r>
      <w:proofErr w:type="gramEnd"/>
      <w:r w:rsidRPr="002D4602">
        <w:t>) very close but the joint distribution observed from the synthesis was also very reasonable. These applications take a fraction of time compared to that reported on similar sized problems with the original IPU method or optimization methods.</w:t>
      </w:r>
      <w:r>
        <w:t xml:space="preserve">  For more details on TransCAD’s IPU algorithm, see </w:t>
      </w:r>
      <w:r w:rsidRPr="00C9565A">
        <w:t xml:space="preserve">Balakrishna, R., S. Sundaram and J. Lam. </w:t>
      </w:r>
      <w:hyperlink r:id="rId43" w:history="1">
        <w:r w:rsidRPr="001976F4">
          <w:rPr>
            <w:rStyle w:val="Hyperlink"/>
          </w:rPr>
          <w:t>“An Enhanced and Efficient Population Synthesis Approach to Support Advanced Travel Demand Models.”</w:t>
        </w:r>
      </w:hyperlink>
      <w:r>
        <w:t xml:space="preserve"> </w:t>
      </w:r>
      <w:r w:rsidRPr="001976F4">
        <w:t>Presented at the 99th TRB Annual Meeting.</w:t>
      </w:r>
      <w:r>
        <w:t xml:space="preserve"> </w:t>
      </w:r>
    </w:p>
    <w:p w14:paraId="7963B9FF" w14:textId="77777777" w:rsidR="00895134" w:rsidRPr="007D1335" w:rsidRDefault="00895134" w:rsidP="00895134">
      <w:pPr>
        <w:pStyle w:val="Heading3"/>
      </w:pPr>
      <w:r w:rsidRPr="007D1335">
        <w:t>Other Techniques</w:t>
      </w:r>
    </w:p>
    <w:p w14:paraId="01E361A7" w14:textId="77777777" w:rsidR="00895134" w:rsidRPr="007D1335" w:rsidRDefault="00895134" w:rsidP="00895134">
      <w:pPr>
        <w:spacing w:after="160" w:line="278" w:lineRule="auto"/>
      </w:pPr>
      <w:r w:rsidRPr="007D1335">
        <w:t xml:space="preserve">Several optimization methods have also been published in the literature. For a general literature review, see Ramadan and </w:t>
      </w:r>
      <w:proofErr w:type="spellStart"/>
      <w:r w:rsidRPr="007D1335">
        <w:t>Sisiopiku</w:t>
      </w:r>
      <w:proofErr w:type="spellEnd"/>
      <w:r w:rsidRPr="007D1335">
        <w:t>, 2019. While these methods might tackle certain issues of the IPU approach, these methods tend to be customized. Owing to the nonlinear and non-convex nature of the resulting formulation, the performance can be problem dependent and can result in long run times, local optima, and sensitivity to the scale of the objective function.</w:t>
      </w:r>
    </w:p>
    <w:p w14:paraId="0B25FA72" w14:textId="77777777" w:rsidR="00895134" w:rsidRPr="007D1335" w:rsidRDefault="00895134" w:rsidP="00895134">
      <w:pPr>
        <w:pStyle w:val="Heading2"/>
      </w:pPr>
      <w:bookmarkStart w:id="36" w:name="_Toc224054197"/>
      <w:r>
        <w:t>Univariate Marginal Distributions</w:t>
      </w:r>
      <w:bookmarkEnd w:id="36"/>
    </w:p>
    <w:p w14:paraId="4B05926D" w14:textId="77777777" w:rsidR="00895134" w:rsidRDefault="00895134" w:rsidP="00895134">
      <w:r w:rsidRPr="00A668CC">
        <w:t xml:space="preserve">The first step in synthesizing the population of residents in the </w:t>
      </w:r>
      <w:r>
        <w:t>Reno regional model</w:t>
      </w:r>
      <w:r w:rsidRPr="00A668CC">
        <w:t xml:space="preserve"> is to develop univariate or one-dimensional marginal distributions describing the population in each zone based on the limited demographic variables forecast for each zone, typically averages. </w:t>
      </w:r>
      <w:r>
        <w:t xml:space="preserve"> The distribution of households by household size is provided by the user as an input to the Reno regional model, but distributions for households by income group and number of workers must be developed by the model based on the simple zonal average (income and worker) data provided. </w:t>
      </w:r>
      <w:r w:rsidRPr="00A668CC">
        <w:t xml:space="preserve">In other words, the model starts by determining the number of single </w:t>
      </w:r>
      <w:proofErr w:type="gramStart"/>
      <w:r>
        <w:t>worker</w:t>
      </w:r>
      <w:proofErr w:type="gramEnd"/>
      <w:r w:rsidRPr="00A668CC">
        <w:t xml:space="preserve">, two </w:t>
      </w:r>
      <w:proofErr w:type="gramStart"/>
      <w:r>
        <w:t>worker</w:t>
      </w:r>
      <w:proofErr w:type="gramEnd"/>
      <w:r w:rsidRPr="00A668CC">
        <w:t xml:space="preserve">, three </w:t>
      </w:r>
      <w:proofErr w:type="gramStart"/>
      <w:r>
        <w:t>worker</w:t>
      </w:r>
      <w:proofErr w:type="gramEnd"/>
      <w:r w:rsidRPr="00A668CC">
        <w:t xml:space="preserve">, etc., households in each zone based on the average </w:t>
      </w:r>
      <w:r>
        <w:t>workers per</w:t>
      </w:r>
      <w:r w:rsidRPr="00A668CC">
        <w:t xml:space="preserve"> household in the zone.</w:t>
      </w:r>
    </w:p>
    <w:p w14:paraId="2FCF341C" w14:textId="77777777" w:rsidR="00895134" w:rsidRPr="00A668CC" w:rsidRDefault="00895134" w:rsidP="00895134">
      <w:pPr>
        <w:spacing w:after="160" w:line="278" w:lineRule="auto"/>
      </w:pPr>
      <w:r>
        <w:t xml:space="preserve">Stratification curves </w:t>
      </w:r>
      <w:r w:rsidRPr="00A668CC">
        <w:t xml:space="preserve">simply encode information on the extent to which, for example, a zone with </w:t>
      </w:r>
      <w:r>
        <w:t>2</w:t>
      </w:r>
      <w:r w:rsidRPr="00A668CC">
        <w:t xml:space="preserve">.5 </w:t>
      </w:r>
      <w:r>
        <w:t>workers</w:t>
      </w:r>
      <w:r w:rsidRPr="00A668CC">
        <w:t xml:space="preserve">-per-household on average will have a high percentage of </w:t>
      </w:r>
      <w:r>
        <w:t>2</w:t>
      </w:r>
      <w:r w:rsidRPr="00A668CC">
        <w:t xml:space="preserve">- and </w:t>
      </w:r>
      <w:r>
        <w:t>3+</w:t>
      </w:r>
      <w:r w:rsidRPr="00A668CC">
        <w:t>-</w:t>
      </w:r>
      <w:r>
        <w:t>worker</w:t>
      </w:r>
      <w:r w:rsidRPr="00A668CC">
        <w:t xml:space="preserve"> households and a zone with an average of 1.5 persons-per- household will have more 1- and 2-</w:t>
      </w:r>
      <w:r>
        <w:t>worker</w:t>
      </w:r>
      <w:r w:rsidRPr="00A668CC">
        <w:t xml:space="preserve"> households.</w:t>
      </w:r>
    </w:p>
    <w:p w14:paraId="3B0EDC88" w14:textId="77777777" w:rsidR="00895134" w:rsidRPr="00A668CC" w:rsidRDefault="00895134" w:rsidP="00895134">
      <w:pPr>
        <w:spacing w:after="160" w:line="278" w:lineRule="auto"/>
      </w:pPr>
      <w:r w:rsidRPr="00A668CC">
        <w:t xml:space="preserve">In the </w:t>
      </w:r>
      <w:r>
        <w:t>Reno region</w:t>
      </w:r>
      <w:r w:rsidRPr="00A668CC">
        <w:t xml:space="preserve">, the marginal distribution </w:t>
      </w:r>
      <w:r>
        <w:t xml:space="preserve">stratification </w:t>
      </w:r>
      <w:r w:rsidRPr="00A668CC">
        <w:t xml:space="preserve">curves </w:t>
      </w:r>
      <w:r>
        <w:t>used</w:t>
      </w:r>
      <w:r w:rsidRPr="00A668CC">
        <w:t xml:space="preserve"> are:</w:t>
      </w:r>
    </w:p>
    <w:p w14:paraId="442F1663" w14:textId="77777777" w:rsidR="00895134" w:rsidRPr="005C3C72" w:rsidRDefault="00895134" w:rsidP="00C76DD1">
      <w:pPr>
        <w:keepLines w:val="0"/>
        <w:numPr>
          <w:ilvl w:val="0"/>
          <w:numId w:val="18"/>
        </w:numPr>
        <w:tabs>
          <w:tab w:val="clear" w:pos="720"/>
        </w:tabs>
        <w:spacing w:after="160" w:line="278" w:lineRule="auto"/>
        <w:ind w:left="900"/>
        <w:contextualSpacing/>
      </w:pPr>
      <w:r w:rsidRPr="005C3C72">
        <w:t xml:space="preserve">Income </w:t>
      </w:r>
    </w:p>
    <w:p w14:paraId="5D7AAAA8" w14:textId="77777777" w:rsidR="00895134" w:rsidRPr="005C3C72" w:rsidRDefault="00895134" w:rsidP="00C76DD1">
      <w:pPr>
        <w:keepLines w:val="0"/>
        <w:numPr>
          <w:ilvl w:val="1"/>
          <w:numId w:val="17"/>
        </w:numPr>
        <w:spacing w:after="160" w:line="278" w:lineRule="auto"/>
        <w:contextualSpacing/>
      </w:pPr>
      <w:r w:rsidRPr="005C3C72">
        <w:t>Low: $0 - $24,999</w:t>
      </w:r>
    </w:p>
    <w:p w14:paraId="45F1CEF0" w14:textId="77777777" w:rsidR="00895134" w:rsidRPr="005C3C72" w:rsidRDefault="00895134" w:rsidP="00C76DD1">
      <w:pPr>
        <w:keepLines w:val="0"/>
        <w:numPr>
          <w:ilvl w:val="1"/>
          <w:numId w:val="17"/>
        </w:numPr>
        <w:spacing w:after="160" w:line="278" w:lineRule="auto"/>
        <w:contextualSpacing/>
      </w:pPr>
      <w:r w:rsidRPr="005C3C72">
        <w:t>Medium-Low: $25,000 - $74,999</w:t>
      </w:r>
    </w:p>
    <w:p w14:paraId="689CBA35" w14:textId="77777777" w:rsidR="00895134" w:rsidRPr="005C3C72" w:rsidRDefault="00895134" w:rsidP="00C76DD1">
      <w:pPr>
        <w:keepLines w:val="0"/>
        <w:numPr>
          <w:ilvl w:val="1"/>
          <w:numId w:val="17"/>
        </w:numPr>
        <w:spacing w:after="160" w:line="278" w:lineRule="auto"/>
        <w:contextualSpacing/>
      </w:pPr>
      <w:r w:rsidRPr="005C3C72">
        <w:t>Medium-High: $75,000 - $149,999</w:t>
      </w:r>
    </w:p>
    <w:p w14:paraId="5FA0681B" w14:textId="77777777" w:rsidR="00895134" w:rsidRPr="005C3C72" w:rsidRDefault="00895134" w:rsidP="00C76DD1">
      <w:pPr>
        <w:keepLines w:val="0"/>
        <w:numPr>
          <w:ilvl w:val="1"/>
          <w:numId w:val="17"/>
        </w:numPr>
        <w:spacing w:after="160" w:line="278" w:lineRule="auto"/>
        <w:contextualSpacing/>
      </w:pPr>
      <w:r w:rsidRPr="005C3C72">
        <w:t>High: $150,000 and above</w:t>
      </w:r>
    </w:p>
    <w:p w14:paraId="27C6C062" w14:textId="77777777" w:rsidR="00895134" w:rsidRPr="005C3C72" w:rsidRDefault="00895134" w:rsidP="00C76DD1">
      <w:pPr>
        <w:keepLines w:val="0"/>
        <w:numPr>
          <w:ilvl w:val="0"/>
          <w:numId w:val="19"/>
        </w:numPr>
        <w:tabs>
          <w:tab w:val="clear" w:pos="720"/>
        </w:tabs>
        <w:spacing w:after="160" w:line="278" w:lineRule="auto"/>
        <w:ind w:left="900"/>
        <w:contextualSpacing/>
      </w:pPr>
      <w:r w:rsidRPr="005C3C72">
        <w:t>Workers (0-3+)</w:t>
      </w:r>
    </w:p>
    <w:p w14:paraId="0ECF2AA6" w14:textId="77777777" w:rsidR="00895134" w:rsidRDefault="00895134" w:rsidP="00895134">
      <w:pPr>
        <w:pStyle w:val="Heading3"/>
      </w:pPr>
      <w:r>
        <w:t>Workers</w:t>
      </w:r>
    </w:p>
    <w:p w14:paraId="3CA3DAE0" w14:textId="77777777" w:rsidR="00895134" w:rsidRDefault="00895134" w:rsidP="00895134">
      <w:r>
        <w:t>The chart below shows the stratification curves used in the Reno regional model to break out households by number of workers based on the average number of workers per household in the zone.</w:t>
      </w:r>
    </w:p>
    <w:p w14:paraId="7510A288" w14:textId="77777777" w:rsidR="00895134" w:rsidRDefault="00895134" w:rsidP="007360CB">
      <w:pPr>
        <w:ind w:left="0"/>
        <w:jc w:val="center"/>
      </w:pPr>
      <w:r>
        <w:rPr>
          <w:noProof/>
        </w:rPr>
        <w:lastRenderedPageBreak/>
        <w:drawing>
          <wp:inline distT="0" distB="0" distL="0" distR="0" wp14:anchorId="5DAEB32B" wp14:editId="486C2CFD">
            <wp:extent cx="4546972" cy="3200400"/>
            <wp:effectExtent l="0" t="0" r="6350" b="0"/>
            <wp:docPr id="759353187" name="Picture 19" descr="A graph of workers by average zonal work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53187" name="Picture 19" descr="A graph of workers by average zonal workers&#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46972" cy="3200400"/>
                    </a:xfrm>
                    <a:prstGeom prst="rect">
                      <a:avLst/>
                    </a:prstGeom>
                    <a:noFill/>
                  </pic:spPr>
                </pic:pic>
              </a:graphicData>
            </a:graphic>
          </wp:inline>
        </w:drawing>
      </w:r>
    </w:p>
    <w:p w14:paraId="1A382F79" w14:textId="77777777" w:rsidR="00895134" w:rsidRDefault="00895134" w:rsidP="00895134">
      <w:pPr>
        <w:pStyle w:val="Heading3"/>
      </w:pPr>
      <w:r>
        <w:t>Income</w:t>
      </w:r>
    </w:p>
    <w:p w14:paraId="7881F65E" w14:textId="77777777" w:rsidR="00895134" w:rsidRDefault="00895134" w:rsidP="00895134">
      <w:r>
        <w:t xml:space="preserve">The chart below shows the stratification curves used in the Reno regional model to break out households by income group based on the ratio of the average zonal income per household in the </w:t>
      </w:r>
      <w:proofErr w:type="gramStart"/>
      <w:r>
        <w:t>zone</w:t>
      </w:r>
      <w:proofErr w:type="gramEnd"/>
      <w:r>
        <w:t xml:space="preserve"> to the average income per household in the Reno region.  The model uses four income groups defined as follows:</w:t>
      </w:r>
    </w:p>
    <w:p w14:paraId="2CD563F1" w14:textId="77777777" w:rsidR="00895134" w:rsidRDefault="00895134" w:rsidP="00C76DD1">
      <w:pPr>
        <w:pStyle w:val="ListParagraph"/>
        <w:keepLines w:val="0"/>
        <w:numPr>
          <w:ilvl w:val="0"/>
          <w:numId w:val="21"/>
        </w:numPr>
        <w:spacing w:after="160" w:line="278" w:lineRule="auto"/>
        <w:contextualSpacing/>
      </w:pPr>
      <w:r>
        <w:t>Low Income:</w:t>
      </w:r>
      <w:r>
        <w:tab/>
      </w:r>
      <w:r>
        <w:tab/>
      </w:r>
      <w:r>
        <w:tab/>
        <w:t>Less than $25,000 per household per year</w:t>
      </w:r>
    </w:p>
    <w:p w14:paraId="1167EEB1" w14:textId="4D34862A" w:rsidR="00895134" w:rsidRDefault="00895134" w:rsidP="00C76DD1">
      <w:pPr>
        <w:pStyle w:val="ListParagraph"/>
        <w:keepLines w:val="0"/>
        <w:numPr>
          <w:ilvl w:val="0"/>
          <w:numId w:val="21"/>
        </w:numPr>
        <w:spacing w:after="160" w:line="278" w:lineRule="auto"/>
        <w:contextualSpacing/>
      </w:pPr>
      <w:r>
        <w:t xml:space="preserve">Medium-Low Income: </w:t>
      </w:r>
      <w:r>
        <w:tab/>
      </w:r>
      <w:r w:rsidR="004D5669">
        <w:tab/>
      </w:r>
      <w:r>
        <w:t>$25,000 – 75,000 per household per year</w:t>
      </w:r>
    </w:p>
    <w:p w14:paraId="5B3CC37B" w14:textId="730BE71A" w:rsidR="00895134" w:rsidRDefault="00895134" w:rsidP="00C76DD1">
      <w:pPr>
        <w:pStyle w:val="ListParagraph"/>
        <w:keepLines w:val="0"/>
        <w:numPr>
          <w:ilvl w:val="0"/>
          <w:numId w:val="21"/>
        </w:numPr>
        <w:spacing w:after="160" w:line="278" w:lineRule="auto"/>
        <w:contextualSpacing/>
      </w:pPr>
      <w:r>
        <w:t xml:space="preserve">Medium-High Income: </w:t>
      </w:r>
      <w:r>
        <w:tab/>
      </w:r>
      <w:r w:rsidR="004D5669">
        <w:tab/>
      </w:r>
      <w:r>
        <w:t>$75,000 – 150,000 per household per year</w:t>
      </w:r>
    </w:p>
    <w:p w14:paraId="452434F4" w14:textId="77777777" w:rsidR="00895134" w:rsidRDefault="00895134" w:rsidP="00C76DD1">
      <w:pPr>
        <w:pStyle w:val="ListParagraph"/>
        <w:keepLines w:val="0"/>
        <w:numPr>
          <w:ilvl w:val="0"/>
          <w:numId w:val="21"/>
        </w:numPr>
        <w:spacing w:after="160" w:line="278" w:lineRule="auto"/>
        <w:contextualSpacing/>
      </w:pPr>
      <w:r>
        <w:t>High Income:</w:t>
      </w:r>
      <w:r>
        <w:tab/>
      </w:r>
      <w:r>
        <w:tab/>
      </w:r>
      <w:r>
        <w:tab/>
        <w:t>Greater than $150,000 per household per year</w:t>
      </w:r>
    </w:p>
    <w:p w14:paraId="1910445E" w14:textId="77777777" w:rsidR="00895134" w:rsidRPr="00B42783" w:rsidRDefault="00895134" w:rsidP="007360CB">
      <w:pPr>
        <w:ind w:left="0"/>
        <w:jc w:val="center"/>
      </w:pPr>
      <w:r>
        <w:rPr>
          <w:noProof/>
        </w:rPr>
        <w:drawing>
          <wp:inline distT="0" distB="0" distL="0" distR="0" wp14:anchorId="686B32CC" wp14:editId="2A86A987">
            <wp:extent cx="4622888" cy="3200400"/>
            <wp:effectExtent l="0" t="0" r="6350" b="0"/>
            <wp:docPr id="1657005486" name="Picture 20"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05486" name="Picture 20" descr="A graph of different colored lines&#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22888" cy="3200400"/>
                    </a:xfrm>
                    <a:prstGeom prst="rect">
                      <a:avLst/>
                    </a:prstGeom>
                    <a:noFill/>
                  </pic:spPr>
                </pic:pic>
              </a:graphicData>
            </a:graphic>
          </wp:inline>
        </w:drawing>
      </w:r>
    </w:p>
    <w:p w14:paraId="63038568" w14:textId="77777777" w:rsidR="00654B6A" w:rsidRDefault="00654B6A" w:rsidP="00654B6A">
      <w:pPr>
        <w:pStyle w:val="Heading2"/>
      </w:pPr>
      <w:bookmarkStart w:id="37" w:name="_Toc224054198"/>
      <w:r>
        <w:lastRenderedPageBreak/>
        <w:t>Checking Synthesis Results</w:t>
      </w:r>
      <w:bookmarkEnd w:id="37"/>
    </w:p>
    <w:p w14:paraId="1921E0EB" w14:textId="77777777" w:rsidR="00654B6A" w:rsidRDefault="00654B6A" w:rsidP="00654B6A">
      <w:r>
        <w:t xml:space="preserve">The results of the population synthesis are compared back to the input marginals to ensure a close match. In the example charts below, each dot represents a TAZ. The x-axis is the </w:t>
      </w:r>
      <w:proofErr w:type="gramStart"/>
      <w:r>
        <w:t>input marginal</w:t>
      </w:r>
      <w:proofErr w:type="gramEnd"/>
      <w:r>
        <w:t xml:space="preserve"> (e.g. number of one-person households</w:t>
      </w:r>
      <w:proofErr w:type="gramStart"/>
      <w:r>
        <w:t>)</w:t>
      </w:r>
      <w:proofErr w:type="gramEnd"/>
      <w:r>
        <w:t xml:space="preserve"> and the y-axis is the corresponding metric from the synthetic population. Note that households by size are given in the input SE Data. Other input marginals come from the disaggregate curves. The synthetic population closely matches the input marginal distributions.</w:t>
      </w:r>
    </w:p>
    <w:p w14:paraId="43BE4DB2" w14:textId="77777777" w:rsidR="00654B6A" w:rsidRDefault="00654B6A" w:rsidP="00A144B5">
      <w:pPr>
        <w:ind w:left="0"/>
      </w:pPr>
      <w:r w:rsidRPr="006150F1">
        <w:rPr>
          <w:noProof/>
        </w:rPr>
        <w:drawing>
          <wp:inline distT="0" distB="0" distL="0" distR="0" wp14:anchorId="7973D41A" wp14:editId="4013FF9F">
            <wp:extent cx="5943600" cy="2675890"/>
            <wp:effectExtent l="0" t="0" r="0" b="0"/>
            <wp:docPr id="942203715" name="Picture 1"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03715" name="Picture 1" descr="A graph of a number of individuals&#10;&#10;AI-generated content may be incorrect."/>
                    <pic:cNvPicPr/>
                  </pic:nvPicPr>
                  <pic:blipFill>
                    <a:blip r:embed="rId46"/>
                    <a:stretch>
                      <a:fillRect/>
                    </a:stretch>
                  </pic:blipFill>
                  <pic:spPr>
                    <a:xfrm>
                      <a:off x="0" y="0"/>
                      <a:ext cx="5943600" cy="2675890"/>
                    </a:xfrm>
                    <a:prstGeom prst="rect">
                      <a:avLst/>
                    </a:prstGeom>
                  </pic:spPr>
                </pic:pic>
              </a:graphicData>
            </a:graphic>
          </wp:inline>
        </w:drawing>
      </w:r>
    </w:p>
    <w:p w14:paraId="76DA3E18" w14:textId="77777777" w:rsidR="00654B6A" w:rsidRDefault="00654B6A" w:rsidP="00A144B5">
      <w:pPr>
        <w:ind w:left="0"/>
      </w:pPr>
      <w:r w:rsidRPr="006150F1">
        <w:rPr>
          <w:noProof/>
        </w:rPr>
        <w:drawing>
          <wp:inline distT="0" distB="0" distL="0" distR="0" wp14:anchorId="7D661AEE" wp14:editId="1A51681E">
            <wp:extent cx="5943600" cy="3141980"/>
            <wp:effectExtent l="0" t="0" r="0" b="1270"/>
            <wp:docPr id="829770649"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70649" name="Picture 1" descr="A graph with blue dots&#10;&#10;AI-generated content may be incorrect."/>
                    <pic:cNvPicPr/>
                  </pic:nvPicPr>
                  <pic:blipFill>
                    <a:blip r:embed="rId47"/>
                    <a:stretch>
                      <a:fillRect/>
                    </a:stretch>
                  </pic:blipFill>
                  <pic:spPr>
                    <a:xfrm>
                      <a:off x="0" y="0"/>
                      <a:ext cx="5943600" cy="3141980"/>
                    </a:xfrm>
                    <a:prstGeom prst="rect">
                      <a:avLst/>
                    </a:prstGeom>
                  </pic:spPr>
                </pic:pic>
              </a:graphicData>
            </a:graphic>
          </wp:inline>
        </w:drawing>
      </w:r>
    </w:p>
    <w:p w14:paraId="2D8D219F" w14:textId="77777777" w:rsidR="00654B6A" w:rsidRPr="006150F1" w:rsidRDefault="00654B6A" w:rsidP="00A144B5">
      <w:pPr>
        <w:ind w:left="0"/>
      </w:pPr>
      <w:r w:rsidRPr="006718E6">
        <w:rPr>
          <w:noProof/>
        </w:rPr>
        <w:lastRenderedPageBreak/>
        <w:drawing>
          <wp:inline distT="0" distB="0" distL="0" distR="0" wp14:anchorId="6DF15F98" wp14:editId="17D130C1">
            <wp:extent cx="5943600" cy="2928620"/>
            <wp:effectExtent l="0" t="0" r="0" b="5080"/>
            <wp:docPr id="2072824436" name="Picture 1" descr="A graph with a green line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24436" name="Picture 1" descr="A graph with a green line and blue line&#10;&#10;AI-generated content may be incorrect."/>
                    <pic:cNvPicPr/>
                  </pic:nvPicPr>
                  <pic:blipFill>
                    <a:blip r:embed="rId48"/>
                    <a:stretch>
                      <a:fillRect/>
                    </a:stretch>
                  </pic:blipFill>
                  <pic:spPr>
                    <a:xfrm>
                      <a:off x="0" y="0"/>
                      <a:ext cx="5943600" cy="2928620"/>
                    </a:xfrm>
                    <a:prstGeom prst="rect">
                      <a:avLst/>
                    </a:prstGeom>
                  </pic:spPr>
                </pic:pic>
              </a:graphicData>
            </a:graphic>
          </wp:inline>
        </w:drawing>
      </w:r>
    </w:p>
    <w:p w14:paraId="201B87D1" w14:textId="77777777" w:rsidR="00895134" w:rsidRPr="00446835" w:rsidRDefault="00895134" w:rsidP="00895134"/>
    <w:p w14:paraId="5B362335" w14:textId="77777777" w:rsidR="00895134" w:rsidRDefault="00895134" w:rsidP="00895134">
      <w:pPr>
        <w:rPr>
          <w:rFonts w:asciiTheme="majorHAnsi" w:eastAsiaTheme="majorEastAsia" w:hAnsiTheme="majorHAnsi" w:cstheme="majorBidi"/>
          <w:color w:val="2F5496" w:themeColor="accent1" w:themeShade="BF"/>
          <w:sz w:val="40"/>
          <w:szCs w:val="40"/>
        </w:rPr>
      </w:pPr>
      <w:r>
        <w:br w:type="page"/>
      </w:r>
    </w:p>
    <w:p w14:paraId="46F190A1" w14:textId="77777777" w:rsidR="00895134" w:rsidRDefault="00895134" w:rsidP="00895134">
      <w:pPr>
        <w:pStyle w:val="Heading1"/>
      </w:pPr>
      <w:bookmarkStart w:id="38" w:name="_Toc224054199"/>
      <w:r>
        <w:lastRenderedPageBreak/>
        <w:t>Auto Ownership</w:t>
      </w:r>
      <w:bookmarkEnd w:id="38"/>
    </w:p>
    <w:p w14:paraId="3C464B4D" w14:textId="77777777" w:rsidR="00895134" w:rsidRDefault="00895134" w:rsidP="00895134">
      <w:pPr>
        <w:pStyle w:val="Heading2"/>
      </w:pPr>
      <w:bookmarkStart w:id="39" w:name="_Toc224054200"/>
      <w:r>
        <w:t>Introduction</w:t>
      </w:r>
      <w:bookmarkEnd w:id="39"/>
    </w:p>
    <w:p w14:paraId="6FC3A881" w14:textId="77777777" w:rsidR="00895134" w:rsidRPr="00223D1E" w:rsidRDefault="00895134" w:rsidP="00895134">
      <w:pPr>
        <w:rPr>
          <w:rFonts w:eastAsiaTheme="majorEastAsia"/>
        </w:rPr>
      </w:pPr>
      <w:r w:rsidRPr="00223D1E">
        <w:rPr>
          <w:rFonts w:eastAsiaTheme="majorEastAsia"/>
        </w:rPr>
        <w:t xml:space="preserve">Auto ownership is a long-term decision that directly impacts daily mode choice. The choice is influenced by household factors like income and number of workers, but also by where people choose to live. The auto ownership model allows </w:t>
      </w:r>
      <w:r>
        <w:t>the Reno regional model</w:t>
      </w:r>
      <w:r w:rsidRPr="00223D1E">
        <w:rPr>
          <w:rFonts w:eastAsiaTheme="majorEastAsia"/>
        </w:rPr>
        <w:t xml:space="preserve"> to be sensitive to these factors and respond to changes in the future.</w:t>
      </w:r>
    </w:p>
    <w:p w14:paraId="40244D68" w14:textId="77777777" w:rsidR="00895134" w:rsidRDefault="00895134" w:rsidP="00895134">
      <w:r w:rsidRPr="00223D1E">
        <w:rPr>
          <w:rFonts w:eastAsiaTheme="majorEastAsia"/>
        </w:rPr>
        <w:t xml:space="preserve">Auto ownership is predicted </w:t>
      </w:r>
      <w:proofErr w:type="gramStart"/>
      <w:r w:rsidRPr="00223D1E">
        <w:rPr>
          <w:rFonts w:eastAsiaTheme="majorEastAsia"/>
        </w:rPr>
        <w:t>using</w:t>
      </w:r>
      <w:proofErr w:type="gramEnd"/>
      <w:r w:rsidRPr="00223D1E">
        <w:rPr>
          <w:rFonts w:eastAsiaTheme="majorEastAsia"/>
        </w:rPr>
        <w:t xml:space="preserve"> a discrete choice model. For more details on general model form, click </w:t>
      </w:r>
      <w:hyperlink r:id="rId49" w:history="1">
        <w:r w:rsidRPr="00223D1E">
          <w:rPr>
            <w:rStyle w:val="Hyperlink"/>
          </w:rPr>
          <w:t>here</w:t>
        </w:r>
      </w:hyperlink>
      <w:r w:rsidRPr="00223D1E">
        <w:rPr>
          <w:rFonts w:eastAsiaTheme="majorEastAsia"/>
        </w:rPr>
        <w:t>.</w:t>
      </w:r>
    </w:p>
    <w:p w14:paraId="4BBA6207" w14:textId="77777777" w:rsidR="00895134" w:rsidRDefault="00895134" w:rsidP="00895134">
      <w:pPr>
        <w:pStyle w:val="Heading2"/>
      </w:pPr>
      <w:bookmarkStart w:id="40" w:name="_Toc224054201"/>
      <w:r>
        <w:t>Model Specification</w:t>
      </w:r>
      <w:bookmarkEnd w:id="40"/>
    </w:p>
    <w:p w14:paraId="484F78D0" w14:textId="77777777" w:rsidR="00895134" w:rsidRPr="00765ED7" w:rsidRDefault="00895134" w:rsidP="0030314F">
      <w:pPr>
        <w:spacing w:line="278" w:lineRule="auto"/>
      </w:pPr>
      <w:r w:rsidRPr="00765ED7">
        <w:t xml:space="preserve">The auto ownership model in </w:t>
      </w:r>
      <w:r>
        <w:t>the Reno regional model</w:t>
      </w:r>
      <w:r w:rsidRPr="00765ED7">
        <w:t xml:space="preserve"> makes use of variables from the synthetic population and zonal accessibility to make predictions. The model structure is a simple multinomial logistic (MNL) regression model with five alternatives:</w:t>
      </w:r>
    </w:p>
    <w:p w14:paraId="2BDAAE56" w14:textId="77777777" w:rsidR="00895134" w:rsidRPr="00765ED7" w:rsidRDefault="00895134" w:rsidP="00C76DD1">
      <w:pPr>
        <w:keepLines w:val="0"/>
        <w:numPr>
          <w:ilvl w:val="0"/>
          <w:numId w:val="20"/>
        </w:numPr>
        <w:spacing w:after="0" w:line="278" w:lineRule="auto"/>
        <w:contextualSpacing/>
      </w:pPr>
      <w:r w:rsidRPr="00765ED7">
        <w:t>0 Vehicles</w:t>
      </w:r>
    </w:p>
    <w:p w14:paraId="7F5EECDC" w14:textId="77777777" w:rsidR="00895134" w:rsidRPr="00765ED7" w:rsidRDefault="00895134" w:rsidP="00C76DD1">
      <w:pPr>
        <w:keepLines w:val="0"/>
        <w:numPr>
          <w:ilvl w:val="0"/>
          <w:numId w:val="20"/>
        </w:numPr>
        <w:spacing w:after="0" w:line="278" w:lineRule="auto"/>
        <w:contextualSpacing/>
      </w:pPr>
      <w:r w:rsidRPr="00765ED7">
        <w:t>1 Vehicle</w:t>
      </w:r>
    </w:p>
    <w:p w14:paraId="77B1A908" w14:textId="77777777" w:rsidR="00895134" w:rsidRPr="00765ED7" w:rsidRDefault="00895134" w:rsidP="00C76DD1">
      <w:pPr>
        <w:keepLines w:val="0"/>
        <w:numPr>
          <w:ilvl w:val="0"/>
          <w:numId w:val="20"/>
        </w:numPr>
        <w:spacing w:after="0" w:line="278" w:lineRule="auto"/>
        <w:contextualSpacing/>
      </w:pPr>
      <w:r w:rsidRPr="00765ED7">
        <w:t>2 Vehicles</w:t>
      </w:r>
    </w:p>
    <w:p w14:paraId="75AE9482" w14:textId="77777777" w:rsidR="00895134" w:rsidRPr="00765ED7" w:rsidRDefault="00895134" w:rsidP="00C76DD1">
      <w:pPr>
        <w:keepLines w:val="0"/>
        <w:numPr>
          <w:ilvl w:val="0"/>
          <w:numId w:val="20"/>
        </w:numPr>
        <w:spacing w:after="0" w:line="278" w:lineRule="auto"/>
        <w:contextualSpacing/>
      </w:pPr>
      <w:r w:rsidRPr="00765ED7">
        <w:t>3 Vehicles</w:t>
      </w:r>
    </w:p>
    <w:p w14:paraId="45844220" w14:textId="77777777" w:rsidR="00895134" w:rsidRPr="00765ED7" w:rsidRDefault="00895134" w:rsidP="00C76DD1">
      <w:pPr>
        <w:keepLines w:val="0"/>
        <w:numPr>
          <w:ilvl w:val="0"/>
          <w:numId w:val="20"/>
        </w:numPr>
        <w:spacing w:after="160" w:line="278" w:lineRule="auto"/>
        <w:contextualSpacing/>
      </w:pPr>
      <w:r w:rsidRPr="00765ED7">
        <w:t>4+ Vehicles</w:t>
      </w:r>
    </w:p>
    <w:p w14:paraId="7DE9AC0C" w14:textId="77777777" w:rsidR="00895134" w:rsidRDefault="00895134" w:rsidP="00895134">
      <w:r>
        <w:t xml:space="preserve">The </w:t>
      </w:r>
      <w:r w:rsidRPr="002843CF">
        <w:t>table below shows the utility terms</w:t>
      </w:r>
      <w:r>
        <w:t xml:space="preserve"> and model</w:t>
      </w:r>
      <w:r w:rsidRPr="002843CF">
        <w:t xml:space="preserve"> coefficients</w:t>
      </w:r>
      <w:r>
        <w:t xml:space="preserve">.  </w:t>
      </w:r>
    </w:p>
    <w:tbl>
      <w:tblPr>
        <w:tblStyle w:val="ListTable4-Accent1"/>
        <w:tblW w:w="8725" w:type="dxa"/>
        <w:jc w:val="center"/>
        <w:tblLayout w:type="fixed"/>
        <w:tblLook w:val="04A0" w:firstRow="1" w:lastRow="0" w:firstColumn="1" w:lastColumn="0" w:noHBand="0" w:noVBand="1"/>
      </w:tblPr>
      <w:tblGrid>
        <w:gridCol w:w="2065"/>
        <w:gridCol w:w="1350"/>
        <w:gridCol w:w="1260"/>
        <w:gridCol w:w="1350"/>
        <w:gridCol w:w="1350"/>
        <w:gridCol w:w="1350"/>
      </w:tblGrid>
      <w:tr w:rsidR="00895134" w:rsidRPr="00967E05" w14:paraId="522F45D3" w14:textId="77777777" w:rsidTr="0027638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noWrap/>
            <w:hideMark/>
          </w:tcPr>
          <w:p w14:paraId="087A542E" w14:textId="77777777" w:rsidR="00895134" w:rsidRPr="00CA5CAE" w:rsidRDefault="00895134" w:rsidP="009D7595">
            <w:pPr>
              <w:spacing w:after="0"/>
              <w:rPr>
                <w:rFonts w:asciiTheme="minorHAnsi" w:hAnsiTheme="minorHAnsi" w:cstheme="minorHAnsi"/>
                <w:szCs w:val="22"/>
              </w:rPr>
            </w:pPr>
          </w:p>
        </w:tc>
        <w:tc>
          <w:tcPr>
            <w:tcW w:w="1350" w:type="dxa"/>
            <w:noWrap/>
            <w:hideMark/>
          </w:tcPr>
          <w:p w14:paraId="57FC1A16" w14:textId="77777777" w:rsidR="00895134" w:rsidRPr="00CA5CAE" w:rsidRDefault="00895134" w:rsidP="009D7595">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CA5CAE">
              <w:rPr>
                <w:rFonts w:asciiTheme="minorHAnsi" w:hAnsiTheme="minorHAnsi" w:cstheme="minorHAnsi"/>
                <w:szCs w:val="22"/>
              </w:rPr>
              <w:t>No Vehicles</w:t>
            </w:r>
          </w:p>
        </w:tc>
        <w:tc>
          <w:tcPr>
            <w:tcW w:w="1260" w:type="dxa"/>
            <w:noWrap/>
            <w:hideMark/>
          </w:tcPr>
          <w:p w14:paraId="7D81B2BA" w14:textId="77777777" w:rsidR="00895134" w:rsidRPr="00CA5CAE" w:rsidRDefault="00895134" w:rsidP="009D7595">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CA5CAE">
              <w:rPr>
                <w:rFonts w:asciiTheme="minorHAnsi" w:hAnsiTheme="minorHAnsi" w:cstheme="minorHAnsi"/>
                <w:szCs w:val="22"/>
              </w:rPr>
              <w:t>1 Vehicle</w:t>
            </w:r>
          </w:p>
        </w:tc>
        <w:tc>
          <w:tcPr>
            <w:tcW w:w="1350" w:type="dxa"/>
            <w:noWrap/>
            <w:hideMark/>
          </w:tcPr>
          <w:p w14:paraId="73B2899F" w14:textId="77777777" w:rsidR="00895134" w:rsidRPr="00CA5CAE" w:rsidRDefault="00895134" w:rsidP="009D7595">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CA5CAE">
              <w:rPr>
                <w:rFonts w:asciiTheme="minorHAnsi" w:hAnsiTheme="minorHAnsi" w:cstheme="minorHAnsi"/>
                <w:szCs w:val="22"/>
              </w:rPr>
              <w:t>2 Vehicles</w:t>
            </w:r>
          </w:p>
        </w:tc>
        <w:tc>
          <w:tcPr>
            <w:tcW w:w="1350" w:type="dxa"/>
            <w:noWrap/>
            <w:hideMark/>
          </w:tcPr>
          <w:p w14:paraId="235682F0" w14:textId="77777777" w:rsidR="00895134" w:rsidRPr="00CA5CAE" w:rsidRDefault="00895134" w:rsidP="009D7595">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CA5CAE">
              <w:rPr>
                <w:rFonts w:asciiTheme="minorHAnsi" w:hAnsiTheme="minorHAnsi" w:cstheme="minorHAnsi"/>
                <w:szCs w:val="22"/>
              </w:rPr>
              <w:t>3 Vehicles</w:t>
            </w:r>
          </w:p>
        </w:tc>
        <w:tc>
          <w:tcPr>
            <w:tcW w:w="1350" w:type="dxa"/>
            <w:noWrap/>
            <w:hideMark/>
          </w:tcPr>
          <w:p w14:paraId="48E9F380" w14:textId="77777777" w:rsidR="00895134" w:rsidRPr="00CA5CAE" w:rsidRDefault="00895134" w:rsidP="009D7595">
            <w:pPr>
              <w:spacing w:after="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2"/>
              </w:rPr>
            </w:pPr>
            <w:r w:rsidRPr="00CA5CAE">
              <w:rPr>
                <w:rFonts w:asciiTheme="minorHAnsi" w:hAnsiTheme="minorHAnsi" w:cstheme="minorHAnsi"/>
                <w:szCs w:val="22"/>
              </w:rPr>
              <w:t>4+ Vehicles</w:t>
            </w:r>
          </w:p>
        </w:tc>
      </w:tr>
      <w:tr w:rsidR="00895134" w:rsidRPr="00967E05" w14:paraId="1F94BE40" w14:textId="77777777" w:rsidTr="0027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noWrap/>
            <w:hideMark/>
          </w:tcPr>
          <w:p w14:paraId="7A967EB3" w14:textId="77777777" w:rsidR="00895134" w:rsidRPr="00CA5CAE" w:rsidRDefault="00895134" w:rsidP="00115AEA">
            <w:pPr>
              <w:spacing w:after="0"/>
              <w:ind w:left="-30"/>
              <w:rPr>
                <w:rFonts w:asciiTheme="minorHAnsi" w:hAnsiTheme="minorHAnsi" w:cstheme="minorHAnsi"/>
                <w:color w:val="000000"/>
                <w:szCs w:val="22"/>
              </w:rPr>
            </w:pPr>
            <w:r w:rsidRPr="00CA5CAE">
              <w:rPr>
                <w:rFonts w:asciiTheme="minorHAnsi" w:hAnsiTheme="minorHAnsi" w:cstheme="minorHAnsi"/>
                <w:color w:val="000000"/>
                <w:szCs w:val="22"/>
              </w:rPr>
              <w:t>Constant</w:t>
            </w:r>
          </w:p>
        </w:tc>
        <w:tc>
          <w:tcPr>
            <w:tcW w:w="1350" w:type="dxa"/>
            <w:noWrap/>
            <w:hideMark/>
          </w:tcPr>
          <w:p w14:paraId="7A878B11"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w:t>
            </w:r>
          </w:p>
        </w:tc>
        <w:tc>
          <w:tcPr>
            <w:tcW w:w="1260" w:type="dxa"/>
            <w:noWrap/>
            <w:hideMark/>
          </w:tcPr>
          <w:p w14:paraId="3CEEF6B3"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4.79</w:t>
            </w:r>
          </w:p>
        </w:tc>
        <w:tc>
          <w:tcPr>
            <w:tcW w:w="1350" w:type="dxa"/>
            <w:noWrap/>
            <w:hideMark/>
          </w:tcPr>
          <w:p w14:paraId="367AFDAE"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2.49</w:t>
            </w:r>
          </w:p>
        </w:tc>
        <w:tc>
          <w:tcPr>
            <w:tcW w:w="1350" w:type="dxa"/>
            <w:noWrap/>
            <w:hideMark/>
          </w:tcPr>
          <w:p w14:paraId="2762CF15"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1.80</w:t>
            </w:r>
          </w:p>
        </w:tc>
        <w:tc>
          <w:tcPr>
            <w:tcW w:w="1350" w:type="dxa"/>
            <w:noWrap/>
            <w:hideMark/>
          </w:tcPr>
          <w:p w14:paraId="14AF2E6D"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0.74</w:t>
            </w:r>
          </w:p>
        </w:tc>
      </w:tr>
      <w:tr w:rsidR="00895134" w:rsidRPr="00967E05" w14:paraId="32EE48F6" w14:textId="77777777" w:rsidTr="0027638A">
        <w:trPr>
          <w:jc w:val="center"/>
        </w:trPr>
        <w:tc>
          <w:tcPr>
            <w:cnfStyle w:val="001000000000" w:firstRow="0" w:lastRow="0" w:firstColumn="1" w:lastColumn="0" w:oddVBand="0" w:evenVBand="0" w:oddHBand="0" w:evenHBand="0" w:firstRowFirstColumn="0" w:firstRowLastColumn="0" w:lastRowFirstColumn="0" w:lastRowLastColumn="0"/>
            <w:tcW w:w="2065" w:type="dxa"/>
            <w:noWrap/>
            <w:hideMark/>
          </w:tcPr>
          <w:p w14:paraId="28536F00" w14:textId="77777777" w:rsidR="00895134" w:rsidRPr="00CA5CAE" w:rsidRDefault="00895134" w:rsidP="00115AEA">
            <w:pPr>
              <w:spacing w:after="0"/>
              <w:ind w:left="-30"/>
              <w:rPr>
                <w:rFonts w:asciiTheme="minorHAnsi" w:hAnsiTheme="minorHAnsi" w:cstheme="minorHAnsi"/>
                <w:color w:val="000000"/>
                <w:szCs w:val="22"/>
              </w:rPr>
            </w:pPr>
            <w:r w:rsidRPr="00CA5CAE">
              <w:rPr>
                <w:rFonts w:asciiTheme="minorHAnsi" w:hAnsiTheme="minorHAnsi" w:cstheme="minorHAnsi"/>
                <w:color w:val="000000"/>
                <w:szCs w:val="22"/>
              </w:rPr>
              <w:t>Workers</w:t>
            </w:r>
          </w:p>
        </w:tc>
        <w:tc>
          <w:tcPr>
            <w:tcW w:w="1350" w:type="dxa"/>
            <w:noWrap/>
            <w:hideMark/>
          </w:tcPr>
          <w:p w14:paraId="23D60CFF" w14:textId="77777777" w:rsidR="00895134" w:rsidRPr="00CA5CAE"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p>
        </w:tc>
        <w:tc>
          <w:tcPr>
            <w:tcW w:w="1260" w:type="dxa"/>
            <w:noWrap/>
            <w:hideMark/>
          </w:tcPr>
          <w:p w14:paraId="65BD5CBD"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0.72</w:t>
            </w:r>
          </w:p>
        </w:tc>
        <w:tc>
          <w:tcPr>
            <w:tcW w:w="1350" w:type="dxa"/>
            <w:noWrap/>
            <w:hideMark/>
          </w:tcPr>
          <w:p w14:paraId="2C9BB127"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3.33</w:t>
            </w:r>
          </w:p>
        </w:tc>
        <w:tc>
          <w:tcPr>
            <w:tcW w:w="1350" w:type="dxa"/>
            <w:noWrap/>
            <w:hideMark/>
          </w:tcPr>
          <w:p w14:paraId="6BE7ED9F"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4.34</w:t>
            </w:r>
          </w:p>
        </w:tc>
        <w:tc>
          <w:tcPr>
            <w:tcW w:w="1350" w:type="dxa"/>
            <w:noWrap/>
            <w:hideMark/>
          </w:tcPr>
          <w:p w14:paraId="3B93DF67"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5.34</w:t>
            </w:r>
          </w:p>
        </w:tc>
      </w:tr>
      <w:tr w:rsidR="00895134" w:rsidRPr="00967E05" w14:paraId="67403BC6" w14:textId="77777777" w:rsidTr="0027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noWrap/>
            <w:hideMark/>
          </w:tcPr>
          <w:p w14:paraId="7A71D756" w14:textId="77777777" w:rsidR="00895134" w:rsidRPr="00CA5CAE" w:rsidRDefault="00895134" w:rsidP="00115AEA">
            <w:pPr>
              <w:spacing w:after="0"/>
              <w:ind w:left="-30"/>
              <w:rPr>
                <w:rFonts w:asciiTheme="minorHAnsi" w:hAnsiTheme="minorHAnsi" w:cstheme="minorHAnsi"/>
                <w:color w:val="000000"/>
                <w:szCs w:val="22"/>
              </w:rPr>
            </w:pPr>
            <w:r w:rsidRPr="00CA5CAE">
              <w:rPr>
                <w:rFonts w:asciiTheme="minorHAnsi" w:hAnsiTheme="minorHAnsi" w:cstheme="minorHAnsi"/>
                <w:color w:val="000000"/>
                <w:szCs w:val="22"/>
              </w:rPr>
              <w:t>Non-working Adults</w:t>
            </w:r>
          </w:p>
        </w:tc>
        <w:tc>
          <w:tcPr>
            <w:tcW w:w="1350" w:type="dxa"/>
            <w:noWrap/>
            <w:hideMark/>
          </w:tcPr>
          <w:p w14:paraId="7C5EF380" w14:textId="77777777" w:rsidR="00895134" w:rsidRPr="00CA5CAE"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p>
        </w:tc>
        <w:tc>
          <w:tcPr>
            <w:tcW w:w="1260" w:type="dxa"/>
            <w:noWrap/>
            <w:hideMark/>
          </w:tcPr>
          <w:p w14:paraId="61B0800A"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0.00</w:t>
            </w:r>
          </w:p>
        </w:tc>
        <w:tc>
          <w:tcPr>
            <w:tcW w:w="1350" w:type="dxa"/>
            <w:noWrap/>
            <w:hideMark/>
          </w:tcPr>
          <w:p w14:paraId="4B2CFA4A"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2.08</w:t>
            </w:r>
          </w:p>
        </w:tc>
        <w:tc>
          <w:tcPr>
            <w:tcW w:w="1350" w:type="dxa"/>
            <w:noWrap/>
            <w:hideMark/>
          </w:tcPr>
          <w:p w14:paraId="178ACFFD"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0.00</w:t>
            </w:r>
          </w:p>
        </w:tc>
        <w:tc>
          <w:tcPr>
            <w:tcW w:w="1350" w:type="dxa"/>
            <w:noWrap/>
            <w:hideMark/>
          </w:tcPr>
          <w:p w14:paraId="4359CDFD"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0.00</w:t>
            </w:r>
          </w:p>
        </w:tc>
      </w:tr>
      <w:tr w:rsidR="00895134" w:rsidRPr="00967E05" w14:paraId="51B57516" w14:textId="77777777" w:rsidTr="0027638A">
        <w:trPr>
          <w:jc w:val="center"/>
        </w:trPr>
        <w:tc>
          <w:tcPr>
            <w:cnfStyle w:val="001000000000" w:firstRow="0" w:lastRow="0" w:firstColumn="1" w:lastColumn="0" w:oddVBand="0" w:evenVBand="0" w:oddHBand="0" w:evenHBand="0" w:firstRowFirstColumn="0" w:firstRowLastColumn="0" w:lastRowFirstColumn="0" w:lastRowLastColumn="0"/>
            <w:tcW w:w="2065" w:type="dxa"/>
            <w:noWrap/>
            <w:hideMark/>
          </w:tcPr>
          <w:p w14:paraId="2642051B" w14:textId="77777777" w:rsidR="00895134" w:rsidRPr="00CA5CAE" w:rsidRDefault="00895134" w:rsidP="00115AEA">
            <w:pPr>
              <w:spacing w:after="0"/>
              <w:ind w:left="-30"/>
              <w:rPr>
                <w:rFonts w:asciiTheme="minorHAnsi" w:hAnsiTheme="minorHAnsi" w:cstheme="minorHAnsi"/>
                <w:color w:val="000000"/>
                <w:szCs w:val="22"/>
              </w:rPr>
            </w:pPr>
            <w:r w:rsidRPr="00CA5CAE">
              <w:rPr>
                <w:rFonts w:asciiTheme="minorHAnsi" w:hAnsiTheme="minorHAnsi" w:cstheme="minorHAnsi"/>
                <w:color w:val="000000"/>
                <w:szCs w:val="22"/>
              </w:rPr>
              <w:t>Seniors</w:t>
            </w:r>
          </w:p>
        </w:tc>
        <w:tc>
          <w:tcPr>
            <w:tcW w:w="1350" w:type="dxa"/>
            <w:noWrap/>
            <w:hideMark/>
          </w:tcPr>
          <w:p w14:paraId="4DCA9F0B" w14:textId="77777777" w:rsidR="00895134" w:rsidRPr="00CA5CAE"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p>
        </w:tc>
        <w:tc>
          <w:tcPr>
            <w:tcW w:w="1260" w:type="dxa"/>
            <w:noWrap/>
            <w:hideMark/>
          </w:tcPr>
          <w:p w14:paraId="714458B6"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0.08</w:t>
            </w:r>
          </w:p>
        </w:tc>
        <w:tc>
          <w:tcPr>
            <w:tcW w:w="1350" w:type="dxa"/>
            <w:noWrap/>
            <w:hideMark/>
          </w:tcPr>
          <w:p w14:paraId="660C37A6"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0.08</w:t>
            </w:r>
          </w:p>
        </w:tc>
        <w:tc>
          <w:tcPr>
            <w:tcW w:w="1350" w:type="dxa"/>
            <w:noWrap/>
            <w:hideMark/>
          </w:tcPr>
          <w:p w14:paraId="7DBFCD1E"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2.83</w:t>
            </w:r>
          </w:p>
        </w:tc>
        <w:tc>
          <w:tcPr>
            <w:tcW w:w="1350" w:type="dxa"/>
            <w:noWrap/>
            <w:hideMark/>
          </w:tcPr>
          <w:p w14:paraId="422CF4BB"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3.65</w:t>
            </w:r>
          </w:p>
        </w:tc>
      </w:tr>
      <w:tr w:rsidR="00895134" w:rsidRPr="00967E05" w14:paraId="327DB1B9" w14:textId="77777777" w:rsidTr="0027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noWrap/>
            <w:hideMark/>
          </w:tcPr>
          <w:p w14:paraId="3959ADF3" w14:textId="77777777" w:rsidR="00895134" w:rsidRPr="00CA5CAE" w:rsidRDefault="00895134" w:rsidP="00115AEA">
            <w:pPr>
              <w:spacing w:after="0"/>
              <w:ind w:left="-30"/>
              <w:rPr>
                <w:rFonts w:asciiTheme="minorHAnsi" w:hAnsiTheme="minorHAnsi" w:cstheme="minorHAnsi"/>
                <w:color w:val="000000"/>
                <w:szCs w:val="22"/>
              </w:rPr>
            </w:pPr>
            <w:r w:rsidRPr="00CA5CAE">
              <w:rPr>
                <w:rFonts w:asciiTheme="minorHAnsi" w:hAnsiTheme="minorHAnsi" w:cstheme="minorHAnsi"/>
                <w:color w:val="000000"/>
                <w:szCs w:val="22"/>
              </w:rPr>
              <w:t>Walk Accessibility</w:t>
            </w:r>
          </w:p>
        </w:tc>
        <w:tc>
          <w:tcPr>
            <w:tcW w:w="1350" w:type="dxa"/>
            <w:noWrap/>
            <w:hideMark/>
          </w:tcPr>
          <w:p w14:paraId="40731EC4" w14:textId="77777777" w:rsidR="00895134" w:rsidRPr="00CA5CAE"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p>
        </w:tc>
        <w:tc>
          <w:tcPr>
            <w:tcW w:w="1260" w:type="dxa"/>
            <w:noWrap/>
            <w:hideMark/>
          </w:tcPr>
          <w:p w14:paraId="1B7016BA"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-0.37</w:t>
            </w:r>
          </w:p>
        </w:tc>
        <w:tc>
          <w:tcPr>
            <w:tcW w:w="1350" w:type="dxa"/>
            <w:noWrap/>
            <w:hideMark/>
          </w:tcPr>
          <w:p w14:paraId="3624A906"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-0.62</w:t>
            </w:r>
          </w:p>
        </w:tc>
        <w:tc>
          <w:tcPr>
            <w:tcW w:w="1350" w:type="dxa"/>
            <w:noWrap/>
            <w:hideMark/>
          </w:tcPr>
          <w:p w14:paraId="377521A6"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-0.62</w:t>
            </w:r>
          </w:p>
        </w:tc>
        <w:tc>
          <w:tcPr>
            <w:tcW w:w="1350" w:type="dxa"/>
            <w:noWrap/>
            <w:hideMark/>
          </w:tcPr>
          <w:p w14:paraId="2398A84F"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-0.72</w:t>
            </w:r>
          </w:p>
        </w:tc>
      </w:tr>
      <w:tr w:rsidR="00895134" w:rsidRPr="00967E05" w14:paraId="6C3328D1" w14:textId="77777777" w:rsidTr="0027638A">
        <w:trPr>
          <w:jc w:val="center"/>
        </w:trPr>
        <w:tc>
          <w:tcPr>
            <w:cnfStyle w:val="001000000000" w:firstRow="0" w:lastRow="0" w:firstColumn="1" w:lastColumn="0" w:oddVBand="0" w:evenVBand="0" w:oddHBand="0" w:evenHBand="0" w:firstRowFirstColumn="0" w:firstRowLastColumn="0" w:lastRowFirstColumn="0" w:lastRowLastColumn="0"/>
            <w:tcW w:w="2065" w:type="dxa"/>
            <w:noWrap/>
            <w:hideMark/>
          </w:tcPr>
          <w:p w14:paraId="1B17C393" w14:textId="77777777" w:rsidR="00895134" w:rsidRPr="00CA5CAE" w:rsidRDefault="00895134" w:rsidP="00115AEA">
            <w:pPr>
              <w:spacing w:after="0"/>
              <w:ind w:left="-30"/>
              <w:rPr>
                <w:rFonts w:asciiTheme="minorHAnsi" w:hAnsiTheme="minorHAnsi" w:cstheme="minorHAnsi"/>
                <w:color w:val="000000"/>
                <w:szCs w:val="22"/>
              </w:rPr>
            </w:pPr>
            <w:r w:rsidRPr="00CA5CAE">
              <w:rPr>
                <w:rFonts w:asciiTheme="minorHAnsi" w:hAnsiTheme="minorHAnsi" w:cstheme="minorHAnsi"/>
                <w:color w:val="000000"/>
                <w:szCs w:val="22"/>
              </w:rPr>
              <w:t>Transit Accessibility</w:t>
            </w:r>
          </w:p>
        </w:tc>
        <w:tc>
          <w:tcPr>
            <w:tcW w:w="1350" w:type="dxa"/>
            <w:noWrap/>
            <w:hideMark/>
          </w:tcPr>
          <w:p w14:paraId="79B6AF2C" w14:textId="77777777" w:rsidR="00895134" w:rsidRPr="00CA5CAE"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p>
        </w:tc>
        <w:tc>
          <w:tcPr>
            <w:tcW w:w="1260" w:type="dxa"/>
            <w:noWrap/>
            <w:hideMark/>
          </w:tcPr>
          <w:p w14:paraId="706B23D7"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-0.09</w:t>
            </w:r>
          </w:p>
        </w:tc>
        <w:tc>
          <w:tcPr>
            <w:tcW w:w="1350" w:type="dxa"/>
            <w:noWrap/>
            <w:hideMark/>
          </w:tcPr>
          <w:p w14:paraId="594AEEDB"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-0.15</w:t>
            </w:r>
          </w:p>
        </w:tc>
        <w:tc>
          <w:tcPr>
            <w:tcW w:w="1350" w:type="dxa"/>
            <w:noWrap/>
            <w:hideMark/>
          </w:tcPr>
          <w:p w14:paraId="2ABA3C39"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-0.20</w:t>
            </w:r>
          </w:p>
        </w:tc>
        <w:tc>
          <w:tcPr>
            <w:tcW w:w="1350" w:type="dxa"/>
            <w:noWrap/>
            <w:hideMark/>
          </w:tcPr>
          <w:p w14:paraId="45A5296E"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-0.20</w:t>
            </w:r>
          </w:p>
        </w:tc>
      </w:tr>
      <w:tr w:rsidR="00895134" w:rsidRPr="00967E05" w14:paraId="6B67D9BD" w14:textId="77777777" w:rsidTr="0027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noWrap/>
            <w:hideMark/>
          </w:tcPr>
          <w:p w14:paraId="01B1BB30" w14:textId="77777777" w:rsidR="00895134" w:rsidRPr="00CA5CAE" w:rsidRDefault="00895134" w:rsidP="00115AEA">
            <w:pPr>
              <w:spacing w:after="0"/>
              <w:ind w:left="-30"/>
              <w:rPr>
                <w:rFonts w:asciiTheme="minorHAnsi" w:hAnsiTheme="minorHAnsi" w:cstheme="minorHAnsi"/>
                <w:color w:val="000000"/>
                <w:szCs w:val="22"/>
              </w:rPr>
            </w:pPr>
            <w:r w:rsidRPr="00CA5CAE">
              <w:rPr>
                <w:rFonts w:asciiTheme="minorHAnsi" w:hAnsiTheme="minorHAnsi" w:cstheme="minorHAnsi"/>
                <w:color w:val="000000"/>
                <w:szCs w:val="22"/>
              </w:rPr>
              <w:t>Nearby Accessibility</w:t>
            </w:r>
          </w:p>
        </w:tc>
        <w:tc>
          <w:tcPr>
            <w:tcW w:w="1350" w:type="dxa"/>
            <w:noWrap/>
            <w:hideMark/>
          </w:tcPr>
          <w:p w14:paraId="1A66CB39" w14:textId="77777777" w:rsidR="00895134" w:rsidRPr="00CA5CAE"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p>
        </w:tc>
        <w:tc>
          <w:tcPr>
            <w:tcW w:w="1260" w:type="dxa"/>
            <w:noWrap/>
            <w:hideMark/>
          </w:tcPr>
          <w:p w14:paraId="748F18AE"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-0.38</w:t>
            </w:r>
          </w:p>
        </w:tc>
        <w:tc>
          <w:tcPr>
            <w:tcW w:w="1350" w:type="dxa"/>
            <w:noWrap/>
            <w:hideMark/>
          </w:tcPr>
          <w:p w14:paraId="30B2CD4A"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-0.53</w:t>
            </w:r>
          </w:p>
        </w:tc>
        <w:tc>
          <w:tcPr>
            <w:tcW w:w="1350" w:type="dxa"/>
            <w:noWrap/>
            <w:hideMark/>
          </w:tcPr>
          <w:p w14:paraId="567A4FF2"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-0.83</w:t>
            </w:r>
          </w:p>
        </w:tc>
        <w:tc>
          <w:tcPr>
            <w:tcW w:w="1350" w:type="dxa"/>
            <w:noWrap/>
            <w:hideMark/>
          </w:tcPr>
          <w:p w14:paraId="2D59DC5E"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-1.14</w:t>
            </w:r>
          </w:p>
        </w:tc>
      </w:tr>
      <w:tr w:rsidR="00895134" w:rsidRPr="00967E05" w14:paraId="749AA8DF" w14:textId="77777777" w:rsidTr="0027638A">
        <w:trPr>
          <w:jc w:val="center"/>
        </w:trPr>
        <w:tc>
          <w:tcPr>
            <w:cnfStyle w:val="001000000000" w:firstRow="0" w:lastRow="0" w:firstColumn="1" w:lastColumn="0" w:oddVBand="0" w:evenVBand="0" w:oddHBand="0" w:evenHBand="0" w:firstRowFirstColumn="0" w:firstRowLastColumn="0" w:lastRowFirstColumn="0" w:lastRowLastColumn="0"/>
            <w:tcW w:w="2065" w:type="dxa"/>
            <w:noWrap/>
            <w:hideMark/>
          </w:tcPr>
          <w:p w14:paraId="0A190E77" w14:textId="77777777" w:rsidR="00895134" w:rsidRPr="00CA5CAE" w:rsidRDefault="00895134" w:rsidP="00115AEA">
            <w:pPr>
              <w:spacing w:after="0"/>
              <w:ind w:left="-30"/>
              <w:rPr>
                <w:rFonts w:asciiTheme="minorHAnsi" w:hAnsiTheme="minorHAnsi" w:cstheme="minorHAnsi"/>
                <w:color w:val="000000"/>
                <w:szCs w:val="22"/>
              </w:rPr>
            </w:pPr>
            <w:r w:rsidRPr="00CA5CAE">
              <w:rPr>
                <w:rFonts w:asciiTheme="minorHAnsi" w:hAnsiTheme="minorHAnsi" w:cstheme="minorHAnsi"/>
                <w:color w:val="000000"/>
                <w:szCs w:val="22"/>
              </w:rPr>
              <w:t>Walkability</w:t>
            </w:r>
          </w:p>
        </w:tc>
        <w:tc>
          <w:tcPr>
            <w:tcW w:w="1350" w:type="dxa"/>
            <w:noWrap/>
            <w:hideMark/>
          </w:tcPr>
          <w:p w14:paraId="7E4CA6CC" w14:textId="77777777" w:rsidR="00895134" w:rsidRPr="00CA5CAE"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p>
        </w:tc>
        <w:tc>
          <w:tcPr>
            <w:tcW w:w="1260" w:type="dxa"/>
            <w:noWrap/>
            <w:hideMark/>
          </w:tcPr>
          <w:p w14:paraId="5DA7C975"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-0.53</w:t>
            </w:r>
          </w:p>
        </w:tc>
        <w:tc>
          <w:tcPr>
            <w:tcW w:w="1350" w:type="dxa"/>
            <w:noWrap/>
            <w:hideMark/>
          </w:tcPr>
          <w:p w14:paraId="08E87655"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-0.53</w:t>
            </w:r>
          </w:p>
        </w:tc>
        <w:tc>
          <w:tcPr>
            <w:tcW w:w="1350" w:type="dxa"/>
            <w:noWrap/>
            <w:hideMark/>
          </w:tcPr>
          <w:p w14:paraId="591052C6"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-0.53</w:t>
            </w:r>
          </w:p>
        </w:tc>
        <w:tc>
          <w:tcPr>
            <w:tcW w:w="1350" w:type="dxa"/>
            <w:noWrap/>
            <w:hideMark/>
          </w:tcPr>
          <w:p w14:paraId="62446319"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-0.53</w:t>
            </w:r>
          </w:p>
        </w:tc>
      </w:tr>
      <w:tr w:rsidR="00895134" w:rsidRPr="00967E05" w14:paraId="54BF29A3" w14:textId="77777777" w:rsidTr="0027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noWrap/>
            <w:hideMark/>
          </w:tcPr>
          <w:p w14:paraId="6C4D5757" w14:textId="77777777" w:rsidR="00895134" w:rsidRPr="00CA5CAE" w:rsidRDefault="00895134" w:rsidP="00115AEA">
            <w:pPr>
              <w:spacing w:after="0"/>
              <w:ind w:left="-30"/>
              <w:rPr>
                <w:rFonts w:asciiTheme="minorHAnsi" w:hAnsiTheme="minorHAnsi" w:cstheme="minorHAnsi"/>
                <w:color w:val="000000"/>
                <w:szCs w:val="22"/>
              </w:rPr>
            </w:pPr>
            <w:r w:rsidRPr="00CA5CAE">
              <w:rPr>
                <w:rFonts w:asciiTheme="minorHAnsi" w:hAnsiTheme="minorHAnsi" w:cstheme="minorHAnsi"/>
                <w:color w:val="000000"/>
                <w:szCs w:val="22"/>
              </w:rPr>
              <w:t>Low Income HHs</w:t>
            </w:r>
          </w:p>
        </w:tc>
        <w:tc>
          <w:tcPr>
            <w:tcW w:w="1350" w:type="dxa"/>
            <w:noWrap/>
            <w:hideMark/>
          </w:tcPr>
          <w:p w14:paraId="6E1C86D5" w14:textId="77777777" w:rsidR="00895134" w:rsidRPr="00CA5CAE"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p>
        </w:tc>
        <w:tc>
          <w:tcPr>
            <w:tcW w:w="1260" w:type="dxa"/>
            <w:noWrap/>
            <w:hideMark/>
          </w:tcPr>
          <w:p w14:paraId="576D9EAD"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-0.56</w:t>
            </w:r>
          </w:p>
        </w:tc>
        <w:tc>
          <w:tcPr>
            <w:tcW w:w="1350" w:type="dxa"/>
            <w:noWrap/>
            <w:hideMark/>
          </w:tcPr>
          <w:p w14:paraId="236D3215"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-1.80</w:t>
            </w:r>
          </w:p>
        </w:tc>
        <w:tc>
          <w:tcPr>
            <w:tcW w:w="1350" w:type="dxa"/>
            <w:noWrap/>
            <w:hideMark/>
          </w:tcPr>
          <w:p w14:paraId="2F27244D"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-1.84</w:t>
            </w:r>
          </w:p>
        </w:tc>
        <w:tc>
          <w:tcPr>
            <w:tcW w:w="1350" w:type="dxa"/>
            <w:noWrap/>
            <w:hideMark/>
          </w:tcPr>
          <w:p w14:paraId="0BA85B31"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-3.20</w:t>
            </w:r>
          </w:p>
        </w:tc>
      </w:tr>
      <w:tr w:rsidR="00895134" w:rsidRPr="00967E05" w14:paraId="64C6B777" w14:textId="77777777" w:rsidTr="0027638A">
        <w:trPr>
          <w:jc w:val="center"/>
        </w:trPr>
        <w:tc>
          <w:tcPr>
            <w:cnfStyle w:val="001000000000" w:firstRow="0" w:lastRow="0" w:firstColumn="1" w:lastColumn="0" w:oddVBand="0" w:evenVBand="0" w:oddHBand="0" w:evenHBand="0" w:firstRowFirstColumn="0" w:firstRowLastColumn="0" w:lastRowFirstColumn="0" w:lastRowLastColumn="0"/>
            <w:tcW w:w="2065" w:type="dxa"/>
            <w:noWrap/>
            <w:hideMark/>
          </w:tcPr>
          <w:p w14:paraId="44AD2CF4" w14:textId="5D4AEAEA" w:rsidR="00895134" w:rsidRPr="00CA5CAE" w:rsidRDefault="00895134" w:rsidP="00115AEA">
            <w:pPr>
              <w:spacing w:after="0"/>
              <w:ind w:left="-30"/>
              <w:rPr>
                <w:rFonts w:asciiTheme="minorHAnsi" w:hAnsiTheme="minorHAnsi" w:cstheme="minorHAnsi"/>
                <w:color w:val="000000"/>
                <w:szCs w:val="22"/>
              </w:rPr>
            </w:pPr>
            <w:r w:rsidRPr="00CA5CAE">
              <w:rPr>
                <w:rFonts w:asciiTheme="minorHAnsi" w:hAnsiTheme="minorHAnsi" w:cstheme="minorHAnsi"/>
                <w:color w:val="000000"/>
                <w:szCs w:val="22"/>
              </w:rPr>
              <w:t>Med-Low Inc HHs</w:t>
            </w:r>
          </w:p>
        </w:tc>
        <w:tc>
          <w:tcPr>
            <w:tcW w:w="1350" w:type="dxa"/>
            <w:noWrap/>
            <w:hideMark/>
          </w:tcPr>
          <w:p w14:paraId="42A26535" w14:textId="77777777" w:rsidR="00895134" w:rsidRPr="00CA5CAE"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p>
        </w:tc>
        <w:tc>
          <w:tcPr>
            <w:tcW w:w="1260" w:type="dxa"/>
            <w:noWrap/>
            <w:hideMark/>
          </w:tcPr>
          <w:p w14:paraId="6B11708D"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1.60</w:t>
            </w:r>
          </w:p>
        </w:tc>
        <w:tc>
          <w:tcPr>
            <w:tcW w:w="1350" w:type="dxa"/>
            <w:noWrap/>
            <w:hideMark/>
          </w:tcPr>
          <w:p w14:paraId="1717CA4F"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1.60</w:t>
            </w:r>
          </w:p>
        </w:tc>
        <w:tc>
          <w:tcPr>
            <w:tcW w:w="1350" w:type="dxa"/>
            <w:noWrap/>
            <w:hideMark/>
          </w:tcPr>
          <w:p w14:paraId="06B9008F"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1.60</w:t>
            </w:r>
          </w:p>
        </w:tc>
        <w:tc>
          <w:tcPr>
            <w:tcW w:w="1350" w:type="dxa"/>
            <w:noWrap/>
            <w:hideMark/>
          </w:tcPr>
          <w:p w14:paraId="025728D9"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1.60</w:t>
            </w:r>
          </w:p>
        </w:tc>
      </w:tr>
      <w:tr w:rsidR="00895134" w:rsidRPr="00967E05" w14:paraId="7B7EDC62" w14:textId="77777777" w:rsidTr="0027638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noWrap/>
            <w:hideMark/>
          </w:tcPr>
          <w:p w14:paraId="367937A2" w14:textId="77777777" w:rsidR="00895134" w:rsidRPr="00CA5CAE" w:rsidRDefault="00895134" w:rsidP="00115AEA">
            <w:pPr>
              <w:spacing w:after="0"/>
              <w:ind w:left="-30"/>
              <w:rPr>
                <w:rFonts w:asciiTheme="minorHAnsi" w:hAnsiTheme="minorHAnsi" w:cstheme="minorHAnsi"/>
                <w:color w:val="000000"/>
                <w:szCs w:val="22"/>
              </w:rPr>
            </w:pPr>
            <w:r w:rsidRPr="00CA5CAE">
              <w:rPr>
                <w:rFonts w:asciiTheme="minorHAnsi" w:hAnsiTheme="minorHAnsi" w:cstheme="minorHAnsi"/>
                <w:color w:val="000000"/>
                <w:szCs w:val="22"/>
              </w:rPr>
              <w:t>Med-Hi Income HHs</w:t>
            </w:r>
          </w:p>
        </w:tc>
        <w:tc>
          <w:tcPr>
            <w:tcW w:w="1350" w:type="dxa"/>
            <w:noWrap/>
            <w:hideMark/>
          </w:tcPr>
          <w:p w14:paraId="635825CE" w14:textId="77777777" w:rsidR="00895134" w:rsidRPr="00CA5CAE" w:rsidRDefault="00895134" w:rsidP="009D7595">
            <w:pPr>
              <w:spacing w:after="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p>
        </w:tc>
        <w:tc>
          <w:tcPr>
            <w:tcW w:w="1260" w:type="dxa"/>
            <w:noWrap/>
            <w:hideMark/>
          </w:tcPr>
          <w:p w14:paraId="47AF3583"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1.82</w:t>
            </w:r>
          </w:p>
        </w:tc>
        <w:tc>
          <w:tcPr>
            <w:tcW w:w="1350" w:type="dxa"/>
            <w:noWrap/>
            <w:hideMark/>
          </w:tcPr>
          <w:p w14:paraId="27A4CF16"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2.61</w:t>
            </w:r>
          </w:p>
        </w:tc>
        <w:tc>
          <w:tcPr>
            <w:tcW w:w="1350" w:type="dxa"/>
            <w:noWrap/>
            <w:hideMark/>
          </w:tcPr>
          <w:p w14:paraId="78A9596D"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2.75</w:t>
            </w:r>
          </w:p>
        </w:tc>
        <w:tc>
          <w:tcPr>
            <w:tcW w:w="1350" w:type="dxa"/>
            <w:noWrap/>
            <w:hideMark/>
          </w:tcPr>
          <w:p w14:paraId="13D8B405" w14:textId="77777777" w:rsidR="00895134" w:rsidRPr="00CA5CAE"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2.75</w:t>
            </w:r>
          </w:p>
        </w:tc>
      </w:tr>
      <w:tr w:rsidR="00895134" w:rsidRPr="00967E05" w14:paraId="493E7037" w14:textId="77777777" w:rsidTr="0027638A">
        <w:trPr>
          <w:jc w:val="center"/>
        </w:trPr>
        <w:tc>
          <w:tcPr>
            <w:cnfStyle w:val="001000000000" w:firstRow="0" w:lastRow="0" w:firstColumn="1" w:lastColumn="0" w:oddVBand="0" w:evenVBand="0" w:oddHBand="0" w:evenHBand="0" w:firstRowFirstColumn="0" w:firstRowLastColumn="0" w:lastRowFirstColumn="0" w:lastRowLastColumn="0"/>
            <w:tcW w:w="2065" w:type="dxa"/>
            <w:noWrap/>
            <w:hideMark/>
          </w:tcPr>
          <w:p w14:paraId="4CD9A120" w14:textId="77777777" w:rsidR="00895134" w:rsidRPr="00CA5CAE" w:rsidRDefault="00895134" w:rsidP="00115AEA">
            <w:pPr>
              <w:spacing w:after="0"/>
              <w:ind w:left="-30"/>
              <w:rPr>
                <w:rFonts w:asciiTheme="minorHAnsi" w:hAnsiTheme="minorHAnsi" w:cstheme="minorHAnsi"/>
                <w:color w:val="000000"/>
                <w:szCs w:val="22"/>
              </w:rPr>
            </w:pPr>
            <w:r w:rsidRPr="00CA5CAE">
              <w:rPr>
                <w:rFonts w:asciiTheme="minorHAnsi" w:hAnsiTheme="minorHAnsi" w:cstheme="minorHAnsi"/>
                <w:color w:val="000000"/>
                <w:szCs w:val="22"/>
              </w:rPr>
              <w:t>High Income HHs</w:t>
            </w:r>
          </w:p>
        </w:tc>
        <w:tc>
          <w:tcPr>
            <w:tcW w:w="1350" w:type="dxa"/>
            <w:noWrap/>
            <w:hideMark/>
          </w:tcPr>
          <w:p w14:paraId="54071679" w14:textId="77777777" w:rsidR="00895134" w:rsidRPr="00CA5CAE" w:rsidRDefault="00895134" w:rsidP="009D7595">
            <w:p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p>
        </w:tc>
        <w:tc>
          <w:tcPr>
            <w:tcW w:w="1260" w:type="dxa"/>
            <w:noWrap/>
            <w:hideMark/>
          </w:tcPr>
          <w:p w14:paraId="2EF61599"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2.23</w:t>
            </w:r>
          </w:p>
        </w:tc>
        <w:tc>
          <w:tcPr>
            <w:tcW w:w="1350" w:type="dxa"/>
            <w:noWrap/>
            <w:hideMark/>
          </w:tcPr>
          <w:p w14:paraId="31A748CD"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3.70</w:t>
            </w:r>
          </w:p>
        </w:tc>
        <w:tc>
          <w:tcPr>
            <w:tcW w:w="1350" w:type="dxa"/>
            <w:noWrap/>
            <w:hideMark/>
          </w:tcPr>
          <w:p w14:paraId="79A0BF7B"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4.15</w:t>
            </w:r>
          </w:p>
        </w:tc>
        <w:tc>
          <w:tcPr>
            <w:tcW w:w="1350" w:type="dxa"/>
            <w:noWrap/>
            <w:hideMark/>
          </w:tcPr>
          <w:p w14:paraId="26DEB7D0" w14:textId="77777777" w:rsidR="00895134" w:rsidRPr="00CA5CAE"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Cs w:val="22"/>
              </w:rPr>
            </w:pPr>
            <w:r w:rsidRPr="00CA5CAE">
              <w:rPr>
                <w:rFonts w:asciiTheme="minorHAnsi" w:hAnsiTheme="minorHAnsi" w:cstheme="minorHAnsi"/>
                <w:color w:val="000000"/>
                <w:szCs w:val="22"/>
              </w:rPr>
              <w:t>4.51</w:t>
            </w:r>
          </w:p>
        </w:tc>
      </w:tr>
    </w:tbl>
    <w:p w14:paraId="7B63DD05" w14:textId="77777777" w:rsidR="00895134" w:rsidRPr="00A933C2" w:rsidRDefault="00895134" w:rsidP="00895134">
      <w:pPr>
        <w:spacing w:before="120" w:after="160" w:line="278" w:lineRule="auto"/>
      </w:pPr>
      <w:r w:rsidRPr="00A933C2">
        <w:t xml:space="preserve">The coefficients all have the right </w:t>
      </w:r>
      <w:proofErr w:type="gramStart"/>
      <w:r w:rsidRPr="00A933C2">
        <w:t>sign</w:t>
      </w:r>
      <w:proofErr w:type="gramEnd"/>
      <w:r w:rsidRPr="00A933C2">
        <w:t xml:space="preserve"> and the relative sizes are intuitive. For example, higher-income households are more likely to own more cars. One particularly encouraging result of this model is that households with strong walk and transit accessibility are less likely to own a vehicle and even less likely to own multiple vehicles. This adds another dimension of model sensitivity to transit investments. New transit routes will affect long-term household decisions about auto ownership, which further influence their daily transportation decisions.</w:t>
      </w:r>
    </w:p>
    <w:p w14:paraId="4123105D" w14:textId="77777777" w:rsidR="00895134" w:rsidRDefault="00895134" w:rsidP="00895134">
      <w:r w:rsidRPr="00A933C2">
        <w:t>Looking in more detail, the trend for coefficients across alternatives is also intuitive. Large numbers of workers in a household have a small positive impact on the utility of owning 1 auto, but a large impact on owning 2 or more. High income households are more likely to own more vehicles.</w:t>
      </w:r>
      <w:r>
        <w:t xml:space="preserve"> </w:t>
      </w:r>
    </w:p>
    <w:p w14:paraId="0E8E7126" w14:textId="77777777" w:rsidR="00895134" w:rsidRDefault="00895134" w:rsidP="00895134">
      <w:pPr>
        <w:pStyle w:val="Heading1"/>
      </w:pPr>
      <w:bookmarkStart w:id="41" w:name="_Toc224054202"/>
      <w:r>
        <w:lastRenderedPageBreak/>
        <w:t>Resident Productions</w:t>
      </w:r>
      <w:bookmarkEnd w:id="41"/>
    </w:p>
    <w:p w14:paraId="09976ED6" w14:textId="77777777" w:rsidR="00895134" w:rsidRDefault="00895134" w:rsidP="00895134">
      <w:r>
        <w:t xml:space="preserve">Productions are predicted at the person level using decision trees for the machine learning stack. Compared to traditional cross-classification matrices, they use the survey samples more efficiently and can consider more variables. While state of the art </w:t>
      </w:r>
      <w:proofErr w:type="gramStart"/>
      <w:r>
        <w:t>decision trees</w:t>
      </w:r>
      <w:proofErr w:type="gramEnd"/>
      <w:r>
        <w:t xml:space="preserve"> methods including bagging and boosting achieve slightly higher prediction accuracy, they are opaque. The models below are simple trees that are easy to understand and perform nearly as well.</w:t>
      </w:r>
    </w:p>
    <w:p w14:paraId="1183CBC8" w14:textId="77777777" w:rsidR="00895134" w:rsidRDefault="00895134" w:rsidP="00895134">
      <w:r>
        <w:t>Trip purposes in the model are first stratified by the tour type they occur on (work vs non-work), and are laid out below:</w:t>
      </w:r>
    </w:p>
    <w:p w14:paraId="082D6870" w14:textId="77777777" w:rsidR="00895134" w:rsidRDefault="00895134" w:rsidP="00C76DD1">
      <w:pPr>
        <w:pStyle w:val="ListParagraph"/>
        <w:keepLines w:val="0"/>
        <w:numPr>
          <w:ilvl w:val="0"/>
          <w:numId w:val="23"/>
        </w:numPr>
        <w:spacing w:after="160" w:line="278" w:lineRule="auto"/>
        <w:contextualSpacing/>
      </w:pPr>
      <w:r>
        <w:t>Trips on work tours</w:t>
      </w:r>
    </w:p>
    <w:p w14:paraId="510C4DAE" w14:textId="77777777" w:rsidR="00895134" w:rsidRDefault="00895134" w:rsidP="00C76DD1">
      <w:pPr>
        <w:pStyle w:val="ListParagraph"/>
        <w:keepLines w:val="0"/>
        <w:numPr>
          <w:ilvl w:val="1"/>
          <w:numId w:val="9"/>
        </w:numPr>
        <w:spacing w:after="160" w:line="278" w:lineRule="auto"/>
        <w:contextualSpacing/>
      </w:pPr>
      <w:r>
        <w:t>Home-based work (W_HBW)</w:t>
      </w:r>
    </w:p>
    <w:p w14:paraId="600CE081" w14:textId="77777777" w:rsidR="00895134" w:rsidRDefault="00895134" w:rsidP="00C76DD1">
      <w:pPr>
        <w:pStyle w:val="ListParagraph"/>
        <w:keepLines w:val="0"/>
        <w:numPr>
          <w:ilvl w:val="1"/>
          <w:numId w:val="9"/>
        </w:numPr>
        <w:spacing w:after="160" w:line="278" w:lineRule="auto"/>
        <w:contextualSpacing/>
      </w:pPr>
      <w:r>
        <w:t>Home-based other (W_HBO)</w:t>
      </w:r>
    </w:p>
    <w:p w14:paraId="690D9BF6" w14:textId="77777777" w:rsidR="00895134" w:rsidRDefault="00895134" w:rsidP="00C76DD1">
      <w:pPr>
        <w:pStyle w:val="ListParagraph"/>
        <w:keepLines w:val="0"/>
        <w:numPr>
          <w:ilvl w:val="0"/>
          <w:numId w:val="9"/>
        </w:numPr>
        <w:spacing w:after="160" w:line="278" w:lineRule="auto"/>
        <w:ind w:left="1080"/>
        <w:contextualSpacing/>
      </w:pPr>
      <w:r>
        <w:t>Trips on non-work tours</w:t>
      </w:r>
    </w:p>
    <w:p w14:paraId="4A252A2C" w14:textId="77777777" w:rsidR="00895134" w:rsidRDefault="00895134" w:rsidP="00C76DD1">
      <w:pPr>
        <w:pStyle w:val="ListParagraph"/>
        <w:keepLines w:val="0"/>
        <w:numPr>
          <w:ilvl w:val="1"/>
          <w:numId w:val="9"/>
        </w:numPr>
        <w:spacing w:after="160" w:line="278" w:lineRule="auto"/>
        <w:contextualSpacing/>
      </w:pPr>
      <w:r>
        <w:t>Home-based social/recreational (N_HBSR)</w:t>
      </w:r>
    </w:p>
    <w:p w14:paraId="0ECFB2DA" w14:textId="77777777" w:rsidR="00895134" w:rsidRDefault="00895134" w:rsidP="00C76DD1">
      <w:pPr>
        <w:pStyle w:val="ListParagraph"/>
        <w:keepLines w:val="0"/>
        <w:numPr>
          <w:ilvl w:val="1"/>
          <w:numId w:val="9"/>
        </w:numPr>
        <w:spacing w:after="160" w:line="278" w:lineRule="auto"/>
        <w:contextualSpacing/>
      </w:pPr>
      <w:r>
        <w:t>Home-based other (N_HBO)</w:t>
      </w:r>
    </w:p>
    <w:p w14:paraId="510D1901" w14:textId="77777777" w:rsidR="00895134" w:rsidRDefault="00895134" w:rsidP="00C76DD1">
      <w:pPr>
        <w:pStyle w:val="ListParagraph"/>
        <w:keepLines w:val="0"/>
        <w:numPr>
          <w:ilvl w:val="1"/>
          <w:numId w:val="9"/>
        </w:numPr>
        <w:spacing w:after="160" w:line="278" w:lineRule="auto"/>
        <w:contextualSpacing/>
      </w:pPr>
      <w:r>
        <w:t>Home-based school (N_HBSCH)</w:t>
      </w:r>
    </w:p>
    <w:p w14:paraId="7E8523F6" w14:textId="77777777" w:rsidR="00895134" w:rsidRDefault="00895134" w:rsidP="00C76DD1">
      <w:pPr>
        <w:pStyle w:val="ListParagraph"/>
        <w:keepLines w:val="0"/>
        <w:numPr>
          <w:ilvl w:val="1"/>
          <w:numId w:val="9"/>
        </w:numPr>
        <w:spacing w:after="160" w:line="278" w:lineRule="auto"/>
        <w:contextualSpacing/>
      </w:pPr>
      <w:r>
        <w:t>Home-based shop (N_HBSHP)</w:t>
      </w:r>
    </w:p>
    <w:p w14:paraId="54C18416" w14:textId="77777777" w:rsidR="00895134" w:rsidRDefault="00895134" w:rsidP="00895134">
      <w:r>
        <w:t>For most purposes, separate decision trees were estimated for each market segment. The market segments are:</w:t>
      </w:r>
    </w:p>
    <w:p w14:paraId="1EF5133D" w14:textId="77777777" w:rsidR="00895134" w:rsidRDefault="00895134" w:rsidP="00C76DD1">
      <w:pPr>
        <w:pStyle w:val="ListParagraph"/>
        <w:keepLines w:val="0"/>
        <w:numPr>
          <w:ilvl w:val="0"/>
          <w:numId w:val="22"/>
        </w:numPr>
        <w:spacing w:after="160" w:line="278" w:lineRule="auto"/>
        <w:contextualSpacing/>
      </w:pPr>
      <w:r>
        <w:t>Zero vehicle (v0)</w:t>
      </w:r>
    </w:p>
    <w:p w14:paraId="3AEFDD6F" w14:textId="77777777" w:rsidR="00895134" w:rsidRDefault="00895134" w:rsidP="00C76DD1">
      <w:pPr>
        <w:pStyle w:val="ListParagraph"/>
        <w:keepLines w:val="0"/>
        <w:numPr>
          <w:ilvl w:val="0"/>
          <w:numId w:val="22"/>
        </w:numPr>
        <w:spacing w:after="160" w:line="278" w:lineRule="auto"/>
        <w:contextualSpacing/>
      </w:pPr>
      <w:r>
        <w:t>Vehicle insufficient (vi)</w:t>
      </w:r>
    </w:p>
    <w:p w14:paraId="1F0EAFBC" w14:textId="77777777" w:rsidR="00895134" w:rsidRDefault="00895134" w:rsidP="00C76DD1">
      <w:pPr>
        <w:pStyle w:val="ListParagraph"/>
        <w:keepLines w:val="0"/>
        <w:numPr>
          <w:ilvl w:val="0"/>
          <w:numId w:val="22"/>
        </w:numPr>
        <w:spacing w:after="160" w:line="278" w:lineRule="auto"/>
        <w:contextualSpacing/>
      </w:pPr>
      <w:r>
        <w:t>Vehicle sufficient (vs)</w:t>
      </w:r>
    </w:p>
    <w:p w14:paraId="117892EC" w14:textId="77777777" w:rsidR="00895134" w:rsidRDefault="00895134" w:rsidP="00895134">
      <w:pPr>
        <w:pStyle w:val="Heading2"/>
      </w:pPr>
      <w:bookmarkStart w:id="42" w:name="_Toc224054203"/>
      <w:r>
        <w:t>W_HBW</w:t>
      </w:r>
      <w:bookmarkEnd w:id="42"/>
    </w:p>
    <w:p w14:paraId="59A9101F" w14:textId="77777777" w:rsidR="00895134" w:rsidRDefault="00895134" w:rsidP="00895134">
      <w:r>
        <w:t xml:space="preserve">The </w:t>
      </w:r>
      <w:proofErr w:type="gramStart"/>
      <w:r>
        <w:t>home-based work purpose</w:t>
      </w:r>
      <w:proofErr w:type="gramEnd"/>
      <w:r>
        <w:t xml:space="preserve"> is sensitive to the usual variables like employment status of the person, their age, and their </w:t>
      </w:r>
      <w:proofErr w:type="gramStart"/>
      <w:r>
        <w:t>households</w:t>
      </w:r>
      <w:proofErr w:type="gramEnd"/>
      <w:r>
        <w:t xml:space="preserve"> income per capita (income divided by size). The models are also sensitive to various </w:t>
      </w:r>
      <w:proofErr w:type="gramStart"/>
      <w:r>
        <w:t>measure</w:t>
      </w:r>
      <w:proofErr w:type="gramEnd"/>
      <w:r>
        <w:t xml:space="preserve"> of accessibility:</w:t>
      </w:r>
    </w:p>
    <w:p w14:paraId="45DC4B6E" w14:textId="77777777" w:rsidR="00895134" w:rsidRDefault="00895134" w:rsidP="00C76DD1">
      <w:pPr>
        <w:pStyle w:val="ListParagraph"/>
        <w:keepLines w:val="0"/>
        <w:numPr>
          <w:ilvl w:val="0"/>
          <w:numId w:val="24"/>
        </w:numPr>
        <w:spacing w:after="160" w:line="278" w:lineRule="auto"/>
        <w:contextualSpacing/>
      </w:pPr>
      <w:r>
        <w:t>Transit accessibility (</w:t>
      </w:r>
      <w:proofErr w:type="spellStart"/>
      <w:r>
        <w:t>t_access</w:t>
      </w:r>
      <w:proofErr w:type="spellEnd"/>
      <w:r>
        <w:t>)</w:t>
      </w:r>
    </w:p>
    <w:p w14:paraId="2F469075" w14:textId="77777777" w:rsidR="00895134" w:rsidRDefault="00895134" w:rsidP="00C76DD1">
      <w:pPr>
        <w:pStyle w:val="ListParagraph"/>
        <w:keepLines w:val="0"/>
        <w:numPr>
          <w:ilvl w:val="0"/>
          <w:numId w:val="24"/>
        </w:numPr>
        <w:spacing w:after="160" w:line="278" w:lineRule="auto"/>
        <w:contextualSpacing/>
      </w:pPr>
      <w:r>
        <w:t>General/auto accessibility (</w:t>
      </w:r>
      <w:proofErr w:type="spellStart"/>
      <w:r>
        <w:t>g_access</w:t>
      </w:r>
      <w:proofErr w:type="spellEnd"/>
      <w:r>
        <w:t>)</w:t>
      </w:r>
    </w:p>
    <w:p w14:paraId="412095A5" w14:textId="77777777" w:rsidR="00895134" w:rsidRPr="00C75A79" w:rsidRDefault="00895134" w:rsidP="00C76DD1">
      <w:pPr>
        <w:pStyle w:val="ListParagraph"/>
        <w:keepLines w:val="0"/>
        <w:numPr>
          <w:ilvl w:val="0"/>
          <w:numId w:val="24"/>
        </w:numPr>
        <w:spacing w:after="160" w:line="278" w:lineRule="auto"/>
        <w:contextualSpacing/>
      </w:pPr>
      <w:r>
        <w:t>Walk accessibility (</w:t>
      </w:r>
      <w:proofErr w:type="spellStart"/>
      <w:r>
        <w:t>w_access</w:t>
      </w:r>
      <w:proofErr w:type="spellEnd"/>
      <w:r>
        <w:t>)</w:t>
      </w:r>
    </w:p>
    <w:p w14:paraId="1A19BD2D" w14:textId="77777777" w:rsidR="00895134" w:rsidRDefault="00895134" w:rsidP="00895134">
      <w:pPr>
        <w:pStyle w:val="Heading3"/>
      </w:pPr>
      <w:r>
        <w:lastRenderedPageBreak/>
        <w:t>v0</w:t>
      </w:r>
    </w:p>
    <w:p w14:paraId="687B1FD7" w14:textId="77777777" w:rsidR="00895134" w:rsidRDefault="00895134" w:rsidP="003C0BE0">
      <w:pPr>
        <w:ind w:left="0"/>
      </w:pPr>
      <w:r w:rsidRPr="00C75A79">
        <w:rPr>
          <w:noProof/>
        </w:rPr>
        <w:drawing>
          <wp:inline distT="0" distB="0" distL="0" distR="0" wp14:anchorId="5DE40F4C" wp14:editId="112BB326">
            <wp:extent cx="3911002" cy="2802467"/>
            <wp:effectExtent l="0" t="0" r="0" b="0"/>
            <wp:docPr id="872617160"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17160" name="Picture 1" descr="A diagram of a number&#10;&#10;Description automatically generated"/>
                    <pic:cNvPicPr/>
                  </pic:nvPicPr>
                  <pic:blipFill>
                    <a:blip r:embed="rId50"/>
                    <a:stretch>
                      <a:fillRect/>
                    </a:stretch>
                  </pic:blipFill>
                  <pic:spPr>
                    <a:xfrm>
                      <a:off x="0" y="0"/>
                      <a:ext cx="3916269" cy="2806241"/>
                    </a:xfrm>
                    <a:prstGeom prst="rect">
                      <a:avLst/>
                    </a:prstGeom>
                  </pic:spPr>
                </pic:pic>
              </a:graphicData>
            </a:graphic>
          </wp:inline>
        </w:drawing>
      </w:r>
    </w:p>
    <w:p w14:paraId="568179A9" w14:textId="77777777" w:rsidR="00895134" w:rsidRDefault="00895134" w:rsidP="00895134">
      <w:pPr>
        <w:pStyle w:val="Heading3"/>
      </w:pPr>
      <w:r>
        <w:t>vi</w:t>
      </w:r>
    </w:p>
    <w:p w14:paraId="40251A37" w14:textId="77777777" w:rsidR="00895134" w:rsidRDefault="00895134" w:rsidP="003C0BE0">
      <w:pPr>
        <w:ind w:left="0"/>
      </w:pPr>
      <w:r w:rsidRPr="00C75A79">
        <w:rPr>
          <w:noProof/>
        </w:rPr>
        <w:drawing>
          <wp:inline distT="0" distB="0" distL="0" distR="0" wp14:anchorId="548478CB" wp14:editId="791AE23A">
            <wp:extent cx="5943600" cy="4168775"/>
            <wp:effectExtent l="0" t="0" r="0" b="3175"/>
            <wp:docPr id="1013244278"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44278" name="Picture 1" descr="A diagram of a number&#10;&#10;Description automatically generated"/>
                    <pic:cNvPicPr/>
                  </pic:nvPicPr>
                  <pic:blipFill>
                    <a:blip r:embed="rId51"/>
                    <a:stretch>
                      <a:fillRect/>
                    </a:stretch>
                  </pic:blipFill>
                  <pic:spPr>
                    <a:xfrm>
                      <a:off x="0" y="0"/>
                      <a:ext cx="5943600" cy="4168775"/>
                    </a:xfrm>
                    <a:prstGeom prst="rect">
                      <a:avLst/>
                    </a:prstGeom>
                  </pic:spPr>
                </pic:pic>
              </a:graphicData>
            </a:graphic>
          </wp:inline>
        </w:drawing>
      </w:r>
    </w:p>
    <w:p w14:paraId="6A6B974E" w14:textId="77777777" w:rsidR="00895134" w:rsidRDefault="00895134" w:rsidP="00895134"/>
    <w:p w14:paraId="3C9877AF" w14:textId="77777777" w:rsidR="00895134" w:rsidRDefault="00895134" w:rsidP="00895134">
      <w:pPr>
        <w:pStyle w:val="Heading3"/>
      </w:pPr>
      <w:r>
        <w:lastRenderedPageBreak/>
        <w:t>vs</w:t>
      </w:r>
    </w:p>
    <w:p w14:paraId="40344114" w14:textId="77777777" w:rsidR="00895134" w:rsidRDefault="00895134" w:rsidP="003C0BE0">
      <w:pPr>
        <w:ind w:left="0"/>
      </w:pPr>
      <w:r w:rsidRPr="00C75A79">
        <w:rPr>
          <w:noProof/>
        </w:rPr>
        <w:drawing>
          <wp:inline distT="0" distB="0" distL="0" distR="0" wp14:anchorId="1765CD26" wp14:editId="377BEADF">
            <wp:extent cx="5943600" cy="4192905"/>
            <wp:effectExtent l="0" t="0" r="0" b="0"/>
            <wp:docPr id="1905360592"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60592" name="Picture 1" descr="A diagram of a number&#10;&#10;Description automatically generated"/>
                    <pic:cNvPicPr/>
                  </pic:nvPicPr>
                  <pic:blipFill>
                    <a:blip r:embed="rId52"/>
                    <a:stretch>
                      <a:fillRect/>
                    </a:stretch>
                  </pic:blipFill>
                  <pic:spPr>
                    <a:xfrm>
                      <a:off x="0" y="0"/>
                      <a:ext cx="5943600" cy="4192905"/>
                    </a:xfrm>
                    <a:prstGeom prst="rect">
                      <a:avLst/>
                    </a:prstGeom>
                  </pic:spPr>
                </pic:pic>
              </a:graphicData>
            </a:graphic>
          </wp:inline>
        </w:drawing>
      </w:r>
    </w:p>
    <w:p w14:paraId="2FB16133" w14:textId="77777777" w:rsidR="00895134" w:rsidRDefault="00895134" w:rsidP="00895134"/>
    <w:p w14:paraId="42EABF90" w14:textId="77777777" w:rsidR="00895134" w:rsidRDefault="00895134" w:rsidP="00895134">
      <w:r>
        <w:br w:type="page"/>
      </w:r>
    </w:p>
    <w:p w14:paraId="42C3CF94" w14:textId="77777777" w:rsidR="00895134" w:rsidRDefault="00895134" w:rsidP="00895134">
      <w:pPr>
        <w:pStyle w:val="Heading2"/>
      </w:pPr>
      <w:bookmarkStart w:id="43" w:name="_Toc224054204"/>
      <w:r>
        <w:lastRenderedPageBreak/>
        <w:t>W_HBO</w:t>
      </w:r>
      <w:bookmarkEnd w:id="43"/>
    </w:p>
    <w:p w14:paraId="6CFF398E" w14:textId="77777777" w:rsidR="00895134" w:rsidRDefault="00895134" w:rsidP="00895134">
      <w:r>
        <w:t>This purpose is sensitive to variables like the presence of seniors, gender, size, income, and age.</w:t>
      </w:r>
    </w:p>
    <w:p w14:paraId="164FDFCB" w14:textId="77777777" w:rsidR="00895134" w:rsidRDefault="00895134" w:rsidP="00895134">
      <w:pPr>
        <w:pStyle w:val="Heading3"/>
      </w:pPr>
      <w:r>
        <w:t>v0</w:t>
      </w:r>
    </w:p>
    <w:p w14:paraId="1149351B" w14:textId="77777777" w:rsidR="00895134" w:rsidRDefault="00895134" w:rsidP="003C0BE0">
      <w:pPr>
        <w:ind w:left="0"/>
      </w:pPr>
      <w:r w:rsidRPr="001B00D3">
        <w:rPr>
          <w:noProof/>
        </w:rPr>
        <w:drawing>
          <wp:inline distT="0" distB="0" distL="0" distR="0" wp14:anchorId="27EE2C1A" wp14:editId="771EB909">
            <wp:extent cx="3198813" cy="2230967"/>
            <wp:effectExtent l="0" t="0" r="1905" b="0"/>
            <wp:docPr id="744828584"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28584" name="Picture 1" descr="A diagram of a number&#10;&#10;Description automatically generated"/>
                    <pic:cNvPicPr/>
                  </pic:nvPicPr>
                  <pic:blipFill>
                    <a:blip r:embed="rId53"/>
                    <a:stretch>
                      <a:fillRect/>
                    </a:stretch>
                  </pic:blipFill>
                  <pic:spPr>
                    <a:xfrm>
                      <a:off x="0" y="0"/>
                      <a:ext cx="3203820" cy="2234459"/>
                    </a:xfrm>
                    <a:prstGeom prst="rect">
                      <a:avLst/>
                    </a:prstGeom>
                  </pic:spPr>
                </pic:pic>
              </a:graphicData>
            </a:graphic>
          </wp:inline>
        </w:drawing>
      </w:r>
    </w:p>
    <w:p w14:paraId="408715CA" w14:textId="77777777" w:rsidR="00895134" w:rsidRDefault="00895134" w:rsidP="00895134"/>
    <w:p w14:paraId="195BBD14" w14:textId="77777777" w:rsidR="00895134" w:rsidRDefault="00895134" w:rsidP="00895134">
      <w:pPr>
        <w:pStyle w:val="Heading3"/>
      </w:pPr>
      <w:r>
        <w:t>vi</w:t>
      </w:r>
    </w:p>
    <w:p w14:paraId="6F7161CF" w14:textId="77777777" w:rsidR="00895134" w:rsidRDefault="00895134" w:rsidP="003C0BE0">
      <w:pPr>
        <w:ind w:left="0"/>
      </w:pPr>
      <w:r w:rsidRPr="001B00D3">
        <w:rPr>
          <w:noProof/>
        </w:rPr>
        <w:drawing>
          <wp:inline distT="0" distB="0" distL="0" distR="0" wp14:anchorId="70AD7512" wp14:editId="49711578">
            <wp:extent cx="5943600" cy="4154170"/>
            <wp:effectExtent l="0" t="0" r="0" b="0"/>
            <wp:docPr id="1451076975" name="Picture 1" descr="A diagram of a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76975" name="Picture 1" descr="A diagram of a number of individuals&#10;&#10;Description automatically generated"/>
                    <pic:cNvPicPr/>
                  </pic:nvPicPr>
                  <pic:blipFill>
                    <a:blip r:embed="rId54"/>
                    <a:stretch>
                      <a:fillRect/>
                    </a:stretch>
                  </pic:blipFill>
                  <pic:spPr>
                    <a:xfrm>
                      <a:off x="0" y="0"/>
                      <a:ext cx="5943600" cy="4154170"/>
                    </a:xfrm>
                    <a:prstGeom prst="rect">
                      <a:avLst/>
                    </a:prstGeom>
                  </pic:spPr>
                </pic:pic>
              </a:graphicData>
            </a:graphic>
          </wp:inline>
        </w:drawing>
      </w:r>
    </w:p>
    <w:p w14:paraId="6BC22F38" w14:textId="77777777" w:rsidR="00895134" w:rsidRDefault="00895134" w:rsidP="00895134"/>
    <w:p w14:paraId="139A5C46" w14:textId="77777777" w:rsidR="00895134" w:rsidRDefault="00895134" w:rsidP="00895134">
      <w:pPr>
        <w:pStyle w:val="Heading3"/>
      </w:pPr>
      <w:r>
        <w:lastRenderedPageBreak/>
        <w:t>vs</w:t>
      </w:r>
    </w:p>
    <w:p w14:paraId="23D2B6AF" w14:textId="77777777" w:rsidR="00895134" w:rsidRDefault="00895134" w:rsidP="003C0BE0">
      <w:pPr>
        <w:ind w:left="0"/>
      </w:pPr>
      <w:r w:rsidRPr="001B00D3">
        <w:rPr>
          <w:noProof/>
        </w:rPr>
        <w:drawing>
          <wp:inline distT="0" distB="0" distL="0" distR="0" wp14:anchorId="12518605" wp14:editId="5C8F3718">
            <wp:extent cx="5943600" cy="4205605"/>
            <wp:effectExtent l="0" t="0" r="0" b="4445"/>
            <wp:docPr id="2047772443" name="Picture 1" descr="A diagram of a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72443" name="Picture 1" descr="A diagram of a number of individuals&#10;&#10;Description automatically generated"/>
                    <pic:cNvPicPr/>
                  </pic:nvPicPr>
                  <pic:blipFill>
                    <a:blip r:embed="rId55"/>
                    <a:stretch>
                      <a:fillRect/>
                    </a:stretch>
                  </pic:blipFill>
                  <pic:spPr>
                    <a:xfrm>
                      <a:off x="0" y="0"/>
                      <a:ext cx="5943600" cy="4205605"/>
                    </a:xfrm>
                    <a:prstGeom prst="rect">
                      <a:avLst/>
                    </a:prstGeom>
                  </pic:spPr>
                </pic:pic>
              </a:graphicData>
            </a:graphic>
          </wp:inline>
        </w:drawing>
      </w:r>
    </w:p>
    <w:p w14:paraId="65B71577" w14:textId="77777777" w:rsidR="00895134" w:rsidRDefault="00895134" w:rsidP="00895134"/>
    <w:p w14:paraId="3BBF516B" w14:textId="77777777" w:rsidR="00895134" w:rsidRDefault="00895134" w:rsidP="00895134">
      <w:r>
        <w:br w:type="page"/>
      </w:r>
    </w:p>
    <w:p w14:paraId="35A351E2" w14:textId="77777777" w:rsidR="00895134" w:rsidRDefault="00895134" w:rsidP="00BD02A7">
      <w:pPr>
        <w:pStyle w:val="Heading2"/>
      </w:pPr>
      <w:bookmarkStart w:id="44" w:name="_Toc224054205"/>
      <w:r>
        <w:lastRenderedPageBreak/>
        <w:t>N_HBSR</w:t>
      </w:r>
      <w:bookmarkEnd w:id="44"/>
    </w:p>
    <w:p w14:paraId="5589270A" w14:textId="77777777" w:rsidR="00895134" w:rsidRDefault="00895134" w:rsidP="00895134">
      <w:r>
        <w:t>The social/recreational models are sensitive to variables like accessibility, employment, per capita income, age, and presence of children.</w:t>
      </w:r>
    </w:p>
    <w:p w14:paraId="09AB7F9B" w14:textId="77777777" w:rsidR="00895134" w:rsidRDefault="00895134" w:rsidP="00895134">
      <w:pPr>
        <w:pStyle w:val="Heading3"/>
      </w:pPr>
      <w:r>
        <w:t>v0</w:t>
      </w:r>
    </w:p>
    <w:p w14:paraId="134B100A" w14:textId="77777777" w:rsidR="00895134" w:rsidRDefault="00895134" w:rsidP="003C0BE0">
      <w:pPr>
        <w:ind w:left="0"/>
      </w:pPr>
      <w:r w:rsidRPr="007E4305">
        <w:rPr>
          <w:noProof/>
        </w:rPr>
        <w:drawing>
          <wp:inline distT="0" distB="0" distL="0" distR="0" wp14:anchorId="7D418648" wp14:editId="55C96DF1">
            <wp:extent cx="5943600" cy="4170680"/>
            <wp:effectExtent l="0" t="0" r="0" b="1270"/>
            <wp:docPr id="459214396"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14396" name="Picture 1" descr="A diagram of a number&#10;&#10;Description automatically generated"/>
                    <pic:cNvPicPr/>
                  </pic:nvPicPr>
                  <pic:blipFill>
                    <a:blip r:embed="rId56"/>
                    <a:stretch>
                      <a:fillRect/>
                    </a:stretch>
                  </pic:blipFill>
                  <pic:spPr>
                    <a:xfrm>
                      <a:off x="0" y="0"/>
                      <a:ext cx="5943600" cy="4170680"/>
                    </a:xfrm>
                    <a:prstGeom prst="rect">
                      <a:avLst/>
                    </a:prstGeom>
                  </pic:spPr>
                </pic:pic>
              </a:graphicData>
            </a:graphic>
          </wp:inline>
        </w:drawing>
      </w:r>
    </w:p>
    <w:p w14:paraId="41B301FC" w14:textId="77777777" w:rsidR="00895134" w:rsidRDefault="00895134" w:rsidP="00895134"/>
    <w:p w14:paraId="0B5FFCCA" w14:textId="77777777" w:rsidR="00895134" w:rsidRDefault="00895134" w:rsidP="00895134">
      <w:pPr>
        <w:pStyle w:val="Heading3"/>
      </w:pPr>
      <w:r>
        <w:lastRenderedPageBreak/>
        <w:t>vi</w:t>
      </w:r>
    </w:p>
    <w:p w14:paraId="7C71757F" w14:textId="77777777" w:rsidR="00895134" w:rsidRDefault="00895134" w:rsidP="003C0BE0">
      <w:pPr>
        <w:ind w:left="0"/>
      </w:pPr>
      <w:r w:rsidRPr="005825D5">
        <w:rPr>
          <w:noProof/>
        </w:rPr>
        <w:drawing>
          <wp:inline distT="0" distB="0" distL="0" distR="0" wp14:anchorId="2B8BA512" wp14:editId="27487A4F">
            <wp:extent cx="5943600" cy="4154170"/>
            <wp:effectExtent l="0" t="0" r="0" b="0"/>
            <wp:docPr id="733208819" name="Picture 1" descr="A diagram of a number of adu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08819" name="Picture 1" descr="A diagram of a number of adults&#10;&#10;Description automatically generated"/>
                    <pic:cNvPicPr/>
                  </pic:nvPicPr>
                  <pic:blipFill>
                    <a:blip r:embed="rId57"/>
                    <a:stretch>
                      <a:fillRect/>
                    </a:stretch>
                  </pic:blipFill>
                  <pic:spPr>
                    <a:xfrm>
                      <a:off x="0" y="0"/>
                      <a:ext cx="5943600" cy="4154170"/>
                    </a:xfrm>
                    <a:prstGeom prst="rect">
                      <a:avLst/>
                    </a:prstGeom>
                  </pic:spPr>
                </pic:pic>
              </a:graphicData>
            </a:graphic>
          </wp:inline>
        </w:drawing>
      </w:r>
    </w:p>
    <w:p w14:paraId="27B5781B" w14:textId="77777777" w:rsidR="00895134" w:rsidRDefault="00895134" w:rsidP="00895134">
      <w:pPr>
        <w:pStyle w:val="Heading3"/>
      </w:pPr>
      <w:r>
        <w:lastRenderedPageBreak/>
        <w:t>vs</w:t>
      </w:r>
    </w:p>
    <w:p w14:paraId="77CD7E18" w14:textId="77777777" w:rsidR="00895134" w:rsidRDefault="00895134" w:rsidP="003C0BE0">
      <w:pPr>
        <w:ind w:left="0"/>
      </w:pPr>
      <w:r w:rsidRPr="00AD46A8">
        <w:rPr>
          <w:noProof/>
        </w:rPr>
        <w:drawing>
          <wp:inline distT="0" distB="0" distL="0" distR="0" wp14:anchorId="2288E937" wp14:editId="7967A583">
            <wp:extent cx="5943600" cy="4225925"/>
            <wp:effectExtent l="0" t="0" r="0" b="3175"/>
            <wp:docPr id="51747236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72361" name="Picture 1" descr="A screenshot of a computer screen&#10;&#10;Description automatically generated"/>
                    <pic:cNvPicPr/>
                  </pic:nvPicPr>
                  <pic:blipFill>
                    <a:blip r:embed="rId58"/>
                    <a:stretch>
                      <a:fillRect/>
                    </a:stretch>
                  </pic:blipFill>
                  <pic:spPr>
                    <a:xfrm>
                      <a:off x="0" y="0"/>
                      <a:ext cx="5943600" cy="4225925"/>
                    </a:xfrm>
                    <a:prstGeom prst="rect">
                      <a:avLst/>
                    </a:prstGeom>
                  </pic:spPr>
                </pic:pic>
              </a:graphicData>
            </a:graphic>
          </wp:inline>
        </w:drawing>
      </w:r>
    </w:p>
    <w:p w14:paraId="216B5A34" w14:textId="77777777" w:rsidR="00895134" w:rsidRDefault="00895134" w:rsidP="00895134"/>
    <w:p w14:paraId="2E703D8E" w14:textId="77777777" w:rsidR="00895134" w:rsidRDefault="00895134" w:rsidP="00895134"/>
    <w:p w14:paraId="22F64110" w14:textId="77777777" w:rsidR="00895134" w:rsidRDefault="00895134" w:rsidP="00895134">
      <w:r>
        <w:br w:type="page"/>
      </w:r>
    </w:p>
    <w:p w14:paraId="5C2AB96F" w14:textId="77777777" w:rsidR="00895134" w:rsidRDefault="00895134" w:rsidP="00895134">
      <w:pPr>
        <w:pStyle w:val="Heading2"/>
      </w:pPr>
      <w:bookmarkStart w:id="45" w:name="_Toc224054206"/>
      <w:r>
        <w:lastRenderedPageBreak/>
        <w:t>N_HBO</w:t>
      </w:r>
      <w:bookmarkEnd w:id="45"/>
    </w:p>
    <w:p w14:paraId="6E18C11F" w14:textId="77777777" w:rsidR="00895134" w:rsidRDefault="00895134" w:rsidP="00895134">
      <w:r>
        <w:t>These models are sensitive to variables like age, gender, accessibility, and employment status.</w:t>
      </w:r>
    </w:p>
    <w:p w14:paraId="46B5AE62" w14:textId="77777777" w:rsidR="00895134" w:rsidRPr="00D45EEB" w:rsidRDefault="00895134" w:rsidP="00895134">
      <w:pPr>
        <w:pStyle w:val="Heading3"/>
      </w:pPr>
      <w:r>
        <w:t>v0</w:t>
      </w:r>
    </w:p>
    <w:p w14:paraId="42EFC3A3" w14:textId="77777777" w:rsidR="00895134" w:rsidRDefault="00895134" w:rsidP="003C0BE0">
      <w:pPr>
        <w:ind w:left="0"/>
      </w:pPr>
      <w:r w:rsidRPr="00D45EEB">
        <w:rPr>
          <w:noProof/>
        </w:rPr>
        <w:drawing>
          <wp:inline distT="0" distB="0" distL="0" distR="0" wp14:anchorId="18459E2F" wp14:editId="41D233D6">
            <wp:extent cx="4451472" cy="3161211"/>
            <wp:effectExtent l="0" t="0" r="6350" b="1270"/>
            <wp:docPr id="1937527742" name="Picture 1" descr="A diagram of a number of adul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27742" name="Picture 1" descr="A diagram of a number of adults&#10;&#10;Description automatically generated with medium confidence"/>
                    <pic:cNvPicPr/>
                  </pic:nvPicPr>
                  <pic:blipFill>
                    <a:blip r:embed="rId59"/>
                    <a:stretch>
                      <a:fillRect/>
                    </a:stretch>
                  </pic:blipFill>
                  <pic:spPr>
                    <a:xfrm>
                      <a:off x="0" y="0"/>
                      <a:ext cx="4460030" cy="3167288"/>
                    </a:xfrm>
                    <a:prstGeom prst="rect">
                      <a:avLst/>
                    </a:prstGeom>
                  </pic:spPr>
                </pic:pic>
              </a:graphicData>
            </a:graphic>
          </wp:inline>
        </w:drawing>
      </w:r>
    </w:p>
    <w:p w14:paraId="03311C7C" w14:textId="77777777" w:rsidR="00895134" w:rsidRDefault="00895134" w:rsidP="00895134"/>
    <w:p w14:paraId="0E1E737A" w14:textId="77777777" w:rsidR="00895134" w:rsidRDefault="00895134" w:rsidP="00895134">
      <w:pPr>
        <w:pStyle w:val="Heading3"/>
      </w:pPr>
      <w:r>
        <w:lastRenderedPageBreak/>
        <w:t>vi</w:t>
      </w:r>
    </w:p>
    <w:p w14:paraId="4140CC2A" w14:textId="77777777" w:rsidR="00895134" w:rsidRDefault="00895134" w:rsidP="003C0BE0">
      <w:pPr>
        <w:ind w:left="0"/>
      </w:pPr>
      <w:r w:rsidRPr="00D45EEB">
        <w:rPr>
          <w:noProof/>
        </w:rPr>
        <w:drawing>
          <wp:inline distT="0" distB="0" distL="0" distR="0" wp14:anchorId="381B6C83" wp14:editId="0F1EBA48">
            <wp:extent cx="5943600" cy="4227830"/>
            <wp:effectExtent l="0" t="0" r="0" b="1270"/>
            <wp:docPr id="294486641" name="Picture 1" descr="A diagram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86641" name="Picture 1" descr="A diagram of a number of people&#10;&#10;Description automatically generated"/>
                    <pic:cNvPicPr/>
                  </pic:nvPicPr>
                  <pic:blipFill>
                    <a:blip r:embed="rId60"/>
                    <a:stretch>
                      <a:fillRect/>
                    </a:stretch>
                  </pic:blipFill>
                  <pic:spPr>
                    <a:xfrm>
                      <a:off x="0" y="0"/>
                      <a:ext cx="5943600" cy="4227830"/>
                    </a:xfrm>
                    <a:prstGeom prst="rect">
                      <a:avLst/>
                    </a:prstGeom>
                  </pic:spPr>
                </pic:pic>
              </a:graphicData>
            </a:graphic>
          </wp:inline>
        </w:drawing>
      </w:r>
    </w:p>
    <w:p w14:paraId="6DE5449E" w14:textId="77777777" w:rsidR="00895134" w:rsidRPr="00D45EEB" w:rsidRDefault="00895134" w:rsidP="00895134">
      <w:pPr>
        <w:pStyle w:val="Heading3"/>
      </w:pPr>
      <w:r>
        <w:lastRenderedPageBreak/>
        <w:t>vs</w:t>
      </w:r>
    </w:p>
    <w:p w14:paraId="0F8647AE" w14:textId="77777777" w:rsidR="00895134" w:rsidRDefault="00895134" w:rsidP="003C0BE0">
      <w:pPr>
        <w:ind w:left="0"/>
      </w:pPr>
      <w:r w:rsidRPr="00D45EEB">
        <w:rPr>
          <w:noProof/>
        </w:rPr>
        <w:drawing>
          <wp:inline distT="0" distB="0" distL="0" distR="0" wp14:anchorId="28DD03B8" wp14:editId="41E48016">
            <wp:extent cx="5943600" cy="4205605"/>
            <wp:effectExtent l="0" t="0" r="0" b="4445"/>
            <wp:docPr id="239723241" name="Picture 1" descr="A diagram of a family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23241" name="Picture 1" descr="A diagram of a family tree&#10;&#10;Description automatically generated"/>
                    <pic:cNvPicPr/>
                  </pic:nvPicPr>
                  <pic:blipFill>
                    <a:blip r:embed="rId61"/>
                    <a:stretch>
                      <a:fillRect/>
                    </a:stretch>
                  </pic:blipFill>
                  <pic:spPr>
                    <a:xfrm>
                      <a:off x="0" y="0"/>
                      <a:ext cx="5943600" cy="4205605"/>
                    </a:xfrm>
                    <a:prstGeom prst="rect">
                      <a:avLst/>
                    </a:prstGeom>
                  </pic:spPr>
                </pic:pic>
              </a:graphicData>
            </a:graphic>
          </wp:inline>
        </w:drawing>
      </w:r>
    </w:p>
    <w:p w14:paraId="2D788F71" w14:textId="77777777" w:rsidR="00895134" w:rsidRDefault="00895134" w:rsidP="00895134"/>
    <w:p w14:paraId="0523A27E" w14:textId="77777777" w:rsidR="00895134" w:rsidRDefault="00895134" w:rsidP="00895134">
      <w:r>
        <w:br w:type="page"/>
      </w:r>
    </w:p>
    <w:p w14:paraId="431D7757" w14:textId="77777777" w:rsidR="00895134" w:rsidRDefault="00895134" w:rsidP="00895134">
      <w:pPr>
        <w:pStyle w:val="Heading2"/>
      </w:pPr>
      <w:bookmarkStart w:id="46" w:name="_Toc224054207"/>
      <w:r>
        <w:lastRenderedPageBreak/>
        <w:t>N_HBSCH</w:t>
      </w:r>
      <w:bookmarkEnd w:id="46"/>
    </w:p>
    <w:p w14:paraId="5C782DF4" w14:textId="77777777" w:rsidR="00895134" w:rsidRDefault="00895134" w:rsidP="00895134">
      <w:r>
        <w:t xml:space="preserve">The most important predictor for </w:t>
      </w:r>
      <w:proofErr w:type="gramStart"/>
      <w:r>
        <w:t>these model</w:t>
      </w:r>
      <w:proofErr w:type="gramEnd"/>
      <w:r>
        <w:t xml:space="preserve"> is the age of the person, but other factors like accessibility and income do influence the number of school trips made. This purpose is not stratified by market segment.</w:t>
      </w:r>
    </w:p>
    <w:p w14:paraId="0987D252" w14:textId="77777777" w:rsidR="00895134" w:rsidRDefault="00895134" w:rsidP="003C0BE0">
      <w:pPr>
        <w:ind w:left="0"/>
      </w:pPr>
      <w:r w:rsidRPr="00151D8D">
        <w:rPr>
          <w:noProof/>
        </w:rPr>
        <w:drawing>
          <wp:inline distT="0" distB="0" distL="0" distR="0" wp14:anchorId="7612A873" wp14:editId="44D54986">
            <wp:extent cx="5943600" cy="4142740"/>
            <wp:effectExtent l="0" t="0" r="0" b="0"/>
            <wp:docPr id="1320815557" name="Picture 1" descr="A diagram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15557" name="Picture 1" descr="A diagram of a number&#10;&#10;Description automatically generated"/>
                    <pic:cNvPicPr/>
                  </pic:nvPicPr>
                  <pic:blipFill>
                    <a:blip r:embed="rId62"/>
                    <a:stretch>
                      <a:fillRect/>
                    </a:stretch>
                  </pic:blipFill>
                  <pic:spPr>
                    <a:xfrm>
                      <a:off x="0" y="0"/>
                      <a:ext cx="5943600" cy="4142740"/>
                    </a:xfrm>
                    <a:prstGeom prst="rect">
                      <a:avLst/>
                    </a:prstGeom>
                  </pic:spPr>
                </pic:pic>
              </a:graphicData>
            </a:graphic>
          </wp:inline>
        </w:drawing>
      </w:r>
    </w:p>
    <w:p w14:paraId="3A9C3DC0" w14:textId="77777777" w:rsidR="00895134" w:rsidRDefault="00895134" w:rsidP="00895134">
      <w:r>
        <w:br w:type="page"/>
      </w:r>
    </w:p>
    <w:p w14:paraId="16F9BDCD" w14:textId="77777777" w:rsidR="00895134" w:rsidRDefault="00895134" w:rsidP="00895134">
      <w:pPr>
        <w:pStyle w:val="Heading2"/>
      </w:pPr>
      <w:bookmarkStart w:id="47" w:name="_Toc224054208"/>
      <w:r>
        <w:lastRenderedPageBreak/>
        <w:t>N_HBSHP</w:t>
      </w:r>
      <w:bookmarkEnd w:id="47"/>
    </w:p>
    <w:p w14:paraId="05F32D27" w14:textId="77777777" w:rsidR="00895134" w:rsidRDefault="00895134" w:rsidP="00895134">
      <w:r>
        <w:t>Shopping trips are influenced by employment status, accessibility, age, income, along with the presence of kids and seniors.</w:t>
      </w:r>
    </w:p>
    <w:p w14:paraId="5D17F62D" w14:textId="77777777" w:rsidR="00895134" w:rsidRDefault="00895134" w:rsidP="00895134">
      <w:pPr>
        <w:pStyle w:val="Heading3"/>
      </w:pPr>
      <w:r>
        <w:t>v0</w:t>
      </w:r>
    </w:p>
    <w:p w14:paraId="7B4C0159" w14:textId="77777777" w:rsidR="00895134" w:rsidRDefault="00895134" w:rsidP="003C0BE0">
      <w:pPr>
        <w:ind w:left="0"/>
      </w:pPr>
      <w:r w:rsidRPr="009B610B">
        <w:rPr>
          <w:noProof/>
        </w:rPr>
        <w:drawing>
          <wp:inline distT="0" distB="0" distL="0" distR="0" wp14:anchorId="45727C5C" wp14:editId="5419B7BA">
            <wp:extent cx="5943600" cy="4121150"/>
            <wp:effectExtent l="0" t="0" r="0" b="0"/>
            <wp:docPr id="447115287" name="Picture 1" descr="A diagram of a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15287" name="Picture 1" descr="A diagram of a number of individuals&#10;&#10;Description automatically generated"/>
                    <pic:cNvPicPr/>
                  </pic:nvPicPr>
                  <pic:blipFill>
                    <a:blip r:embed="rId63"/>
                    <a:stretch>
                      <a:fillRect/>
                    </a:stretch>
                  </pic:blipFill>
                  <pic:spPr>
                    <a:xfrm>
                      <a:off x="0" y="0"/>
                      <a:ext cx="5943600" cy="4121150"/>
                    </a:xfrm>
                    <a:prstGeom prst="rect">
                      <a:avLst/>
                    </a:prstGeom>
                  </pic:spPr>
                </pic:pic>
              </a:graphicData>
            </a:graphic>
          </wp:inline>
        </w:drawing>
      </w:r>
    </w:p>
    <w:p w14:paraId="2DDCADD7" w14:textId="77777777" w:rsidR="00895134" w:rsidRDefault="00895134" w:rsidP="00895134">
      <w:pPr>
        <w:pStyle w:val="Heading3"/>
      </w:pPr>
      <w:r>
        <w:lastRenderedPageBreak/>
        <w:t>vi</w:t>
      </w:r>
    </w:p>
    <w:p w14:paraId="0605EA59" w14:textId="77777777" w:rsidR="00895134" w:rsidRDefault="00895134" w:rsidP="003C0BE0">
      <w:pPr>
        <w:ind w:left="0"/>
      </w:pPr>
      <w:r w:rsidRPr="009B610B">
        <w:rPr>
          <w:noProof/>
        </w:rPr>
        <w:drawing>
          <wp:inline distT="0" distB="0" distL="0" distR="0" wp14:anchorId="79AA4065" wp14:editId="13755D21">
            <wp:extent cx="5943600" cy="4242435"/>
            <wp:effectExtent l="0" t="0" r="0" b="5715"/>
            <wp:docPr id="525072978" name="Picture 1" descr="A diagram of a number of individu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72978" name="Picture 1" descr="A diagram of a number of individuals&#10;&#10;Description automatically generated"/>
                    <pic:cNvPicPr/>
                  </pic:nvPicPr>
                  <pic:blipFill>
                    <a:blip r:embed="rId64"/>
                    <a:stretch>
                      <a:fillRect/>
                    </a:stretch>
                  </pic:blipFill>
                  <pic:spPr>
                    <a:xfrm>
                      <a:off x="0" y="0"/>
                      <a:ext cx="5943600" cy="4242435"/>
                    </a:xfrm>
                    <a:prstGeom prst="rect">
                      <a:avLst/>
                    </a:prstGeom>
                  </pic:spPr>
                </pic:pic>
              </a:graphicData>
            </a:graphic>
          </wp:inline>
        </w:drawing>
      </w:r>
    </w:p>
    <w:p w14:paraId="2BFC189F" w14:textId="77777777" w:rsidR="00895134" w:rsidRDefault="00895134" w:rsidP="00895134">
      <w:pPr>
        <w:pStyle w:val="Heading3"/>
      </w:pPr>
      <w:r>
        <w:lastRenderedPageBreak/>
        <w:t>vs</w:t>
      </w:r>
    </w:p>
    <w:p w14:paraId="01495FC3" w14:textId="77777777" w:rsidR="00895134" w:rsidRDefault="00895134" w:rsidP="003C0BE0">
      <w:pPr>
        <w:ind w:left="0"/>
      </w:pPr>
      <w:r w:rsidRPr="009566CE">
        <w:rPr>
          <w:noProof/>
        </w:rPr>
        <w:drawing>
          <wp:inline distT="0" distB="0" distL="0" distR="0" wp14:anchorId="188266F9" wp14:editId="5DB529D5">
            <wp:extent cx="5943600" cy="4169410"/>
            <wp:effectExtent l="0" t="0" r="0" b="2540"/>
            <wp:docPr id="1056960579"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60579" name="Picture 1" descr="A diagram of a tree&#10;&#10;Description automatically generated"/>
                    <pic:cNvPicPr/>
                  </pic:nvPicPr>
                  <pic:blipFill>
                    <a:blip r:embed="rId65"/>
                    <a:stretch>
                      <a:fillRect/>
                    </a:stretch>
                  </pic:blipFill>
                  <pic:spPr>
                    <a:xfrm>
                      <a:off x="0" y="0"/>
                      <a:ext cx="5943600" cy="4169410"/>
                    </a:xfrm>
                    <a:prstGeom prst="rect">
                      <a:avLst/>
                    </a:prstGeom>
                  </pic:spPr>
                </pic:pic>
              </a:graphicData>
            </a:graphic>
          </wp:inline>
        </w:drawing>
      </w:r>
    </w:p>
    <w:p w14:paraId="76EB60B4" w14:textId="77777777" w:rsidR="00895134" w:rsidRDefault="00895134" w:rsidP="00895134"/>
    <w:p w14:paraId="3EE9C151" w14:textId="77777777" w:rsidR="00895134" w:rsidRDefault="00895134" w:rsidP="00895134">
      <w:r>
        <w:br w:type="page"/>
      </w:r>
    </w:p>
    <w:p w14:paraId="28AA2368" w14:textId="77777777" w:rsidR="00895134" w:rsidRDefault="00895134" w:rsidP="00895134">
      <w:pPr>
        <w:pStyle w:val="Heading2"/>
      </w:pPr>
      <w:bookmarkStart w:id="48" w:name="_Toc224054209"/>
      <w:r>
        <w:lastRenderedPageBreak/>
        <w:t>Calibration</w:t>
      </w:r>
      <w:bookmarkEnd w:id="48"/>
    </w:p>
    <w:p w14:paraId="221D2499" w14:textId="77777777" w:rsidR="00895134" w:rsidRPr="009A7281" w:rsidRDefault="00895134" w:rsidP="00895134">
      <w:r w:rsidRPr="009A7281">
        <w:t xml:space="preserve">Calibrating the production rates is done to ensure that the final model </w:t>
      </w:r>
      <w:proofErr w:type="gramStart"/>
      <w:r w:rsidRPr="009A7281">
        <w:t>is producing</w:t>
      </w:r>
      <w:proofErr w:type="gramEnd"/>
      <w:r w:rsidRPr="009A7281">
        <w:t xml:space="preserve"> the same number of trips per person on average as the survey. One complicating factor in this comparison is that the survey and model socio-economic data have different total populations.</w:t>
      </w:r>
    </w:p>
    <w:p w14:paraId="5311D6ED" w14:textId="77777777" w:rsidR="00895134" w:rsidRPr="009A7281" w:rsidRDefault="00895134" w:rsidP="00C76DD1">
      <w:pPr>
        <w:pStyle w:val="ListParagraph"/>
        <w:keepLines w:val="0"/>
        <w:numPr>
          <w:ilvl w:val="0"/>
          <w:numId w:val="25"/>
        </w:numPr>
        <w:spacing w:after="160" w:line="278" w:lineRule="auto"/>
      </w:pPr>
      <w:r w:rsidRPr="009A7281">
        <w:t>Survey: 476,187</w:t>
      </w:r>
    </w:p>
    <w:p w14:paraId="6E6F17AA" w14:textId="77777777" w:rsidR="00895134" w:rsidRPr="009A7281" w:rsidRDefault="00895134" w:rsidP="00C76DD1">
      <w:pPr>
        <w:pStyle w:val="ListParagraph"/>
        <w:keepLines w:val="0"/>
        <w:numPr>
          <w:ilvl w:val="0"/>
          <w:numId w:val="25"/>
        </w:numPr>
        <w:spacing w:after="160" w:line="278" w:lineRule="auto"/>
      </w:pPr>
      <w:r w:rsidRPr="009A7281">
        <w:t>Model: 523,542</w:t>
      </w:r>
    </w:p>
    <w:p w14:paraId="36EBBF3B" w14:textId="77777777" w:rsidR="00895134" w:rsidRPr="009A7281" w:rsidRDefault="00895134" w:rsidP="00895134">
      <w:proofErr w:type="gramStart"/>
      <w:r w:rsidRPr="009A7281">
        <w:t>As a consequence</w:t>
      </w:r>
      <w:proofErr w:type="gramEnd"/>
      <w:r w:rsidRPr="009A7281">
        <w:t xml:space="preserve">, the survey trip totals are increased by 1.1 and then compared to model results. The table below shows the production model results </w:t>
      </w:r>
      <w:proofErr w:type="gramStart"/>
      <w:r w:rsidRPr="009A7281">
        <w:t>compared back</w:t>
      </w:r>
      <w:proofErr w:type="gramEnd"/>
      <w:r w:rsidRPr="009A7281">
        <w:t xml:space="preserve"> to the total trips in the survey (factored up). While some purposes are higher or lower than the survey, the model does a good job of </w:t>
      </w:r>
      <w:proofErr w:type="spellStart"/>
      <w:r w:rsidRPr="009A7281">
        <w:t>predicing</w:t>
      </w:r>
      <w:proofErr w:type="spellEnd"/>
      <w:r w:rsidRPr="009A7281">
        <w:t xml:space="preserve"> total trips even before calibration.</w:t>
      </w:r>
    </w:p>
    <w:p w14:paraId="0D14189F" w14:textId="77777777" w:rsidR="00895134" w:rsidRDefault="00895134" w:rsidP="00895134">
      <w:pPr>
        <w:jc w:val="center"/>
      </w:pPr>
      <w:r w:rsidRPr="009A7281">
        <w:rPr>
          <w:noProof/>
        </w:rPr>
        <w:drawing>
          <wp:inline distT="0" distB="0" distL="0" distR="0" wp14:anchorId="0A12C63F" wp14:editId="0D4C07A7">
            <wp:extent cx="4773558" cy="3171662"/>
            <wp:effectExtent l="0" t="0" r="8255" b="0"/>
            <wp:docPr id="1016375444" name="Picture 1" descr="A screenshot of a dat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75444" name="Picture 1" descr="A screenshot of a data table&#10;&#10;Description automatically generated"/>
                    <pic:cNvPicPr/>
                  </pic:nvPicPr>
                  <pic:blipFill>
                    <a:blip r:embed="rId66"/>
                    <a:stretch>
                      <a:fillRect/>
                    </a:stretch>
                  </pic:blipFill>
                  <pic:spPr>
                    <a:xfrm>
                      <a:off x="0" y="0"/>
                      <a:ext cx="4778959" cy="3175251"/>
                    </a:xfrm>
                    <a:prstGeom prst="rect">
                      <a:avLst/>
                    </a:prstGeom>
                  </pic:spPr>
                </pic:pic>
              </a:graphicData>
            </a:graphic>
          </wp:inline>
        </w:drawing>
      </w:r>
    </w:p>
    <w:p w14:paraId="57014B99" w14:textId="77777777" w:rsidR="00895134" w:rsidRDefault="00895134" w:rsidP="00895134">
      <w:r w:rsidRPr="009A7281">
        <w:t>The calibration factors below are the ratio of the observed to modeled trips. These are applied by trip type and auto sufficiency segment to ensure total trip making matches the survey (based on trip weight).</w:t>
      </w:r>
    </w:p>
    <w:p w14:paraId="67BE237E" w14:textId="77777777" w:rsidR="00895134" w:rsidRDefault="00895134" w:rsidP="00002CBF">
      <w:pPr>
        <w:jc w:val="center"/>
      </w:pPr>
      <w:r w:rsidRPr="009A7281">
        <w:rPr>
          <w:noProof/>
        </w:rPr>
        <w:lastRenderedPageBreak/>
        <w:drawing>
          <wp:inline distT="0" distB="0" distL="0" distR="0" wp14:anchorId="38CE3DF4" wp14:editId="5B2B7A87">
            <wp:extent cx="2414016" cy="6738238"/>
            <wp:effectExtent l="0" t="0" r="5715" b="5715"/>
            <wp:docPr id="917920842"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20842" name="Picture 1" descr="A screenshot of a screen&#10;&#10;Description automatically generated"/>
                    <pic:cNvPicPr/>
                  </pic:nvPicPr>
                  <pic:blipFill>
                    <a:blip r:embed="rId67"/>
                    <a:stretch>
                      <a:fillRect/>
                    </a:stretch>
                  </pic:blipFill>
                  <pic:spPr>
                    <a:xfrm>
                      <a:off x="0" y="0"/>
                      <a:ext cx="2424240" cy="6766775"/>
                    </a:xfrm>
                    <a:prstGeom prst="rect">
                      <a:avLst/>
                    </a:prstGeom>
                  </pic:spPr>
                </pic:pic>
              </a:graphicData>
            </a:graphic>
          </wp:inline>
        </w:drawing>
      </w:r>
    </w:p>
    <w:p w14:paraId="04647CBB" w14:textId="77777777" w:rsidR="00895134" w:rsidRDefault="00895134" w:rsidP="00895134"/>
    <w:p w14:paraId="1E11D140" w14:textId="77777777" w:rsidR="00895134" w:rsidRDefault="00895134" w:rsidP="00895134">
      <w:r>
        <w:br w:type="page"/>
      </w:r>
    </w:p>
    <w:p w14:paraId="2C954A62" w14:textId="6E72C84A" w:rsidR="00895134" w:rsidRDefault="00895134" w:rsidP="00895134">
      <w:pPr>
        <w:pStyle w:val="Heading1"/>
      </w:pPr>
      <w:bookmarkStart w:id="49" w:name="_Toc224054210"/>
      <w:r>
        <w:lastRenderedPageBreak/>
        <w:t xml:space="preserve">Non-motorized </w:t>
      </w:r>
      <w:r w:rsidR="002A3266">
        <w:t>Mode Choice</w:t>
      </w:r>
      <w:bookmarkEnd w:id="49"/>
      <w:r w:rsidR="002A3266">
        <w:t xml:space="preserve"> </w:t>
      </w:r>
    </w:p>
    <w:p w14:paraId="76536C09" w14:textId="77777777" w:rsidR="00895134" w:rsidRDefault="00895134" w:rsidP="00895134">
      <w:r>
        <w:t>After resident productions are estimated, the model removes non-motorized trips (bike and walk) using a binary logit model. For each trip purpose, the estimated coefficients are shown along with the adjusted rho-squared and the calibration constant applied to match survey shares of non-motorized trips.</w:t>
      </w:r>
    </w:p>
    <w:p w14:paraId="79649EAF" w14:textId="77777777" w:rsidR="00895134" w:rsidRDefault="00895134" w:rsidP="00895134">
      <w:pPr>
        <w:pStyle w:val="Heading2"/>
      </w:pPr>
      <w:bookmarkStart w:id="50" w:name="_Toc224054211"/>
      <w:r>
        <w:t>W_HBW</w:t>
      </w:r>
      <w:bookmarkEnd w:id="50"/>
    </w:p>
    <w:tbl>
      <w:tblPr>
        <w:tblW w:w="7202" w:type="dxa"/>
        <w:tblInd w:w="360" w:type="dxa"/>
        <w:tblLook w:val="04A0" w:firstRow="1" w:lastRow="0" w:firstColumn="1" w:lastColumn="0" w:noHBand="0" w:noVBand="1"/>
      </w:tblPr>
      <w:tblGrid>
        <w:gridCol w:w="2560"/>
        <w:gridCol w:w="1592"/>
        <w:gridCol w:w="1120"/>
        <w:gridCol w:w="692"/>
        <w:gridCol w:w="1238"/>
      </w:tblGrid>
      <w:tr w:rsidR="00895134" w:rsidRPr="004E5F5D" w14:paraId="482D5675" w14:textId="77777777" w:rsidTr="000F0B7C">
        <w:trPr>
          <w:trHeight w:val="290"/>
        </w:trPr>
        <w:tc>
          <w:tcPr>
            <w:tcW w:w="2560" w:type="dxa"/>
            <w:vMerge w:val="restart"/>
            <w:tcBorders>
              <w:top w:val="single" w:sz="8" w:space="0" w:color="auto"/>
              <w:left w:val="nil"/>
              <w:bottom w:val="nil"/>
              <w:right w:val="single" w:sz="8" w:space="0" w:color="auto"/>
            </w:tcBorders>
            <w:shd w:val="clear" w:color="000000" w:fill="83CCEB"/>
            <w:noWrap/>
            <w:vAlign w:val="center"/>
            <w:hideMark/>
          </w:tcPr>
          <w:p w14:paraId="2428A4E0"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Variable</w:t>
            </w:r>
          </w:p>
        </w:tc>
        <w:tc>
          <w:tcPr>
            <w:tcW w:w="1592" w:type="dxa"/>
            <w:vMerge w:val="restart"/>
            <w:tcBorders>
              <w:top w:val="single" w:sz="8" w:space="0" w:color="auto"/>
              <w:left w:val="single" w:sz="8" w:space="0" w:color="auto"/>
              <w:bottom w:val="nil"/>
              <w:right w:val="single" w:sz="8" w:space="0" w:color="auto"/>
            </w:tcBorders>
            <w:shd w:val="clear" w:color="000000" w:fill="F7C7AC"/>
            <w:noWrap/>
            <w:vAlign w:val="center"/>
            <w:hideMark/>
          </w:tcPr>
          <w:p w14:paraId="4649DE3F"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Coefficient</w:t>
            </w:r>
          </w:p>
        </w:tc>
        <w:tc>
          <w:tcPr>
            <w:tcW w:w="1120" w:type="dxa"/>
            <w:vMerge w:val="restart"/>
            <w:tcBorders>
              <w:top w:val="single" w:sz="8" w:space="0" w:color="auto"/>
              <w:left w:val="single" w:sz="8" w:space="0" w:color="auto"/>
              <w:bottom w:val="nil"/>
              <w:right w:val="single" w:sz="8" w:space="0" w:color="auto"/>
            </w:tcBorders>
            <w:shd w:val="clear" w:color="000000" w:fill="B5E6A2"/>
            <w:noWrap/>
            <w:vAlign w:val="center"/>
            <w:hideMark/>
          </w:tcPr>
          <w:p w14:paraId="1ADFEB8F"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t-Statistic</w:t>
            </w:r>
          </w:p>
        </w:tc>
        <w:tc>
          <w:tcPr>
            <w:tcW w:w="1930" w:type="dxa"/>
            <w:gridSpan w:val="2"/>
            <w:tcBorders>
              <w:top w:val="single" w:sz="8" w:space="0" w:color="auto"/>
              <w:left w:val="nil"/>
              <w:bottom w:val="nil"/>
              <w:right w:val="single" w:sz="8" w:space="0" w:color="000000"/>
            </w:tcBorders>
            <w:shd w:val="clear" w:color="000000" w:fill="94DCF8"/>
            <w:noWrap/>
            <w:vAlign w:val="center"/>
            <w:hideMark/>
          </w:tcPr>
          <w:p w14:paraId="1B5C8A2B"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Alternatives</w:t>
            </w:r>
          </w:p>
        </w:tc>
      </w:tr>
      <w:tr w:rsidR="00895134" w:rsidRPr="004E5F5D" w14:paraId="6D9E2959" w14:textId="77777777" w:rsidTr="000F0B7C">
        <w:trPr>
          <w:trHeight w:val="300"/>
        </w:trPr>
        <w:tc>
          <w:tcPr>
            <w:tcW w:w="2560" w:type="dxa"/>
            <w:vMerge/>
            <w:tcBorders>
              <w:top w:val="single" w:sz="8" w:space="0" w:color="auto"/>
              <w:left w:val="nil"/>
              <w:bottom w:val="nil"/>
              <w:right w:val="single" w:sz="8" w:space="0" w:color="auto"/>
            </w:tcBorders>
            <w:vAlign w:val="center"/>
            <w:hideMark/>
          </w:tcPr>
          <w:p w14:paraId="0E5AA13F" w14:textId="77777777" w:rsidR="00895134" w:rsidRPr="004E5F5D" w:rsidRDefault="00895134" w:rsidP="009D7595">
            <w:pPr>
              <w:spacing w:after="0"/>
              <w:rPr>
                <w:rFonts w:ascii="Aptos Narrow" w:hAnsi="Aptos Narrow" w:cs="Calibri"/>
                <w:b/>
                <w:bCs/>
                <w:color w:val="000000"/>
                <w:szCs w:val="22"/>
              </w:rPr>
            </w:pPr>
          </w:p>
        </w:tc>
        <w:tc>
          <w:tcPr>
            <w:tcW w:w="1592" w:type="dxa"/>
            <w:vMerge/>
            <w:tcBorders>
              <w:top w:val="single" w:sz="8" w:space="0" w:color="auto"/>
              <w:left w:val="single" w:sz="8" w:space="0" w:color="auto"/>
              <w:bottom w:val="nil"/>
              <w:right w:val="single" w:sz="8" w:space="0" w:color="auto"/>
            </w:tcBorders>
            <w:vAlign w:val="center"/>
            <w:hideMark/>
          </w:tcPr>
          <w:p w14:paraId="45E8A017" w14:textId="77777777" w:rsidR="00895134" w:rsidRPr="004E5F5D" w:rsidRDefault="00895134" w:rsidP="009D7595">
            <w:pPr>
              <w:spacing w:after="0"/>
              <w:rPr>
                <w:rFonts w:ascii="Aptos Narrow" w:hAnsi="Aptos Narrow" w:cs="Calibri"/>
                <w:b/>
                <w:bCs/>
                <w:color w:val="000000"/>
                <w:szCs w:val="22"/>
              </w:rPr>
            </w:pPr>
          </w:p>
        </w:tc>
        <w:tc>
          <w:tcPr>
            <w:tcW w:w="1120" w:type="dxa"/>
            <w:vMerge/>
            <w:tcBorders>
              <w:top w:val="single" w:sz="8" w:space="0" w:color="auto"/>
              <w:left w:val="single" w:sz="8" w:space="0" w:color="auto"/>
              <w:bottom w:val="nil"/>
              <w:right w:val="single" w:sz="8" w:space="0" w:color="auto"/>
            </w:tcBorders>
            <w:vAlign w:val="center"/>
            <w:hideMark/>
          </w:tcPr>
          <w:p w14:paraId="085260A9" w14:textId="77777777" w:rsidR="00895134" w:rsidRPr="004E5F5D" w:rsidRDefault="00895134" w:rsidP="003C0BE0">
            <w:pPr>
              <w:spacing w:after="0"/>
              <w:ind w:left="-29"/>
              <w:rPr>
                <w:rFonts w:ascii="Aptos Narrow" w:hAnsi="Aptos Narrow" w:cs="Calibri"/>
                <w:b/>
                <w:bCs/>
                <w:color w:val="000000"/>
                <w:szCs w:val="22"/>
              </w:rPr>
            </w:pPr>
          </w:p>
        </w:tc>
        <w:tc>
          <w:tcPr>
            <w:tcW w:w="692" w:type="dxa"/>
            <w:tcBorders>
              <w:top w:val="nil"/>
              <w:left w:val="nil"/>
              <w:bottom w:val="double" w:sz="6" w:space="0" w:color="auto"/>
              <w:right w:val="single" w:sz="8" w:space="0" w:color="auto"/>
            </w:tcBorders>
            <w:noWrap/>
            <w:vAlign w:val="center"/>
            <w:hideMark/>
          </w:tcPr>
          <w:p w14:paraId="5B52DFC0"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moto</w:t>
            </w:r>
          </w:p>
        </w:tc>
        <w:tc>
          <w:tcPr>
            <w:tcW w:w="1238" w:type="dxa"/>
            <w:tcBorders>
              <w:top w:val="nil"/>
              <w:left w:val="nil"/>
              <w:bottom w:val="double" w:sz="6" w:space="0" w:color="auto"/>
              <w:right w:val="single" w:sz="8" w:space="0" w:color="auto"/>
            </w:tcBorders>
            <w:noWrap/>
            <w:vAlign w:val="center"/>
            <w:hideMark/>
          </w:tcPr>
          <w:p w14:paraId="155EB6F9"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non-moto</w:t>
            </w:r>
          </w:p>
        </w:tc>
      </w:tr>
      <w:tr w:rsidR="00895134" w:rsidRPr="004E5F5D" w14:paraId="10AB8F1F" w14:textId="77777777" w:rsidTr="000F0B7C">
        <w:trPr>
          <w:trHeight w:val="300"/>
        </w:trPr>
        <w:tc>
          <w:tcPr>
            <w:tcW w:w="2560" w:type="dxa"/>
            <w:tcBorders>
              <w:top w:val="nil"/>
              <w:left w:val="nil"/>
              <w:bottom w:val="nil"/>
              <w:right w:val="single" w:sz="8" w:space="0" w:color="auto"/>
            </w:tcBorders>
            <w:shd w:val="clear" w:color="000000" w:fill="83CCEB"/>
            <w:noWrap/>
            <w:vAlign w:val="center"/>
            <w:hideMark/>
          </w:tcPr>
          <w:p w14:paraId="67A532B1"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Kids</w:t>
            </w:r>
          </w:p>
        </w:tc>
        <w:tc>
          <w:tcPr>
            <w:tcW w:w="1592" w:type="dxa"/>
            <w:tcBorders>
              <w:top w:val="nil"/>
              <w:left w:val="nil"/>
              <w:bottom w:val="nil"/>
              <w:right w:val="single" w:sz="8" w:space="0" w:color="auto"/>
            </w:tcBorders>
            <w:shd w:val="clear" w:color="000000" w:fill="F7C7AC"/>
            <w:noWrap/>
            <w:vAlign w:val="center"/>
            <w:hideMark/>
          </w:tcPr>
          <w:p w14:paraId="479697C7"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0.066</w:t>
            </w:r>
          </w:p>
        </w:tc>
        <w:tc>
          <w:tcPr>
            <w:tcW w:w="1120" w:type="dxa"/>
            <w:tcBorders>
              <w:top w:val="nil"/>
              <w:left w:val="nil"/>
              <w:bottom w:val="nil"/>
              <w:right w:val="single" w:sz="8" w:space="0" w:color="auto"/>
            </w:tcBorders>
            <w:shd w:val="clear" w:color="000000" w:fill="B5E6A2"/>
            <w:noWrap/>
            <w:vAlign w:val="center"/>
            <w:hideMark/>
          </w:tcPr>
          <w:p w14:paraId="77498136" w14:textId="77777777" w:rsidR="00895134" w:rsidRPr="004E5F5D" w:rsidRDefault="00895134" w:rsidP="0013696A">
            <w:pPr>
              <w:spacing w:after="0"/>
              <w:ind w:left="0"/>
              <w:jc w:val="center"/>
              <w:rPr>
                <w:rFonts w:ascii="Aptos Narrow" w:hAnsi="Aptos Narrow" w:cs="Calibri"/>
                <w:color w:val="000000"/>
                <w:szCs w:val="22"/>
              </w:rPr>
            </w:pPr>
            <w:r w:rsidRPr="004E5F5D">
              <w:rPr>
                <w:rFonts w:ascii="Aptos Narrow" w:hAnsi="Aptos Narrow" w:cs="Calibri"/>
                <w:color w:val="000000"/>
                <w:szCs w:val="22"/>
              </w:rPr>
              <w:t>  2.8107</w:t>
            </w:r>
          </w:p>
        </w:tc>
        <w:tc>
          <w:tcPr>
            <w:tcW w:w="692" w:type="dxa"/>
            <w:tcBorders>
              <w:top w:val="nil"/>
              <w:left w:val="nil"/>
              <w:bottom w:val="nil"/>
              <w:right w:val="single" w:sz="8" w:space="0" w:color="auto"/>
            </w:tcBorders>
            <w:noWrap/>
            <w:vAlign w:val="center"/>
            <w:hideMark/>
          </w:tcPr>
          <w:p w14:paraId="59EEDF3D"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3BF71348"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77B97DAE"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209E4333"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Adults</w:t>
            </w:r>
          </w:p>
        </w:tc>
        <w:tc>
          <w:tcPr>
            <w:tcW w:w="1592" w:type="dxa"/>
            <w:tcBorders>
              <w:top w:val="nil"/>
              <w:left w:val="nil"/>
              <w:bottom w:val="nil"/>
              <w:right w:val="single" w:sz="8" w:space="0" w:color="auto"/>
            </w:tcBorders>
            <w:shd w:val="clear" w:color="000000" w:fill="F7C7AC"/>
            <w:noWrap/>
            <w:vAlign w:val="center"/>
            <w:hideMark/>
          </w:tcPr>
          <w:p w14:paraId="7284B21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0.047</w:t>
            </w:r>
          </w:p>
        </w:tc>
        <w:tc>
          <w:tcPr>
            <w:tcW w:w="1120" w:type="dxa"/>
            <w:tcBorders>
              <w:top w:val="nil"/>
              <w:left w:val="nil"/>
              <w:bottom w:val="nil"/>
              <w:right w:val="single" w:sz="8" w:space="0" w:color="auto"/>
            </w:tcBorders>
            <w:shd w:val="clear" w:color="000000" w:fill="B5E6A2"/>
            <w:noWrap/>
            <w:vAlign w:val="center"/>
            <w:hideMark/>
          </w:tcPr>
          <w:p w14:paraId="67B065BB" w14:textId="77777777" w:rsidR="00895134" w:rsidRPr="004E5F5D" w:rsidRDefault="00895134" w:rsidP="0013696A">
            <w:pPr>
              <w:spacing w:after="0"/>
              <w:ind w:left="0"/>
              <w:jc w:val="center"/>
              <w:rPr>
                <w:rFonts w:ascii="Aptos Narrow" w:hAnsi="Aptos Narrow" w:cs="Calibri"/>
                <w:color w:val="000000"/>
                <w:szCs w:val="22"/>
              </w:rPr>
            </w:pPr>
            <w:r w:rsidRPr="004E5F5D">
              <w:rPr>
                <w:rFonts w:ascii="Aptos Narrow" w:hAnsi="Aptos Narrow" w:cs="Calibri"/>
                <w:color w:val="000000"/>
                <w:szCs w:val="22"/>
              </w:rPr>
              <w:t> -1.3555</w:t>
            </w:r>
          </w:p>
        </w:tc>
        <w:tc>
          <w:tcPr>
            <w:tcW w:w="692" w:type="dxa"/>
            <w:tcBorders>
              <w:top w:val="nil"/>
              <w:left w:val="nil"/>
              <w:bottom w:val="nil"/>
              <w:right w:val="single" w:sz="8" w:space="0" w:color="auto"/>
            </w:tcBorders>
            <w:noWrap/>
            <w:vAlign w:val="center"/>
            <w:hideMark/>
          </w:tcPr>
          <w:p w14:paraId="753BA740"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0C8C26C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26532F20"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22177C0A"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Vehicle per Adult</w:t>
            </w:r>
          </w:p>
        </w:tc>
        <w:tc>
          <w:tcPr>
            <w:tcW w:w="1592" w:type="dxa"/>
            <w:tcBorders>
              <w:top w:val="nil"/>
              <w:left w:val="nil"/>
              <w:bottom w:val="nil"/>
              <w:right w:val="single" w:sz="8" w:space="0" w:color="auto"/>
            </w:tcBorders>
            <w:shd w:val="clear" w:color="000000" w:fill="F7C7AC"/>
            <w:noWrap/>
            <w:vAlign w:val="center"/>
            <w:hideMark/>
          </w:tcPr>
          <w:p w14:paraId="79FE60F9"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0.254</w:t>
            </w:r>
          </w:p>
        </w:tc>
        <w:tc>
          <w:tcPr>
            <w:tcW w:w="1120" w:type="dxa"/>
            <w:tcBorders>
              <w:top w:val="nil"/>
              <w:left w:val="nil"/>
              <w:bottom w:val="nil"/>
              <w:right w:val="single" w:sz="8" w:space="0" w:color="auto"/>
            </w:tcBorders>
            <w:shd w:val="clear" w:color="000000" w:fill="B5E6A2"/>
            <w:noWrap/>
            <w:vAlign w:val="center"/>
            <w:hideMark/>
          </w:tcPr>
          <w:p w14:paraId="2EDB2C64" w14:textId="77777777" w:rsidR="00895134" w:rsidRPr="004E5F5D" w:rsidRDefault="00895134" w:rsidP="0013696A">
            <w:pPr>
              <w:spacing w:after="0"/>
              <w:ind w:left="0"/>
              <w:jc w:val="center"/>
              <w:rPr>
                <w:rFonts w:ascii="Aptos Narrow" w:hAnsi="Aptos Narrow" w:cs="Calibri"/>
                <w:color w:val="000000"/>
                <w:szCs w:val="22"/>
              </w:rPr>
            </w:pPr>
            <w:r w:rsidRPr="004E5F5D">
              <w:rPr>
                <w:rFonts w:ascii="Aptos Narrow" w:hAnsi="Aptos Narrow" w:cs="Calibri"/>
                <w:color w:val="000000"/>
                <w:szCs w:val="22"/>
              </w:rPr>
              <w:t>-11.657</w:t>
            </w:r>
          </w:p>
        </w:tc>
        <w:tc>
          <w:tcPr>
            <w:tcW w:w="692" w:type="dxa"/>
            <w:tcBorders>
              <w:top w:val="nil"/>
              <w:left w:val="nil"/>
              <w:bottom w:val="nil"/>
              <w:right w:val="single" w:sz="8" w:space="0" w:color="auto"/>
            </w:tcBorders>
            <w:noWrap/>
            <w:vAlign w:val="center"/>
            <w:hideMark/>
          </w:tcPr>
          <w:p w14:paraId="2942BC97"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0049B28B"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187A1A6A"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6043B40B"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Walk Access</w:t>
            </w:r>
          </w:p>
        </w:tc>
        <w:tc>
          <w:tcPr>
            <w:tcW w:w="1592" w:type="dxa"/>
            <w:tcBorders>
              <w:top w:val="nil"/>
              <w:left w:val="nil"/>
              <w:bottom w:val="nil"/>
              <w:right w:val="single" w:sz="8" w:space="0" w:color="auto"/>
            </w:tcBorders>
            <w:shd w:val="clear" w:color="000000" w:fill="F7C7AC"/>
            <w:noWrap/>
            <w:vAlign w:val="center"/>
            <w:hideMark/>
          </w:tcPr>
          <w:p w14:paraId="205EF4EC"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0.073</w:t>
            </w:r>
          </w:p>
        </w:tc>
        <w:tc>
          <w:tcPr>
            <w:tcW w:w="1120" w:type="dxa"/>
            <w:tcBorders>
              <w:top w:val="nil"/>
              <w:left w:val="nil"/>
              <w:bottom w:val="nil"/>
              <w:right w:val="single" w:sz="8" w:space="0" w:color="auto"/>
            </w:tcBorders>
            <w:shd w:val="clear" w:color="000000" w:fill="B5E6A2"/>
            <w:noWrap/>
            <w:vAlign w:val="center"/>
            <w:hideMark/>
          </w:tcPr>
          <w:p w14:paraId="75E6BCED" w14:textId="77777777" w:rsidR="00895134" w:rsidRPr="004E5F5D" w:rsidRDefault="00895134" w:rsidP="0013696A">
            <w:pPr>
              <w:spacing w:after="0"/>
              <w:ind w:left="0"/>
              <w:jc w:val="center"/>
              <w:rPr>
                <w:rFonts w:ascii="Aptos Narrow" w:hAnsi="Aptos Narrow" w:cs="Calibri"/>
                <w:color w:val="000000"/>
                <w:szCs w:val="22"/>
              </w:rPr>
            </w:pPr>
            <w:r w:rsidRPr="004E5F5D">
              <w:rPr>
                <w:rFonts w:ascii="Aptos Narrow" w:hAnsi="Aptos Narrow" w:cs="Calibri"/>
                <w:color w:val="000000"/>
                <w:szCs w:val="22"/>
              </w:rPr>
              <w:t>  1.2553</w:t>
            </w:r>
          </w:p>
        </w:tc>
        <w:tc>
          <w:tcPr>
            <w:tcW w:w="692" w:type="dxa"/>
            <w:tcBorders>
              <w:top w:val="nil"/>
              <w:left w:val="nil"/>
              <w:bottom w:val="nil"/>
              <w:right w:val="single" w:sz="8" w:space="0" w:color="auto"/>
            </w:tcBorders>
            <w:noWrap/>
            <w:vAlign w:val="center"/>
            <w:hideMark/>
          </w:tcPr>
          <w:p w14:paraId="2FEABCF8"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B604D16"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19F43BD4" w14:textId="77777777" w:rsidTr="000F0B7C">
        <w:trPr>
          <w:trHeight w:val="300"/>
        </w:trPr>
        <w:tc>
          <w:tcPr>
            <w:tcW w:w="2560" w:type="dxa"/>
            <w:tcBorders>
              <w:top w:val="nil"/>
              <w:left w:val="nil"/>
              <w:bottom w:val="nil"/>
              <w:right w:val="single" w:sz="8" w:space="0" w:color="auto"/>
            </w:tcBorders>
            <w:shd w:val="clear" w:color="000000" w:fill="83CCEB"/>
            <w:noWrap/>
            <w:vAlign w:val="center"/>
            <w:hideMark/>
          </w:tcPr>
          <w:p w14:paraId="1F540AAF"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Constant</w:t>
            </w:r>
          </w:p>
        </w:tc>
        <w:tc>
          <w:tcPr>
            <w:tcW w:w="1592" w:type="dxa"/>
            <w:tcBorders>
              <w:top w:val="nil"/>
              <w:left w:val="nil"/>
              <w:bottom w:val="nil"/>
              <w:right w:val="single" w:sz="8" w:space="0" w:color="auto"/>
            </w:tcBorders>
            <w:shd w:val="clear" w:color="000000" w:fill="F7C7AC"/>
            <w:noWrap/>
            <w:vAlign w:val="center"/>
            <w:hideMark/>
          </w:tcPr>
          <w:p w14:paraId="762A9B8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0.270</w:t>
            </w:r>
          </w:p>
        </w:tc>
        <w:tc>
          <w:tcPr>
            <w:tcW w:w="1120" w:type="dxa"/>
            <w:tcBorders>
              <w:top w:val="nil"/>
              <w:left w:val="nil"/>
              <w:bottom w:val="nil"/>
              <w:right w:val="single" w:sz="8" w:space="0" w:color="auto"/>
            </w:tcBorders>
            <w:shd w:val="clear" w:color="000000" w:fill="B5E6A2"/>
            <w:noWrap/>
            <w:vAlign w:val="center"/>
            <w:hideMark/>
          </w:tcPr>
          <w:p w14:paraId="5B9EC1CC" w14:textId="77777777" w:rsidR="00895134" w:rsidRPr="004E5F5D" w:rsidRDefault="00895134" w:rsidP="0013696A">
            <w:pPr>
              <w:spacing w:after="0"/>
              <w:ind w:left="0"/>
              <w:jc w:val="center"/>
              <w:rPr>
                <w:rFonts w:ascii="Aptos Narrow" w:hAnsi="Aptos Narrow" w:cs="Calibri"/>
                <w:color w:val="000000"/>
                <w:szCs w:val="22"/>
              </w:rPr>
            </w:pPr>
            <w:r w:rsidRPr="004E5F5D">
              <w:rPr>
                <w:rFonts w:ascii="Aptos Narrow" w:hAnsi="Aptos Narrow" w:cs="Calibri"/>
                <w:color w:val="000000"/>
                <w:szCs w:val="22"/>
              </w:rPr>
              <w:t> -3.7151</w:t>
            </w:r>
          </w:p>
        </w:tc>
        <w:tc>
          <w:tcPr>
            <w:tcW w:w="692" w:type="dxa"/>
            <w:tcBorders>
              <w:top w:val="nil"/>
              <w:left w:val="nil"/>
              <w:bottom w:val="nil"/>
              <w:right w:val="single" w:sz="8" w:space="0" w:color="auto"/>
            </w:tcBorders>
            <w:noWrap/>
            <w:vAlign w:val="center"/>
            <w:hideMark/>
          </w:tcPr>
          <w:p w14:paraId="747D8AE5"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0F466097"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1F7543FF" w14:textId="77777777" w:rsidTr="000F0B7C">
        <w:trPr>
          <w:trHeight w:val="300"/>
        </w:trPr>
        <w:tc>
          <w:tcPr>
            <w:tcW w:w="2560" w:type="dxa"/>
            <w:tcBorders>
              <w:top w:val="single" w:sz="8" w:space="0" w:color="auto"/>
              <w:left w:val="nil"/>
              <w:bottom w:val="single" w:sz="8" w:space="0" w:color="auto"/>
              <w:right w:val="single" w:sz="8" w:space="0" w:color="auto"/>
            </w:tcBorders>
            <w:shd w:val="clear" w:color="000000" w:fill="FFC000"/>
            <w:noWrap/>
            <w:vAlign w:val="center"/>
            <w:hideMark/>
          </w:tcPr>
          <w:p w14:paraId="49A7E59E"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Rho^2</w:t>
            </w:r>
          </w:p>
        </w:tc>
        <w:tc>
          <w:tcPr>
            <w:tcW w:w="1592" w:type="dxa"/>
            <w:tcBorders>
              <w:top w:val="single" w:sz="8" w:space="0" w:color="auto"/>
              <w:left w:val="nil"/>
              <w:bottom w:val="single" w:sz="8" w:space="0" w:color="auto"/>
              <w:right w:val="nil"/>
            </w:tcBorders>
            <w:shd w:val="clear" w:color="000000" w:fill="FFC000"/>
            <w:noWrap/>
            <w:vAlign w:val="center"/>
            <w:hideMark/>
          </w:tcPr>
          <w:p w14:paraId="4920C1AE" w14:textId="77777777" w:rsidR="00895134" w:rsidRPr="004E5F5D" w:rsidRDefault="00895134" w:rsidP="009D7595">
            <w:pPr>
              <w:spacing w:after="0"/>
              <w:jc w:val="right"/>
              <w:rPr>
                <w:rFonts w:ascii="Aptos Narrow" w:hAnsi="Aptos Narrow" w:cs="Calibri"/>
                <w:b/>
                <w:bCs/>
                <w:color w:val="000000"/>
                <w:szCs w:val="22"/>
              </w:rPr>
            </w:pPr>
            <w:r w:rsidRPr="004E5F5D">
              <w:rPr>
                <w:rFonts w:ascii="Aptos Narrow" w:hAnsi="Aptos Narrow" w:cs="Calibri"/>
                <w:b/>
                <w:bCs/>
                <w:color w:val="000000"/>
                <w:szCs w:val="22"/>
              </w:rPr>
              <w:t>0.66</w:t>
            </w:r>
          </w:p>
        </w:tc>
        <w:tc>
          <w:tcPr>
            <w:tcW w:w="1120" w:type="dxa"/>
            <w:tcBorders>
              <w:top w:val="single" w:sz="8" w:space="0" w:color="auto"/>
              <w:left w:val="nil"/>
              <w:bottom w:val="single" w:sz="8" w:space="0" w:color="auto"/>
              <w:right w:val="nil"/>
            </w:tcBorders>
            <w:shd w:val="clear" w:color="000000" w:fill="FFC000"/>
            <w:noWrap/>
            <w:vAlign w:val="center"/>
            <w:hideMark/>
          </w:tcPr>
          <w:p w14:paraId="08B2FD8A"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692" w:type="dxa"/>
            <w:tcBorders>
              <w:top w:val="single" w:sz="8" w:space="0" w:color="auto"/>
              <w:left w:val="nil"/>
              <w:bottom w:val="single" w:sz="8" w:space="0" w:color="auto"/>
              <w:right w:val="nil"/>
            </w:tcBorders>
            <w:shd w:val="clear" w:color="000000" w:fill="FFC000"/>
            <w:noWrap/>
            <w:vAlign w:val="center"/>
            <w:hideMark/>
          </w:tcPr>
          <w:p w14:paraId="55B55BFE"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1238" w:type="dxa"/>
            <w:tcBorders>
              <w:top w:val="single" w:sz="8" w:space="0" w:color="auto"/>
              <w:left w:val="nil"/>
              <w:bottom w:val="single" w:sz="8" w:space="0" w:color="auto"/>
              <w:right w:val="nil"/>
            </w:tcBorders>
            <w:shd w:val="clear" w:color="000000" w:fill="FFC000"/>
            <w:noWrap/>
            <w:vAlign w:val="center"/>
            <w:hideMark/>
          </w:tcPr>
          <w:p w14:paraId="2996F658"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r>
      <w:tr w:rsidR="00895134" w:rsidRPr="004E5F5D" w14:paraId="37BAE1E9" w14:textId="77777777" w:rsidTr="000F0B7C">
        <w:trPr>
          <w:trHeight w:val="290"/>
        </w:trPr>
        <w:tc>
          <w:tcPr>
            <w:tcW w:w="2560" w:type="dxa"/>
            <w:tcBorders>
              <w:top w:val="nil"/>
              <w:left w:val="nil"/>
              <w:bottom w:val="nil"/>
              <w:right w:val="nil"/>
            </w:tcBorders>
            <w:noWrap/>
            <w:vAlign w:val="bottom"/>
            <w:hideMark/>
          </w:tcPr>
          <w:p w14:paraId="70BE3FB0" w14:textId="77777777" w:rsidR="00895134" w:rsidRPr="004E5F5D" w:rsidRDefault="00895134" w:rsidP="009D7595">
            <w:pPr>
              <w:spacing w:after="0"/>
              <w:rPr>
                <w:rFonts w:ascii="Aptos Narrow" w:hAnsi="Aptos Narrow" w:cs="Calibri"/>
                <w:b/>
                <w:bCs/>
                <w:color w:val="000000"/>
                <w:szCs w:val="22"/>
              </w:rPr>
            </w:pPr>
          </w:p>
        </w:tc>
        <w:tc>
          <w:tcPr>
            <w:tcW w:w="1592" w:type="dxa"/>
            <w:tcBorders>
              <w:top w:val="nil"/>
              <w:left w:val="nil"/>
              <w:bottom w:val="nil"/>
              <w:right w:val="nil"/>
            </w:tcBorders>
            <w:noWrap/>
            <w:vAlign w:val="bottom"/>
            <w:hideMark/>
          </w:tcPr>
          <w:p w14:paraId="4D9E29AA" w14:textId="77777777" w:rsidR="00895134" w:rsidRPr="004E5F5D" w:rsidRDefault="00895134" w:rsidP="009D7595">
            <w:pPr>
              <w:spacing w:after="0"/>
              <w:rPr>
                <w:sz w:val="20"/>
              </w:rPr>
            </w:pPr>
          </w:p>
        </w:tc>
        <w:tc>
          <w:tcPr>
            <w:tcW w:w="1120" w:type="dxa"/>
            <w:tcBorders>
              <w:top w:val="nil"/>
              <w:left w:val="nil"/>
              <w:bottom w:val="nil"/>
              <w:right w:val="nil"/>
            </w:tcBorders>
            <w:noWrap/>
            <w:vAlign w:val="bottom"/>
            <w:hideMark/>
          </w:tcPr>
          <w:p w14:paraId="47B139CC" w14:textId="77777777" w:rsidR="00895134" w:rsidRPr="004E5F5D" w:rsidRDefault="00895134" w:rsidP="009D7595">
            <w:pPr>
              <w:spacing w:after="0"/>
              <w:rPr>
                <w:sz w:val="20"/>
              </w:rPr>
            </w:pPr>
          </w:p>
        </w:tc>
        <w:tc>
          <w:tcPr>
            <w:tcW w:w="692" w:type="dxa"/>
            <w:tcBorders>
              <w:top w:val="nil"/>
              <w:left w:val="nil"/>
              <w:bottom w:val="nil"/>
              <w:right w:val="nil"/>
            </w:tcBorders>
            <w:noWrap/>
            <w:vAlign w:val="bottom"/>
            <w:hideMark/>
          </w:tcPr>
          <w:p w14:paraId="7503152F" w14:textId="77777777" w:rsidR="00895134" w:rsidRPr="004E5F5D" w:rsidRDefault="00895134" w:rsidP="009D7595">
            <w:pPr>
              <w:spacing w:after="0"/>
              <w:rPr>
                <w:sz w:val="20"/>
              </w:rPr>
            </w:pPr>
          </w:p>
        </w:tc>
        <w:tc>
          <w:tcPr>
            <w:tcW w:w="1238" w:type="dxa"/>
            <w:tcBorders>
              <w:top w:val="nil"/>
              <w:left w:val="nil"/>
              <w:bottom w:val="nil"/>
              <w:right w:val="nil"/>
            </w:tcBorders>
            <w:noWrap/>
            <w:vAlign w:val="bottom"/>
            <w:hideMark/>
          </w:tcPr>
          <w:p w14:paraId="12509042" w14:textId="77777777" w:rsidR="00895134" w:rsidRPr="004E5F5D" w:rsidRDefault="00895134" w:rsidP="009D7595">
            <w:pPr>
              <w:spacing w:after="0"/>
              <w:rPr>
                <w:sz w:val="20"/>
              </w:rPr>
            </w:pPr>
          </w:p>
        </w:tc>
      </w:tr>
      <w:tr w:rsidR="00895134" w:rsidRPr="004E5F5D" w14:paraId="14665726"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17796863"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Calibration Constant</w:t>
            </w:r>
          </w:p>
        </w:tc>
        <w:tc>
          <w:tcPr>
            <w:tcW w:w="1592" w:type="dxa"/>
            <w:tcBorders>
              <w:top w:val="nil"/>
              <w:left w:val="nil"/>
              <w:bottom w:val="nil"/>
              <w:right w:val="single" w:sz="8" w:space="0" w:color="auto"/>
            </w:tcBorders>
            <w:shd w:val="clear" w:color="000000" w:fill="F7C7AC"/>
            <w:noWrap/>
            <w:vAlign w:val="center"/>
            <w:hideMark/>
          </w:tcPr>
          <w:p w14:paraId="27A64F0B"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0.60</w:t>
            </w:r>
          </w:p>
        </w:tc>
        <w:tc>
          <w:tcPr>
            <w:tcW w:w="1120" w:type="dxa"/>
            <w:tcBorders>
              <w:top w:val="nil"/>
              <w:left w:val="nil"/>
              <w:bottom w:val="nil"/>
              <w:right w:val="nil"/>
            </w:tcBorders>
            <w:noWrap/>
            <w:vAlign w:val="bottom"/>
            <w:hideMark/>
          </w:tcPr>
          <w:p w14:paraId="323331DD" w14:textId="77777777" w:rsidR="00895134" w:rsidRPr="004E5F5D" w:rsidRDefault="00895134" w:rsidP="009D7595">
            <w:pPr>
              <w:spacing w:after="0"/>
              <w:jc w:val="center"/>
              <w:rPr>
                <w:rFonts w:ascii="Aptos Narrow" w:hAnsi="Aptos Narrow" w:cs="Calibri"/>
                <w:color w:val="000000"/>
                <w:szCs w:val="22"/>
              </w:rPr>
            </w:pPr>
          </w:p>
        </w:tc>
        <w:tc>
          <w:tcPr>
            <w:tcW w:w="692" w:type="dxa"/>
            <w:tcBorders>
              <w:top w:val="nil"/>
              <w:left w:val="nil"/>
              <w:bottom w:val="nil"/>
              <w:right w:val="nil"/>
            </w:tcBorders>
            <w:noWrap/>
            <w:vAlign w:val="bottom"/>
            <w:hideMark/>
          </w:tcPr>
          <w:p w14:paraId="710CAF18" w14:textId="77777777" w:rsidR="00895134" w:rsidRPr="004E5F5D" w:rsidRDefault="00895134" w:rsidP="009D7595">
            <w:pPr>
              <w:spacing w:after="0"/>
              <w:rPr>
                <w:sz w:val="20"/>
              </w:rPr>
            </w:pPr>
          </w:p>
        </w:tc>
        <w:tc>
          <w:tcPr>
            <w:tcW w:w="1238" w:type="dxa"/>
            <w:tcBorders>
              <w:top w:val="nil"/>
              <w:left w:val="nil"/>
              <w:bottom w:val="nil"/>
              <w:right w:val="nil"/>
            </w:tcBorders>
            <w:noWrap/>
            <w:vAlign w:val="center"/>
            <w:hideMark/>
          </w:tcPr>
          <w:p w14:paraId="0EA61452"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bl>
    <w:p w14:paraId="3529F99D" w14:textId="77777777" w:rsidR="00895134" w:rsidRDefault="00895134" w:rsidP="00895134"/>
    <w:p w14:paraId="2659C757" w14:textId="77777777" w:rsidR="00895134" w:rsidRDefault="00895134" w:rsidP="00895134">
      <w:pPr>
        <w:pStyle w:val="Heading2"/>
      </w:pPr>
      <w:bookmarkStart w:id="51" w:name="_Toc224054212"/>
      <w:r>
        <w:t>W_HBO</w:t>
      </w:r>
      <w:bookmarkEnd w:id="51"/>
    </w:p>
    <w:tbl>
      <w:tblPr>
        <w:tblW w:w="7304" w:type="dxa"/>
        <w:tblInd w:w="360" w:type="dxa"/>
        <w:tblLook w:val="04A0" w:firstRow="1" w:lastRow="0" w:firstColumn="1" w:lastColumn="0" w:noHBand="0" w:noVBand="1"/>
      </w:tblPr>
      <w:tblGrid>
        <w:gridCol w:w="2560"/>
        <w:gridCol w:w="1592"/>
        <w:gridCol w:w="1232"/>
        <w:gridCol w:w="682"/>
        <w:gridCol w:w="1238"/>
      </w:tblGrid>
      <w:tr w:rsidR="00895134" w:rsidRPr="004E5F5D" w14:paraId="3858C188" w14:textId="77777777" w:rsidTr="000F0B7C">
        <w:trPr>
          <w:trHeight w:val="290"/>
        </w:trPr>
        <w:tc>
          <w:tcPr>
            <w:tcW w:w="2560" w:type="dxa"/>
            <w:vMerge w:val="restart"/>
            <w:tcBorders>
              <w:top w:val="single" w:sz="8" w:space="0" w:color="auto"/>
              <w:left w:val="nil"/>
              <w:bottom w:val="nil"/>
              <w:right w:val="single" w:sz="8" w:space="0" w:color="auto"/>
            </w:tcBorders>
            <w:shd w:val="clear" w:color="000000" w:fill="83CCEB"/>
            <w:noWrap/>
            <w:vAlign w:val="center"/>
            <w:hideMark/>
          </w:tcPr>
          <w:p w14:paraId="5D411D22"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Variable</w:t>
            </w:r>
          </w:p>
        </w:tc>
        <w:tc>
          <w:tcPr>
            <w:tcW w:w="1592" w:type="dxa"/>
            <w:vMerge w:val="restart"/>
            <w:tcBorders>
              <w:top w:val="single" w:sz="8" w:space="0" w:color="auto"/>
              <w:left w:val="single" w:sz="8" w:space="0" w:color="auto"/>
              <w:bottom w:val="nil"/>
              <w:right w:val="single" w:sz="8" w:space="0" w:color="auto"/>
            </w:tcBorders>
            <w:shd w:val="clear" w:color="000000" w:fill="F7C7AC"/>
            <w:noWrap/>
            <w:vAlign w:val="center"/>
            <w:hideMark/>
          </w:tcPr>
          <w:p w14:paraId="26079AF6"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Coefficient</w:t>
            </w:r>
          </w:p>
        </w:tc>
        <w:tc>
          <w:tcPr>
            <w:tcW w:w="1232" w:type="dxa"/>
            <w:vMerge w:val="restart"/>
            <w:tcBorders>
              <w:top w:val="single" w:sz="8" w:space="0" w:color="auto"/>
              <w:left w:val="single" w:sz="8" w:space="0" w:color="auto"/>
              <w:bottom w:val="nil"/>
              <w:right w:val="single" w:sz="8" w:space="0" w:color="auto"/>
            </w:tcBorders>
            <w:shd w:val="clear" w:color="000000" w:fill="B5E6A2"/>
            <w:noWrap/>
            <w:vAlign w:val="center"/>
            <w:hideMark/>
          </w:tcPr>
          <w:p w14:paraId="0CD0A1A4"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t-Statistic</w:t>
            </w:r>
          </w:p>
        </w:tc>
        <w:tc>
          <w:tcPr>
            <w:tcW w:w="1920" w:type="dxa"/>
            <w:gridSpan w:val="2"/>
            <w:tcBorders>
              <w:top w:val="single" w:sz="8" w:space="0" w:color="auto"/>
              <w:left w:val="nil"/>
              <w:bottom w:val="nil"/>
              <w:right w:val="single" w:sz="8" w:space="0" w:color="000000"/>
            </w:tcBorders>
            <w:shd w:val="clear" w:color="000000" w:fill="94DCF8"/>
            <w:noWrap/>
            <w:vAlign w:val="center"/>
            <w:hideMark/>
          </w:tcPr>
          <w:p w14:paraId="3AD5D4FD"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Alternatives</w:t>
            </w:r>
          </w:p>
        </w:tc>
      </w:tr>
      <w:tr w:rsidR="00895134" w:rsidRPr="004E5F5D" w14:paraId="2DD03D2D" w14:textId="77777777" w:rsidTr="000F0B7C">
        <w:trPr>
          <w:trHeight w:val="300"/>
        </w:trPr>
        <w:tc>
          <w:tcPr>
            <w:tcW w:w="2560" w:type="dxa"/>
            <w:vMerge/>
            <w:tcBorders>
              <w:top w:val="single" w:sz="8" w:space="0" w:color="auto"/>
              <w:left w:val="nil"/>
              <w:bottom w:val="nil"/>
              <w:right w:val="single" w:sz="8" w:space="0" w:color="auto"/>
            </w:tcBorders>
            <w:vAlign w:val="center"/>
            <w:hideMark/>
          </w:tcPr>
          <w:p w14:paraId="40054D28" w14:textId="77777777" w:rsidR="00895134" w:rsidRPr="004E5F5D" w:rsidRDefault="00895134" w:rsidP="009D7595">
            <w:pPr>
              <w:spacing w:after="0"/>
              <w:rPr>
                <w:rFonts w:ascii="Aptos Narrow" w:hAnsi="Aptos Narrow" w:cs="Calibri"/>
                <w:b/>
                <w:bCs/>
                <w:color w:val="000000"/>
                <w:szCs w:val="22"/>
              </w:rPr>
            </w:pPr>
          </w:p>
        </w:tc>
        <w:tc>
          <w:tcPr>
            <w:tcW w:w="1592" w:type="dxa"/>
            <w:vMerge/>
            <w:tcBorders>
              <w:top w:val="single" w:sz="8" w:space="0" w:color="auto"/>
              <w:left w:val="single" w:sz="8" w:space="0" w:color="auto"/>
              <w:bottom w:val="nil"/>
              <w:right w:val="single" w:sz="8" w:space="0" w:color="auto"/>
            </w:tcBorders>
            <w:vAlign w:val="center"/>
            <w:hideMark/>
          </w:tcPr>
          <w:p w14:paraId="266DCDB3" w14:textId="77777777" w:rsidR="00895134" w:rsidRPr="004E5F5D" w:rsidRDefault="00895134" w:rsidP="009D7595">
            <w:pPr>
              <w:spacing w:after="0"/>
              <w:rPr>
                <w:rFonts w:ascii="Aptos Narrow" w:hAnsi="Aptos Narrow" w:cs="Calibri"/>
                <w:b/>
                <w:bCs/>
                <w:color w:val="000000"/>
                <w:szCs w:val="22"/>
              </w:rPr>
            </w:pPr>
          </w:p>
        </w:tc>
        <w:tc>
          <w:tcPr>
            <w:tcW w:w="1232" w:type="dxa"/>
            <w:vMerge/>
            <w:tcBorders>
              <w:top w:val="single" w:sz="8" w:space="0" w:color="auto"/>
              <w:left w:val="single" w:sz="8" w:space="0" w:color="auto"/>
              <w:bottom w:val="nil"/>
              <w:right w:val="single" w:sz="8" w:space="0" w:color="auto"/>
            </w:tcBorders>
            <w:vAlign w:val="center"/>
            <w:hideMark/>
          </w:tcPr>
          <w:p w14:paraId="5D792185" w14:textId="77777777" w:rsidR="00895134" w:rsidRPr="004E5F5D" w:rsidRDefault="00895134" w:rsidP="009D7595">
            <w:pPr>
              <w:spacing w:after="0"/>
              <w:rPr>
                <w:rFonts w:ascii="Aptos Narrow" w:hAnsi="Aptos Narrow" w:cs="Calibri"/>
                <w:b/>
                <w:bCs/>
                <w:color w:val="000000"/>
                <w:szCs w:val="22"/>
              </w:rPr>
            </w:pPr>
          </w:p>
        </w:tc>
        <w:tc>
          <w:tcPr>
            <w:tcW w:w="682" w:type="dxa"/>
            <w:tcBorders>
              <w:top w:val="nil"/>
              <w:left w:val="nil"/>
              <w:bottom w:val="double" w:sz="6" w:space="0" w:color="auto"/>
              <w:right w:val="single" w:sz="8" w:space="0" w:color="auto"/>
            </w:tcBorders>
            <w:noWrap/>
            <w:vAlign w:val="center"/>
            <w:hideMark/>
          </w:tcPr>
          <w:p w14:paraId="0B07CED3" w14:textId="77777777" w:rsidR="00895134" w:rsidRPr="004E5F5D" w:rsidRDefault="00895134" w:rsidP="009D7595">
            <w:pPr>
              <w:spacing w:after="0"/>
              <w:ind w:left="-89"/>
              <w:jc w:val="center"/>
              <w:rPr>
                <w:rFonts w:ascii="Aptos Narrow" w:hAnsi="Aptos Narrow" w:cs="Calibri"/>
                <w:b/>
                <w:bCs/>
                <w:color w:val="000000"/>
                <w:szCs w:val="22"/>
              </w:rPr>
            </w:pPr>
            <w:r w:rsidRPr="004E5F5D">
              <w:rPr>
                <w:rFonts w:ascii="Aptos Narrow" w:hAnsi="Aptos Narrow" w:cs="Calibri"/>
                <w:b/>
                <w:bCs/>
                <w:color w:val="000000"/>
                <w:szCs w:val="22"/>
              </w:rPr>
              <w:t>moto</w:t>
            </w:r>
          </w:p>
        </w:tc>
        <w:tc>
          <w:tcPr>
            <w:tcW w:w="1238" w:type="dxa"/>
            <w:tcBorders>
              <w:top w:val="nil"/>
              <w:left w:val="nil"/>
              <w:bottom w:val="double" w:sz="6" w:space="0" w:color="auto"/>
              <w:right w:val="single" w:sz="8" w:space="0" w:color="auto"/>
            </w:tcBorders>
            <w:noWrap/>
            <w:vAlign w:val="center"/>
            <w:hideMark/>
          </w:tcPr>
          <w:p w14:paraId="45963085" w14:textId="77777777" w:rsidR="00895134" w:rsidRPr="004E5F5D" w:rsidRDefault="00895134" w:rsidP="003C0BE0">
            <w:pPr>
              <w:spacing w:after="0"/>
              <w:ind w:left="0"/>
              <w:jc w:val="center"/>
              <w:rPr>
                <w:rFonts w:ascii="Aptos Narrow" w:hAnsi="Aptos Narrow" w:cs="Calibri"/>
                <w:b/>
                <w:bCs/>
                <w:color w:val="000000"/>
                <w:szCs w:val="22"/>
              </w:rPr>
            </w:pPr>
            <w:r w:rsidRPr="004E5F5D">
              <w:rPr>
                <w:rFonts w:ascii="Aptos Narrow" w:hAnsi="Aptos Narrow" w:cs="Calibri"/>
                <w:b/>
                <w:bCs/>
                <w:color w:val="000000"/>
                <w:szCs w:val="22"/>
              </w:rPr>
              <w:t>non-moto</w:t>
            </w:r>
          </w:p>
        </w:tc>
      </w:tr>
      <w:tr w:rsidR="00895134" w:rsidRPr="004E5F5D" w14:paraId="16050E3F" w14:textId="77777777" w:rsidTr="000F0B7C">
        <w:trPr>
          <w:trHeight w:val="300"/>
        </w:trPr>
        <w:tc>
          <w:tcPr>
            <w:tcW w:w="2560" w:type="dxa"/>
            <w:tcBorders>
              <w:top w:val="nil"/>
              <w:left w:val="nil"/>
              <w:bottom w:val="nil"/>
              <w:right w:val="single" w:sz="8" w:space="0" w:color="auto"/>
            </w:tcBorders>
            <w:shd w:val="clear" w:color="000000" w:fill="83CCEB"/>
            <w:noWrap/>
            <w:vAlign w:val="center"/>
            <w:hideMark/>
          </w:tcPr>
          <w:p w14:paraId="28C7BF8A"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Kids</w:t>
            </w:r>
          </w:p>
        </w:tc>
        <w:tc>
          <w:tcPr>
            <w:tcW w:w="1592" w:type="dxa"/>
            <w:tcBorders>
              <w:top w:val="nil"/>
              <w:left w:val="nil"/>
              <w:bottom w:val="nil"/>
              <w:right w:val="single" w:sz="8" w:space="0" w:color="auto"/>
            </w:tcBorders>
            <w:shd w:val="clear" w:color="000000" w:fill="F7C7AC"/>
            <w:noWrap/>
            <w:vAlign w:val="center"/>
            <w:hideMark/>
          </w:tcPr>
          <w:p w14:paraId="120BE2F5"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-0.290</w:t>
            </w:r>
          </w:p>
        </w:tc>
        <w:tc>
          <w:tcPr>
            <w:tcW w:w="1232" w:type="dxa"/>
            <w:tcBorders>
              <w:top w:val="nil"/>
              <w:left w:val="nil"/>
              <w:bottom w:val="nil"/>
              <w:right w:val="single" w:sz="8" w:space="0" w:color="auto"/>
            </w:tcBorders>
            <w:shd w:val="clear" w:color="000000" w:fill="B5E6A2"/>
            <w:noWrap/>
            <w:vAlign w:val="center"/>
            <w:hideMark/>
          </w:tcPr>
          <w:p w14:paraId="6D0E91F7"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-2.213</w:t>
            </w:r>
          </w:p>
        </w:tc>
        <w:tc>
          <w:tcPr>
            <w:tcW w:w="682" w:type="dxa"/>
            <w:tcBorders>
              <w:top w:val="nil"/>
              <w:left w:val="nil"/>
              <w:bottom w:val="nil"/>
              <w:right w:val="single" w:sz="8" w:space="0" w:color="auto"/>
            </w:tcBorders>
            <w:noWrap/>
            <w:vAlign w:val="center"/>
            <w:hideMark/>
          </w:tcPr>
          <w:p w14:paraId="63029D1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7650D4EA"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5ADEB1F7"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5B003677"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Adults</w:t>
            </w:r>
          </w:p>
        </w:tc>
        <w:tc>
          <w:tcPr>
            <w:tcW w:w="1592" w:type="dxa"/>
            <w:tcBorders>
              <w:top w:val="nil"/>
              <w:left w:val="nil"/>
              <w:bottom w:val="nil"/>
              <w:right w:val="single" w:sz="8" w:space="0" w:color="auto"/>
            </w:tcBorders>
            <w:shd w:val="clear" w:color="000000" w:fill="F7C7AC"/>
            <w:noWrap/>
            <w:vAlign w:val="center"/>
            <w:hideMark/>
          </w:tcPr>
          <w:p w14:paraId="32365A2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0.149</w:t>
            </w:r>
          </w:p>
        </w:tc>
        <w:tc>
          <w:tcPr>
            <w:tcW w:w="1232" w:type="dxa"/>
            <w:tcBorders>
              <w:top w:val="nil"/>
              <w:left w:val="nil"/>
              <w:bottom w:val="nil"/>
              <w:right w:val="single" w:sz="8" w:space="0" w:color="auto"/>
            </w:tcBorders>
            <w:shd w:val="clear" w:color="000000" w:fill="B5E6A2"/>
            <w:noWrap/>
            <w:vAlign w:val="center"/>
            <w:hideMark/>
          </w:tcPr>
          <w:p w14:paraId="6A2E8694"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2.2412</w:t>
            </w:r>
          </w:p>
        </w:tc>
        <w:tc>
          <w:tcPr>
            <w:tcW w:w="682" w:type="dxa"/>
            <w:tcBorders>
              <w:top w:val="nil"/>
              <w:left w:val="nil"/>
              <w:bottom w:val="nil"/>
              <w:right w:val="single" w:sz="8" w:space="0" w:color="auto"/>
            </w:tcBorders>
            <w:noWrap/>
            <w:vAlign w:val="center"/>
            <w:hideMark/>
          </w:tcPr>
          <w:p w14:paraId="15EDBCE0"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C73A06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6CE0951C"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2C5E434C"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Vehicle per Adult</w:t>
            </w:r>
          </w:p>
        </w:tc>
        <w:tc>
          <w:tcPr>
            <w:tcW w:w="1592" w:type="dxa"/>
            <w:tcBorders>
              <w:top w:val="nil"/>
              <w:left w:val="nil"/>
              <w:bottom w:val="nil"/>
              <w:right w:val="single" w:sz="8" w:space="0" w:color="auto"/>
            </w:tcBorders>
            <w:shd w:val="clear" w:color="000000" w:fill="F7C7AC"/>
            <w:noWrap/>
            <w:vAlign w:val="center"/>
            <w:hideMark/>
          </w:tcPr>
          <w:p w14:paraId="37488A09"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-3.807</w:t>
            </w:r>
          </w:p>
        </w:tc>
        <w:tc>
          <w:tcPr>
            <w:tcW w:w="1232" w:type="dxa"/>
            <w:tcBorders>
              <w:top w:val="nil"/>
              <w:left w:val="nil"/>
              <w:bottom w:val="nil"/>
              <w:right w:val="single" w:sz="8" w:space="0" w:color="auto"/>
            </w:tcBorders>
            <w:shd w:val="clear" w:color="000000" w:fill="B5E6A2"/>
            <w:noWrap/>
            <w:vAlign w:val="center"/>
            <w:hideMark/>
          </w:tcPr>
          <w:p w14:paraId="74E4436C"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-7.922</w:t>
            </w:r>
          </w:p>
        </w:tc>
        <w:tc>
          <w:tcPr>
            <w:tcW w:w="682" w:type="dxa"/>
            <w:tcBorders>
              <w:top w:val="nil"/>
              <w:left w:val="nil"/>
              <w:bottom w:val="nil"/>
              <w:right w:val="single" w:sz="8" w:space="0" w:color="auto"/>
            </w:tcBorders>
            <w:noWrap/>
            <w:vAlign w:val="center"/>
            <w:hideMark/>
          </w:tcPr>
          <w:p w14:paraId="73FB835D"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12EB6DD1"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0EC085FC"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7EC5371F"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Walk Access</w:t>
            </w:r>
          </w:p>
        </w:tc>
        <w:tc>
          <w:tcPr>
            <w:tcW w:w="1592" w:type="dxa"/>
            <w:tcBorders>
              <w:top w:val="nil"/>
              <w:left w:val="nil"/>
              <w:bottom w:val="nil"/>
              <w:right w:val="single" w:sz="8" w:space="0" w:color="auto"/>
            </w:tcBorders>
            <w:shd w:val="clear" w:color="000000" w:fill="F7C7AC"/>
            <w:noWrap/>
            <w:vAlign w:val="center"/>
            <w:hideMark/>
          </w:tcPr>
          <w:p w14:paraId="6EE0AC7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0.093</w:t>
            </w:r>
          </w:p>
        </w:tc>
        <w:tc>
          <w:tcPr>
            <w:tcW w:w="1232" w:type="dxa"/>
            <w:tcBorders>
              <w:top w:val="nil"/>
              <w:left w:val="nil"/>
              <w:bottom w:val="nil"/>
              <w:right w:val="single" w:sz="8" w:space="0" w:color="auto"/>
            </w:tcBorders>
            <w:shd w:val="clear" w:color="000000" w:fill="B5E6A2"/>
            <w:noWrap/>
            <w:vAlign w:val="center"/>
            <w:hideMark/>
          </w:tcPr>
          <w:p w14:paraId="3C44B249"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0.7413</w:t>
            </w:r>
          </w:p>
        </w:tc>
        <w:tc>
          <w:tcPr>
            <w:tcW w:w="682" w:type="dxa"/>
            <w:tcBorders>
              <w:top w:val="nil"/>
              <w:left w:val="nil"/>
              <w:bottom w:val="nil"/>
              <w:right w:val="single" w:sz="8" w:space="0" w:color="auto"/>
            </w:tcBorders>
            <w:noWrap/>
            <w:vAlign w:val="center"/>
            <w:hideMark/>
          </w:tcPr>
          <w:p w14:paraId="327873C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1FDC021"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7F9B37AE" w14:textId="77777777" w:rsidTr="000F0B7C">
        <w:trPr>
          <w:trHeight w:val="300"/>
        </w:trPr>
        <w:tc>
          <w:tcPr>
            <w:tcW w:w="2560" w:type="dxa"/>
            <w:tcBorders>
              <w:top w:val="nil"/>
              <w:left w:val="nil"/>
              <w:bottom w:val="nil"/>
              <w:right w:val="single" w:sz="8" w:space="0" w:color="auto"/>
            </w:tcBorders>
            <w:shd w:val="clear" w:color="000000" w:fill="83CCEB"/>
            <w:noWrap/>
            <w:vAlign w:val="center"/>
            <w:hideMark/>
          </w:tcPr>
          <w:p w14:paraId="0AE0DFC7"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Constant</w:t>
            </w:r>
          </w:p>
        </w:tc>
        <w:tc>
          <w:tcPr>
            <w:tcW w:w="1592" w:type="dxa"/>
            <w:tcBorders>
              <w:top w:val="nil"/>
              <w:left w:val="nil"/>
              <w:bottom w:val="nil"/>
              <w:right w:val="single" w:sz="8" w:space="0" w:color="auto"/>
            </w:tcBorders>
            <w:shd w:val="clear" w:color="000000" w:fill="F7C7AC"/>
            <w:noWrap/>
            <w:vAlign w:val="center"/>
            <w:hideMark/>
          </w:tcPr>
          <w:p w14:paraId="6FF596DA"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-1.156</w:t>
            </w:r>
          </w:p>
        </w:tc>
        <w:tc>
          <w:tcPr>
            <w:tcW w:w="1232" w:type="dxa"/>
            <w:tcBorders>
              <w:top w:val="nil"/>
              <w:left w:val="nil"/>
              <w:bottom w:val="nil"/>
              <w:right w:val="single" w:sz="8" w:space="0" w:color="auto"/>
            </w:tcBorders>
            <w:shd w:val="clear" w:color="000000" w:fill="B5E6A2"/>
            <w:noWrap/>
            <w:vAlign w:val="center"/>
            <w:hideMark/>
          </w:tcPr>
          <w:p w14:paraId="3BA926ED"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-2.528</w:t>
            </w:r>
          </w:p>
        </w:tc>
        <w:tc>
          <w:tcPr>
            <w:tcW w:w="682" w:type="dxa"/>
            <w:tcBorders>
              <w:top w:val="nil"/>
              <w:left w:val="nil"/>
              <w:bottom w:val="nil"/>
              <w:right w:val="single" w:sz="8" w:space="0" w:color="auto"/>
            </w:tcBorders>
            <w:noWrap/>
            <w:vAlign w:val="center"/>
            <w:hideMark/>
          </w:tcPr>
          <w:p w14:paraId="63472424"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3B42754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7ACF5968" w14:textId="77777777" w:rsidTr="000F0B7C">
        <w:trPr>
          <w:trHeight w:val="300"/>
        </w:trPr>
        <w:tc>
          <w:tcPr>
            <w:tcW w:w="2560" w:type="dxa"/>
            <w:tcBorders>
              <w:top w:val="single" w:sz="8" w:space="0" w:color="auto"/>
              <w:left w:val="nil"/>
              <w:bottom w:val="single" w:sz="8" w:space="0" w:color="auto"/>
              <w:right w:val="single" w:sz="8" w:space="0" w:color="auto"/>
            </w:tcBorders>
            <w:shd w:val="clear" w:color="000000" w:fill="FFC000"/>
            <w:noWrap/>
            <w:vAlign w:val="center"/>
            <w:hideMark/>
          </w:tcPr>
          <w:p w14:paraId="00B40234"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Rho^2</w:t>
            </w:r>
          </w:p>
        </w:tc>
        <w:tc>
          <w:tcPr>
            <w:tcW w:w="1592" w:type="dxa"/>
            <w:tcBorders>
              <w:top w:val="single" w:sz="8" w:space="0" w:color="auto"/>
              <w:left w:val="nil"/>
              <w:bottom w:val="single" w:sz="8" w:space="0" w:color="auto"/>
              <w:right w:val="nil"/>
            </w:tcBorders>
            <w:shd w:val="clear" w:color="000000" w:fill="FFC000"/>
            <w:noWrap/>
            <w:vAlign w:val="center"/>
            <w:hideMark/>
          </w:tcPr>
          <w:p w14:paraId="14C53F43" w14:textId="77777777" w:rsidR="00895134" w:rsidRPr="004E5F5D" w:rsidRDefault="00895134" w:rsidP="009D7595">
            <w:pPr>
              <w:spacing w:after="0"/>
              <w:jc w:val="right"/>
              <w:rPr>
                <w:rFonts w:ascii="Aptos Narrow" w:hAnsi="Aptos Narrow" w:cs="Calibri"/>
                <w:b/>
                <w:bCs/>
                <w:color w:val="000000"/>
                <w:szCs w:val="22"/>
              </w:rPr>
            </w:pPr>
            <w:r w:rsidRPr="004E5F5D">
              <w:rPr>
                <w:rFonts w:ascii="Aptos Narrow" w:hAnsi="Aptos Narrow" w:cs="Calibri"/>
                <w:b/>
                <w:bCs/>
                <w:color w:val="000000"/>
                <w:szCs w:val="22"/>
              </w:rPr>
              <w:t>0.69</w:t>
            </w:r>
          </w:p>
        </w:tc>
        <w:tc>
          <w:tcPr>
            <w:tcW w:w="1232" w:type="dxa"/>
            <w:tcBorders>
              <w:top w:val="single" w:sz="8" w:space="0" w:color="auto"/>
              <w:left w:val="nil"/>
              <w:bottom w:val="single" w:sz="8" w:space="0" w:color="auto"/>
              <w:right w:val="nil"/>
            </w:tcBorders>
            <w:shd w:val="clear" w:color="000000" w:fill="FFC000"/>
            <w:noWrap/>
            <w:vAlign w:val="center"/>
            <w:hideMark/>
          </w:tcPr>
          <w:p w14:paraId="6E18B3EC"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682" w:type="dxa"/>
            <w:tcBorders>
              <w:top w:val="single" w:sz="8" w:space="0" w:color="auto"/>
              <w:left w:val="nil"/>
              <w:bottom w:val="single" w:sz="8" w:space="0" w:color="auto"/>
              <w:right w:val="nil"/>
            </w:tcBorders>
            <w:shd w:val="clear" w:color="000000" w:fill="FFC000"/>
            <w:noWrap/>
            <w:vAlign w:val="center"/>
            <w:hideMark/>
          </w:tcPr>
          <w:p w14:paraId="44BB4E1F"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1238" w:type="dxa"/>
            <w:tcBorders>
              <w:top w:val="single" w:sz="8" w:space="0" w:color="auto"/>
              <w:left w:val="nil"/>
              <w:bottom w:val="single" w:sz="8" w:space="0" w:color="auto"/>
              <w:right w:val="nil"/>
            </w:tcBorders>
            <w:shd w:val="clear" w:color="000000" w:fill="FFC000"/>
            <w:noWrap/>
            <w:vAlign w:val="center"/>
            <w:hideMark/>
          </w:tcPr>
          <w:p w14:paraId="60B0D45A"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r>
      <w:tr w:rsidR="00895134" w:rsidRPr="004E5F5D" w14:paraId="2C8514E2" w14:textId="77777777" w:rsidTr="000F0B7C">
        <w:trPr>
          <w:trHeight w:val="290"/>
        </w:trPr>
        <w:tc>
          <w:tcPr>
            <w:tcW w:w="2560" w:type="dxa"/>
            <w:tcBorders>
              <w:top w:val="nil"/>
              <w:left w:val="nil"/>
              <w:bottom w:val="nil"/>
              <w:right w:val="nil"/>
            </w:tcBorders>
            <w:noWrap/>
            <w:vAlign w:val="bottom"/>
            <w:hideMark/>
          </w:tcPr>
          <w:p w14:paraId="7FA5ED61" w14:textId="77777777" w:rsidR="00895134" w:rsidRPr="004E5F5D" w:rsidRDefault="00895134" w:rsidP="009D7595">
            <w:pPr>
              <w:spacing w:after="0"/>
              <w:rPr>
                <w:rFonts w:ascii="Aptos Narrow" w:hAnsi="Aptos Narrow" w:cs="Calibri"/>
                <w:b/>
                <w:bCs/>
                <w:color w:val="000000"/>
                <w:szCs w:val="22"/>
              </w:rPr>
            </w:pPr>
          </w:p>
        </w:tc>
        <w:tc>
          <w:tcPr>
            <w:tcW w:w="1592" w:type="dxa"/>
            <w:tcBorders>
              <w:top w:val="nil"/>
              <w:left w:val="nil"/>
              <w:bottom w:val="nil"/>
              <w:right w:val="nil"/>
            </w:tcBorders>
            <w:noWrap/>
            <w:vAlign w:val="bottom"/>
            <w:hideMark/>
          </w:tcPr>
          <w:p w14:paraId="1B909328" w14:textId="77777777" w:rsidR="00895134" w:rsidRPr="004E5F5D" w:rsidRDefault="00895134" w:rsidP="009D7595">
            <w:pPr>
              <w:spacing w:after="0"/>
              <w:rPr>
                <w:sz w:val="20"/>
              </w:rPr>
            </w:pPr>
          </w:p>
        </w:tc>
        <w:tc>
          <w:tcPr>
            <w:tcW w:w="1232" w:type="dxa"/>
            <w:tcBorders>
              <w:top w:val="nil"/>
              <w:left w:val="nil"/>
              <w:bottom w:val="nil"/>
              <w:right w:val="nil"/>
            </w:tcBorders>
            <w:noWrap/>
            <w:vAlign w:val="bottom"/>
            <w:hideMark/>
          </w:tcPr>
          <w:p w14:paraId="146A352F" w14:textId="77777777" w:rsidR="00895134" w:rsidRPr="004E5F5D" w:rsidRDefault="00895134" w:rsidP="009D7595">
            <w:pPr>
              <w:spacing w:after="0"/>
              <w:rPr>
                <w:sz w:val="20"/>
              </w:rPr>
            </w:pPr>
          </w:p>
        </w:tc>
        <w:tc>
          <w:tcPr>
            <w:tcW w:w="682" w:type="dxa"/>
            <w:tcBorders>
              <w:top w:val="nil"/>
              <w:left w:val="nil"/>
              <w:bottom w:val="nil"/>
              <w:right w:val="nil"/>
            </w:tcBorders>
            <w:noWrap/>
            <w:vAlign w:val="bottom"/>
            <w:hideMark/>
          </w:tcPr>
          <w:p w14:paraId="498702C6" w14:textId="77777777" w:rsidR="00895134" w:rsidRPr="004E5F5D" w:rsidRDefault="00895134" w:rsidP="009D7595">
            <w:pPr>
              <w:spacing w:after="0"/>
              <w:rPr>
                <w:sz w:val="20"/>
              </w:rPr>
            </w:pPr>
          </w:p>
        </w:tc>
        <w:tc>
          <w:tcPr>
            <w:tcW w:w="1238" w:type="dxa"/>
            <w:tcBorders>
              <w:top w:val="nil"/>
              <w:left w:val="nil"/>
              <w:bottom w:val="nil"/>
              <w:right w:val="nil"/>
            </w:tcBorders>
            <w:noWrap/>
            <w:vAlign w:val="bottom"/>
            <w:hideMark/>
          </w:tcPr>
          <w:p w14:paraId="5B823055" w14:textId="77777777" w:rsidR="00895134" w:rsidRPr="004E5F5D" w:rsidRDefault="00895134" w:rsidP="009D7595">
            <w:pPr>
              <w:spacing w:after="0"/>
              <w:rPr>
                <w:sz w:val="20"/>
              </w:rPr>
            </w:pPr>
          </w:p>
        </w:tc>
      </w:tr>
      <w:tr w:rsidR="00895134" w:rsidRPr="004E5F5D" w14:paraId="16300D69"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087EDA14"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Calibration Constant</w:t>
            </w:r>
          </w:p>
        </w:tc>
        <w:tc>
          <w:tcPr>
            <w:tcW w:w="1592" w:type="dxa"/>
            <w:tcBorders>
              <w:top w:val="nil"/>
              <w:left w:val="nil"/>
              <w:bottom w:val="nil"/>
              <w:right w:val="single" w:sz="8" w:space="0" w:color="auto"/>
            </w:tcBorders>
            <w:shd w:val="clear" w:color="000000" w:fill="F7C7AC"/>
            <w:noWrap/>
            <w:vAlign w:val="center"/>
            <w:hideMark/>
          </w:tcPr>
          <w:p w14:paraId="0580D8A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1.03</w:t>
            </w:r>
          </w:p>
        </w:tc>
        <w:tc>
          <w:tcPr>
            <w:tcW w:w="1232" w:type="dxa"/>
            <w:tcBorders>
              <w:top w:val="nil"/>
              <w:left w:val="nil"/>
              <w:bottom w:val="nil"/>
              <w:right w:val="nil"/>
            </w:tcBorders>
            <w:noWrap/>
            <w:vAlign w:val="bottom"/>
            <w:hideMark/>
          </w:tcPr>
          <w:p w14:paraId="3B055384" w14:textId="77777777" w:rsidR="00895134" w:rsidRPr="004E5F5D" w:rsidRDefault="00895134" w:rsidP="009D7595">
            <w:pPr>
              <w:spacing w:after="0"/>
              <w:jc w:val="center"/>
              <w:rPr>
                <w:rFonts w:ascii="Aptos Narrow" w:hAnsi="Aptos Narrow" w:cs="Calibri"/>
                <w:color w:val="000000"/>
                <w:szCs w:val="22"/>
              </w:rPr>
            </w:pPr>
          </w:p>
        </w:tc>
        <w:tc>
          <w:tcPr>
            <w:tcW w:w="682" w:type="dxa"/>
            <w:tcBorders>
              <w:top w:val="nil"/>
              <w:left w:val="nil"/>
              <w:bottom w:val="nil"/>
              <w:right w:val="nil"/>
            </w:tcBorders>
            <w:noWrap/>
            <w:vAlign w:val="bottom"/>
            <w:hideMark/>
          </w:tcPr>
          <w:p w14:paraId="5661D3A8" w14:textId="77777777" w:rsidR="00895134" w:rsidRPr="004E5F5D" w:rsidRDefault="00895134" w:rsidP="009D7595">
            <w:pPr>
              <w:spacing w:after="0"/>
              <w:rPr>
                <w:sz w:val="20"/>
              </w:rPr>
            </w:pPr>
          </w:p>
        </w:tc>
        <w:tc>
          <w:tcPr>
            <w:tcW w:w="1238" w:type="dxa"/>
            <w:tcBorders>
              <w:top w:val="nil"/>
              <w:left w:val="nil"/>
              <w:bottom w:val="nil"/>
              <w:right w:val="nil"/>
            </w:tcBorders>
            <w:noWrap/>
            <w:vAlign w:val="center"/>
            <w:hideMark/>
          </w:tcPr>
          <w:p w14:paraId="0201B2AB"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bl>
    <w:p w14:paraId="4C7F2CF8" w14:textId="77777777" w:rsidR="00895134" w:rsidRDefault="00895134" w:rsidP="00895134"/>
    <w:p w14:paraId="45ECFCF0" w14:textId="77777777" w:rsidR="00895134" w:rsidRDefault="00895134" w:rsidP="00895134">
      <w:pPr>
        <w:pStyle w:val="Heading2"/>
      </w:pPr>
      <w:bookmarkStart w:id="52" w:name="_Toc224054213"/>
      <w:r>
        <w:t>N_HBO</w:t>
      </w:r>
      <w:bookmarkEnd w:id="52"/>
    </w:p>
    <w:tbl>
      <w:tblPr>
        <w:tblW w:w="7192" w:type="dxa"/>
        <w:tblInd w:w="360" w:type="dxa"/>
        <w:tblLook w:val="04A0" w:firstRow="1" w:lastRow="0" w:firstColumn="1" w:lastColumn="0" w:noHBand="0" w:noVBand="1"/>
      </w:tblPr>
      <w:tblGrid>
        <w:gridCol w:w="2560"/>
        <w:gridCol w:w="1592"/>
        <w:gridCol w:w="1120"/>
        <w:gridCol w:w="682"/>
        <w:gridCol w:w="1238"/>
      </w:tblGrid>
      <w:tr w:rsidR="00895134" w:rsidRPr="004E5F5D" w14:paraId="792FF515" w14:textId="77777777" w:rsidTr="000F0B7C">
        <w:trPr>
          <w:trHeight w:val="290"/>
        </w:trPr>
        <w:tc>
          <w:tcPr>
            <w:tcW w:w="2560" w:type="dxa"/>
            <w:vMerge w:val="restart"/>
            <w:tcBorders>
              <w:top w:val="single" w:sz="8" w:space="0" w:color="auto"/>
              <w:left w:val="nil"/>
              <w:bottom w:val="nil"/>
              <w:right w:val="single" w:sz="8" w:space="0" w:color="auto"/>
            </w:tcBorders>
            <w:shd w:val="clear" w:color="000000" w:fill="83CCEB"/>
            <w:noWrap/>
            <w:vAlign w:val="center"/>
            <w:hideMark/>
          </w:tcPr>
          <w:p w14:paraId="2FB04AAC"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Variable</w:t>
            </w:r>
          </w:p>
        </w:tc>
        <w:tc>
          <w:tcPr>
            <w:tcW w:w="1592" w:type="dxa"/>
            <w:vMerge w:val="restart"/>
            <w:tcBorders>
              <w:top w:val="single" w:sz="8" w:space="0" w:color="auto"/>
              <w:left w:val="single" w:sz="8" w:space="0" w:color="auto"/>
              <w:bottom w:val="nil"/>
              <w:right w:val="single" w:sz="8" w:space="0" w:color="auto"/>
            </w:tcBorders>
            <w:shd w:val="clear" w:color="000000" w:fill="F7C7AC"/>
            <w:noWrap/>
            <w:vAlign w:val="center"/>
            <w:hideMark/>
          </w:tcPr>
          <w:p w14:paraId="192D66E7"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Coefficient</w:t>
            </w:r>
          </w:p>
        </w:tc>
        <w:tc>
          <w:tcPr>
            <w:tcW w:w="1120" w:type="dxa"/>
            <w:vMerge w:val="restart"/>
            <w:tcBorders>
              <w:top w:val="single" w:sz="8" w:space="0" w:color="auto"/>
              <w:left w:val="single" w:sz="8" w:space="0" w:color="auto"/>
              <w:bottom w:val="nil"/>
              <w:right w:val="single" w:sz="8" w:space="0" w:color="auto"/>
            </w:tcBorders>
            <w:shd w:val="clear" w:color="000000" w:fill="B5E6A2"/>
            <w:noWrap/>
            <w:vAlign w:val="center"/>
            <w:hideMark/>
          </w:tcPr>
          <w:p w14:paraId="7DD16B27"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t-Statistic</w:t>
            </w:r>
          </w:p>
        </w:tc>
        <w:tc>
          <w:tcPr>
            <w:tcW w:w="1920" w:type="dxa"/>
            <w:gridSpan w:val="2"/>
            <w:tcBorders>
              <w:top w:val="single" w:sz="8" w:space="0" w:color="auto"/>
              <w:left w:val="nil"/>
              <w:bottom w:val="nil"/>
              <w:right w:val="single" w:sz="8" w:space="0" w:color="000000"/>
            </w:tcBorders>
            <w:shd w:val="clear" w:color="000000" w:fill="94DCF8"/>
            <w:noWrap/>
            <w:vAlign w:val="center"/>
            <w:hideMark/>
          </w:tcPr>
          <w:p w14:paraId="6608C30F"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Alternatives</w:t>
            </w:r>
          </w:p>
        </w:tc>
      </w:tr>
      <w:tr w:rsidR="00895134" w:rsidRPr="004E5F5D" w14:paraId="15A4380B" w14:textId="77777777" w:rsidTr="000F0B7C">
        <w:trPr>
          <w:trHeight w:val="300"/>
        </w:trPr>
        <w:tc>
          <w:tcPr>
            <w:tcW w:w="2560" w:type="dxa"/>
            <w:vMerge/>
            <w:tcBorders>
              <w:top w:val="single" w:sz="8" w:space="0" w:color="auto"/>
              <w:left w:val="nil"/>
              <w:bottom w:val="nil"/>
              <w:right w:val="single" w:sz="8" w:space="0" w:color="auto"/>
            </w:tcBorders>
            <w:vAlign w:val="center"/>
            <w:hideMark/>
          </w:tcPr>
          <w:p w14:paraId="3FDA1047" w14:textId="77777777" w:rsidR="00895134" w:rsidRPr="004E5F5D" w:rsidRDefault="00895134" w:rsidP="009D7595">
            <w:pPr>
              <w:spacing w:after="0"/>
              <w:rPr>
                <w:rFonts w:ascii="Aptos Narrow" w:hAnsi="Aptos Narrow" w:cs="Calibri"/>
                <w:b/>
                <w:bCs/>
                <w:color w:val="000000"/>
                <w:szCs w:val="22"/>
              </w:rPr>
            </w:pPr>
          </w:p>
        </w:tc>
        <w:tc>
          <w:tcPr>
            <w:tcW w:w="1592" w:type="dxa"/>
            <w:vMerge/>
            <w:tcBorders>
              <w:top w:val="single" w:sz="8" w:space="0" w:color="auto"/>
              <w:left w:val="single" w:sz="8" w:space="0" w:color="auto"/>
              <w:bottom w:val="nil"/>
              <w:right w:val="single" w:sz="8" w:space="0" w:color="auto"/>
            </w:tcBorders>
            <w:vAlign w:val="center"/>
            <w:hideMark/>
          </w:tcPr>
          <w:p w14:paraId="2BAF5221" w14:textId="77777777" w:rsidR="00895134" w:rsidRPr="004E5F5D" w:rsidRDefault="00895134" w:rsidP="009D7595">
            <w:pPr>
              <w:spacing w:after="0"/>
              <w:rPr>
                <w:rFonts w:ascii="Aptos Narrow" w:hAnsi="Aptos Narrow" w:cs="Calibri"/>
                <w:b/>
                <w:bCs/>
                <w:color w:val="000000"/>
                <w:szCs w:val="22"/>
              </w:rPr>
            </w:pPr>
          </w:p>
        </w:tc>
        <w:tc>
          <w:tcPr>
            <w:tcW w:w="1120" w:type="dxa"/>
            <w:vMerge/>
            <w:tcBorders>
              <w:top w:val="single" w:sz="8" w:space="0" w:color="auto"/>
              <w:left w:val="single" w:sz="8" w:space="0" w:color="auto"/>
              <w:bottom w:val="nil"/>
              <w:right w:val="single" w:sz="8" w:space="0" w:color="auto"/>
            </w:tcBorders>
            <w:vAlign w:val="center"/>
            <w:hideMark/>
          </w:tcPr>
          <w:p w14:paraId="7FEE89C3" w14:textId="77777777" w:rsidR="00895134" w:rsidRPr="004E5F5D" w:rsidRDefault="00895134" w:rsidP="003C0BE0">
            <w:pPr>
              <w:spacing w:after="0"/>
              <w:ind w:left="-29"/>
              <w:rPr>
                <w:rFonts w:ascii="Aptos Narrow" w:hAnsi="Aptos Narrow" w:cs="Calibri"/>
                <w:b/>
                <w:bCs/>
                <w:color w:val="000000"/>
                <w:szCs w:val="22"/>
              </w:rPr>
            </w:pPr>
          </w:p>
        </w:tc>
        <w:tc>
          <w:tcPr>
            <w:tcW w:w="682" w:type="dxa"/>
            <w:tcBorders>
              <w:top w:val="nil"/>
              <w:left w:val="nil"/>
              <w:bottom w:val="double" w:sz="6" w:space="0" w:color="auto"/>
              <w:right w:val="single" w:sz="8" w:space="0" w:color="auto"/>
            </w:tcBorders>
            <w:noWrap/>
            <w:vAlign w:val="center"/>
            <w:hideMark/>
          </w:tcPr>
          <w:p w14:paraId="7D27EC81"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moto</w:t>
            </w:r>
          </w:p>
        </w:tc>
        <w:tc>
          <w:tcPr>
            <w:tcW w:w="1238" w:type="dxa"/>
            <w:tcBorders>
              <w:top w:val="nil"/>
              <w:left w:val="nil"/>
              <w:bottom w:val="double" w:sz="6" w:space="0" w:color="auto"/>
              <w:right w:val="single" w:sz="8" w:space="0" w:color="auto"/>
            </w:tcBorders>
            <w:noWrap/>
            <w:vAlign w:val="center"/>
            <w:hideMark/>
          </w:tcPr>
          <w:p w14:paraId="7FA91C00" w14:textId="77777777" w:rsidR="00895134" w:rsidRPr="004E5F5D" w:rsidRDefault="00895134" w:rsidP="003C0BE0">
            <w:pPr>
              <w:spacing w:after="0"/>
              <w:ind w:left="-29"/>
              <w:jc w:val="center"/>
              <w:rPr>
                <w:rFonts w:ascii="Aptos Narrow" w:hAnsi="Aptos Narrow" w:cs="Calibri"/>
                <w:b/>
                <w:bCs/>
                <w:color w:val="000000"/>
                <w:szCs w:val="22"/>
              </w:rPr>
            </w:pPr>
            <w:r w:rsidRPr="004E5F5D">
              <w:rPr>
                <w:rFonts w:ascii="Aptos Narrow" w:hAnsi="Aptos Narrow" w:cs="Calibri"/>
                <w:b/>
                <w:bCs/>
                <w:color w:val="000000"/>
                <w:szCs w:val="22"/>
              </w:rPr>
              <w:t>non-moto</w:t>
            </w:r>
          </w:p>
        </w:tc>
      </w:tr>
      <w:tr w:rsidR="00895134" w:rsidRPr="004E5F5D" w14:paraId="52FE74B5" w14:textId="77777777" w:rsidTr="000F0B7C">
        <w:trPr>
          <w:trHeight w:val="300"/>
        </w:trPr>
        <w:tc>
          <w:tcPr>
            <w:tcW w:w="2560" w:type="dxa"/>
            <w:tcBorders>
              <w:top w:val="nil"/>
              <w:left w:val="nil"/>
              <w:bottom w:val="nil"/>
              <w:right w:val="single" w:sz="8" w:space="0" w:color="auto"/>
            </w:tcBorders>
            <w:shd w:val="clear" w:color="000000" w:fill="83CCEB"/>
            <w:noWrap/>
            <w:vAlign w:val="center"/>
            <w:hideMark/>
          </w:tcPr>
          <w:p w14:paraId="5806C434"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Vehicle per Adult</w:t>
            </w:r>
          </w:p>
        </w:tc>
        <w:tc>
          <w:tcPr>
            <w:tcW w:w="1592" w:type="dxa"/>
            <w:tcBorders>
              <w:top w:val="nil"/>
              <w:left w:val="nil"/>
              <w:bottom w:val="nil"/>
              <w:right w:val="single" w:sz="8" w:space="0" w:color="auto"/>
            </w:tcBorders>
            <w:shd w:val="clear" w:color="000000" w:fill="F7C7AC"/>
            <w:noWrap/>
            <w:vAlign w:val="center"/>
            <w:hideMark/>
          </w:tcPr>
          <w:p w14:paraId="16A1E04D"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-0.490</w:t>
            </w:r>
          </w:p>
        </w:tc>
        <w:tc>
          <w:tcPr>
            <w:tcW w:w="1120" w:type="dxa"/>
            <w:tcBorders>
              <w:top w:val="nil"/>
              <w:left w:val="nil"/>
              <w:bottom w:val="nil"/>
              <w:right w:val="single" w:sz="8" w:space="0" w:color="auto"/>
            </w:tcBorders>
            <w:shd w:val="clear" w:color="000000" w:fill="B5E6A2"/>
            <w:noWrap/>
            <w:vAlign w:val="center"/>
            <w:hideMark/>
          </w:tcPr>
          <w:p w14:paraId="5B26A28B" w14:textId="77777777" w:rsidR="00895134" w:rsidRPr="004E5F5D" w:rsidRDefault="00895134" w:rsidP="0013696A">
            <w:pPr>
              <w:spacing w:after="0"/>
              <w:ind w:left="-29"/>
              <w:jc w:val="center"/>
              <w:rPr>
                <w:rFonts w:ascii="Aptos Narrow" w:hAnsi="Aptos Narrow" w:cs="Calibri"/>
                <w:color w:val="000000"/>
                <w:szCs w:val="22"/>
              </w:rPr>
            </w:pPr>
            <w:r w:rsidRPr="004E5F5D">
              <w:rPr>
                <w:rFonts w:ascii="Aptos Narrow" w:hAnsi="Aptos Narrow" w:cs="Calibri"/>
                <w:color w:val="000000"/>
                <w:szCs w:val="22"/>
              </w:rPr>
              <w:t> -2.9348</w:t>
            </w:r>
          </w:p>
        </w:tc>
        <w:tc>
          <w:tcPr>
            <w:tcW w:w="682" w:type="dxa"/>
            <w:tcBorders>
              <w:top w:val="nil"/>
              <w:left w:val="nil"/>
              <w:bottom w:val="nil"/>
              <w:right w:val="single" w:sz="8" w:space="0" w:color="auto"/>
            </w:tcBorders>
            <w:noWrap/>
            <w:vAlign w:val="center"/>
            <w:hideMark/>
          </w:tcPr>
          <w:p w14:paraId="74368DA7"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6BE533BB"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4ACA3B1B"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06D033A0"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Walk Access</w:t>
            </w:r>
          </w:p>
        </w:tc>
        <w:tc>
          <w:tcPr>
            <w:tcW w:w="1592" w:type="dxa"/>
            <w:tcBorders>
              <w:top w:val="nil"/>
              <w:left w:val="nil"/>
              <w:bottom w:val="nil"/>
              <w:right w:val="single" w:sz="8" w:space="0" w:color="auto"/>
            </w:tcBorders>
            <w:shd w:val="clear" w:color="000000" w:fill="F7C7AC"/>
            <w:noWrap/>
            <w:vAlign w:val="center"/>
            <w:hideMark/>
          </w:tcPr>
          <w:p w14:paraId="7C593BDE"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0.470</w:t>
            </w:r>
          </w:p>
        </w:tc>
        <w:tc>
          <w:tcPr>
            <w:tcW w:w="1120" w:type="dxa"/>
            <w:tcBorders>
              <w:top w:val="nil"/>
              <w:left w:val="nil"/>
              <w:bottom w:val="nil"/>
              <w:right w:val="single" w:sz="8" w:space="0" w:color="auto"/>
            </w:tcBorders>
            <w:shd w:val="clear" w:color="000000" w:fill="B5E6A2"/>
            <w:noWrap/>
            <w:vAlign w:val="center"/>
            <w:hideMark/>
          </w:tcPr>
          <w:p w14:paraId="065A9D14" w14:textId="77777777" w:rsidR="00895134" w:rsidRPr="004E5F5D" w:rsidRDefault="00895134" w:rsidP="0013696A">
            <w:pPr>
              <w:spacing w:after="0"/>
              <w:ind w:left="-29"/>
              <w:jc w:val="center"/>
              <w:rPr>
                <w:rFonts w:ascii="Aptos Narrow" w:hAnsi="Aptos Narrow" w:cs="Calibri"/>
                <w:color w:val="000000"/>
                <w:szCs w:val="22"/>
              </w:rPr>
            </w:pPr>
            <w:r w:rsidRPr="004E5F5D">
              <w:rPr>
                <w:rFonts w:ascii="Aptos Narrow" w:hAnsi="Aptos Narrow" w:cs="Calibri"/>
                <w:color w:val="000000"/>
                <w:szCs w:val="22"/>
              </w:rPr>
              <w:t>  5.9330</w:t>
            </w:r>
          </w:p>
        </w:tc>
        <w:tc>
          <w:tcPr>
            <w:tcW w:w="682" w:type="dxa"/>
            <w:tcBorders>
              <w:top w:val="nil"/>
              <w:left w:val="nil"/>
              <w:bottom w:val="nil"/>
              <w:right w:val="single" w:sz="8" w:space="0" w:color="auto"/>
            </w:tcBorders>
            <w:noWrap/>
            <w:vAlign w:val="center"/>
            <w:hideMark/>
          </w:tcPr>
          <w:p w14:paraId="5D48AB41"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47DED626"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5021779B"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4B4A69B4"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Senior</w:t>
            </w:r>
          </w:p>
        </w:tc>
        <w:tc>
          <w:tcPr>
            <w:tcW w:w="1592" w:type="dxa"/>
            <w:tcBorders>
              <w:top w:val="nil"/>
              <w:left w:val="nil"/>
              <w:bottom w:val="nil"/>
              <w:right w:val="single" w:sz="8" w:space="0" w:color="auto"/>
            </w:tcBorders>
            <w:shd w:val="clear" w:color="000000" w:fill="F7C7AC"/>
            <w:noWrap/>
            <w:vAlign w:val="center"/>
            <w:hideMark/>
          </w:tcPr>
          <w:p w14:paraId="00C5F1A4"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-0.942</w:t>
            </w:r>
          </w:p>
        </w:tc>
        <w:tc>
          <w:tcPr>
            <w:tcW w:w="1120" w:type="dxa"/>
            <w:tcBorders>
              <w:top w:val="nil"/>
              <w:left w:val="nil"/>
              <w:bottom w:val="nil"/>
              <w:right w:val="single" w:sz="8" w:space="0" w:color="auto"/>
            </w:tcBorders>
            <w:shd w:val="clear" w:color="000000" w:fill="B5E6A2"/>
            <w:noWrap/>
            <w:vAlign w:val="center"/>
            <w:hideMark/>
          </w:tcPr>
          <w:p w14:paraId="44D3CC7C" w14:textId="77777777" w:rsidR="00895134" w:rsidRPr="004E5F5D" w:rsidRDefault="00895134" w:rsidP="0013696A">
            <w:pPr>
              <w:spacing w:after="0"/>
              <w:ind w:left="-29"/>
              <w:jc w:val="center"/>
              <w:rPr>
                <w:rFonts w:ascii="Aptos Narrow" w:hAnsi="Aptos Narrow" w:cs="Calibri"/>
                <w:color w:val="000000"/>
                <w:szCs w:val="22"/>
              </w:rPr>
            </w:pPr>
            <w:r w:rsidRPr="004E5F5D">
              <w:rPr>
                <w:rFonts w:ascii="Aptos Narrow" w:hAnsi="Aptos Narrow" w:cs="Calibri"/>
                <w:color w:val="000000"/>
                <w:szCs w:val="22"/>
              </w:rPr>
              <w:t> -2.5293</w:t>
            </w:r>
          </w:p>
        </w:tc>
        <w:tc>
          <w:tcPr>
            <w:tcW w:w="682" w:type="dxa"/>
            <w:tcBorders>
              <w:top w:val="nil"/>
              <w:left w:val="nil"/>
              <w:bottom w:val="nil"/>
              <w:right w:val="single" w:sz="8" w:space="0" w:color="auto"/>
            </w:tcBorders>
            <w:noWrap/>
            <w:vAlign w:val="center"/>
            <w:hideMark/>
          </w:tcPr>
          <w:p w14:paraId="0C589BD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3E5EA660"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0B35DCBC" w14:textId="77777777" w:rsidTr="000F0B7C">
        <w:trPr>
          <w:trHeight w:val="300"/>
        </w:trPr>
        <w:tc>
          <w:tcPr>
            <w:tcW w:w="2560" w:type="dxa"/>
            <w:tcBorders>
              <w:top w:val="nil"/>
              <w:left w:val="nil"/>
              <w:bottom w:val="nil"/>
              <w:right w:val="single" w:sz="8" w:space="0" w:color="auto"/>
            </w:tcBorders>
            <w:shd w:val="clear" w:color="000000" w:fill="83CCEB"/>
            <w:noWrap/>
            <w:vAlign w:val="center"/>
            <w:hideMark/>
          </w:tcPr>
          <w:p w14:paraId="2EF66122"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Constant</w:t>
            </w:r>
          </w:p>
        </w:tc>
        <w:tc>
          <w:tcPr>
            <w:tcW w:w="1592" w:type="dxa"/>
            <w:tcBorders>
              <w:top w:val="nil"/>
              <w:left w:val="nil"/>
              <w:bottom w:val="nil"/>
              <w:right w:val="single" w:sz="8" w:space="0" w:color="auto"/>
            </w:tcBorders>
            <w:shd w:val="clear" w:color="000000" w:fill="F7C7AC"/>
            <w:noWrap/>
            <w:vAlign w:val="center"/>
            <w:hideMark/>
          </w:tcPr>
          <w:p w14:paraId="3CF91770"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-2.786</w:t>
            </w:r>
          </w:p>
        </w:tc>
        <w:tc>
          <w:tcPr>
            <w:tcW w:w="1120" w:type="dxa"/>
            <w:tcBorders>
              <w:top w:val="nil"/>
              <w:left w:val="nil"/>
              <w:bottom w:val="nil"/>
              <w:right w:val="single" w:sz="8" w:space="0" w:color="auto"/>
            </w:tcBorders>
            <w:shd w:val="clear" w:color="000000" w:fill="B5E6A2"/>
            <w:noWrap/>
            <w:vAlign w:val="center"/>
            <w:hideMark/>
          </w:tcPr>
          <w:p w14:paraId="3B050578" w14:textId="77777777" w:rsidR="00895134" w:rsidRPr="004E5F5D" w:rsidRDefault="00895134" w:rsidP="0013696A">
            <w:pPr>
              <w:spacing w:after="0"/>
              <w:ind w:left="-29"/>
              <w:jc w:val="center"/>
              <w:rPr>
                <w:rFonts w:ascii="Aptos Narrow" w:hAnsi="Aptos Narrow" w:cs="Calibri"/>
                <w:color w:val="000000"/>
                <w:szCs w:val="22"/>
              </w:rPr>
            </w:pPr>
            <w:r w:rsidRPr="004E5F5D">
              <w:rPr>
                <w:rFonts w:ascii="Aptos Narrow" w:hAnsi="Aptos Narrow" w:cs="Calibri"/>
                <w:color w:val="000000"/>
                <w:szCs w:val="22"/>
              </w:rPr>
              <w:t>-11.476</w:t>
            </w:r>
          </w:p>
        </w:tc>
        <w:tc>
          <w:tcPr>
            <w:tcW w:w="682" w:type="dxa"/>
            <w:tcBorders>
              <w:top w:val="nil"/>
              <w:left w:val="nil"/>
              <w:bottom w:val="nil"/>
              <w:right w:val="single" w:sz="8" w:space="0" w:color="auto"/>
            </w:tcBorders>
            <w:noWrap/>
            <w:vAlign w:val="center"/>
            <w:hideMark/>
          </w:tcPr>
          <w:p w14:paraId="4AAFA802"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4FCD1F48"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6825F1FC" w14:textId="77777777" w:rsidTr="000F0B7C">
        <w:trPr>
          <w:trHeight w:val="300"/>
        </w:trPr>
        <w:tc>
          <w:tcPr>
            <w:tcW w:w="2560" w:type="dxa"/>
            <w:tcBorders>
              <w:top w:val="single" w:sz="8" w:space="0" w:color="auto"/>
              <w:left w:val="nil"/>
              <w:bottom w:val="single" w:sz="8" w:space="0" w:color="auto"/>
              <w:right w:val="single" w:sz="8" w:space="0" w:color="auto"/>
            </w:tcBorders>
            <w:shd w:val="clear" w:color="000000" w:fill="FFC000"/>
            <w:noWrap/>
            <w:vAlign w:val="center"/>
            <w:hideMark/>
          </w:tcPr>
          <w:p w14:paraId="2C61C807"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Rho^2</w:t>
            </w:r>
          </w:p>
        </w:tc>
        <w:tc>
          <w:tcPr>
            <w:tcW w:w="1592" w:type="dxa"/>
            <w:tcBorders>
              <w:top w:val="single" w:sz="8" w:space="0" w:color="auto"/>
              <w:left w:val="nil"/>
              <w:bottom w:val="single" w:sz="8" w:space="0" w:color="auto"/>
              <w:right w:val="nil"/>
            </w:tcBorders>
            <w:shd w:val="clear" w:color="000000" w:fill="FFC000"/>
            <w:noWrap/>
            <w:vAlign w:val="center"/>
            <w:hideMark/>
          </w:tcPr>
          <w:p w14:paraId="3E438311" w14:textId="77777777" w:rsidR="00895134" w:rsidRPr="004E5F5D" w:rsidRDefault="00895134" w:rsidP="009D7595">
            <w:pPr>
              <w:spacing w:after="0"/>
              <w:jc w:val="right"/>
              <w:rPr>
                <w:rFonts w:ascii="Aptos Narrow" w:hAnsi="Aptos Narrow" w:cs="Calibri"/>
                <w:b/>
                <w:bCs/>
                <w:color w:val="000000"/>
                <w:szCs w:val="22"/>
              </w:rPr>
            </w:pPr>
            <w:r w:rsidRPr="004E5F5D">
              <w:rPr>
                <w:rFonts w:ascii="Aptos Narrow" w:hAnsi="Aptos Narrow" w:cs="Calibri"/>
                <w:b/>
                <w:bCs/>
                <w:color w:val="000000"/>
                <w:szCs w:val="22"/>
              </w:rPr>
              <w:t>0.56</w:t>
            </w:r>
          </w:p>
        </w:tc>
        <w:tc>
          <w:tcPr>
            <w:tcW w:w="1120" w:type="dxa"/>
            <w:tcBorders>
              <w:top w:val="single" w:sz="8" w:space="0" w:color="auto"/>
              <w:left w:val="nil"/>
              <w:bottom w:val="single" w:sz="8" w:space="0" w:color="auto"/>
              <w:right w:val="nil"/>
            </w:tcBorders>
            <w:shd w:val="clear" w:color="000000" w:fill="FFC000"/>
            <w:noWrap/>
            <w:vAlign w:val="center"/>
            <w:hideMark/>
          </w:tcPr>
          <w:p w14:paraId="3F080ACD"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682" w:type="dxa"/>
            <w:tcBorders>
              <w:top w:val="single" w:sz="8" w:space="0" w:color="auto"/>
              <w:left w:val="nil"/>
              <w:bottom w:val="single" w:sz="8" w:space="0" w:color="auto"/>
              <w:right w:val="nil"/>
            </w:tcBorders>
            <w:shd w:val="clear" w:color="000000" w:fill="FFC000"/>
            <w:noWrap/>
            <w:vAlign w:val="center"/>
            <w:hideMark/>
          </w:tcPr>
          <w:p w14:paraId="32933C55"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1238" w:type="dxa"/>
            <w:tcBorders>
              <w:top w:val="single" w:sz="8" w:space="0" w:color="auto"/>
              <w:left w:val="nil"/>
              <w:bottom w:val="single" w:sz="8" w:space="0" w:color="auto"/>
              <w:right w:val="nil"/>
            </w:tcBorders>
            <w:shd w:val="clear" w:color="000000" w:fill="FFC000"/>
            <w:noWrap/>
            <w:vAlign w:val="center"/>
            <w:hideMark/>
          </w:tcPr>
          <w:p w14:paraId="557E44E5"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r>
      <w:tr w:rsidR="00895134" w:rsidRPr="004E5F5D" w14:paraId="7F66371A" w14:textId="77777777" w:rsidTr="000F0B7C">
        <w:trPr>
          <w:trHeight w:val="290"/>
        </w:trPr>
        <w:tc>
          <w:tcPr>
            <w:tcW w:w="2560" w:type="dxa"/>
            <w:tcBorders>
              <w:top w:val="nil"/>
              <w:left w:val="nil"/>
              <w:bottom w:val="nil"/>
              <w:right w:val="nil"/>
            </w:tcBorders>
            <w:noWrap/>
            <w:vAlign w:val="bottom"/>
            <w:hideMark/>
          </w:tcPr>
          <w:p w14:paraId="12C146DD" w14:textId="77777777" w:rsidR="00895134" w:rsidRPr="004E5F5D" w:rsidRDefault="00895134" w:rsidP="009D7595">
            <w:pPr>
              <w:spacing w:after="0"/>
              <w:rPr>
                <w:rFonts w:ascii="Aptos Narrow" w:hAnsi="Aptos Narrow" w:cs="Calibri"/>
                <w:b/>
                <w:bCs/>
                <w:color w:val="000000"/>
                <w:szCs w:val="22"/>
              </w:rPr>
            </w:pPr>
          </w:p>
        </w:tc>
        <w:tc>
          <w:tcPr>
            <w:tcW w:w="1592" w:type="dxa"/>
            <w:tcBorders>
              <w:top w:val="nil"/>
              <w:left w:val="nil"/>
              <w:bottom w:val="nil"/>
              <w:right w:val="nil"/>
            </w:tcBorders>
            <w:noWrap/>
            <w:vAlign w:val="bottom"/>
            <w:hideMark/>
          </w:tcPr>
          <w:p w14:paraId="1BC8387F" w14:textId="77777777" w:rsidR="00895134" w:rsidRPr="004E5F5D" w:rsidRDefault="00895134" w:rsidP="009D7595">
            <w:pPr>
              <w:spacing w:after="0"/>
              <w:rPr>
                <w:sz w:val="20"/>
              </w:rPr>
            </w:pPr>
          </w:p>
        </w:tc>
        <w:tc>
          <w:tcPr>
            <w:tcW w:w="1120" w:type="dxa"/>
            <w:tcBorders>
              <w:top w:val="nil"/>
              <w:left w:val="nil"/>
              <w:bottom w:val="nil"/>
              <w:right w:val="nil"/>
            </w:tcBorders>
            <w:noWrap/>
            <w:vAlign w:val="bottom"/>
            <w:hideMark/>
          </w:tcPr>
          <w:p w14:paraId="6B2C1A0E" w14:textId="77777777" w:rsidR="00895134" w:rsidRPr="004E5F5D" w:rsidRDefault="00895134" w:rsidP="009D7595">
            <w:pPr>
              <w:spacing w:after="0"/>
              <w:rPr>
                <w:sz w:val="20"/>
              </w:rPr>
            </w:pPr>
          </w:p>
        </w:tc>
        <w:tc>
          <w:tcPr>
            <w:tcW w:w="682" w:type="dxa"/>
            <w:tcBorders>
              <w:top w:val="nil"/>
              <w:left w:val="nil"/>
              <w:bottom w:val="nil"/>
              <w:right w:val="nil"/>
            </w:tcBorders>
            <w:noWrap/>
            <w:vAlign w:val="bottom"/>
            <w:hideMark/>
          </w:tcPr>
          <w:p w14:paraId="15F07496" w14:textId="77777777" w:rsidR="00895134" w:rsidRPr="004E5F5D" w:rsidRDefault="00895134" w:rsidP="009D7595">
            <w:pPr>
              <w:spacing w:after="0"/>
              <w:rPr>
                <w:sz w:val="20"/>
              </w:rPr>
            </w:pPr>
          </w:p>
        </w:tc>
        <w:tc>
          <w:tcPr>
            <w:tcW w:w="1238" w:type="dxa"/>
            <w:tcBorders>
              <w:top w:val="nil"/>
              <w:left w:val="nil"/>
              <w:bottom w:val="nil"/>
              <w:right w:val="nil"/>
            </w:tcBorders>
            <w:noWrap/>
            <w:vAlign w:val="bottom"/>
            <w:hideMark/>
          </w:tcPr>
          <w:p w14:paraId="44B56EBE" w14:textId="77777777" w:rsidR="00895134" w:rsidRPr="004E5F5D" w:rsidRDefault="00895134" w:rsidP="009D7595">
            <w:pPr>
              <w:spacing w:after="0"/>
              <w:rPr>
                <w:sz w:val="20"/>
              </w:rPr>
            </w:pPr>
          </w:p>
        </w:tc>
      </w:tr>
      <w:tr w:rsidR="00895134" w:rsidRPr="004E5F5D" w14:paraId="433FA897"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0F5CD69C"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Calibration Constant</w:t>
            </w:r>
          </w:p>
        </w:tc>
        <w:tc>
          <w:tcPr>
            <w:tcW w:w="1592" w:type="dxa"/>
            <w:tcBorders>
              <w:top w:val="nil"/>
              <w:left w:val="nil"/>
              <w:bottom w:val="nil"/>
              <w:right w:val="single" w:sz="8" w:space="0" w:color="auto"/>
            </w:tcBorders>
            <w:shd w:val="clear" w:color="000000" w:fill="F7C7AC"/>
            <w:noWrap/>
            <w:vAlign w:val="center"/>
            <w:hideMark/>
          </w:tcPr>
          <w:p w14:paraId="77A1E361"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0.31</w:t>
            </w:r>
          </w:p>
        </w:tc>
        <w:tc>
          <w:tcPr>
            <w:tcW w:w="1120" w:type="dxa"/>
            <w:tcBorders>
              <w:top w:val="nil"/>
              <w:left w:val="nil"/>
              <w:bottom w:val="nil"/>
              <w:right w:val="nil"/>
            </w:tcBorders>
            <w:noWrap/>
            <w:vAlign w:val="bottom"/>
            <w:hideMark/>
          </w:tcPr>
          <w:p w14:paraId="189CEFBC" w14:textId="77777777" w:rsidR="00895134" w:rsidRPr="004E5F5D" w:rsidRDefault="00895134" w:rsidP="009D7595">
            <w:pPr>
              <w:spacing w:after="0"/>
              <w:jc w:val="center"/>
              <w:rPr>
                <w:rFonts w:ascii="Aptos Narrow" w:hAnsi="Aptos Narrow" w:cs="Calibri"/>
                <w:color w:val="000000"/>
                <w:szCs w:val="22"/>
              </w:rPr>
            </w:pPr>
          </w:p>
        </w:tc>
        <w:tc>
          <w:tcPr>
            <w:tcW w:w="682" w:type="dxa"/>
            <w:tcBorders>
              <w:top w:val="nil"/>
              <w:left w:val="nil"/>
              <w:bottom w:val="nil"/>
              <w:right w:val="nil"/>
            </w:tcBorders>
            <w:noWrap/>
            <w:vAlign w:val="bottom"/>
            <w:hideMark/>
          </w:tcPr>
          <w:p w14:paraId="57A5BD90" w14:textId="77777777" w:rsidR="00895134" w:rsidRPr="004E5F5D" w:rsidRDefault="00895134" w:rsidP="009D7595">
            <w:pPr>
              <w:spacing w:after="0"/>
              <w:rPr>
                <w:sz w:val="20"/>
              </w:rPr>
            </w:pPr>
          </w:p>
        </w:tc>
        <w:tc>
          <w:tcPr>
            <w:tcW w:w="1238" w:type="dxa"/>
            <w:tcBorders>
              <w:top w:val="nil"/>
              <w:left w:val="nil"/>
              <w:bottom w:val="nil"/>
              <w:right w:val="nil"/>
            </w:tcBorders>
            <w:noWrap/>
            <w:vAlign w:val="center"/>
            <w:hideMark/>
          </w:tcPr>
          <w:p w14:paraId="0C6614FB"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bl>
    <w:p w14:paraId="7C3386AA" w14:textId="77777777" w:rsidR="00895134" w:rsidRDefault="00895134" w:rsidP="00895134"/>
    <w:p w14:paraId="5FC2117B" w14:textId="77777777" w:rsidR="00895134" w:rsidRDefault="00895134" w:rsidP="00895134">
      <w:pPr>
        <w:pStyle w:val="Heading2"/>
      </w:pPr>
      <w:bookmarkStart w:id="53" w:name="_Toc224054214"/>
      <w:r>
        <w:lastRenderedPageBreak/>
        <w:t>N_HBSCH</w:t>
      </w:r>
      <w:bookmarkEnd w:id="53"/>
    </w:p>
    <w:tbl>
      <w:tblPr>
        <w:tblW w:w="7192" w:type="dxa"/>
        <w:tblInd w:w="360" w:type="dxa"/>
        <w:tblLook w:val="04A0" w:firstRow="1" w:lastRow="0" w:firstColumn="1" w:lastColumn="0" w:noHBand="0" w:noVBand="1"/>
      </w:tblPr>
      <w:tblGrid>
        <w:gridCol w:w="2560"/>
        <w:gridCol w:w="1592"/>
        <w:gridCol w:w="1120"/>
        <w:gridCol w:w="682"/>
        <w:gridCol w:w="1238"/>
      </w:tblGrid>
      <w:tr w:rsidR="00895134" w:rsidRPr="004E5F5D" w14:paraId="67720B2E" w14:textId="77777777" w:rsidTr="000F0B7C">
        <w:trPr>
          <w:trHeight w:val="290"/>
        </w:trPr>
        <w:tc>
          <w:tcPr>
            <w:tcW w:w="2560" w:type="dxa"/>
            <w:vMerge w:val="restart"/>
            <w:tcBorders>
              <w:top w:val="single" w:sz="8" w:space="0" w:color="auto"/>
              <w:left w:val="nil"/>
              <w:bottom w:val="nil"/>
              <w:right w:val="single" w:sz="8" w:space="0" w:color="auto"/>
            </w:tcBorders>
            <w:shd w:val="clear" w:color="000000" w:fill="83CCEB"/>
            <w:noWrap/>
            <w:vAlign w:val="center"/>
            <w:hideMark/>
          </w:tcPr>
          <w:p w14:paraId="332580EA"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Variable</w:t>
            </w:r>
          </w:p>
        </w:tc>
        <w:tc>
          <w:tcPr>
            <w:tcW w:w="1592" w:type="dxa"/>
            <w:vMerge w:val="restart"/>
            <w:tcBorders>
              <w:top w:val="single" w:sz="8" w:space="0" w:color="auto"/>
              <w:left w:val="single" w:sz="8" w:space="0" w:color="auto"/>
              <w:bottom w:val="nil"/>
              <w:right w:val="single" w:sz="8" w:space="0" w:color="auto"/>
            </w:tcBorders>
            <w:shd w:val="clear" w:color="000000" w:fill="F7C7AC"/>
            <w:noWrap/>
            <w:vAlign w:val="center"/>
            <w:hideMark/>
          </w:tcPr>
          <w:p w14:paraId="40CF53B2"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Coefficient</w:t>
            </w:r>
          </w:p>
        </w:tc>
        <w:tc>
          <w:tcPr>
            <w:tcW w:w="1120" w:type="dxa"/>
            <w:vMerge w:val="restart"/>
            <w:tcBorders>
              <w:top w:val="single" w:sz="8" w:space="0" w:color="auto"/>
              <w:left w:val="single" w:sz="8" w:space="0" w:color="auto"/>
              <w:bottom w:val="nil"/>
              <w:right w:val="single" w:sz="8" w:space="0" w:color="auto"/>
            </w:tcBorders>
            <w:shd w:val="clear" w:color="000000" w:fill="B5E6A2"/>
            <w:noWrap/>
            <w:vAlign w:val="center"/>
            <w:hideMark/>
          </w:tcPr>
          <w:p w14:paraId="6CCAA077"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t-Statistic</w:t>
            </w:r>
          </w:p>
        </w:tc>
        <w:tc>
          <w:tcPr>
            <w:tcW w:w="1920" w:type="dxa"/>
            <w:gridSpan w:val="2"/>
            <w:tcBorders>
              <w:top w:val="single" w:sz="8" w:space="0" w:color="auto"/>
              <w:left w:val="nil"/>
              <w:bottom w:val="nil"/>
              <w:right w:val="single" w:sz="8" w:space="0" w:color="000000"/>
            </w:tcBorders>
            <w:shd w:val="clear" w:color="000000" w:fill="94DCF8"/>
            <w:noWrap/>
            <w:vAlign w:val="center"/>
            <w:hideMark/>
          </w:tcPr>
          <w:p w14:paraId="347AD60A"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Alternatives</w:t>
            </w:r>
          </w:p>
        </w:tc>
      </w:tr>
      <w:tr w:rsidR="00895134" w:rsidRPr="004E5F5D" w14:paraId="3D9B89BB" w14:textId="77777777" w:rsidTr="000F0B7C">
        <w:trPr>
          <w:trHeight w:val="300"/>
        </w:trPr>
        <w:tc>
          <w:tcPr>
            <w:tcW w:w="2560" w:type="dxa"/>
            <w:vMerge/>
            <w:tcBorders>
              <w:top w:val="single" w:sz="8" w:space="0" w:color="auto"/>
              <w:left w:val="nil"/>
              <w:bottom w:val="nil"/>
              <w:right w:val="single" w:sz="8" w:space="0" w:color="auto"/>
            </w:tcBorders>
            <w:vAlign w:val="center"/>
            <w:hideMark/>
          </w:tcPr>
          <w:p w14:paraId="1D23E3D7" w14:textId="77777777" w:rsidR="00895134" w:rsidRPr="004E5F5D" w:rsidRDefault="00895134" w:rsidP="009D7595">
            <w:pPr>
              <w:spacing w:after="0"/>
              <w:rPr>
                <w:rFonts w:ascii="Aptos Narrow" w:hAnsi="Aptos Narrow" w:cs="Calibri"/>
                <w:b/>
                <w:bCs/>
                <w:color w:val="000000"/>
                <w:szCs w:val="22"/>
              </w:rPr>
            </w:pPr>
          </w:p>
        </w:tc>
        <w:tc>
          <w:tcPr>
            <w:tcW w:w="1592" w:type="dxa"/>
            <w:vMerge/>
            <w:tcBorders>
              <w:top w:val="single" w:sz="8" w:space="0" w:color="auto"/>
              <w:left w:val="single" w:sz="8" w:space="0" w:color="auto"/>
              <w:bottom w:val="nil"/>
              <w:right w:val="single" w:sz="8" w:space="0" w:color="auto"/>
            </w:tcBorders>
            <w:vAlign w:val="center"/>
            <w:hideMark/>
          </w:tcPr>
          <w:p w14:paraId="04E879D0" w14:textId="77777777" w:rsidR="00895134" w:rsidRPr="004E5F5D" w:rsidRDefault="00895134" w:rsidP="009D7595">
            <w:pPr>
              <w:spacing w:after="0"/>
              <w:rPr>
                <w:rFonts w:ascii="Aptos Narrow" w:hAnsi="Aptos Narrow" w:cs="Calibri"/>
                <w:b/>
                <w:bCs/>
                <w:color w:val="000000"/>
                <w:szCs w:val="22"/>
              </w:rPr>
            </w:pPr>
          </w:p>
        </w:tc>
        <w:tc>
          <w:tcPr>
            <w:tcW w:w="1120" w:type="dxa"/>
            <w:vMerge/>
            <w:tcBorders>
              <w:top w:val="single" w:sz="8" w:space="0" w:color="auto"/>
              <w:left w:val="single" w:sz="8" w:space="0" w:color="auto"/>
              <w:bottom w:val="nil"/>
              <w:right w:val="single" w:sz="8" w:space="0" w:color="auto"/>
            </w:tcBorders>
            <w:vAlign w:val="center"/>
            <w:hideMark/>
          </w:tcPr>
          <w:p w14:paraId="6595D7B5" w14:textId="77777777" w:rsidR="00895134" w:rsidRPr="004E5F5D" w:rsidRDefault="00895134" w:rsidP="0013696A">
            <w:pPr>
              <w:spacing w:after="0"/>
              <w:ind w:left="-119"/>
              <w:rPr>
                <w:rFonts w:ascii="Aptos Narrow" w:hAnsi="Aptos Narrow" w:cs="Calibri"/>
                <w:b/>
                <w:bCs/>
                <w:color w:val="000000"/>
                <w:szCs w:val="22"/>
              </w:rPr>
            </w:pPr>
          </w:p>
        </w:tc>
        <w:tc>
          <w:tcPr>
            <w:tcW w:w="682" w:type="dxa"/>
            <w:tcBorders>
              <w:top w:val="nil"/>
              <w:left w:val="nil"/>
              <w:bottom w:val="double" w:sz="6" w:space="0" w:color="auto"/>
              <w:right w:val="single" w:sz="8" w:space="0" w:color="auto"/>
            </w:tcBorders>
            <w:noWrap/>
            <w:vAlign w:val="center"/>
            <w:hideMark/>
          </w:tcPr>
          <w:p w14:paraId="40812EF8"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moto</w:t>
            </w:r>
          </w:p>
        </w:tc>
        <w:tc>
          <w:tcPr>
            <w:tcW w:w="1238" w:type="dxa"/>
            <w:tcBorders>
              <w:top w:val="nil"/>
              <w:left w:val="nil"/>
              <w:bottom w:val="double" w:sz="6" w:space="0" w:color="auto"/>
              <w:right w:val="single" w:sz="8" w:space="0" w:color="auto"/>
            </w:tcBorders>
            <w:noWrap/>
            <w:vAlign w:val="center"/>
            <w:hideMark/>
          </w:tcPr>
          <w:p w14:paraId="36F3AF5E"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non-moto</w:t>
            </w:r>
          </w:p>
        </w:tc>
      </w:tr>
      <w:tr w:rsidR="00895134" w:rsidRPr="004E5F5D" w14:paraId="55B9C4A2" w14:textId="77777777" w:rsidTr="000F0B7C">
        <w:trPr>
          <w:trHeight w:val="300"/>
        </w:trPr>
        <w:tc>
          <w:tcPr>
            <w:tcW w:w="2560" w:type="dxa"/>
            <w:tcBorders>
              <w:top w:val="nil"/>
              <w:left w:val="nil"/>
              <w:bottom w:val="nil"/>
              <w:right w:val="single" w:sz="8" w:space="0" w:color="auto"/>
            </w:tcBorders>
            <w:shd w:val="clear" w:color="000000" w:fill="83CCEB"/>
            <w:noWrap/>
            <w:vAlign w:val="center"/>
            <w:hideMark/>
          </w:tcPr>
          <w:p w14:paraId="12FFA9F2"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Kids</w:t>
            </w:r>
          </w:p>
        </w:tc>
        <w:tc>
          <w:tcPr>
            <w:tcW w:w="1592" w:type="dxa"/>
            <w:tcBorders>
              <w:top w:val="nil"/>
              <w:left w:val="nil"/>
              <w:bottom w:val="nil"/>
              <w:right w:val="single" w:sz="8" w:space="0" w:color="auto"/>
            </w:tcBorders>
            <w:shd w:val="clear" w:color="000000" w:fill="F7C7AC"/>
            <w:noWrap/>
            <w:vAlign w:val="center"/>
            <w:hideMark/>
          </w:tcPr>
          <w:p w14:paraId="752768AD"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0.320</w:t>
            </w:r>
          </w:p>
        </w:tc>
        <w:tc>
          <w:tcPr>
            <w:tcW w:w="1120" w:type="dxa"/>
            <w:tcBorders>
              <w:top w:val="nil"/>
              <w:left w:val="nil"/>
              <w:bottom w:val="nil"/>
              <w:right w:val="single" w:sz="8" w:space="0" w:color="auto"/>
            </w:tcBorders>
            <w:shd w:val="clear" w:color="000000" w:fill="B5E6A2"/>
            <w:noWrap/>
            <w:vAlign w:val="center"/>
            <w:hideMark/>
          </w:tcPr>
          <w:p w14:paraId="03E7A4CB"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4.4758</w:t>
            </w:r>
          </w:p>
        </w:tc>
        <w:tc>
          <w:tcPr>
            <w:tcW w:w="682" w:type="dxa"/>
            <w:tcBorders>
              <w:top w:val="nil"/>
              <w:left w:val="nil"/>
              <w:bottom w:val="nil"/>
              <w:right w:val="single" w:sz="8" w:space="0" w:color="auto"/>
            </w:tcBorders>
            <w:noWrap/>
            <w:vAlign w:val="center"/>
            <w:hideMark/>
          </w:tcPr>
          <w:p w14:paraId="68A9C19B"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3754A8C"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6B7CCC53"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52B96AA5"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Adults</w:t>
            </w:r>
          </w:p>
        </w:tc>
        <w:tc>
          <w:tcPr>
            <w:tcW w:w="1592" w:type="dxa"/>
            <w:tcBorders>
              <w:top w:val="nil"/>
              <w:left w:val="nil"/>
              <w:bottom w:val="nil"/>
              <w:right w:val="single" w:sz="8" w:space="0" w:color="auto"/>
            </w:tcBorders>
            <w:shd w:val="clear" w:color="000000" w:fill="F7C7AC"/>
            <w:noWrap/>
            <w:vAlign w:val="center"/>
            <w:hideMark/>
          </w:tcPr>
          <w:p w14:paraId="2E3D1615"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-0.527</w:t>
            </w:r>
          </w:p>
        </w:tc>
        <w:tc>
          <w:tcPr>
            <w:tcW w:w="1120" w:type="dxa"/>
            <w:tcBorders>
              <w:top w:val="nil"/>
              <w:left w:val="nil"/>
              <w:bottom w:val="nil"/>
              <w:right w:val="single" w:sz="8" w:space="0" w:color="auto"/>
            </w:tcBorders>
            <w:shd w:val="clear" w:color="000000" w:fill="B5E6A2"/>
            <w:noWrap/>
            <w:vAlign w:val="center"/>
            <w:hideMark/>
          </w:tcPr>
          <w:p w14:paraId="7884EACF"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-3.325</w:t>
            </w:r>
          </w:p>
        </w:tc>
        <w:tc>
          <w:tcPr>
            <w:tcW w:w="682" w:type="dxa"/>
            <w:tcBorders>
              <w:top w:val="nil"/>
              <w:left w:val="nil"/>
              <w:bottom w:val="nil"/>
              <w:right w:val="single" w:sz="8" w:space="0" w:color="auto"/>
            </w:tcBorders>
            <w:noWrap/>
            <w:vAlign w:val="center"/>
            <w:hideMark/>
          </w:tcPr>
          <w:p w14:paraId="1E30F678"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76C2964"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0128CE1F"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2DB774AE"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Vehicle per Adult</w:t>
            </w:r>
          </w:p>
        </w:tc>
        <w:tc>
          <w:tcPr>
            <w:tcW w:w="1592" w:type="dxa"/>
            <w:tcBorders>
              <w:top w:val="nil"/>
              <w:left w:val="nil"/>
              <w:bottom w:val="nil"/>
              <w:right w:val="single" w:sz="8" w:space="0" w:color="auto"/>
            </w:tcBorders>
            <w:shd w:val="clear" w:color="000000" w:fill="F7C7AC"/>
            <w:noWrap/>
            <w:vAlign w:val="center"/>
            <w:hideMark/>
          </w:tcPr>
          <w:p w14:paraId="7203F9AB"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-1.060</w:t>
            </w:r>
          </w:p>
        </w:tc>
        <w:tc>
          <w:tcPr>
            <w:tcW w:w="1120" w:type="dxa"/>
            <w:tcBorders>
              <w:top w:val="nil"/>
              <w:left w:val="nil"/>
              <w:bottom w:val="nil"/>
              <w:right w:val="single" w:sz="8" w:space="0" w:color="auto"/>
            </w:tcBorders>
            <w:shd w:val="clear" w:color="000000" w:fill="B5E6A2"/>
            <w:noWrap/>
            <w:vAlign w:val="center"/>
            <w:hideMark/>
          </w:tcPr>
          <w:p w14:paraId="1D8E19BF"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-3.888</w:t>
            </w:r>
          </w:p>
        </w:tc>
        <w:tc>
          <w:tcPr>
            <w:tcW w:w="682" w:type="dxa"/>
            <w:tcBorders>
              <w:top w:val="nil"/>
              <w:left w:val="nil"/>
              <w:bottom w:val="nil"/>
              <w:right w:val="single" w:sz="8" w:space="0" w:color="auto"/>
            </w:tcBorders>
            <w:noWrap/>
            <w:vAlign w:val="center"/>
            <w:hideMark/>
          </w:tcPr>
          <w:p w14:paraId="6F7E7B57"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624EB955"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4AA35456"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15781F61"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Walk Access</w:t>
            </w:r>
          </w:p>
        </w:tc>
        <w:tc>
          <w:tcPr>
            <w:tcW w:w="1592" w:type="dxa"/>
            <w:tcBorders>
              <w:top w:val="nil"/>
              <w:left w:val="nil"/>
              <w:bottom w:val="nil"/>
              <w:right w:val="single" w:sz="8" w:space="0" w:color="auto"/>
            </w:tcBorders>
            <w:shd w:val="clear" w:color="000000" w:fill="F7C7AC"/>
            <w:noWrap/>
            <w:vAlign w:val="center"/>
            <w:hideMark/>
          </w:tcPr>
          <w:p w14:paraId="3C5894D8"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0.609</w:t>
            </w:r>
          </w:p>
        </w:tc>
        <w:tc>
          <w:tcPr>
            <w:tcW w:w="1120" w:type="dxa"/>
            <w:tcBorders>
              <w:top w:val="nil"/>
              <w:left w:val="nil"/>
              <w:bottom w:val="nil"/>
              <w:right w:val="single" w:sz="8" w:space="0" w:color="auto"/>
            </w:tcBorders>
            <w:shd w:val="clear" w:color="000000" w:fill="B5E6A2"/>
            <w:noWrap/>
            <w:vAlign w:val="center"/>
            <w:hideMark/>
          </w:tcPr>
          <w:p w14:paraId="2D53082F"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4.2519</w:t>
            </w:r>
          </w:p>
        </w:tc>
        <w:tc>
          <w:tcPr>
            <w:tcW w:w="682" w:type="dxa"/>
            <w:tcBorders>
              <w:top w:val="nil"/>
              <w:left w:val="nil"/>
              <w:bottom w:val="nil"/>
              <w:right w:val="single" w:sz="8" w:space="0" w:color="auto"/>
            </w:tcBorders>
            <w:noWrap/>
            <w:vAlign w:val="center"/>
            <w:hideMark/>
          </w:tcPr>
          <w:p w14:paraId="656DCFD5"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40CB19A3"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2D17B630" w14:textId="77777777" w:rsidTr="000F0B7C">
        <w:trPr>
          <w:trHeight w:val="300"/>
        </w:trPr>
        <w:tc>
          <w:tcPr>
            <w:tcW w:w="2560" w:type="dxa"/>
            <w:tcBorders>
              <w:top w:val="nil"/>
              <w:left w:val="nil"/>
              <w:bottom w:val="nil"/>
              <w:right w:val="single" w:sz="8" w:space="0" w:color="auto"/>
            </w:tcBorders>
            <w:shd w:val="clear" w:color="000000" w:fill="83CCEB"/>
            <w:noWrap/>
            <w:vAlign w:val="center"/>
            <w:hideMark/>
          </w:tcPr>
          <w:p w14:paraId="76E74413"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Constant</w:t>
            </w:r>
          </w:p>
        </w:tc>
        <w:tc>
          <w:tcPr>
            <w:tcW w:w="1592" w:type="dxa"/>
            <w:tcBorders>
              <w:top w:val="nil"/>
              <w:left w:val="nil"/>
              <w:bottom w:val="nil"/>
              <w:right w:val="single" w:sz="8" w:space="0" w:color="auto"/>
            </w:tcBorders>
            <w:shd w:val="clear" w:color="000000" w:fill="F7C7AC"/>
            <w:noWrap/>
            <w:vAlign w:val="center"/>
            <w:hideMark/>
          </w:tcPr>
          <w:p w14:paraId="212B8F21"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-1.843</w:t>
            </w:r>
          </w:p>
        </w:tc>
        <w:tc>
          <w:tcPr>
            <w:tcW w:w="1120" w:type="dxa"/>
            <w:tcBorders>
              <w:top w:val="nil"/>
              <w:left w:val="nil"/>
              <w:bottom w:val="nil"/>
              <w:right w:val="single" w:sz="8" w:space="0" w:color="auto"/>
            </w:tcBorders>
            <w:shd w:val="clear" w:color="000000" w:fill="B5E6A2"/>
            <w:noWrap/>
            <w:vAlign w:val="center"/>
            <w:hideMark/>
          </w:tcPr>
          <w:p w14:paraId="1F1EB324"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-3.051</w:t>
            </w:r>
          </w:p>
        </w:tc>
        <w:tc>
          <w:tcPr>
            <w:tcW w:w="682" w:type="dxa"/>
            <w:tcBorders>
              <w:top w:val="nil"/>
              <w:left w:val="nil"/>
              <w:bottom w:val="nil"/>
              <w:right w:val="single" w:sz="8" w:space="0" w:color="auto"/>
            </w:tcBorders>
            <w:noWrap/>
            <w:vAlign w:val="center"/>
            <w:hideMark/>
          </w:tcPr>
          <w:p w14:paraId="77CB30DC"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491E5E62"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0720849F" w14:textId="77777777" w:rsidTr="000F0B7C">
        <w:trPr>
          <w:trHeight w:val="300"/>
        </w:trPr>
        <w:tc>
          <w:tcPr>
            <w:tcW w:w="2560" w:type="dxa"/>
            <w:tcBorders>
              <w:top w:val="single" w:sz="8" w:space="0" w:color="auto"/>
              <w:left w:val="nil"/>
              <w:bottom w:val="single" w:sz="8" w:space="0" w:color="auto"/>
              <w:right w:val="single" w:sz="8" w:space="0" w:color="auto"/>
            </w:tcBorders>
            <w:shd w:val="clear" w:color="000000" w:fill="FFC000"/>
            <w:noWrap/>
            <w:vAlign w:val="center"/>
            <w:hideMark/>
          </w:tcPr>
          <w:p w14:paraId="01B50816"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Rho^2</w:t>
            </w:r>
          </w:p>
        </w:tc>
        <w:tc>
          <w:tcPr>
            <w:tcW w:w="1592" w:type="dxa"/>
            <w:tcBorders>
              <w:top w:val="single" w:sz="8" w:space="0" w:color="auto"/>
              <w:left w:val="nil"/>
              <w:bottom w:val="single" w:sz="8" w:space="0" w:color="auto"/>
              <w:right w:val="nil"/>
            </w:tcBorders>
            <w:shd w:val="clear" w:color="000000" w:fill="FFC000"/>
            <w:noWrap/>
            <w:vAlign w:val="center"/>
            <w:hideMark/>
          </w:tcPr>
          <w:p w14:paraId="1903F3C2" w14:textId="77777777" w:rsidR="00895134" w:rsidRPr="004E5F5D" w:rsidRDefault="00895134" w:rsidP="009D7595">
            <w:pPr>
              <w:spacing w:after="0"/>
              <w:jc w:val="right"/>
              <w:rPr>
                <w:rFonts w:ascii="Aptos Narrow" w:hAnsi="Aptos Narrow" w:cs="Calibri"/>
                <w:b/>
                <w:bCs/>
                <w:color w:val="000000"/>
                <w:szCs w:val="22"/>
              </w:rPr>
            </w:pPr>
            <w:r w:rsidRPr="004E5F5D">
              <w:rPr>
                <w:rFonts w:ascii="Aptos Narrow" w:hAnsi="Aptos Narrow" w:cs="Calibri"/>
                <w:b/>
                <w:bCs/>
                <w:color w:val="000000"/>
                <w:szCs w:val="22"/>
              </w:rPr>
              <w:t>0.48</w:t>
            </w:r>
          </w:p>
        </w:tc>
        <w:tc>
          <w:tcPr>
            <w:tcW w:w="1120" w:type="dxa"/>
            <w:tcBorders>
              <w:top w:val="single" w:sz="8" w:space="0" w:color="auto"/>
              <w:left w:val="nil"/>
              <w:bottom w:val="single" w:sz="8" w:space="0" w:color="auto"/>
              <w:right w:val="nil"/>
            </w:tcBorders>
            <w:shd w:val="clear" w:color="000000" w:fill="FFC000"/>
            <w:noWrap/>
            <w:vAlign w:val="center"/>
            <w:hideMark/>
          </w:tcPr>
          <w:p w14:paraId="47AB230F"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682" w:type="dxa"/>
            <w:tcBorders>
              <w:top w:val="single" w:sz="8" w:space="0" w:color="auto"/>
              <w:left w:val="nil"/>
              <w:bottom w:val="single" w:sz="8" w:space="0" w:color="auto"/>
              <w:right w:val="nil"/>
            </w:tcBorders>
            <w:shd w:val="clear" w:color="000000" w:fill="FFC000"/>
            <w:noWrap/>
            <w:vAlign w:val="center"/>
            <w:hideMark/>
          </w:tcPr>
          <w:p w14:paraId="0B6CCF2B"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1238" w:type="dxa"/>
            <w:tcBorders>
              <w:top w:val="single" w:sz="8" w:space="0" w:color="auto"/>
              <w:left w:val="nil"/>
              <w:bottom w:val="single" w:sz="8" w:space="0" w:color="auto"/>
              <w:right w:val="nil"/>
            </w:tcBorders>
            <w:shd w:val="clear" w:color="000000" w:fill="FFC000"/>
            <w:noWrap/>
            <w:vAlign w:val="center"/>
            <w:hideMark/>
          </w:tcPr>
          <w:p w14:paraId="68545A7E"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r>
      <w:tr w:rsidR="00895134" w:rsidRPr="004E5F5D" w14:paraId="4DCA05C2" w14:textId="77777777" w:rsidTr="000F0B7C">
        <w:trPr>
          <w:trHeight w:val="290"/>
        </w:trPr>
        <w:tc>
          <w:tcPr>
            <w:tcW w:w="2560" w:type="dxa"/>
            <w:tcBorders>
              <w:top w:val="nil"/>
              <w:left w:val="nil"/>
              <w:bottom w:val="nil"/>
              <w:right w:val="nil"/>
            </w:tcBorders>
            <w:noWrap/>
            <w:vAlign w:val="bottom"/>
            <w:hideMark/>
          </w:tcPr>
          <w:p w14:paraId="058C6A02" w14:textId="77777777" w:rsidR="00895134" w:rsidRPr="004E5F5D" w:rsidRDefault="00895134" w:rsidP="009D7595">
            <w:pPr>
              <w:spacing w:after="0"/>
              <w:rPr>
                <w:rFonts w:ascii="Aptos Narrow" w:hAnsi="Aptos Narrow" w:cs="Calibri"/>
                <w:b/>
                <w:bCs/>
                <w:color w:val="000000"/>
                <w:szCs w:val="22"/>
              </w:rPr>
            </w:pPr>
          </w:p>
        </w:tc>
        <w:tc>
          <w:tcPr>
            <w:tcW w:w="1592" w:type="dxa"/>
            <w:tcBorders>
              <w:top w:val="nil"/>
              <w:left w:val="nil"/>
              <w:bottom w:val="nil"/>
              <w:right w:val="nil"/>
            </w:tcBorders>
            <w:noWrap/>
            <w:vAlign w:val="bottom"/>
            <w:hideMark/>
          </w:tcPr>
          <w:p w14:paraId="76CB8293" w14:textId="77777777" w:rsidR="00895134" w:rsidRPr="004E5F5D" w:rsidRDefault="00895134" w:rsidP="009D7595">
            <w:pPr>
              <w:spacing w:after="0"/>
              <w:rPr>
                <w:sz w:val="20"/>
              </w:rPr>
            </w:pPr>
          </w:p>
        </w:tc>
        <w:tc>
          <w:tcPr>
            <w:tcW w:w="1120" w:type="dxa"/>
            <w:tcBorders>
              <w:top w:val="nil"/>
              <w:left w:val="nil"/>
              <w:bottom w:val="nil"/>
              <w:right w:val="nil"/>
            </w:tcBorders>
            <w:noWrap/>
            <w:vAlign w:val="bottom"/>
            <w:hideMark/>
          </w:tcPr>
          <w:p w14:paraId="785D35EA" w14:textId="77777777" w:rsidR="00895134" w:rsidRPr="004E5F5D" w:rsidRDefault="00895134" w:rsidP="009D7595">
            <w:pPr>
              <w:spacing w:after="0"/>
              <w:rPr>
                <w:sz w:val="20"/>
              </w:rPr>
            </w:pPr>
          </w:p>
        </w:tc>
        <w:tc>
          <w:tcPr>
            <w:tcW w:w="682" w:type="dxa"/>
            <w:tcBorders>
              <w:top w:val="nil"/>
              <w:left w:val="nil"/>
              <w:bottom w:val="nil"/>
              <w:right w:val="nil"/>
            </w:tcBorders>
            <w:noWrap/>
            <w:vAlign w:val="bottom"/>
            <w:hideMark/>
          </w:tcPr>
          <w:p w14:paraId="2AEA3D3B" w14:textId="77777777" w:rsidR="00895134" w:rsidRPr="004E5F5D" w:rsidRDefault="00895134" w:rsidP="009D7595">
            <w:pPr>
              <w:spacing w:after="0"/>
              <w:rPr>
                <w:sz w:val="20"/>
              </w:rPr>
            </w:pPr>
          </w:p>
        </w:tc>
        <w:tc>
          <w:tcPr>
            <w:tcW w:w="1238" w:type="dxa"/>
            <w:tcBorders>
              <w:top w:val="nil"/>
              <w:left w:val="nil"/>
              <w:bottom w:val="nil"/>
              <w:right w:val="nil"/>
            </w:tcBorders>
            <w:noWrap/>
            <w:vAlign w:val="bottom"/>
            <w:hideMark/>
          </w:tcPr>
          <w:p w14:paraId="773BD792" w14:textId="77777777" w:rsidR="00895134" w:rsidRPr="004E5F5D" w:rsidRDefault="00895134" w:rsidP="009D7595">
            <w:pPr>
              <w:spacing w:after="0"/>
              <w:rPr>
                <w:sz w:val="20"/>
              </w:rPr>
            </w:pPr>
          </w:p>
        </w:tc>
      </w:tr>
      <w:tr w:rsidR="00895134" w:rsidRPr="004E5F5D" w14:paraId="75CCE3BA"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5A4BB7EB"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Calibration Constant</w:t>
            </w:r>
          </w:p>
        </w:tc>
        <w:tc>
          <w:tcPr>
            <w:tcW w:w="1592" w:type="dxa"/>
            <w:tcBorders>
              <w:top w:val="nil"/>
              <w:left w:val="nil"/>
              <w:bottom w:val="nil"/>
              <w:right w:val="single" w:sz="8" w:space="0" w:color="auto"/>
            </w:tcBorders>
            <w:shd w:val="clear" w:color="000000" w:fill="F7C7AC"/>
            <w:noWrap/>
            <w:vAlign w:val="center"/>
            <w:hideMark/>
          </w:tcPr>
          <w:p w14:paraId="25DBA769"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0.19</w:t>
            </w:r>
          </w:p>
        </w:tc>
        <w:tc>
          <w:tcPr>
            <w:tcW w:w="1120" w:type="dxa"/>
            <w:tcBorders>
              <w:top w:val="nil"/>
              <w:left w:val="nil"/>
              <w:bottom w:val="nil"/>
              <w:right w:val="nil"/>
            </w:tcBorders>
            <w:noWrap/>
            <w:vAlign w:val="bottom"/>
            <w:hideMark/>
          </w:tcPr>
          <w:p w14:paraId="76B23657" w14:textId="77777777" w:rsidR="00895134" w:rsidRPr="004E5F5D" w:rsidRDefault="00895134" w:rsidP="009D7595">
            <w:pPr>
              <w:spacing w:after="0"/>
              <w:jc w:val="center"/>
              <w:rPr>
                <w:rFonts w:ascii="Aptos Narrow" w:hAnsi="Aptos Narrow" w:cs="Calibri"/>
                <w:color w:val="000000"/>
                <w:szCs w:val="22"/>
              </w:rPr>
            </w:pPr>
          </w:p>
        </w:tc>
        <w:tc>
          <w:tcPr>
            <w:tcW w:w="682" w:type="dxa"/>
            <w:tcBorders>
              <w:top w:val="nil"/>
              <w:left w:val="nil"/>
              <w:bottom w:val="nil"/>
              <w:right w:val="nil"/>
            </w:tcBorders>
            <w:noWrap/>
            <w:vAlign w:val="bottom"/>
            <w:hideMark/>
          </w:tcPr>
          <w:p w14:paraId="2DDBA796" w14:textId="77777777" w:rsidR="00895134" w:rsidRPr="004E5F5D" w:rsidRDefault="00895134" w:rsidP="009D7595">
            <w:pPr>
              <w:spacing w:after="0"/>
              <w:rPr>
                <w:sz w:val="20"/>
              </w:rPr>
            </w:pPr>
          </w:p>
        </w:tc>
        <w:tc>
          <w:tcPr>
            <w:tcW w:w="1238" w:type="dxa"/>
            <w:tcBorders>
              <w:top w:val="nil"/>
              <w:left w:val="nil"/>
              <w:bottom w:val="nil"/>
              <w:right w:val="nil"/>
            </w:tcBorders>
            <w:noWrap/>
            <w:vAlign w:val="center"/>
            <w:hideMark/>
          </w:tcPr>
          <w:p w14:paraId="5EB8E242"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bl>
    <w:p w14:paraId="50494A09" w14:textId="77777777" w:rsidR="00895134" w:rsidRDefault="00895134" w:rsidP="00895134"/>
    <w:p w14:paraId="26AA11AA" w14:textId="77777777" w:rsidR="00895134" w:rsidRDefault="00895134" w:rsidP="00895134">
      <w:pPr>
        <w:pStyle w:val="Heading2"/>
      </w:pPr>
      <w:bookmarkStart w:id="54" w:name="_Toc224054215"/>
      <w:r>
        <w:t>N_HBSHP</w:t>
      </w:r>
      <w:bookmarkEnd w:id="54"/>
    </w:p>
    <w:tbl>
      <w:tblPr>
        <w:tblW w:w="7192" w:type="dxa"/>
        <w:tblInd w:w="360" w:type="dxa"/>
        <w:tblLook w:val="04A0" w:firstRow="1" w:lastRow="0" w:firstColumn="1" w:lastColumn="0" w:noHBand="0" w:noVBand="1"/>
      </w:tblPr>
      <w:tblGrid>
        <w:gridCol w:w="2560"/>
        <w:gridCol w:w="1592"/>
        <w:gridCol w:w="1120"/>
        <w:gridCol w:w="682"/>
        <w:gridCol w:w="1238"/>
      </w:tblGrid>
      <w:tr w:rsidR="00895134" w:rsidRPr="004E5F5D" w14:paraId="02FA0A3C" w14:textId="77777777" w:rsidTr="000F0B7C">
        <w:trPr>
          <w:trHeight w:val="290"/>
        </w:trPr>
        <w:tc>
          <w:tcPr>
            <w:tcW w:w="2560" w:type="dxa"/>
            <w:vMerge w:val="restart"/>
            <w:tcBorders>
              <w:top w:val="single" w:sz="8" w:space="0" w:color="auto"/>
              <w:left w:val="nil"/>
              <w:bottom w:val="nil"/>
              <w:right w:val="single" w:sz="8" w:space="0" w:color="auto"/>
            </w:tcBorders>
            <w:shd w:val="clear" w:color="000000" w:fill="83CCEB"/>
            <w:noWrap/>
            <w:vAlign w:val="center"/>
            <w:hideMark/>
          </w:tcPr>
          <w:p w14:paraId="65746ACA"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Variable</w:t>
            </w:r>
          </w:p>
        </w:tc>
        <w:tc>
          <w:tcPr>
            <w:tcW w:w="1592" w:type="dxa"/>
            <w:vMerge w:val="restart"/>
            <w:tcBorders>
              <w:top w:val="single" w:sz="8" w:space="0" w:color="auto"/>
              <w:left w:val="single" w:sz="8" w:space="0" w:color="auto"/>
              <w:bottom w:val="nil"/>
              <w:right w:val="single" w:sz="8" w:space="0" w:color="auto"/>
            </w:tcBorders>
            <w:shd w:val="clear" w:color="000000" w:fill="F7C7AC"/>
            <w:noWrap/>
            <w:vAlign w:val="center"/>
            <w:hideMark/>
          </w:tcPr>
          <w:p w14:paraId="3E31C4E3"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Coefficient</w:t>
            </w:r>
          </w:p>
        </w:tc>
        <w:tc>
          <w:tcPr>
            <w:tcW w:w="1120" w:type="dxa"/>
            <w:vMerge w:val="restart"/>
            <w:tcBorders>
              <w:top w:val="single" w:sz="8" w:space="0" w:color="auto"/>
              <w:left w:val="single" w:sz="8" w:space="0" w:color="auto"/>
              <w:bottom w:val="nil"/>
              <w:right w:val="single" w:sz="8" w:space="0" w:color="auto"/>
            </w:tcBorders>
            <w:shd w:val="clear" w:color="000000" w:fill="B5E6A2"/>
            <w:noWrap/>
            <w:vAlign w:val="center"/>
            <w:hideMark/>
          </w:tcPr>
          <w:p w14:paraId="165B1BD3"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t-Statistic</w:t>
            </w:r>
          </w:p>
        </w:tc>
        <w:tc>
          <w:tcPr>
            <w:tcW w:w="1920" w:type="dxa"/>
            <w:gridSpan w:val="2"/>
            <w:tcBorders>
              <w:top w:val="single" w:sz="8" w:space="0" w:color="auto"/>
              <w:left w:val="nil"/>
              <w:bottom w:val="nil"/>
              <w:right w:val="single" w:sz="8" w:space="0" w:color="000000"/>
            </w:tcBorders>
            <w:shd w:val="clear" w:color="000000" w:fill="94DCF8"/>
            <w:noWrap/>
            <w:vAlign w:val="center"/>
            <w:hideMark/>
          </w:tcPr>
          <w:p w14:paraId="40471B95"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Alternatives</w:t>
            </w:r>
          </w:p>
        </w:tc>
      </w:tr>
      <w:tr w:rsidR="00895134" w:rsidRPr="004E5F5D" w14:paraId="2E7B460E" w14:textId="77777777" w:rsidTr="000F0B7C">
        <w:trPr>
          <w:trHeight w:val="300"/>
        </w:trPr>
        <w:tc>
          <w:tcPr>
            <w:tcW w:w="2560" w:type="dxa"/>
            <w:vMerge/>
            <w:tcBorders>
              <w:top w:val="single" w:sz="8" w:space="0" w:color="auto"/>
              <w:left w:val="nil"/>
              <w:bottom w:val="nil"/>
              <w:right w:val="single" w:sz="8" w:space="0" w:color="auto"/>
            </w:tcBorders>
            <w:vAlign w:val="center"/>
            <w:hideMark/>
          </w:tcPr>
          <w:p w14:paraId="4D6750E0" w14:textId="77777777" w:rsidR="00895134" w:rsidRPr="004E5F5D" w:rsidRDefault="00895134" w:rsidP="009D7595">
            <w:pPr>
              <w:spacing w:after="0"/>
              <w:rPr>
                <w:rFonts w:ascii="Aptos Narrow" w:hAnsi="Aptos Narrow" w:cs="Calibri"/>
                <w:b/>
                <w:bCs/>
                <w:color w:val="000000"/>
                <w:szCs w:val="22"/>
              </w:rPr>
            </w:pPr>
          </w:p>
        </w:tc>
        <w:tc>
          <w:tcPr>
            <w:tcW w:w="1592" w:type="dxa"/>
            <w:vMerge/>
            <w:tcBorders>
              <w:top w:val="single" w:sz="8" w:space="0" w:color="auto"/>
              <w:left w:val="single" w:sz="8" w:space="0" w:color="auto"/>
              <w:bottom w:val="nil"/>
              <w:right w:val="single" w:sz="8" w:space="0" w:color="auto"/>
            </w:tcBorders>
            <w:vAlign w:val="center"/>
            <w:hideMark/>
          </w:tcPr>
          <w:p w14:paraId="0F967A3F" w14:textId="77777777" w:rsidR="00895134" w:rsidRPr="004E5F5D" w:rsidRDefault="00895134" w:rsidP="009D7595">
            <w:pPr>
              <w:spacing w:after="0"/>
              <w:rPr>
                <w:rFonts w:ascii="Aptos Narrow" w:hAnsi="Aptos Narrow" w:cs="Calibri"/>
                <w:b/>
                <w:bCs/>
                <w:color w:val="000000"/>
                <w:szCs w:val="22"/>
              </w:rPr>
            </w:pPr>
          </w:p>
        </w:tc>
        <w:tc>
          <w:tcPr>
            <w:tcW w:w="1120" w:type="dxa"/>
            <w:vMerge/>
            <w:tcBorders>
              <w:top w:val="single" w:sz="8" w:space="0" w:color="auto"/>
              <w:left w:val="single" w:sz="8" w:space="0" w:color="auto"/>
              <w:bottom w:val="nil"/>
              <w:right w:val="single" w:sz="8" w:space="0" w:color="auto"/>
            </w:tcBorders>
            <w:vAlign w:val="center"/>
            <w:hideMark/>
          </w:tcPr>
          <w:p w14:paraId="1ADC7757" w14:textId="77777777" w:rsidR="00895134" w:rsidRPr="004E5F5D" w:rsidRDefault="00895134" w:rsidP="0013696A">
            <w:pPr>
              <w:spacing w:after="0"/>
              <w:ind w:left="-119"/>
              <w:rPr>
                <w:rFonts w:ascii="Aptos Narrow" w:hAnsi="Aptos Narrow" w:cs="Calibri"/>
                <w:b/>
                <w:bCs/>
                <w:color w:val="000000"/>
                <w:szCs w:val="22"/>
              </w:rPr>
            </w:pPr>
          </w:p>
        </w:tc>
        <w:tc>
          <w:tcPr>
            <w:tcW w:w="682" w:type="dxa"/>
            <w:tcBorders>
              <w:top w:val="nil"/>
              <w:left w:val="nil"/>
              <w:bottom w:val="double" w:sz="6" w:space="0" w:color="auto"/>
              <w:right w:val="single" w:sz="8" w:space="0" w:color="auto"/>
            </w:tcBorders>
            <w:noWrap/>
            <w:vAlign w:val="center"/>
            <w:hideMark/>
          </w:tcPr>
          <w:p w14:paraId="16DAFDC7"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moto</w:t>
            </w:r>
          </w:p>
        </w:tc>
        <w:tc>
          <w:tcPr>
            <w:tcW w:w="1238" w:type="dxa"/>
            <w:tcBorders>
              <w:top w:val="nil"/>
              <w:left w:val="nil"/>
              <w:bottom w:val="double" w:sz="6" w:space="0" w:color="auto"/>
              <w:right w:val="single" w:sz="8" w:space="0" w:color="auto"/>
            </w:tcBorders>
            <w:noWrap/>
            <w:vAlign w:val="center"/>
            <w:hideMark/>
          </w:tcPr>
          <w:p w14:paraId="6A468578"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non-moto</w:t>
            </w:r>
          </w:p>
        </w:tc>
      </w:tr>
      <w:tr w:rsidR="00895134" w:rsidRPr="004E5F5D" w14:paraId="14F3BA45" w14:textId="77777777" w:rsidTr="000F0B7C">
        <w:trPr>
          <w:trHeight w:val="300"/>
        </w:trPr>
        <w:tc>
          <w:tcPr>
            <w:tcW w:w="2560" w:type="dxa"/>
            <w:tcBorders>
              <w:top w:val="nil"/>
              <w:left w:val="nil"/>
              <w:bottom w:val="nil"/>
              <w:right w:val="single" w:sz="8" w:space="0" w:color="auto"/>
            </w:tcBorders>
            <w:shd w:val="clear" w:color="000000" w:fill="83CCEB"/>
            <w:noWrap/>
            <w:vAlign w:val="center"/>
            <w:hideMark/>
          </w:tcPr>
          <w:p w14:paraId="4A3B4B6C"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Vehicle per Adult</w:t>
            </w:r>
          </w:p>
        </w:tc>
        <w:tc>
          <w:tcPr>
            <w:tcW w:w="1592" w:type="dxa"/>
            <w:tcBorders>
              <w:top w:val="nil"/>
              <w:left w:val="nil"/>
              <w:bottom w:val="nil"/>
              <w:right w:val="single" w:sz="8" w:space="0" w:color="auto"/>
            </w:tcBorders>
            <w:shd w:val="clear" w:color="000000" w:fill="F7C7AC"/>
            <w:noWrap/>
            <w:vAlign w:val="center"/>
            <w:hideMark/>
          </w:tcPr>
          <w:p w14:paraId="5FC93AE2"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-3.054</w:t>
            </w:r>
          </w:p>
        </w:tc>
        <w:tc>
          <w:tcPr>
            <w:tcW w:w="1120" w:type="dxa"/>
            <w:tcBorders>
              <w:top w:val="nil"/>
              <w:left w:val="nil"/>
              <w:bottom w:val="nil"/>
              <w:right w:val="single" w:sz="8" w:space="0" w:color="auto"/>
            </w:tcBorders>
            <w:shd w:val="clear" w:color="000000" w:fill="B5E6A2"/>
            <w:noWrap/>
            <w:vAlign w:val="center"/>
            <w:hideMark/>
          </w:tcPr>
          <w:p w14:paraId="45E4E956"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-10.159</w:t>
            </w:r>
          </w:p>
        </w:tc>
        <w:tc>
          <w:tcPr>
            <w:tcW w:w="682" w:type="dxa"/>
            <w:tcBorders>
              <w:top w:val="nil"/>
              <w:left w:val="nil"/>
              <w:bottom w:val="nil"/>
              <w:right w:val="single" w:sz="8" w:space="0" w:color="auto"/>
            </w:tcBorders>
            <w:noWrap/>
            <w:vAlign w:val="center"/>
            <w:hideMark/>
          </w:tcPr>
          <w:p w14:paraId="79D85E08"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7C9C5848"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6AFCF574"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653DA322"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Walk Access</w:t>
            </w:r>
          </w:p>
        </w:tc>
        <w:tc>
          <w:tcPr>
            <w:tcW w:w="1592" w:type="dxa"/>
            <w:tcBorders>
              <w:top w:val="nil"/>
              <w:left w:val="nil"/>
              <w:bottom w:val="nil"/>
              <w:right w:val="single" w:sz="8" w:space="0" w:color="auto"/>
            </w:tcBorders>
            <w:shd w:val="clear" w:color="000000" w:fill="F7C7AC"/>
            <w:noWrap/>
            <w:vAlign w:val="center"/>
            <w:hideMark/>
          </w:tcPr>
          <w:p w14:paraId="08A846CA"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0.253</w:t>
            </w:r>
          </w:p>
        </w:tc>
        <w:tc>
          <w:tcPr>
            <w:tcW w:w="1120" w:type="dxa"/>
            <w:tcBorders>
              <w:top w:val="nil"/>
              <w:left w:val="nil"/>
              <w:bottom w:val="nil"/>
              <w:right w:val="single" w:sz="8" w:space="0" w:color="auto"/>
            </w:tcBorders>
            <w:shd w:val="clear" w:color="000000" w:fill="B5E6A2"/>
            <w:noWrap/>
            <w:vAlign w:val="center"/>
            <w:hideMark/>
          </w:tcPr>
          <w:p w14:paraId="3AB07B64"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2.6459</w:t>
            </w:r>
          </w:p>
        </w:tc>
        <w:tc>
          <w:tcPr>
            <w:tcW w:w="682" w:type="dxa"/>
            <w:tcBorders>
              <w:top w:val="nil"/>
              <w:left w:val="nil"/>
              <w:bottom w:val="nil"/>
              <w:right w:val="single" w:sz="8" w:space="0" w:color="auto"/>
            </w:tcBorders>
            <w:noWrap/>
            <w:vAlign w:val="center"/>
            <w:hideMark/>
          </w:tcPr>
          <w:p w14:paraId="1F7A7429"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37C711A7"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0960ABF2"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05614F6A"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Senior</w:t>
            </w:r>
          </w:p>
        </w:tc>
        <w:tc>
          <w:tcPr>
            <w:tcW w:w="1592" w:type="dxa"/>
            <w:tcBorders>
              <w:top w:val="nil"/>
              <w:left w:val="nil"/>
              <w:bottom w:val="nil"/>
              <w:right w:val="single" w:sz="8" w:space="0" w:color="auto"/>
            </w:tcBorders>
            <w:shd w:val="clear" w:color="000000" w:fill="F7C7AC"/>
            <w:noWrap/>
            <w:vAlign w:val="center"/>
            <w:hideMark/>
          </w:tcPr>
          <w:p w14:paraId="01305B1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-0.661</w:t>
            </w:r>
          </w:p>
        </w:tc>
        <w:tc>
          <w:tcPr>
            <w:tcW w:w="1120" w:type="dxa"/>
            <w:tcBorders>
              <w:top w:val="nil"/>
              <w:left w:val="nil"/>
              <w:bottom w:val="nil"/>
              <w:right w:val="single" w:sz="8" w:space="0" w:color="auto"/>
            </w:tcBorders>
            <w:shd w:val="clear" w:color="000000" w:fill="B5E6A2"/>
            <w:noWrap/>
            <w:vAlign w:val="center"/>
            <w:hideMark/>
          </w:tcPr>
          <w:p w14:paraId="37245DEC"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-2.0033</w:t>
            </w:r>
          </w:p>
        </w:tc>
        <w:tc>
          <w:tcPr>
            <w:tcW w:w="682" w:type="dxa"/>
            <w:tcBorders>
              <w:top w:val="nil"/>
              <w:left w:val="nil"/>
              <w:bottom w:val="nil"/>
              <w:right w:val="single" w:sz="8" w:space="0" w:color="auto"/>
            </w:tcBorders>
            <w:noWrap/>
            <w:vAlign w:val="center"/>
            <w:hideMark/>
          </w:tcPr>
          <w:p w14:paraId="09340047"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2AFB650F"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1340EAEC" w14:textId="77777777" w:rsidTr="000F0B7C">
        <w:trPr>
          <w:trHeight w:val="300"/>
        </w:trPr>
        <w:tc>
          <w:tcPr>
            <w:tcW w:w="2560" w:type="dxa"/>
            <w:tcBorders>
              <w:top w:val="nil"/>
              <w:left w:val="nil"/>
              <w:bottom w:val="nil"/>
              <w:right w:val="single" w:sz="8" w:space="0" w:color="auto"/>
            </w:tcBorders>
            <w:shd w:val="clear" w:color="000000" w:fill="83CCEB"/>
            <w:noWrap/>
            <w:vAlign w:val="center"/>
            <w:hideMark/>
          </w:tcPr>
          <w:p w14:paraId="5CB11EEE"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Constant</w:t>
            </w:r>
          </w:p>
        </w:tc>
        <w:tc>
          <w:tcPr>
            <w:tcW w:w="1592" w:type="dxa"/>
            <w:tcBorders>
              <w:top w:val="nil"/>
              <w:left w:val="nil"/>
              <w:bottom w:val="nil"/>
              <w:right w:val="single" w:sz="8" w:space="0" w:color="auto"/>
            </w:tcBorders>
            <w:shd w:val="clear" w:color="000000" w:fill="F7C7AC"/>
            <w:noWrap/>
            <w:vAlign w:val="center"/>
            <w:hideMark/>
          </w:tcPr>
          <w:p w14:paraId="11FC7D4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-1.315</w:t>
            </w:r>
          </w:p>
        </w:tc>
        <w:tc>
          <w:tcPr>
            <w:tcW w:w="1120" w:type="dxa"/>
            <w:tcBorders>
              <w:top w:val="nil"/>
              <w:left w:val="nil"/>
              <w:bottom w:val="nil"/>
              <w:right w:val="single" w:sz="8" w:space="0" w:color="auto"/>
            </w:tcBorders>
            <w:shd w:val="clear" w:color="000000" w:fill="B5E6A2"/>
            <w:noWrap/>
            <w:vAlign w:val="center"/>
            <w:hideMark/>
          </w:tcPr>
          <w:p w14:paraId="1E5E1CED"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-5.0432</w:t>
            </w:r>
          </w:p>
        </w:tc>
        <w:tc>
          <w:tcPr>
            <w:tcW w:w="682" w:type="dxa"/>
            <w:tcBorders>
              <w:top w:val="nil"/>
              <w:left w:val="nil"/>
              <w:bottom w:val="nil"/>
              <w:right w:val="single" w:sz="8" w:space="0" w:color="auto"/>
            </w:tcBorders>
            <w:noWrap/>
            <w:vAlign w:val="center"/>
            <w:hideMark/>
          </w:tcPr>
          <w:p w14:paraId="1B8882AC"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F09BA67"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3C88F1F9" w14:textId="77777777" w:rsidTr="000F0B7C">
        <w:trPr>
          <w:trHeight w:val="300"/>
        </w:trPr>
        <w:tc>
          <w:tcPr>
            <w:tcW w:w="2560" w:type="dxa"/>
            <w:tcBorders>
              <w:top w:val="single" w:sz="8" w:space="0" w:color="auto"/>
              <w:left w:val="nil"/>
              <w:bottom w:val="single" w:sz="8" w:space="0" w:color="auto"/>
              <w:right w:val="single" w:sz="8" w:space="0" w:color="auto"/>
            </w:tcBorders>
            <w:shd w:val="clear" w:color="000000" w:fill="FFC000"/>
            <w:noWrap/>
            <w:vAlign w:val="center"/>
            <w:hideMark/>
          </w:tcPr>
          <w:p w14:paraId="3C81099F"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Rho^2</w:t>
            </w:r>
          </w:p>
        </w:tc>
        <w:tc>
          <w:tcPr>
            <w:tcW w:w="1592" w:type="dxa"/>
            <w:tcBorders>
              <w:top w:val="single" w:sz="8" w:space="0" w:color="auto"/>
              <w:left w:val="nil"/>
              <w:bottom w:val="single" w:sz="8" w:space="0" w:color="auto"/>
              <w:right w:val="nil"/>
            </w:tcBorders>
            <w:shd w:val="clear" w:color="000000" w:fill="FFC000"/>
            <w:noWrap/>
            <w:vAlign w:val="center"/>
            <w:hideMark/>
          </w:tcPr>
          <w:p w14:paraId="3D5AE0D8" w14:textId="77777777" w:rsidR="00895134" w:rsidRPr="004E5F5D" w:rsidRDefault="00895134" w:rsidP="009D7595">
            <w:pPr>
              <w:spacing w:after="0"/>
              <w:jc w:val="right"/>
              <w:rPr>
                <w:rFonts w:ascii="Aptos Narrow" w:hAnsi="Aptos Narrow" w:cs="Calibri"/>
                <w:b/>
                <w:bCs/>
                <w:color w:val="000000"/>
                <w:szCs w:val="22"/>
              </w:rPr>
            </w:pPr>
            <w:r w:rsidRPr="004E5F5D">
              <w:rPr>
                <w:rFonts w:ascii="Aptos Narrow" w:hAnsi="Aptos Narrow" w:cs="Calibri"/>
                <w:b/>
                <w:bCs/>
                <w:color w:val="000000"/>
                <w:szCs w:val="22"/>
              </w:rPr>
              <w:t>0.65</w:t>
            </w:r>
          </w:p>
        </w:tc>
        <w:tc>
          <w:tcPr>
            <w:tcW w:w="1120" w:type="dxa"/>
            <w:tcBorders>
              <w:top w:val="single" w:sz="8" w:space="0" w:color="auto"/>
              <w:left w:val="nil"/>
              <w:bottom w:val="single" w:sz="8" w:space="0" w:color="auto"/>
              <w:right w:val="nil"/>
            </w:tcBorders>
            <w:shd w:val="clear" w:color="000000" w:fill="FFC000"/>
            <w:noWrap/>
            <w:vAlign w:val="center"/>
            <w:hideMark/>
          </w:tcPr>
          <w:p w14:paraId="62708E44"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682" w:type="dxa"/>
            <w:tcBorders>
              <w:top w:val="single" w:sz="8" w:space="0" w:color="auto"/>
              <w:left w:val="nil"/>
              <w:bottom w:val="single" w:sz="8" w:space="0" w:color="auto"/>
              <w:right w:val="nil"/>
            </w:tcBorders>
            <w:shd w:val="clear" w:color="000000" w:fill="FFC000"/>
            <w:noWrap/>
            <w:vAlign w:val="center"/>
            <w:hideMark/>
          </w:tcPr>
          <w:p w14:paraId="130EB1B4"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1238" w:type="dxa"/>
            <w:tcBorders>
              <w:top w:val="single" w:sz="8" w:space="0" w:color="auto"/>
              <w:left w:val="nil"/>
              <w:bottom w:val="single" w:sz="8" w:space="0" w:color="auto"/>
              <w:right w:val="nil"/>
            </w:tcBorders>
            <w:shd w:val="clear" w:color="000000" w:fill="FFC000"/>
            <w:noWrap/>
            <w:vAlign w:val="center"/>
            <w:hideMark/>
          </w:tcPr>
          <w:p w14:paraId="35C4088E"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r>
      <w:tr w:rsidR="00895134" w:rsidRPr="004E5F5D" w14:paraId="3225534A" w14:textId="77777777" w:rsidTr="000F0B7C">
        <w:trPr>
          <w:trHeight w:val="290"/>
        </w:trPr>
        <w:tc>
          <w:tcPr>
            <w:tcW w:w="2560" w:type="dxa"/>
            <w:tcBorders>
              <w:top w:val="nil"/>
              <w:left w:val="nil"/>
              <w:bottom w:val="nil"/>
              <w:right w:val="nil"/>
            </w:tcBorders>
            <w:noWrap/>
            <w:vAlign w:val="bottom"/>
            <w:hideMark/>
          </w:tcPr>
          <w:p w14:paraId="6CB7B4BF" w14:textId="77777777" w:rsidR="00895134" w:rsidRPr="004E5F5D" w:rsidRDefault="00895134" w:rsidP="009D7595">
            <w:pPr>
              <w:spacing w:after="0"/>
              <w:rPr>
                <w:rFonts w:ascii="Aptos Narrow" w:hAnsi="Aptos Narrow" w:cs="Calibri"/>
                <w:b/>
                <w:bCs/>
                <w:color w:val="000000"/>
                <w:szCs w:val="22"/>
              </w:rPr>
            </w:pPr>
          </w:p>
        </w:tc>
        <w:tc>
          <w:tcPr>
            <w:tcW w:w="1592" w:type="dxa"/>
            <w:tcBorders>
              <w:top w:val="nil"/>
              <w:left w:val="nil"/>
              <w:bottom w:val="nil"/>
              <w:right w:val="nil"/>
            </w:tcBorders>
            <w:noWrap/>
            <w:vAlign w:val="bottom"/>
            <w:hideMark/>
          </w:tcPr>
          <w:p w14:paraId="5E9DF4AD" w14:textId="77777777" w:rsidR="00895134" w:rsidRPr="004E5F5D" w:rsidRDefault="00895134" w:rsidP="009D7595">
            <w:pPr>
              <w:spacing w:after="0"/>
              <w:rPr>
                <w:sz w:val="20"/>
              </w:rPr>
            </w:pPr>
          </w:p>
        </w:tc>
        <w:tc>
          <w:tcPr>
            <w:tcW w:w="1120" w:type="dxa"/>
            <w:tcBorders>
              <w:top w:val="nil"/>
              <w:left w:val="nil"/>
              <w:bottom w:val="nil"/>
              <w:right w:val="nil"/>
            </w:tcBorders>
            <w:noWrap/>
            <w:vAlign w:val="bottom"/>
            <w:hideMark/>
          </w:tcPr>
          <w:p w14:paraId="6CC08343" w14:textId="77777777" w:rsidR="00895134" w:rsidRPr="004E5F5D" w:rsidRDefault="00895134" w:rsidP="009D7595">
            <w:pPr>
              <w:spacing w:after="0"/>
              <w:rPr>
                <w:sz w:val="20"/>
              </w:rPr>
            </w:pPr>
          </w:p>
        </w:tc>
        <w:tc>
          <w:tcPr>
            <w:tcW w:w="682" w:type="dxa"/>
            <w:tcBorders>
              <w:top w:val="nil"/>
              <w:left w:val="nil"/>
              <w:bottom w:val="nil"/>
              <w:right w:val="nil"/>
            </w:tcBorders>
            <w:noWrap/>
            <w:vAlign w:val="bottom"/>
            <w:hideMark/>
          </w:tcPr>
          <w:p w14:paraId="30788931" w14:textId="77777777" w:rsidR="00895134" w:rsidRPr="004E5F5D" w:rsidRDefault="00895134" w:rsidP="009D7595">
            <w:pPr>
              <w:spacing w:after="0"/>
              <w:rPr>
                <w:sz w:val="20"/>
              </w:rPr>
            </w:pPr>
          </w:p>
        </w:tc>
        <w:tc>
          <w:tcPr>
            <w:tcW w:w="1238" w:type="dxa"/>
            <w:tcBorders>
              <w:top w:val="nil"/>
              <w:left w:val="nil"/>
              <w:bottom w:val="nil"/>
              <w:right w:val="nil"/>
            </w:tcBorders>
            <w:noWrap/>
            <w:vAlign w:val="bottom"/>
            <w:hideMark/>
          </w:tcPr>
          <w:p w14:paraId="1B33ED5A" w14:textId="77777777" w:rsidR="00895134" w:rsidRPr="004E5F5D" w:rsidRDefault="00895134" w:rsidP="009D7595">
            <w:pPr>
              <w:spacing w:after="0"/>
              <w:rPr>
                <w:sz w:val="20"/>
              </w:rPr>
            </w:pPr>
          </w:p>
        </w:tc>
      </w:tr>
      <w:tr w:rsidR="00895134" w:rsidRPr="004E5F5D" w14:paraId="58B84278"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5CF8FD32"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Calibration Constant</w:t>
            </w:r>
          </w:p>
        </w:tc>
        <w:tc>
          <w:tcPr>
            <w:tcW w:w="1592" w:type="dxa"/>
            <w:tcBorders>
              <w:top w:val="nil"/>
              <w:left w:val="nil"/>
              <w:bottom w:val="nil"/>
              <w:right w:val="single" w:sz="8" w:space="0" w:color="auto"/>
            </w:tcBorders>
            <w:shd w:val="clear" w:color="000000" w:fill="F7C7AC"/>
            <w:noWrap/>
            <w:vAlign w:val="center"/>
            <w:hideMark/>
          </w:tcPr>
          <w:p w14:paraId="571653A9"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0.66</w:t>
            </w:r>
          </w:p>
        </w:tc>
        <w:tc>
          <w:tcPr>
            <w:tcW w:w="1120" w:type="dxa"/>
            <w:tcBorders>
              <w:top w:val="nil"/>
              <w:left w:val="nil"/>
              <w:bottom w:val="nil"/>
              <w:right w:val="nil"/>
            </w:tcBorders>
            <w:noWrap/>
            <w:vAlign w:val="bottom"/>
            <w:hideMark/>
          </w:tcPr>
          <w:p w14:paraId="0E9454D6" w14:textId="77777777" w:rsidR="00895134" w:rsidRPr="004E5F5D" w:rsidRDefault="00895134" w:rsidP="009D7595">
            <w:pPr>
              <w:spacing w:after="0"/>
              <w:jc w:val="center"/>
              <w:rPr>
                <w:rFonts w:ascii="Aptos Narrow" w:hAnsi="Aptos Narrow" w:cs="Calibri"/>
                <w:color w:val="000000"/>
                <w:szCs w:val="22"/>
              </w:rPr>
            </w:pPr>
          </w:p>
        </w:tc>
        <w:tc>
          <w:tcPr>
            <w:tcW w:w="682" w:type="dxa"/>
            <w:tcBorders>
              <w:top w:val="nil"/>
              <w:left w:val="nil"/>
              <w:bottom w:val="nil"/>
              <w:right w:val="nil"/>
            </w:tcBorders>
            <w:noWrap/>
            <w:vAlign w:val="bottom"/>
            <w:hideMark/>
          </w:tcPr>
          <w:p w14:paraId="6B87526F" w14:textId="77777777" w:rsidR="00895134" w:rsidRPr="004E5F5D" w:rsidRDefault="00895134" w:rsidP="009D7595">
            <w:pPr>
              <w:spacing w:after="0"/>
              <w:rPr>
                <w:sz w:val="20"/>
              </w:rPr>
            </w:pPr>
          </w:p>
        </w:tc>
        <w:tc>
          <w:tcPr>
            <w:tcW w:w="1238" w:type="dxa"/>
            <w:tcBorders>
              <w:top w:val="nil"/>
              <w:left w:val="nil"/>
              <w:bottom w:val="nil"/>
              <w:right w:val="nil"/>
            </w:tcBorders>
            <w:noWrap/>
            <w:vAlign w:val="center"/>
            <w:hideMark/>
          </w:tcPr>
          <w:p w14:paraId="41724B1C"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bl>
    <w:p w14:paraId="2FDAD282" w14:textId="77777777" w:rsidR="00895134" w:rsidRDefault="00895134" w:rsidP="00895134"/>
    <w:p w14:paraId="78CA81B1" w14:textId="77777777" w:rsidR="00895134" w:rsidRDefault="00895134" w:rsidP="00895134">
      <w:pPr>
        <w:pStyle w:val="Heading2"/>
      </w:pPr>
      <w:bookmarkStart w:id="55" w:name="_Toc224054216"/>
      <w:r>
        <w:t>N_HBSR</w:t>
      </w:r>
      <w:bookmarkEnd w:id="55"/>
    </w:p>
    <w:tbl>
      <w:tblPr>
        <w:tblW w:w="7192" w:type="dxa"/>
        <w:tblInd w:w="360" w:type="dxa"/>
        <w:tblLook w:val="04A0" w:firstRow="1" w:lastRow="0" w:firstColumn="1" w:lastColumn="0" w:noHBand="0" w:noVBand="1"/>
      </w:tblPr>
      <w:tblGrid>
        <w:gridCol w:w="2560"/>
        <w:gridCol w:w="1592"/>
        <w:gridCol w:w="1120"/>
        <w:gridCol w:w="682"/>
        <w:gridCol w:w="1238"/>
      </w:tblGrid>
      <w:tr w:rsidR="00895134" w:rsidRPr="004E5F5D" w14:paraId="1657A091" w14:textId="77777777" w:rsidTr="000F0B7C">
        <w:trPr>
          <w:trHeight w:val="290"/>
        </w:trPr>
        <w:tc>
          <w:tcPr>
            <w:tcW w:w="2560" w:type="dxa"/>
            <w:vMerge w:val="restart"/>
            <w:tcBorders>
              <w:top w:val="single" w:sz="8" w:space="0" w:color="auto"/>
              <w:left w:val="nil"/>
              <w:bottom w:val="nil"/>
              <w:right w:val="single" w:sz="8" w:space="0" w:color="auto"/>
            </w:tcBorders>
            <w:shd w:val="clear" w:color="000000" w:fill="83CCEB"/>
            <w:noWrap/>
            <w:vAlign w:val="center"/>
            <w:hideMark/>
          </w:tcPr>
          <w:p w14:paraId="0BDE538C"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Variable</w:t>
            </w:r>
          </w:p>
        </w:tc>
        <w:tc>
          <w:tcPr>
            <w:tcW w:w="1592" w:type="dxa"/>
            <w:vMerge w:val="restart"/>
            <w:tcBorders>
              <w:top w:val="single" w:sz="8" w:space="0" w:color="auto"/>
              <w:left w:val="single" w:sz="8" w:space="0" w:color="auto"/>
              <w:bottom w:val="nil"/>
              <w:right w:val="single" w:sz="8" w:space="0" w:color="auto"/>
            </w:tcBorders>
            <w:shd w:val="clear" w:color="000000" w:fill="F7C7AC"/>
            <w:noWrap/>
            <w:vAlign w:val="center"/>
            <w:hideMark/>
          </w:tcPr>
          <w:p w14:paraId="6B37D93B" w14:textId="77777777" w:rsidR="00895134" w:rsidRPr="004E5F5D" w:rsidRDefault="00895134" w:rsidP="009D7595">
            <w:pPr>
              <w:spacing w:after="0"/>
              <w:jc w:val="center"/>
              <w:rPr>
                <w:rFonts w:ascii="Aptos Narrow" w:hAnsi="Aptos Narrow" w:cs="Calibri"/>
                <w:b/>
                <w:bCs/>
                <w:color w:val="000000"/>
                <w:szCs w:val="22"/>
              </w:rPr>
            </w:pPr>
            <w:r w:rsidRPr="004E5F5D">
              <w:rPr>
                <w:rFonts w:ascii="Aptos Narrow" w:hAnsi="Aptos Narrow" w:cs="Calibri"/>
                <w:b/>
                <w:bCs/>
                <w:color w:val="000000"/>
                <w:szCs w:val="22"/>
              </w:rPr>
              <w:t>Coefficient</w:t>
            </w:r>
          </w:p>
        </w:tc>
        <w:tc>
          <w:tcPr>
            <w:tcW w:w="1120" w:type="dxa"/>
            <w:vMerge w:val="restart"/>
            <w:tcBorders>
              <w:top w:val="single" w:sz="8" w:space="0" w:color="auto"/>
              <w:left w:val="single" w:sz="8" w:space="0" w:color="auto"/>
              <w:bottom w:val="nil"/>
              <w:right w:val="single" w:sz="8" w:space="0" w:color="auto"/>
            </w:tcBorders>
            <w:shd w:val="clear" w:color="000000" w:fill="B5E6A2"/>
            <w:noWrap/>
            <w:vAlign w:val="center"/>
            <w:hideMark/>
          </w:tcPr>
          <w:p w14:paraId="58958F30"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t-Statistic</w:t>
            </w:r>
          </w:p>
        </w:tc>
        <w:tc>
          <w:tcPr>
            <w:tcW w:w="1920" w:type="dxa"/>
            <w:gridSpan w:val="2"/>
            <w:tcBorders>
              <w:top w:val="single" w:sz="8" w:space="0" w:color="auto"/>
              <w:left w:val="nil"/>
              <w:bottom w:val="nil"/>
              <w:right w:val="single" w:sz="8" w:space="0" w:color="000000"/>
            </w:tcBorders>
            <w:shd w:val="clear" w:color="000000" w:fill="94DCF8"/>
            <w:noWrap/>
            <w:vAlign w:val="center"/>
            <w:hideMark/>
          </w:tcPr>
          <w:p w14:paraId="7CA30DDC"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Alternatives</w:t>
            </w:r>
          </w:p>
        </w:tc>
      </w:tr>
      <w:tr w:rsidR="00895134" w:rsidRPr="004E5F5D" w14:paraId="6FCFF80C" w14:textId="77777777" w:rsidTr="000F0B7C">
        <w:trPr>
          <w:trHeight w:val="300"/>
        </w:trPr>
        <w:tc>
          <w:tcPr>
            <w:tcW w:w="2560" w:type="dxa"/>
            <w:vMerge/>
            <w:tcBorders>
              <w:top w:val="single" w:sz="8" w:space="0" w:color="auto"/>
              <w:left w:val="nil"/>
              <w:bottom w:val="nil"/>
              <w:right w:val="single" w:sz="8" w:space="0" w:color="auto"/>
            </w:tcBorders>
            <w:vAlign w:val="center"/>
            <w:hideMark/>
          </w:tcPr>
          <w:p w14:paraId="3AB7A707" w14:textId="77777777" w:rsidR="00895134" w:rsidRPr="004E5F5D" w:rsidRDefault="00895134" w:rsidP="009D7595">
            <w:pPr>
              <w:spacing w:after="0"/>
              <w:rPr>
                <w:rFonts w:ascii="Aptos Narrow" w:hAnsi="Aptos Narrow" w:cs="Calibri"/>
                <w:b/>
                <w:bCs/>
                <w:color w:val="000000"/>
                <w:szCs w:val="22"/>
              </w:rPr>
            </w:pPr>
          </w:p>
        </w:tc>
        <w:tc>
          <w:tcPr>
            <w:tcW w:w="1592" w:type="dxa"/>
            <w:vMerge/>
            <w:tcBorders>
              <w:top w:val="single" w:sz="8" w:space="0" w:color="auto"/>
              <w:left w:val="single" w:sz="8" w:space="0" w:color="auto"/>
              <w:bottom w:val="nil"/>
              <w:right w:val="single" w:sz="8" w:space="0" w:color="auto"/>
            </w:tcBorders>
            <w:vAlign w:val="center"/>
            <w:hideMark/>
          </w:tcPr>
          <w:p w14:paraId="328F94E8" w14:textId="77777777" w:rsidR="00895134" w:rsidRPr="004E5F5D" w:rsidRDefault="00895134" w:rsidP="009D7595">
            <w:pPr>
              <w:spacing w:after="0"/>
              <w:rPr>
                <w:rFonts w:ascii="Aptos Narrow" w:hAnsi="Aptos Narrow" w:cs="Calibri"/>
                <w:b/>
                <w:bCs/>
                <w:color w:val="000000"/>
                <w:szCs w:val="22"/>
              </w:rPr>
            </w:pPr>
          </w:p>
        </w:tc>
        <w:tc>
          <w:tcPr>
            <w:tcW w:w="1120" w:type="dxa"/>
            <w:vMerge/>
            <w:tcBorders>
              <w:top w:val="single" w:sz="8" w:space="0" w:color="auto"/>
              <w:left w:val="single" w:sz="8" w:space="0" w:color="auto"/>
              <w:bottom w:val="nil"/>
              <w:right w:val="single" w:sz="8" w:space="0" w:color="auto"/>
            </w:tcBorders>
            <w:vAlign w:val="center"/>
            <w:hideMark/>
          </w:tcPr>
          <w:p w14:paraId="49504832" w14:textId="77777777" w:rsidR="00895134" w:rsidRPr="004E5F5D" w:rsidRDefault="00895134" w:rsidP="0013696A">
            <w:pPr>
              <w:spacing w:after="0"/>
              <w:ind w:left="-119"/>
              <w:rPr>
                <w:rFonts w:ascii="Aptos Narrow" w:hAnsi="Aptos Narrow" w:cs="Calibri"/>
                <w:b/>
                <w:bCs/>
                <w:color w:val="000000"/>
                <w:szCs w:val="22"/>
              </w:rPr>
            </w:pPr>
          </w:p>
        </w:tc>
        <w:tc>
          <w:tcPr>
            <w:tcW w:w="682" w:type="dxa"/>
            <w:tcBorders>
              <w:top w:val="nil"/>
              <w:left w:val="nil"/>
              <w:bottom w:val="double" w:sz="6" w:space="0" w:color="auto"/>
              <w:right w:val="single" w:sz="8" w:space="0" w:color="auto"/>
            </w:tcBorders>
            <w:noWrap/>
            <w:vAlign w:val="center"/>
            <w:hideMark/>
          </w:tcPr>
          <w:p w14:paraId="27EE7DAF"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moto</w:t>
            </w:r>
          </w:p>
        </w:tc>
        <w:tc>
          <w:tcPr>
            <w:tcW w:w="1238" w:type="dxa"/>
            <w:tcBorders>
              <w:top w:val="nil"/>
              <w:left w:val="nil"/>
              <w:bottom w:val="double" w:sz="6" w:space="0" w:color="auto"/>
              <w:right w:val="single" w:sz="8" w:space="0" w:color="auto"/>
            </w:tcBorders>
            <w:noWrap/>
            <w:vAlign w:val="center"/>
            <w:hideMark/>
          </w:tcPr>
          <w:p w14:paraId="03585C0C" w14:textId="77777777" w:rsidR="00895134" w:rsidRPr="004E5F5D" w:rsidRDefault="00895134" w:rsidP="0013696A">
            <w:pPr>
              <w:spacing w:after="0"/>
              <w:ind w:left="-119"/>
              <w:jc w:val="center"/>
              <w:rPr>
                <w:rFonts w:ascii="Aptos Narrow" w:hAnsi="Aptos Narrow" w:cs="Calibri"/>
                <w:b/>
                <w:bCs/>
                <w:color w:val="000000"/>
                <w:szCs w:val="22"/>
              </w:rPr>
            </w:pPr>
            <w:r w:rsidRPr="004E5F5D">
              <w:rPr>
                <w:rFonts w:ascii="Aptos Narrow" w:hAnsi="Aptos Narrow" w:cs="Calibri"/>
                <w:b/>
                <w:bCs/>
                <w:color w:val="000000"/>
                <w:szCs w:val="22"/>
              </w:rPr>
              <w:t>non-moto</w:t>
            </w:r>
          </w:p>
        </w:tc>
      </w:tr>
      <w:tr w:rsidR="00895134" w:rsidRPr="004E5F5D" w14:paraId="79C7008F" w14:textId="77777777" w:rsidTr="000F0B7C">
        <w:trPr>
          <w:trHeight w:val="300"/>
        </w:trPr>
        <w:tc>
          <w:tcPr>
            <w:tcW w:w="2560" w:type="dxa"/>
            <w:tcBorders>
              <w:top w:val="nil"/>
              <w:left w:val="nil"/>
              <w:bottom w:val="nil"/>
              <w:right w:val="single" w:sz="8" w:space="0" w:color="auto"/>
            </w:tcBorders>
            <w:shd w:val="clear" w:color="000000" w:fill="83CCEB"/>
            <w:noWrap/>
            <w:vAlign w:val="center"/>
            <w:hideMark/>
          </w:tcPr>
          <w:p w14:paraId="186BCD56"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Kids</w:t>
            </w:r>
          </w:p>
        </w:tc>
        <w:tc>
          <w:tcPr>
            <w:tcW w:w="1592" w:type="dxa"/>
            <w:tcBorders>
              <w:top w:val="nil"/>
              <w:left w:val="nil"/>
              <w:bottom w:val="nil"/>
              <w:right w:val="single" w:sz="8" w:space="0" w:color="auto"/>
            </w:tcBorders>
            <w:shd w:val="clear" w:color="000000" w:fill="F7C7AC"/>
            <w:noWrap/>
            <w:vAlign w:val="center"/>
            <w:hideMark/>
          </w:tcPr>
          <w:p w14:paraId="7AB12226"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0.369</w:t>
            </w:r>
          </w:p>
        </w:tc>
        <w:tc>
          <w:tcPr>
            <w:tcW w:w="1120" w:type="dxa"/>
            <w:tcBorders>
              <w:top w:val="nil"/>
              <w:left w:val="nil"/>
              <w:bottom w:val="nil"/>
              <w:right w:val="single" w:sz="8" w:space="0" w:color="auto"/>
            </w:tcBorders>
            <w:shd w:val="clear" w:color="000000" w:fill="B5E6A2"/>
            <w:noWrap/>
            <w:vAlign w:val="center"/>
            <w:hideMark/>
          </w:tcPr>
          <w:p w14:paraId="7877F7B3"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6.6602</w:t>
            </w:r>
          </w:p>
        </w:tc>
        <w:tc>
          <w:tcPr>
            <w:tcW w:w="682" w:type="dxa"/>
            <w:tcBorders>
              <w:top w:val="nil"/>
              <w:left w:val="nil"/>
              <w:bottom w:val="nil"/>
              <w:right w:val="single" w:sz="8" w:space="0" w:color="auto"/>
            </w:tcBorders>
            <w:noWrap/>
            <w:vAlign w:val="center"/>
            <w:hideMark/>
          </w:tcPr>
          <w:p w14:paraId="2D667D72"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4FE75C26"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1B76711C"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626D5739"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HH Adults</w:t>
            </w:r>
          </w:p>
        </w:tc>
        <w:tc>
          <w:tcPr>
            <w:tcW w:w="1592" w:type="dxa"/>
            <w:tcBorders>
              <w:top w:val="nil"/>
              <w:left w:val="nil"/>
              <w:bottom w:val="nil"/>
              <w:right w:val="single" w:sz="8" w:space="0" w:color="auto"/>
            </w:tcBorders>
            <w:shd w:val="clear" w:color="000000" w:fill="F7C7AC"/>
            <w:noWrap/>
            <w:vAlign w:val="center"/>
            <w:hideMark/>
          </w:tcPr>
          <w:p w14:paraId="17B8077E"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-0.117</w:t>
            </w:r>
          </w:p>
        </w:tc>
        <w:tc>
          <w:tcPr>
            <w:tcW w:w="1120" w:type="dxa"/>
            <w:tcBorders>
              <w:top w:val="nil"/>
              <w:left w:val="nil"/>
              <w:bottom w:val="nil"/>
              <w:right w:val="single" w:sz="8" w:space="0" w:color="auto"/>
            </w:tcBorders>
            <w:shd w:val="clear" w:color="000000" w:fill="B5E6A2"/>
            <w:noWrap/>
            <w:vAlign w:val="center"/>
            <w:hideMark/>
          </w:tcPr>
          <w:p w14:paraId="0A0421D4"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-1.481</w:t>
            </w:r>
          </w:p>
        </w:tc>
        <w:tc>
          <w:tcPr>
            <w:tcW w:w="682" w:type="dxa"/>
            <w:tcBorders>
              <w:top w:val="nil"/>
              <w:left w:val="nil"/>
              <w:bottom w:val="nil"/>
              <w:right w:val="single" w:sz="8" w:space="0" w:color="auto"/>
            </w:tcBorders>
            <w:noWrap/>
            <w:vAlign w:val="center"/>
            <w:hideMark/>
          </w:tcPr>
          <w:p w14:paraId="5B926634"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1A67CED5"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490FD9E9"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29DE0DB3"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Vehicle per Adult</w:t>
            </w:r>
          </w:p>
        </w:tc>
        <w:tc>
          <w:tcPr>
            <w:tcW w:w="1592" w:type="dxa"/>
            <w:tcBorders>
              <w:top w:val="nil"/>
              <w:left w:val="nil"/>
              <w:bottom w:val="nil"/>
              <w:right w:val="single" w:sz="8" w:space="0" w:color="auto"/>
            </w:tcBorders>
            <w:shd w:val="clear" w:color="000000" w:fill="F7C7AC"/>
            <w:noWrap/>
            <w:vAlign w:val="center"/>
            <w:hideMark/>
          </w:tcPr>
          <w:p w14:paraId="46C04D4A"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-2.378</w:t>
            </w:r>
          </w:p>
        </w:tc>
        <w:tc>
          <w:tcPr>
            <w:tcW w:w="1120" w:type="dxa"/>
            <w:tcBorders>
              <w:top w:val="nil"/>
              <w:left w:val="nil"/>
              <w:bottom w:val="nil"/>
              <w:right w:val="single" w:sz="8" w:space="0" w:color="auto"/>
            </w:tcBorders>
            <w:shd w:val="clear" w:color="000000" w:fill="B5E6A2"/>
            <w:noWrap/>
            <w:vAlign w:val="center"/>
            <w:hideMark/>
          </w:tcPr>
          <w:p w14:paraId="5A61F1BD"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-9.723</w:t>
            </w:r>
          </w:p>
        </w:tc>
        <w:tc>
          <w:tcPr>
            <w:tcW w:w="682" w:type="dxa"/>
            <w:tcBorders>
              <w:top w:val="nil"/>
              <w:left w:val="nil"/>
              <w:bottom w:val="nil"/>
              <w:right w:val="single" w:sz="8" w:space="0" w:color="auto"/>
            </w:tcBorders>
            <w:noWrap/>
            <w:vAlign w:val="center"/>
            <w:hideMark/>
          </w:tcPr>
          <w:p w14:paraId="7A83C20A"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2BB7E66E"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1D4A4CB3"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00279238"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Walk Access</w:t>
            </w:r>
          </w:p>
        </w:tc>
        <w:tc>
          <w:tcPr>
            <w:tcW w:w="1592" w:type="dxa"/>
            <w:tcBorders>
              <w:top w:val="nil"/>
              <w:left w:val="nil"/>
              <w:bottom w:val="nil"/>
              <w:right w:val="single" w:sz="8" w:space="0" w:color="auto"/>
            </w:tcBorders>
            <w:shd w:val="clear" w:color="000000" w:fill="F7C7AC"/>
            <w:noWrap/>
            <w:vAlign w:val="center"/>
            <w:hideMark/>
          </w:tcPr>
          <w:p w14:paraId="09212844"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0.453</w:t>
            </w:r>
          </w:p>
        </w:tc>
        <w:tc>
          <w:tcPr>
            <w:tcW w:w="1120" w:type="dxa"/>
            <w:tcBorders>
              <w:top w:val="nil"/>
              <w:left w:val="nil"/>
              <w:bottom w:val="nil"/>
              <w:right w:val="single" w:sz="8" w:space="0" w:color="auto"/>
            </w:tcBorders>
            <w:shd w:val="clear" w:color="000000" w:fill="B5E6A2"/>
            <w:noWrap/>
            <w:vAlign w:val="center"/>
            <w:hideMark/>
          </w:tcPr>
          <w:p w14:paraId="58127BD7"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4.8056</w:t>
            </w:r>
          </w:p>
        </w:tc>
        <w:tc>
          <w:tcPr>
            <w:tcW w:w="682" w:type="dxa"/>
            <w:tcBorders>
              <w:top w:val="nil"/>
              <w:left w:val="nil"/>
              <w:bottom w:val="nil"/>
              <w:right w:val="single" w:sz="8" w:space="0" w:color="auto"/>
            </w:tcBorders>
            <w:noWrap/>
            <w:vAlign w:val="center"/>
            <w:hideMark/>
          </w:tcPr>
          <w:p w14:paraId="5825C5BB"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3C1F714C"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22BF421D"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466D2B92"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Senior</w:t>
            </w:r>
          </w:p>
        </w:tc>
        <w:tc>
          <w:tcPr>
            <w:tcW w:w="1592" w:type="dxa"/>
            <w:tcBorders>
              <w:top w:val="nil"/>
              <w:left w:val="nil"/>
              <w:bottom w:val="nil"/>
              <w:right w:val="single" w:sz="8" w:space="0" w:color="auto"/>
            </w:tcBorders>
            <w:shd w:val="clear" w:color="000000" w:fill="F7C7AC"/>
            <w:noWrap/>
            <w:vAlign w:val="center"/>
            <w:hideMark/>
          </w:tcPr>
          <w:p w14:paraId="652D50E2"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-0.612</w:t>
            </w:r>
          </w:p>
        </w:tc>
        <w:tc>
          <w:tcPr>
            <w:tcW w:w="1120" w:type="dxa"/>
            <w:tcBorders>
              <w:top w:val="nil"/>
              <w:left w:val="nil"/>
              <w:bottom w:val="nil"/>
              <w:right w:val="single" w:sz="8" w:space="0" w:color="auto"/>
            </w:tcBorders>
            <w:shd w:val="clear" w:color="000000" w:fill="B5E6A2"/>
            <w:noWrap/>
            <w:vAlign w:val="center"/>
            <w:hideMark/>
          </w:tcPr>
          <w:p w14:paraId="1684EDEF"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-1.515</w:t>
            </w:r>
          </w:p>
        </w:tc>
        <w:tc>
          <w:tcPr>
            <w:tcW w:w="682" w:type="dxa"/>
            <w:tcBorders>
              <w:top w:val="nil"/>
              <w:left w:val="nil"/>
              <w:bottom w:val="nil"/>
              <w:right w:val="single" w:sz="8" w:space="0" w:color="auto"/>
            </w:tcBorders>
            <w:noWrap/>
            <w:vAlign w:val="center"/>
            <w:hideMark/>
          </w:tcPr>
          <w:p w14:paraId="04A898A9"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52F52CA9"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r>
      <w:tr w:rsidR="00895134" w:rsidRPr="004E5F5D" w14:paraId="3D16E242" w14:textId="77777777" w:rsidTr="000F0B7C">
        <w:trPr>
          <w:trHeight w:val="300"/>
        </w:trPr>
        <w:tc>
          <w:tcPr>
            <w:tcW w:w="2560" w:type="dxa"/>
            <w:tcBorders>
              <w:top w:val="nil"/>
              <w:left w:val="nil"/>
              <w:bottom w:val="nil"/>
              <w:right w:val="single" w:sz="8" w:space="0" w:color="auto"/>
            </w:tcBorders>
            <w:shd w:val="clear" w:color="000000" w:fill="83CCEB"/>
            <w:noWrap/>
            <w:vAlign w:val="center"/>
            <w:hideMark/>
          </w:tcPr>
          <w:p w14:paraId="1E580989"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Constant</w:t>
            </w:r>
          </w:p>
        </w:tc>
        <w:tc>
          <w:tcPr>
            <w:tcW w:w="1592" w:type="dxa"/>
            <w:tcBorders>
              <w:top w:val="nil"/>
              <w:left w:val="nil"/>
              <w:bottom w:val="nil"/>
              <w:right w:val="single" w:sz="8" w:space="0" w:color="auto"/>
            </w:tcBorders>
            <w:shd w:val="clear" w:color="000000" w:fill="F7C7AC"/>
            <w:noWrap/>
            <w:vAlign w:val="center"/>
            <w:hideMark/>
          </w:tcPr>
          <w:p w14:paraId="32728CA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-1.816</w:t>
            </w:r>
          </w:p>
        </w:tc>
        <w:tc>
          <w:tcPr>
            <w:tcW w:w="1120" w:type="dxa"/>
            <w:tcBorders>
              <w:top w:val="nil"/>
              <w:left w:val="nil"/>
              <w:bottom w:val="nil"/>
              <w:right w:val="single" w:sz="8" w:space="0" w:color="auto"/>
            </w:tcBorders>
            <w:shd w:val="clear" w:color="000000" w:fill="B5E6A2"/>
            <w:noWrap/>
            <w:vAlign w:val="center"/>
            <w:hideMark/>
          </w:tcPr>
          <w:p w14:paraId="6F8BED16"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-5.326</w:t>
            </w:r>
          </w:p>
        </w:tc>
        <w:tc>
          <w:tcPr>
            <w:tcW w:w="682" w:type="dxa"/>
            <w:tcBorders>
              <w:top w:val="nil"/>
              <w:left w:val="nil"/>
              <w:bottom w:val="nil"/>
              <w:right w:val="single" w:sz="8" w:space="0" w:color="auto"/>
            </w:tcBorders>
            <w:noWrap/>
            <w:vAlign w:val="center"/>
            <w:hideMark/>
          </w:tcPr>
          <w:p w14:paraId="66136B30"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 </w:t>
            </w:r>
          </w:p>
        </w:tc>
        <w:tc>
          <w:tcPr>
            <w:tcW w:w="1238" w:type="dxa"/>
            <w:tcBorders>
              <w:top w:val="nil"/>
              <w:left w:val="nil"/>
              <w:bottom w:val="nil"/>
              <w:right w:val="single" w:sz="8" w:space="0" w:color="auto"/>
            </w:tcBorders>
            <w:noWrap/>
            <w:vAlign w:val="center"/>
            <w:hideMark/>
          </w:tcPr>
          <w:p w14:paraId="1203F691" w14:textId="77777777" w:rsidR="00895134" w:rsidRPr="004E5F5D" w:rsidRDefault="00895134" w:rsidP="0013696A">
            <w:pPr>
              <w:spacing w:after="0"/>
              <w:ind w:left="-119"/>
              <w:jc w:val="center"/>
              <w:rPr>
                <w:rFonts w:ascii="Aptos Narrow" w:hAnsi="Aptos Narrow" w:cs="Calibri"/>
                <w:color w:val="000000"/>
                <w:szCs w:val="22"/>
              </w:rPr>
            </w:pPr>
            <w:r w:rsidRPr="004E5F5D">
              <w:rPr>
                <w:rFonts w:ascii="Aptos Narrow" w:hAnsi="Aptos Narrow" w:cs="Calibri"/>
                <w:color w:val="000000"/>
                <w:szCs w:val="22"/>
              </w:rPr>
              <w:t>X</w:t>
            </w:r>
          </w:p>
        </w:tc>
      </w:tr>
      <w:tr w:rsidR="00895134" w:rsidRPr="004E5F5D" w14:paraId="2219159F" w14:textId="77777777" w:rsidTr="000F0B7C">
        <w:trPr>
          <w:trHeight w:val="300"/>
        </w:trPr>
        <w:tc>
          <w:tcPr>
            <w:tcW w:w="2560" w:type="dxa"/>
            <w:tcBorders>
              <w:top w:val="single" w:sz="8" w:space="0" w:color="auto"/>
              <w:left w:val="nil"/>
              <w:bottom w:val="single" w:sz="8" w:space="0" w:color="auto"/>
              <w:right w:val="single" w:sz="8" w:space="0" w:color="auto"/>
            </w:tcBorders>
            <w:shd w:val="clear" w:color="000000" w:fill="FFC000"/>
            <w:noWrap/>
            <w:vAlign w:val="center"/>
            <w:hideMark/>
          </w:tcPr>
          <w:p w14:paraId="31F2BFB1"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Rho^2</w:t>
            </w:r>
          </w:p>
        </w:tc>
        <w:tc>
          <w:tcPr>
            <w:tcW w:w="1592" w:type="dxa"/>
            <w:tcBorders>
              <w:top w:val="single" w:sz="8" w:space="0" w:color="auto"/>
              <w:left w:val="nil"/>
              <w:bottom w:val="single" w:sz="8" w:space="0" w:color="auto"/>
              <w:right w:val="nil"/>
            </w:tcBorders>
            <w:shd w:val="clear" w:color="000000" w:fill="FFC000"/>
            <w:noWrap/>
            <w:vAlign w:val="center"/>
            <w:hideMark/>
          </w:tcPr>
          <w:p w14:paraId="48B0A83E" w14:textId="77777777" w:rsidR="00895134" w:rsidRPr="004E5F5D" w:rsidRDefault="00895134" w:rsidP="009D7595">
            <w:pPr>
              <w:spacing w:after="0"/>
              <w:jc w:val="right"/>
              <w:rPr>
                <w:rFonts w:ascii="Aptos Narrow" w:hAnsi="Aptos Narrow" w:cs="Calibri"/>
                <w:b/>
                <w:bCs/>
                <w:color w:val="000000"/>
                <w:szCs w:val="22"/>
              </w:rPr>
            </w:pPr>
            <w:r w:rsidRPr="004E5F5D">
              <w:rPr>
                <w:rFonts w:ascii="Aptos Narrow" w:hAnsi="Aptos Narrow" w:cs="Calibri"/>
                <w:b/>
                <w:bCs/>
                <w:color w:val="000000"/>
                <w:szCs w:val="22"/>
              </w:rPr>
              <w:t>0.63</w:t>
            </w:r>
          </w:p>
        </w:tc>
        <w:tc>
          <w:tcPr>
            <w:tcW w:w="1120" w:type="dxa"/>
            <w:tcBorders>
              <w:top w:val="single" w:sz="8" w:space="0" w:color="auto"/>
              <w:left w:val="nil"/>
              <w:bottom w:val="single" w:sz="8" w:space="0" w:color="auto"/>
              <w:right w:val="nil"/>
            </w:tcBorders>
            <w:shd w:val="clear" w:color="000000" w:fill="FFC000"/>
            <w:noWrap/>
            <w:vAlign w:val="center"/>
            <w:hideMark/>
          </w:tcPr>
          <w:p w14:paraId="3C331C2E"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682" w:type="dxa"/>
            <w:tcBorders>
              <w:top w:val="single" w:sz="8" w:space="0" w:color="auto"/>
              <w:left w:val="nil"/>
              <w:bottom w:val="single" w:sz="8" w:space="0" w:color="auto"/>
              <w:right w:val="nil"/>
            </w:tcBorders>
            <w:shd w:val="clear" w:color="000000" w:fill="FFC000"/>
            <w:noWrap/>
            <w:vAlign w:val="center"/>
            <w:hideMark/>
          </w:tcPr>
          <w:p w14:paraId="0FCCD965"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c>
          <w:tcPr>
            <w:tcW w:w="1238" w:type="dxa"/>
            <w:tcBorders>
              <w:top w:val="single" w:sz="8" w:space="0" w:color="auto"/>
              <w:left w:val="nil"/>
              <w:bottom w:val="single" w:sz="8" w:space="0" w:color="auto"/>
              <w:right w:val="nil"/>
            </w:tcBorders>
            <w:shd w:val="clear" w:color="000000" w:fill="FFC000"/>
            <w:noWrap/>
            <w:vAlign w:val="center"/>
            <w:hideMark/>
          </w:tcPr>
          <w:p w14:paraId="40BCB283" w14:textId="77777777" w:rsidR="00895134" w:rsidRPr="004E5F5D" w:rsidRDefault="00895134" w:rsidP="009D7595">
            <w:pPr>
              <w:spacing w:after="0"/>
              <w:rPr>
                <w:rFonts w:ascii="Aptos Narrow" w:hAnsi="Aptos Narrow" w:cs="Calibri"/>
                <w:b/>
                <w:bCs/>
                <w:color w:val="000000"/>
                <w:szCs w:val="22"/>
              </w:rPr>
            </w:pPr>
            <w:r w:rsidRPr="004E5F5D">
              <w:rPr>
                <w:rFonts w:ascii="Aptos Narrow" w:hAnsi="Aptos Narrow" w:cs="Calibri"/>
                <w:b/>
                <w:bCs/>
                <w:color w:val="000000"/>
                <w:szCs w:val="22"/>
              </w:rPr>
              <w:t> </w:t>
            </w:r>
          </w:p>
        </w:tc>
      </w:tr>
      <w:tr w:rsidR="00895134" w:rsidRPr="004E5F5D" w14:paraId="16BCAF66" w14:textId="77777777" w:rsidTr="000F0B7C">
        <w:trPr>
          <w:trHeight w:val="290"/>
        </w:trPr>
        <w:tc>
          <w:tcPr>
            <w:tcW w:w="2560" w:type="dxa"/>
            <w:tcBorders>
              <w:top w:val="nil"/>
              <w:left w:val="nil"/>
              <w:bottom w:val="nil"/>
              <w:right w:val="nil"/>
            </w:tcBorders>
            <w:noWrap/>
            <w:vAlign w:val="bottom"/>
            <w:hideMark/>
          </w:tcPr>
          <w:p w14:paraId="375F39EC" w14:textId="77777777" w:rsidR="00895134" w:rsidRPr="004E5F5D" w:rsidRDefault="00895134" w:rsidP="009D7595">
            <w:pPr>
              <w:spacing w:after="0"/>
              <w:rPr>
                <w:rFonts w:ascii="Aptos Narrow" w:hAnsi="Aptos Narrow" w:cs="Calibri"/>
                <w:b/>
                <w:bCs/>
                <w:color w:val="000000"/>
                <w:szCs w:val="22"/>
              </w:rPr>
            </w:pPr>
          </w:p>
        </w:tc>
        <w:tc>
          <w:tcPr>
            <w:tcW w:w="1592" w:type="dxa"/>
            <w:tcBorders>
              <w:top w:val="nil"/>
              <w:left w:val="nil"/>
              <w:bottom w:val="nil"/>
              <w:right w:val="nil"/>
            </w:tcBorders>
            <w:noWrap/>
            <w:vAlign w:val="bottom"/>
            <w:hideMark/>
          </w:tcPr>
          <w:p w14:paraId="5B3DDF4F" w14:textId="77777777" w:rsidR="00895134" w:rsidRPr="004E5F5D" w:rsidRDefault="00895134" w:rsidP="009D7595">
            <w:pPr>
              <w:spacing w:after="0"/>
              <w:rPr>
                <w:sz w:val="20"/>
              </w:rPr>
            </w:pPr>
          </w:p>
        </w:tc>
        <w:tc>
          <w:tcPr>
            <w:tcW w:w="1120" w:type="dxa"/>
            <w:tcBorders>
              <w:top w:val="nil"/>
              <w:left w:val="nil"/>
              <w:bottom w:val="nil"/>
              <w:right w:val="nil"/>
            </w:tcBorders>
            <w:noWrap/>
            <w:vAlign w:val="bottom"/>
            <w:hideMark/>
          </w:tcPr>
          <w:p w14:paraId="6FACCBF6" w14:textId="77777777" w:rsidR="00895134" w:rsidRPr="004E5F5D" w:rsidRDefault="00895134" w:rsidP="009D7595">
            <w:pPr>
              <w:spacing w:after="0"/>
              <w:rPr>
                <w:sz w:val="20"/>
              </w:rPr>
            </w:pPr>
          </w:p>
        </w:tc>
        <w:tc>
          <w:tcPr>
            <w:tcW w:w="682" w:type="dxa"/>
            <w:tcBorders>
              <w:top w:val="nil"/>
              <w:left w:val="nil"/>
              <w:bottom w:val="nil"/>
              <w:right w:val="nil"/>
            </w:tcBorders>
            <w:noWrap/>
            <w:vAlign w:val="bottom"/>
            <w:hideMark/>
          </w:tcPr>
          <w:p w14:paraId="53199CA5" w14:textId="77777777" w:rsidR="00895134" w:rsidRPr="004E5F5D" w:rsidRDefault="00895134" w:rsidP="009D7595">
            <w:pPr>
              <w:spacing w:after="0"/>
              <w:rPr>
                <w:sz w:val="20"/>
              </w:rPr>
            </w:pPr>
          </w:p>
        </w:tc>
        <w:tc>
          <w:tcPr>
            <w:tcW w:w="1238" w:type="dxa"/>
            <w:tcBorders>
              <w:top w:val="nil"/>
              <w:left w:val="nil"/>
              <w:bottom w:val="nil"/>
              <w:right w:val="nil"/>
            </w:tcBorders>
            <w:noWrap/>
            <w:vAlign w:val="bottom"/>
            <w:hideMark/>
          </w:tcPr>
          <w:p w14:paraId="189B3E96" w14:textId="77777777" w:rsidR="00895134" w:rsidRPr="004E5F5D" w:rsidRDefault="00895134" w:rsidP="009D7595">
            <w:pPr>
              <w:spacing w:after="0"/>
              <w:rPr>
                <w:sz w:val="20"/>
              </w:rPr>
            </w:pPr>
          </w:p>
        </w:tc>
      </w:tr>
      <w:tr w:rsidR="00895134" w:rsidRPr="004E5F5D" w14:paraId="0260520C" w14:textId="77777777" w:rsidTr="000F0B7C">
        <w:trPr>
          <w:trHeight w:val="290"/>
        </w:trPr>
        <w:tc>
          <w:tcPr>
            <w:tcW w:w="2560" w:type="dxa"/>
            <w:tcBorders>
              <w:top w:val="nil"/>
              <w:left w:val="nil"/>
              <w:bottom w:val="nil"/>
              <w:right w:val="single" w:sz="8" w:space="0" w:color="auto"/>
            </w:tcBorders>
            <w:shd w:val="clear" w:color="000000" w:fill="83CCEB"/>
            <w:noWrap/>
            <w:vAlign w:val="center"/>
            <w:hideMark/>
          </w:tcPr>
          <w:p w14:paraId="5FA1AAA7" w14:textId="77777777" w:rsidR="00895134" w:rsidRPr="004E5F5D" w:rsidRDefault="00895134" w:rsidP="009D7595">
            <w:pPr>
              <w:spacing w:after="0"/>
              <w:rPr>
                <w:rFonts w:ascii="Aptos Narrow" w:hAnsi="Aptos Narrow" w:cs="Calibri"/>
                <w:color w:val="000000"/>
                <w:szCs w:val="22"/>
              </w:rPr>
            </w:pPr>
            <w:r w:rsidRPr="004E5F5D">
              <w:rPr>
                <w:rFonts w:ascii="Aptos Narrow" w:hAnsi="Aptos Narrow" w:cs="Calibri"/>
                <w:color w:val="000000"/>
                <w:szCs w:val="22"/>
              </w:rPr>
              <w:t>Calibration Constant</w:t>
            </w:r>
          </w:p>
        </w:tc>
        <w:tc>
          <w:tcPr>
            <w:tcW w:w="1592" w:type="dxa"/>
            <w:tcBorders>
              <w:top w:val="nil"/>
              <w:left w:val="nil"/>
              <w:bottom w:val="nil"/>
              <w:right w:val="single" w:sz="8" w:space="0" w:color="auto"/>
            </w:tcBorders>
            <w:shd w:val="clear" w:color="000000" w:fill="F7C7AC"/>
            <w:noWrap/>
            <w:vAlign w:val="center"/>
            <w:hideMark/>
          </w:tcPr>
          <w:p w14:paraId="581CB743"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0.46</w:t>
            </w:r>
          </w:p>
        </w:tc>
        <w:tc>
          <w:tcPr>
            <w:tcW w:w="1120" w:type="dxa"/>
            <w:tcBorders>
              <w:top w:val="nil"/>
              <w:left w:val="nil"/>
              <w:bottom w:val="nil"/>
              <w:right w:val="nil"/>
            </w:tcBorders>
            <w:noWrap/>
            <w:vAlign w:val="bottom"/>
            <w:hideMark/>
          </w:tcPr>
          <w:p w14:paraId="60AF6313" w14:textId="77777777" w:rsidR="00895134" w:rsidRPr="004E5F5D" w:rsidRDefault="00895134" w:rsidP="009D7595">
            <w:pPr>
              <w:spacing w:after="0"/>
              <w:jc w:val="center"/>
              <w:rPr>
                <w:rFonts w:ascii="Aptos Narrow" w:hAnsi="Aptos Narrow" w:cs="Calibri"/>
                <w:color w:val="000000"/>
                <w:szCs w:val="22"/>
              </w:rPr>
            </w:pPr>
          </w:p>
        </w:tc>
        <w:tc>
          <w:tcPr>
            <w:tcW w:w="682" w:type="dxa"/>
            <w:tcBorders>
              <w:top w:val="nil"/>
              <w:left w:val="nil"/>
              <w:bottom w:val="nil"/>
              <w:right w:val="nil"/>
            </w:tcBorders>
            <w:noWrap/>
            <w:vAlign w:val="bottom"/>
            <w:hideMark/>
          </w:tcPr>
          <w:p w14:paraId="4378B2A8" w14:textId="77777777" w:rsidR="00895134" w:rsidRPr="004E5F5D" w:rsidRDefault="00895134" w:rsidP="009D7595">
            <w:pPr>
              <w:spacing w:after="0"/>
              <w:rPr>
                <w:sz w:val="20"/>
              </w:rPr>
            </w:pPr>
          </w:p>
        </w:tc>
        <w:tc>
          <w:tcPr>
            <w:tcW w:w="1238" w:type="dxa"/>
            <w:tcBorders>
              <w:top w:val="nil"/>
              <w:left w:val="nil"/>
              <w:bottom w:val="nil"/>
              <w:right w:val="nil"/>
            </w:tcBorders>
            <w:noWrap/>
            <w:vAlign w:val="center"/>
            <w:hideMark/>
          </w:tcPr>
          <w:p w14:paraId="086AC04F" w14:textId="77777777" w:rsidR="00895134" w:rsidRPr="004E5F5D" w:rsidRDefault="00895134" w:rsidP="009D7595">
            <w:pPr>
              <w:spacing w:after="0"/>
              <w:jc w:val="center"/>
              <w:rPr>
                <w:rFonts w:ascii="Aptos Narrow" w:hAnsi="Aptos Narrow" w:cs="Calibri"/>
                <w:color w:val="000000"/>
                <w:szCs w:val="22"/>
              </w:rPr>
            </w:pPr>
            <w:r w:rsidRPr="004E5F5D">
              <w:rPr>
                <w:rFonts w:ascii="Aptos Narrow" w:hAnsi="Aptos Narrow" w:cs="Calibri"/>
                <w:color w:val="000000"/>
                <w:szCs w:val="22"/>
              </w:rPr>
              <w:t>X</w:t>
            </w:r>
          </w:p>
        </w:tc>
      </w:tr>
    </w:tbl>
    <w:p w14:paraId="3565D2C6" w14:textId="77777777" w:rsidR="00895134" w:rsidRDefault="00895134" w:rsidP="0013696A">
      <w:pPr>
        <w:ind w:left="0"/>
      </w:pPr>
      <w:r>
        <w:br w:type="page"/>
      </w:r>
    </w:p>
    <w:p w14:paraId="1E53C67B" w14:textId="77777777" w:rsidR="00895134" w:rsidRDefault="00895134" w:rsidP="00895134">
      <w:pPr>
        <w:pStyle w:val="Heading1"/>
        <w:rPr>
          <w:lang w:val="fr-FR"/>
        </w:rPr>
      </w:pPr>
      <w:bookmarkStart w:id="56" w:name="_Toc224054217"/>
      <w:r w:rsidRPr="00344007">
        <w:rPr>
          <w:lang w:val="fr-FR"/>
        </w:rPr>
        <w:lastRenderedPageBreak/>
        <w:t>Tim</w:t>
      </w:r>
      <w:r>
        <w:rPr>
          <w:lang w:val="fr-FR"/>
        </w:rPr>
        <w:t>e of Day</w:t>
      </w:r>
      <w:bookmarkEnd w:id="56"/>
    </w:p>
    <w:p w14:paraId="0EF21A47" w14:textId="77777777" w:rsidR="00895134" w:rsidRDefault="00895134" w:rsidP="00895134">
      <w:r w:rsidRPr="007D26D8">
        <w:t>Peak period determination is based on an analysis of the trips in motion throughout the day. First, the day is broken up into 15-minute increments. A trip from the household survey is said to be “in motion” if any portion of the trip occurs within the 15-minute bin. As a result, a single trip can be counted in multiple bins. Determining the peak period considers the distribution of all trips as well as the distribution of trips on work tours individually. The chart below shows these two distributions, which look as expected with the AM peak being shorter and more condensed than the PM.</w:t>
      </w:r>
    </w:p>
    <w:p w14:paraId="78E6D51B" w14:textId="77777777" w:rsidR="00895134" w:rsidRDefault="00895134" w:rsidP="0013696A">
      <w:pPr>
        <w:ind w:left="0"/>
      </w:pPr>
      <w:r w:rsidRPr="007D26D8">
        <w:rPr>
          <w:noProof/>
        </w:rPr>
        <w:drawing>
          <wp:inline distT="0" distB="0" distL="0" distR="0" wp14:anchorId="2E08726C" wp14:editId="151A69DC">
            <wp:extent cx="5943600" cy="4380865"/>
            <wp:effectExtent l="0" t="0" r="0" b="635"/>
            <wp:docPr id="260596670" name="Picture 1" descr="A graph of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96670" name="Picture 1" descr="A graph of blue and orange lines&#10;&#10;Description automatically generated"/>
                    <pic:cNvPicPr/>
                  </pic:nvPicPr>
                  <pic:blipFill>
                    <a:blip r:embed="rId68"/>
                    <a:stretch>
                      <a:fillRect/>
                    </a:stretch>
                  </pic:blipFill>
                  <pic:spPr>
                    <a:xfrm>
                      <a:off x="0" y="0"/>
                      <a:ext cx="5943600" cy="4380865"/>
                    </a:xfrm>
                    <a:prstGeom prst="rect">
                      <a:avLst/>
                    </a:prstGeom>
                  </pic:spPr>
                </pic:pic>
              </a:graphicData>
            </a:graphic>
          </wp:inline>
        </w:drawing>
      </w:r>
    </w:p>
    <w:p w14:paraId="4A8A594E" w14:textId="77777777" w:rsidR="00895134" w:rsidRDefault="00895134" w:rsidP="00895134">
      <w:r w:rsidRPr="007D26D8">
        <w:t>The next step is to determine the peak hour for all trips and those on work tours. In the tables below, the AM and PM peak hours by type are presented. At a minimum, the AM and PM peak periods should contain the respective peak hour for work trips and all trips</w:t>
      </w:r>
      <w:r>
        <w:t>.</w:t>
      </w:r>
    </w:p>
    <w:p w14:paraId="3890DFC6" w14:textId="77777777" w:rsidR="00895134" w:rsidRDefault="00895134" w:rsidP="00895134">
      <w:pPr>
        <w:jc w:val="center"/>
      </w:pPr>
      <w:r w:rsidRPr="007D26D8">
        <w:rPr>
          <w:noProof/>
        </w:rPr>
        <w:lastRenderedPageBreak/>
        <w:drawing>
          <wp:inline distT="0" distB="0" distL="0" distR="0" wp14:anchorId="315BE17C" wp14:editId="2CE60D3E">
            <wp:extent cx="3401568" cy="2871454"/>
            <wp:effectExtent l="0" t="0" r="8890" b="5715"/>
            <wp:docPr id="229295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95193" name="Picture 1" descr="A screenshot of a computer&#10;&#10;Description automatically generated"/>
                    <pic:cNvPicPr/>
                  </pic:nvPicPr>
                  <pic:blipFill>
                    <a:blip r:embed="rId69"/>
                    <a:stretch>
                      <a:fillRect/>
                    </a:stretch>
                  </pic:blipFill>
                  <pic:spPr>
                    <a:xfrm>
                      <a:off x="0" y="0"/>
                      <a:ext cx="3407176" cy="2876188"/>
                    </a:xfrm>
                    <a:prstGeom prst="rect">
                      <a:avLst/>
                    </a:prstGeom>
                  </pic:spPr>
                </pic:pic>
              </a:graphicData>
            </a:graphic>
          </wp:inline>
        </w:drawing>
      </w:r>
    </w:p>
    <w:p w14:paraId="28E591FD" w14:textId="77777777" w:rsidR="00895134" w:rsidRDefault="00895134" w:rsidP="00895134"/>
    <w:p w14:paraId="0A1E4F56" w14:textId="77777777" w:rsidR="00895134" w:rsidRDefault="00895134" w:rsidP="0013696A">
      <w:pPr>
        <w:ind w:left="0"/>
      </w:pPr>
      <w:r w:rsidRPr="007D26D8">
        <w:rPr>
          <w:noProof/>
        </w:rPr>
        <w:drawing>
          <wp:inline distT="0" distB="0" distL="0" distR="0" wp14:anchorId="1096CA09" wp14:editId="03D16BD4">
            <wp:extent cx="5943600" cy="4208145"/>
            <wp:effectExtent l="0" t="0" r="0" b="1905"/>
            <wp:docPr id="67010993"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0993" name="Picture 1" descr="A graph of different colored lines&#10;&#10;Description automatically generated"/>
                    <pic:cNvPicPr/>
                  </pic:nvPicPr>
                  <pic:blipFill>
                    <a:blip r:embed="rId70"/>
                    <a:stretch>
                      <a:fillRect/>
                    </a:stretch>
                  </pic:blipFill>
                  <pic:spPr>
                    <a:xfrm>
                      <a:off x="0" y="0"/>
                      <a:ext cx="5943600" cy="4208145"/>
                    </a:xfrm>
                    <a:prstGeom prst="rect">
                      <a:avLst/>
                    </a:prstGeom>
                  </pic:spPr>
                </pic:pic>
              </a:graphicData>
            </a:graphic>
          </wp:inline>
        </w:drawing>
      </w:r>
    </w:p>
    <w:p w14:paraId="47D6411A" w14:textId="77777777" w:rsidR="00895134" w:rsidRDefault="00895134" w:rsidP="00895134"/>
    <w:p w14:paraId="018C5864" w14:textId="77777777" w:rsidR="00895134" w:rsidRPr="007D26D8" w:rsidRDefault="00895134" w:rsidP="00895134">
      <w:r w:rsidRPr="007D26D8">
        <w:lastRenderedPageBreak/>
        <w:t xml:space="preserve">Based on the trips in motion profile, there are four distinct periods of the day. AM and PM peaks have the highest intensity of trip making, followed by </w:t>
      </w:r>
      <w:proofErr w:type="gramStart"/>
      <w:r w:rsidRPr="007D26D8">
        <w:t>mid-day</w:t>
      </w:r>
      <w:proofErr w:type="gramEnd"/>
      <w:r w:rsidRPr="007D26D8">
        <w:t>, with the overnight period containing the fewest trips in motion. Boundaries for these periods are defined such that the variance of trips in motion within periods is smallest while variance between periods is largest.</w:t>
      </w:r>
    </w:p>
    <w:p w14:paraId="0027B4EC" w14:textId="77777777" w:rsidR="00895134" w:rsidRDefault="00895134" w:rsidP="00895134">
      <w:r w:rsidRPr="007D26D8">
        <w:t xml:space="preserve">The final period definitions are shown in the table below including the </w:t>
      </w:r>
      <w:proofErr w:type="gramStart"/>
      <w:r w:rsidRPr="007D26D8">
        <w:t>mid-day</w:t>
      </w:r>
      <w:proofErr w:type="gramEnd"/>
      <w:r w:rsidRPr="007D26D8">
        <w:t xml:space="preserve"> (MD) period. The remaining hours of the day are captured in the night (NT) period. In the chart, the final period is represented by the gray rectangle.</w:t>
      </w:r>
    </w:p>
    <w:p w14:paraId="0E5464E1" w14:textId="77777777" w:rsidR="00895134" w:rsidRDefault="00895134" w:rsidP="00895134">
      <w:pPr>
        <w:jc w:val="center"/>
      </w:pPr>
      <w:r w:rsidRPr="007D26D8">
        <w:rPr>
          <w:noProof/>
        </w:rPr>
        <w:drawing>
          <wp:inline distT="0" distB="0" distL="0" distR="0" wp14:anchorId="14224C1B" wp14:editId="02CE621B">
            <wp:extent cx="3072384" cy="1949893"/>
            <wp:effectExtent l="0" t="0" r="0" b="0"/>
            <wp:docPr id="527780409" name="Picture 1" descr="A screenshot of a sche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409" name="Picture 1" descr="A screenshot of a schedule&#10;&#10;Description automatically generated"/>
                    <pic:cNvPicPr/>
                  </pic:nvPicPr>
                  <pic:blipFill>
                    <a:blip r:embed="rId71"/>
                    <a:stretch>
                      <a:fillRect/>
                    </a:stretch>
                  </pic:blipFill>
                  <pic:spPr>
                    <a:xfrm>
                      <a:off x="0" y="0"/>
                      <a:ext cx="3083854" cy="1957173"/>
                    </a:xfrm>
                    <a:prstGeom prst="rect">
                      <a:avLst/>
                    </a:prstGeom>
                  </pic:spPr>
                </pic:pic>
              </a:graphicData>
            </a:graphic>
          </wp:inline>
        </w:drawing>
      </w:r>
    </w:p>
    <w:p w14:paraId="25262B18" w14:textId="26387033" w:rsidR="00895134" w:rsidRDefault="00895134" w:rsidP="0013696A">
      <w:pPr>
        <w:ind w:left="0"/>
      </w:pPr>
      <w:r w:rsidRPr="007D26D8">
        <w:rPr>
          <w:noProof/>
        </w:rPr>
        <w:drawing>
          <wp:inline distT="0" distB="0" distL="0" distR="0" wp14:anchorId="4296656C" wp14:editId="1EBDC23F">
            <wp:extent cx="5943600" cy="4566920"/>
            <wp:effectExtent l="0" t="0" r="0" b="5080"/>
            <wp:docPr id="482824044"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24044" name="Picture 1" descr="A graph of different colored lines&#10;&#10;Description automatically generated"/>
                    <pic:cNvPicPr/>
                  </pic:nvPicPr>
                  <pic:blipFill>
                    <a:blip r:embed="rId72"/>
                    <a:stretch>
                      <a:fillRect/>
                    </a:stretch>
                  </pic:blipFill>
                  <pic:spPr>
                    <a:xfrm>
                      <a:off x="0" y="0"/>
                      <a:ext cx="5943600" cy="4566920"/>
                    </a:xfrm>
                    <a:prstGeom prst="rect">
                      <a:avLst/>
                    </a:prstGeom>
                  </pic:spPr>
                </pic:pic>
              </a:graphicData>
            </a:graphic>
          </wp:inline>
        </w:drawing>
      </w:r>
    </w:p>
    <w:p w14:paraId="3F220484" w14:textId="77777777" w:rsidR="005333CC" w:rsidRDefault="005333CC" w:rsidP="0013696A">
      <w:pPr>
        <w:ind w:left="0"/>
      </w:pPr>
    </w:p>
    <w:p w14:paraId="77614C41" w14:textId="72797171" w:rsidR="005333CC" w:rsidRDefault="005333CC" w:rsidP="005333CC">
      <w:pPr>
        <w:pStyle w:val="Heading2"/>
      </w:pPr>
      <w:bookmarkStart w:id="57" w:name="_Toc224054218"/>
      <w:r>
        <w:lastRenderedPageBreak/>
        <w:t>Time of day choice models</w:t>
      </w:r>
      <w:bookmarkEnd w:id="57"/>
    </w:p>
    <w:p w14:paraId="45B44455" w14:textId="41DE0683" w:rsidR="005333CC" w:rsidRDefault="005333CC" w:rsidP="00C90316">
      <w:r>
        <w:t xml:space="preserve">In the Reno travel demand model, the motorized home-based productions are assigned one of the four    time periods based on Multinomial Logit (MNL) models estimated from the travel survey. This replaced fixed factors from the previous model. The choice models are superior to fixed shares because they allow the </w:t>
      </w:r>
      <w:r w:rsidR="00B13A53">
        <w:t>time-of-day</w:t>
      </w:r>
      <w:r>
        <w:t xml:space="preserve"> splits to be dependent on household and person characteristics. This </w:t>
      </w:r>
      <w:r w:rsidR="0064344D">
        <w:t xml:space="preserve">procedure </w:t>
      </w:r>
      <w:r>
        <w:t xml:space="preserve">leverages </w:t>
      </w:r>
      <w:r w:rsidR="0064344D">
        <w:t xml:space="preserve">data from </w:t>
      </w:r>
      <w:r>
        <w:t xml:space="preserve">the population and household </w:t>
      </w:r>
      <w:r w:rsidR="0064344D">
        <w:t>tables</w:t>
      </w:r>
      <w:r w:rsidR="0064344D">
        <w:rPr>
          <w:rFonts w:ascii="MS Mincho" w:eastAsia="MS Mincho" w:hAnsi="MS Mincho" w:cs="MS Mincho"/>
        </w:rPr>
        <w:t>.</w:t>
      </w:r>
    </w:p>
    <w:p w14:paraId="7C427B91" w14:textId="62D06177" w:rsidR="0064344D" w:rsidRDefault="0064344D" w:rsidP="00C90316">
      <w:r>
        <w:t xml:space="preserve">Time of day models were estimated for W_HBW, </w:t>
      </w:r>
      <w:proofErr w:type="spellStart"/>
      <w:r>
        <w:t>W_HBO_N_HBShp</w:t>
      </w:r>
      <w:proofErr w:type="spellEnd"/>
      <w:r>
        <w:t xml:space="preserve">, N_HBO, </w:t>
      </w:r>
      <w:proofErr w:type="spellStart"/>
      <w:r>
        <w:t>N_HBSr</w:t>
      </w:r>
      <w:proofErr w:type="spellEnd"/>
      <w:r>
        <w:t xml:space="preserve"> purposes. The </w:t>
      </w:r>
      <w:r w:rsidR="00B13A53">
        <w:t>time-of-day</w:t>
      </w:r>
      <w:r>
        <w:t xml:space="preserve"> splits for the </w:t>
      </w:r>
      <w:proofErr w:type="spellStart"/>
      <w:r>
        <w:t>N_HBSch</w:t>
      </w:r>
      <w:proofErr w:type="spellEnd"/>
      <w:r>
        <w:t xml:space="preserve"> (school) were based on fixed shares.</w:t>
      </w:r>
    </w:p>
    <w:p w14:paraId="59AACD8C" w14:textId="78130064" w:rsidR="0064344D" w:rsidRDefault="0064344D" w:rsidP="00C90316">
      <w:r>
        <w:t xml:space="preserve">The reminder of the section shows the estimated models along with the variables, coefficients and t-statistics. In the tables below, all models have four alternatives AM, MD, PM and </w:t>
      </w:r>
      <w:proofErr w:type="gramStart"/>
      <w:r>
        <w:t>NT</w:t>
      </w:r>
      <w:proofErr w:type="gramEnd"/>
      <w:r>
        <w:t xml:space="preserve"> and the </w:t>
      </w:r>
      <w:r w:rsidR="00B13A53">
        <w:t>‘</w:t>
      </w:r>
      <w:r>
        <w:t>X</w:t>
      </w:r>
      <w:r w:rsidR="00B13A53">
        <w:t>’</w:t>
      </w:r>
      <w:r>
        <w:t xml:space="preserve"> indicates alternatives where the variable (row) is applicable. </w:t>
      </w:r>
    </w:p>
    <w:p w14:paraId="518F2EC5" w14:textId="2C31FF9A" w:rsidR="00C90316" w:rsidRDefault="00C90316" w:rsidP="00C90316">
      <w:r>
        <w:t>For these models, the alternative specific constants (ASCs) are adjusted post estimation to match weighted survey targets. The ASCs in this table show the estimated values prior to ASC adjustments.</w:t>
      </w:r>
    </w:p>
    <w:p w14:paraId="4BE81320" w14:textId="41D2757B" w:rsidR="0064344D" w:rsidRDefault="0064344D" w:rsidP="0064344D">
      <w:pPr>
        <w:pStyle w:val="Heading3"/>
      </w:pPr>
      <w:r>
        <w:t>W_HBW</w:t>
      </w:r>
      <w:r w:rsidR="00253D74">
        <w:t xml:space="preserve"> (Home based work trips on a work tour)</w:t>
      </w:r>
    </w:p>
    <w:p w14:paraId="4B98D7D1" w14:textId="1AF55FE0" w:rsidR="0064344D" w:rsidRPr="0064344D" w:rsidRDefault="0064344D" w:rsidP="0064344D">
      <w:r>
        <w:rPr>
          <w:noProof/>
        </w:rPr>
        <w:drawing>
          <wp:inline distT="0" distB="0" distL="0" distR="0" wp14:anchorId="526BC959" wp14:editId="4B1D388B">
            <wp:extent cx="5943600" cy="2764155"/>
            <wp:effectExtent l="0" t="0" r="0" b="0"/>
            <wp:docPr id="68781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11571" name=""/>
                    <pic:cNvPicPr/>
                  </pic:nvPicPr>
                  <pic:blipFill>
                    <a:blip r:embed="rId73"/>
                    <a:stretch>
                      <a:fillRect/>
                    </a:stretch>
                  </pic:blipFill>
                  <pic:spPr>
                    <a:xfrm>
                      <a:off x="0" y="0"/>
                      <a:ext cx="5943600" cy="2764155"/>
                    </a:xfrm>
                    <a:prstGeom prst="rect">
                      <a:avLst/>
                    </a:prstGeom>
                  </pic:spPr>
                </pic:pic>
              </a:graphicData>
            </a:graphic>
          </wp:inline>
        </w:drawing>
      </w:r>
    </w:p>
    <w:p w14:paraId="67841ACD" w14:textId="207EB2AF" w:rsidR="005333CC" w:rsidRDefault="0064344D" w:rsidP="0013696A">
      <w:pPr>
        <w:ind w:left="0"/>
      </w:pPr>
      <w:r>
        <w:t xml:space="preserve">      A few salient observations:</w:t>
      </w:r>
    </w:p>
    <w:p w14:paraId="1CA0443D" w14:textId="09C4CEF6" w:rsidR="0064344D" w:rsidRDefault="00FC2A95" w:rsidP="0064344D">
      <w:pPr>
        <w:pStyle w:val="ListParagraph"/>
        <w:numPr>
          <w:ilvl w:val="0"/>
          <w:numId w:val="33"/>
        </w:numPr>
      </w:pPr>
      <w:r>
        <w:t>People</w:t>
      </w:r>
      <w:r w:rsidR="0064344D">
        <w:t xml:space="preserve"> in high</w:t>
      </w:r>
      <w:r w:rsidR="00B13A53">
        <w:t>-</w:t>
      </w:r>
      <w:r w:rsidR="0064344D">
        <w:t xml:space="preserve">income households favor AM whereas </w:t>
      </w:r>
      <w:r>
        <w:t>people</w:t>
      </w:r>
      <w:r w:rsidR="0063692C">
        <w:t xml:space="preserve"> in </w:t>
      </w:r>
      <w:r w:rsidR="00B13A53">
        <w:t>low-income</w:t>
      </w:r>
      <w:r w:rsidR="0064344D">
        <w:t xml:space="preserve"> households </w:t>
      </w:r>
      <w:r w:rsidR="0063692C">
        <w:t>favor the</w:t>
      </w:r>
      <w:r w:rsidR="0064344D">
        <w:t xml:space="preserve"> NT period.</w:t>
      </w:r>
    </w:p>
    <w:p w14:paraId="7DAD76FF" w14:textId="434D77EE" w:rsidR="0064344D" w:rsidRDefault="0064344D" w:rsidP="0064344D">
      <w:pPr>
        <w:pStyle w:val="ListParagraph"/>
        <w:numPr>
          <w:ilvl w:val="0"/>
          <w:numId w:val="33"/>
        </w:numPr>
      </w:pPr>
      <w:r>
        <w:t xml:space="preserve">Presence of kids </w:t>
      </w:r>
      <w:r w:rsidR="0059187A">
        <w:t xml:space="preserve">in the household </w:t>
      </w:r>
      <w:r>
        <w:t>tends to push the departure times later than the AM peak</w:t>
      </w:r>
    </w:p>
    <w:p w14:paraId="7DF32FD7" w14:textId="4C608A41" w:rsidR="0059187A" w:rsidRDefault="0059187A" w:rsidP="0064344D">
      <w:pPr>
        <w:pStyle w:val="ListParagraph"/>
        <w:numPr>
          <w:ilvl w:val="0"/>
          <w:numId w:val="33"/>
        </w:numPr>
      </w:pPr>
      <w:r>
        <w:t xml:space="preserve">Accessibility to employment (auto) and transit accessibility at home improve the probability of choosing an earlier </w:t>
      </w:r>
      <w:r w:rsidR="00B13A53">
        <w:t>period</w:t>
      </w:r>
      <w:r>
        <w:t>.</w:t>
      </w:r>
    </w:p>
    <w:p w14:paraId="61D2CAB1" w14:textId="6DC5ED11" w:rsidR="005C060A" w:rsidRDefault="005C060A" w:rsidP="0064344D">
      <w:pPr>
        <w:pStyle w:val="ListParagraph"/>
        <w:numPr>
          <w:ilvl w:val="0"/>
          <w:numId w:val="33"/>
        </w:numPr>
      </w:pPr>
      <w:r>
        <w:t>Estimated ASCs clearly show a propensity for peak period trips.</w:t>
      </w:r>
    </w:p>
    <w:p w14:paraId="4DC01804" w14:textId="1EE6A32D" w:rsidR="0064344D" w:rsidRDefault="0064344D" w:rsidP="0064344D">
      <w:pPr>
        <w:pStyle w:val="ListParagraph"/>
        <w:numPr>
          <w:ilvl w:val="0"/>
          <w:numId w:val="33"/>
        </w:numPr>
      </w:pPr>
      <w:r>
        <w:t>The low value of Rho-squared indicates that perhaps the model constants are heavily influencing the choice of the time</w:t>
      </w:r>
      <w:r w:rsidR="0059187A">
        <w:t>-</w:t>
      </w:r>
      <w:r>
        <w:t>period. Nevertheless</w:t>
      </w:r>
      <w:r w:rsidR="0059187A">
        <w:t>,</w:t>
      </w:r>
      <w:r>
        <w:t xml:space="preserve"> the strong t-statistics of </w:t>
      </w:r>
      <w:r w:rsidR="0059187A">
        <w:t xml:space="preserve"> most of the coefficients indicate some explanatory behavior. The rho-squared on non-mandatory trips TOD choice models tend to be higher</w:t>
      </w:r>
    </w:p>
    <w:p w14:paraId="659F4202" w14:textId="77777777" w:rsidR="00A519BD" w:rsidRDefault="00A519BD" w:rsidP="00A519BD"/>
    <w:p w14:paraId="76EADB2A" w14:textId="7E411523" w:rsidR="00A519BD" w:rsidRDefault="00A519BD" w:rsidP="00A519BD">
      <w:pPr>
        <w:pStyle w:val="Heading3"/>
      </w:pPr>
      <w:r>
        <w:lastRenderedPageBreak/>
        <w:t>W_HBO</w:t>
      </w:r>
      <w:r w:rsidR="00253D74">
        <w:t xml:space="preserve"> (Home based other trips along a work tour)</w:t>
      </w:r>
    </w:p>
    <w:p w14:paraId="57B323D5" w14:textId="0828156B" w:rsidR="00C90316" w:rsidRDefault="00A519BD" w:rsidP="00A519BD">
      <w:pPr>
        <w:ind w:firstLine="450"/>
      </w:pPr>
      <w:r>
        <w:t xml:space="preserve">       </w:t>
      </w:r>
      <w:r>
        <w:rPr>
          <w:noProof/>
        </w:rPr>
        <w:drawing>
          <wp:inline distT="0" distB="0" distL="0" distR="0" wp14:anchorId="04CA5D6D" wp14:editId="7AE353D8">
            <wp:extent cx="5738544" cy="2399030"/>
            <wp:effectExtent l="0" t="0" r="0" b="1270"/>
            <wp:docPr id="143294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48617" name=""/>
                    <pic:cNvPicPr/>
                  </pic:nvPicPr>
                  <pic:blipFill>
                    <a:blip r:embed="rId74"/>
                    <a:stretch>
                      <a:fillRect/>
                    </a:stretch>
                  </pic:blipFill>
                  <pic:spPr>
                    <a:xfrm>
                      <a:off x="0" y="0"/>
                      <a:ext cx="5747076" cy="2402597"/>
                    </a:xfrm>
                    <a:prstGeom prst="rect">
                      <a:avLst/>
                    </a:prstGeom>
                  </pic:spPr>
                </pic:pic>
              </a:graphicData>
            </a:graphic>
          </wp:inline>
        </w:drawing>
      </w:r>
    </w:p>
    <w:p w14:paraId="70F1F659" w14:textId="2EA4B82F" w:rsidR="00A519BD" w:rsidRDefault="00FC2A95" w:rsidP="00A519BD">
      <w:pPr>
        <w:pStyle w:val="ListParagraph"/>
        <w:numPr>
          <w:ilvl w:val="0"/>
          <w:numId w:val="34"/>
        </w:numPr>
      </w:pPr>
      <w:r>
        <w:t>People</w:t>
      </w:r>
      <w:r w:rsidR="00A519BD">
        <w:t xml:space="preserve"> in households with kids prefer the AM period and this could be reflection of school </w:t>
      </w:r>
      <w:r>
        <w:t>drop-offs</w:t>
      </w:r>
      <w:r w:rsidR="00A519BD">
        <w:t xml:space="preserve"> in the AM</w:t>
      </w:r>
      <w:r w:rsidR="00E054F5">
        <w:t xml:space="preserve"> and pick</w:t>
      </w:r>
      <w:r w:rsidR="00B13A53">
        <w:t>-</w:t>
      </w:r>
      <w:r w:rsidR="00E054F5">
        <w:t>ups during the MD period.</w:t>
      </w:r>
    </w:p>
    <w:p w14:paraId="0B450142" w14:textId="77777777" w:rsidR="00E054F5" w:rsidRDefault="00E054F5" w:rsidP="00E054F5">
      <w:pPr>
        <w:pStyle w:val="ListParagraph"/>
        <w:numPr>
          <w:ilvl w:val="0"/>
          <w:numId w:val="34"/>
        </w:numPr>
      </w:pPr>
      <w:r>
        <w:t>Persons in v</w:t>
      </w:r>
      <w:r w:rsidR="00A519BD">
        <w:t>ehicle sufficient HHs</w:t>
      </w:r>
      <w:r>
        <w:t xml:space="preserve"> prefer MD period for W_HBO trips</w:t>
      </w:r>
    </w:p>
    <w:p w14:paraId="5F5B21B0" w14:textId="77777777" w:rsidR="00E054F5" w:rsidRDefault="00E054F5" w:rsidP="00E054F5">
      <w:pPr>
        <w:pStyle w:val="ListParagraph"/>
        <w:numPr>
          <w:ilvl w:val="0"/>
          <w:numId w:val="34"/>
        </w:numPr>
      </w:pPr>
      <w:r>
        <w:t>The rho-squared shows a significant improvement over W_HBW. Note that these trips are still other trips on a work tour.</w:t>
      </w:r>
    </w:p>
    <w:p w14:paraId="78CF5366" w14:textId="5CB3DBC3" w:rsidR="00E054F5" w:rsidRDefault="00E054F5" w:rsidP="00E054F5">
      <w:pPr>
        <w:pStyle w:val="Heading3"/>
      </w:pPr>
      <w:r>
        <w:t>N_HBO</w:t>
      </w:r>
      <w:r w:rsidR="00253D74">
        <w:t xml:space="preserve"> (Home based other trips on a non-work tour)</w:t>
      </w:r>
    </w:p>
    <w:p w14:paraId="5D20D719" w14:textId="77777777" w:rsidR="00E054F5" w:rsidRDefault="00E054F5" w:rsidP="00E054F5">
      <w:pPr>
        <w:pStyle w:val="Heading3"/>
      </w:pPr>
      <w:r>
        <w:drawing>
          <wp:inline distT="0" distB="0" distL="0" distR="0" wp14:anchorId="423BA9B7" wp14:editId="34C4CCCD">
            <wp:extent cx="5943600" cy="2748915"/>
            <wp:effectExtent l="0" t="0" r="0" b="0"/>
            <wp:docPr id="76881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18738" name=""/>
                    <pic:cNvPicPr/>
                  </pic:nvPicPr>
                  <pic:blipFill>
                    <a:blip r:embed="rId75"/>
                    <a:stretch>
                      <a:fillRect/>
                    </a:stretch>
                  </pic:blipFill>
                  <pic:spPr>
                    <a:xfrm>
                      <a:off x="0" y="0"/>
                      <a:ext cx="5943600" cy="2748915"/>
                    </a:xfrm>
                    <a:prstGeom prst="rect">
                      <a:avLst/>
                    </a:prstGeom>
                  </pic:spPr>
                </pic:pic>
              </a:graphicData>
            </a:graphic>
          </wp:inline>
        </w:drawing>
      </w:r>
    </w:p>
    <w:p w14:paraId="2EAFA65F" w14:textId="77777777" w:rsidR="00E054F5" w:rsidRDefault="00E054F5" w:rsidP="00E054F5">
      <w:pPr>
        <w:pStyle w:val="Heading3"/>
        <w:ind w:left="0"/>
      </w:pPr>
    </w:p>
    <w:p w14:paraId="75157CB6" w14:textId="631757D0" w:rsidR="00E054F5" w:rsidRDefault="00E054F5" w:rsidP="00E054F5">
      <w:pPr>
        <w:pStyle w:val="ListParagraph"/>
        <w:numPr>
          <w:ilvl w:val="0"/>
          <w:numId w:val="36"/>
        </w:numPr>
      </w:pPr>
      <w:r>
        <w:t xml:space="preserve">HH with kids make N_HBO trips in the AM or PM, </w:t>
      </w:r>
      <w:r w:rsidR="00682848">
        <w:t xml:space="preserve">likely due to </w:t>
      </w:r>
      <w:r>
        <w:t>corresponding school drop</w:t>
      </w:r>
      <w:r w:rsidR="00FC2A95">
        <w:t>-</w:t>
      </w:r>
      <w:r>
        <w:t>off and after school activities</w:t>
      </w:r>
    </w:p>
    <w:p w14:paraId="7A70AD82" w14:textId="555F9FD9" w:rsidR="00682848" w:rsidRDefault="00682848" w:rsidP="00E054F5">
      <w:pPr>
        <w:pStyle w:val="ListParagraph"/>
        <w:numPr>
          <w:ilvl w:val="0"/>
          <w:numId w:val="36"/>
        </w:numPr>
      </w:pPr>
      <w:r>
        <w:t>Seniors and Females have a propensity to make MD trips</w:t>
      </w:r>
      <w:r w:rsidR="00FC2A95">
        <w:t>, owing to the non-mandatory nature of these trips.</w:t>
      </w:r>
    </w:p>
    <w:p w14:paraId="0F8C89E1" w14:textId="67C24A93" w:rsidR="00682848" w:rsidRDefault="00682848" w:rsidP="00E054F5">
      <w:pPr>
        <w:pStyle w:val="ListParagraph"/>
        <w:numPr>
          <w:ilvl w:val="0"/>
          <w:numId w:val="36"/>
        </w:numPr>
      </w:pPr>
      <w:r>
        <w:t>Vehicle insufficient HHs prefer trips in the NT</w:t>
      </w:r>
      <w:r w:rsidR="00B13A53">
        <w:t xml:space="preserve"> period</w:t>
      </w:r>
      <w:r>
        <w:t xml:space="preserve">, </w:t>
      </w:r>
      <w:proofErr w:type="gramStart"/>
      <w:r>
        <w:t>likely</w:t>
      </w:r>
      <w:proofErr w:type="gramEnd"/>
      <w:r>
        <w:t xml:space="preserve"> when vehicles are available.</w:t>
      </w:r>
    </w:p>
    <w:p w14:paraId="2063E66E" w14:textId="6127344A" w:rsidR="00503712" w:rsidRDefault="00503712" w:rsidP="00503712">
      <w:pPr>
        <w:pStyle w:val="Heading3"/>
      </w:pPr>
      <w:r>
        <w:lastRenderedPageBreak/>
        <w:t>N_HBSR</w:t>
      </w:r>
      <w:r w:rsidR="00253D74">
        <w:t xml:space="preserve"> (Home based social recreation trips on a non-work tour)</w:t>
      </w:r>
    </w:p>
    <w:p w14:paraId="09ADB10F" w14:textId="26D83690" w:rsidR="00503712" w:rsidRDefault="00503712" w:rsidP="00503712">
      <w:r>
        <w:rPr>
          <w:noProof/>
        </w:rPr>
        <w:drawing>
          <wp:inline distT="0" distB="0" distL="0" distR="0" wp14:anchorId="4FB1F081" wp14:editId="023F4E44">
            <wp:extent cx="5943600" cy="3330575"/>
            <wp:effectExtent l="0" t="0" r="0" b="3175"/>
            <wp:docPr id="134016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64757" name=""/>
                    <pic:cNvPicPr/>
                  </pic:nvPicPr>
                  <pic:blipFill>
                    <a:blip r:embed="rId76"/>
                    <a:stretch>
                      <a:fillRect/>
                    </a:stretch>
                  </pic:blipFill>
                  <pic:spPr>
                    <a:xfrm>
                      <a:off x="0" y="0"/>
                      <a:ext cx="5943600" cy="3330575"/>
                    </a:xfrm>
                    <a:prstGeom prst="rect">
                      <a:avLst/>
                    </a:prstGeom>
                  </pic:spPr>
                </pic:pic>
              </a:graphicData>
            </a:graphic>
          </wp:inline>
        </w:drawing>
      </w:r>
    </w:p>
    <w:p w14:paraId="07760BB2" w14:textId="607F5EA5" w:rsidR="00503712" w:rsidRDefault="00D6294C" w:rsidP="00D6294C">
      <w:pPr>
        <w:pStyle w:val="ListParagraph"/>
        <w:numPr>
          <w:ilvl w:val="0"/>
          <w:numId w:val="37"/>
        </w:numPr>
      </w:pPr>
      <w:r>
        <w:t>Non workers have a propensity to avoid the AM peak.</w:t>
      </w:r>
    </w:p>
    <w:p w14:paraId="06B069E4" w14:textId="1E28A3D3" w:rsidR="00D6294C" w:rsidRDefault="00D6294C" w:rsidP="00D6294C">
      <w:pPr>
        <w:pStyle w:val="ListParagraph"/>
        <w:numPr>
          <w:ilvl w:val="0"/>
          <w:numId w:val="37"/>
        </w:numPr>
      </w:pPr>
      <w:r>
        <w:t>Seniors prefer earlier part of the day.</w:t>
      </w:r>
    </w:p>
    <w:p w14:paraId="7E8080B9" w14:textId="7977721E" w:rsidR="00D6294C" w:rsidRDefault="00D6294C" w:rsidP="00D6294C">
      <w:pPr>
        <w:pStyle w:val="ListParagraph"/>
        <w:numPr>
          <w:ilvl w:val="0"/>
          <w:numId w:val="37"/>
        </w:numPr>
      </w:pPr>
      <w:r>
        <w:t>Children may have activities after school during the PM period.</w:t>
      </w:r>
    </w:p>
    <w:p w14:paraId="26942C78" w14:textId="6FF61FCA" w:rsidR="00D6294C" w:rsidRDefault="000F2FE3" w:rsidP="000F2FE3">
      <w:pPr>
        <w:pStyle w:val="Heading3"/>
      </w:pPr>
      <w:r>
        <w:t>N_HBShp</w:t>
      </w:r>
    </w:p>
    <w:p w14:paraId="3471B7D9" w14:textId="17DE39A2" w:rsidR="000F2FE3" w:rsidRDefault="000F2FE3" w:rsidP="000F2FE3">
      <w:r>
        <w:rPr>
          <w:noProof/>
        </w:rPr>
        <w:drawing>
          <wp:inline distT="0" distB="0" distL="0" distR="0" wp14:anchorId="4355C85A" wp14:editId="3BF185D1">
            <wp:extent cx="5943600" cy="3238500"/>
            <wp:effectExtent l="0" t="0" r="0" b="0"/>
            <wp:docPr id="103487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77055" name=""/>
                    <pic:cNvPicPr/>
                  </pic:nvPicPr>
                  <pic:blipFill>
                    <a:blip r:embed="rId77"/>
                    <a:stretch>
                      <a:fillRect/>
                    </a:stretch>
                  </pic:blipFill>
                  <pic:spPr>
                    <a:xfrm>
                      <a:off x="0" y="0"/>
                      <a:ext cx="5943600" cy="3238500"/>
                    </a:xfrm>
                    <a:prstGeom prst="rect">
                      <a:avLst/>
                    </a:prstGeom>
                  </pic:spPr>
                </pic:pic>
              </a:graphicData>
            </a:graphic>
          </wp:inline>
        </w:drawing>
      </w:r>
    </w:p>
    <w:p w14:paraId="5540722E" w14:textId="33CD4D0A" w:rsidR="007269F7" w:rsidRDefault="007269F7" w:rsidP="007269F7">
      <w:pPr>
        <w:pStyle w:val="ListParagraph"/>
        <w:numPr>
          <w:ilvl w:val="0"/>
          <w:numId w:val="38"/>
        </w:numPr>
      </w:pPr>
      <w:r>
        <w:lastRenderedPageBreak/>
        <w:t>As expected, shopping trips tend to occur mostly in the off-peak periods for workers, households with kids, single parents and vehicle insufficient households.</w:t>
      </w:r>
    </w:p>
    <w:p w14:paraId="14812750" w14:textId="3C1C7024" w:rsidR="00311F54" w:rsidRDefault="007269F7" w:rsidP="00311F54">
      <w:pPr>
        <w:pStyle w:val="ListParagraph"/>
        <w:numPr>
          <w:ilvl w:val="0"/>
          <w:numId w:val="38"/>
        </w:numPr>
      </w:pPr>
      <w:r>
        <w:t>A high Gini-Simpson index indicates that the person is residing in a diverse zone with mixed land use types, perhaps facilitating a quick shopping trip in the AM.</w:t>
      </w:r>
    </w:p>
    <w:p w14:paraId="64D51864" w14:textId="51E5FEA2" w:rsidR="00311F54" w:rsidRDefault="00311F54" w:rsidP="00311F54">
      <w:pPr>
        <w:pStyle w:val="Heading3"/>
      </w:pPr>
      <w:proofErr w:type="spellStart"/>
      <w:r>
        <w:t>N_HBSch</w:t>
      </w:r>
      <w:proofErr w:type="spellEnd"/>
      <w:r>
        <w:t xml:space="preserve"> (Home based school trips on a non-work tour)</w:t>
      </w:r>
    </w:p>
    <w:p w14:paraId="1E65D0A2" w14:textId="79AE495F" w:rsidR="00311F54" w:rsidRDefault="00311F54" w:rsidP="00311F54">
      <w:r>
        <w:t>The model is a fixed share model corresponding to the following ASCs and splits:</w:t>
      </w:r>
    </w:p>
    <w:p w14:paraId="2886BFB3" w14:textId="0B7034B8" w:rsidR="00311F54" w:rsidRPr="00311F54" w:rsidRDefault="00311F54" w:rsidP="00311F54">
      <w:r>
        <w:rPr>
          <w:noProof/>
        </w:rPr>
        <w:drawing>
          <wp:inline distT="0" distB="0" distL="0" distR="0" wp14:anchorId="6AA31D34" wp14:editId="163A10A9">
            <wp:extent cx="4714875" cy="945494"/>
            <wp:effectExtent l="0" t="0" r="0" b="7620"/>
            <wp:docPr id="5138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7521" name=""/>
                    <pic:cNvPicPr/>
                  </pic:nvPicPr>
                  <pic:blipFill>
                    <a:blip r:embed="rId78"/>
                    <a:stretch>
                      <a:fillRect/>
                    </a:stretch>
                  </pic:blipFill>
                  <pic:spPr>
                    <a:xfrm>
                      <a:off x="0" y="0"/>
                      <a:ext cx="4736846" cy="949900"/>
                    </a:xfrm>
                    <a:prstGeom prst="rect">
                      <a:avLst/>
                    </a:prstGeom>
                  </pic:spPr>
                </pic:pic>
              </a:graphicData>
            </a:graphic>
          </wp:inline>
        </w:drawing>
      </w:r>
    </w:p>
    <w:p w14:paraId="11C2B0A2" w14:textId="77777777" w:rsidR="004563C7" w:rsidRDefault="00A519BD" w:rsidP="00E054F5">
      <w:pPr>
        <w:pStyle w:val="Heading3"/>
      </w:pPr>
      <w:r>
        <w:t xml:space="preserve">  </w:t>
      </w:r>
    </w:p>
    <w:p w14:paraId="549BA562" w14:textId="7224811B" w:rsidR="004563C7" w:rsidRDefault="004563C7" w:rsidP="004563C7">
      <w:r>
        <w:t>During the model run, once the TODs have bene established, the productions are aggregated by purpose, period and market segment for input into the destination and mode choice models.</w:t>
      </w:r>
    </w:p>
    <w:p w14:paraId="3D2E3E0D" w14:textId="79F29650" w:rsidR="00DA241E" w:rsidRDefault="00A519BD" w:rsidP="004563C7">
      <w:pPr>
        <w:pStyle w:val="Heading3"/>
        <w:ind w:left="0"/>
      </w:pPr>
      <w:r>
        <w:t xml:space="preserve">     </w:t>
      </w:r>
    </w:p>
    <w:p w14:paraId="6A7D67A2" w14:textId="77777777" w:rsidR="00DA241E" w:rsidRDefault="00DA241E">
      <w:pPr>
        <w:keepLines w:val="0"/>
        <w:spacing w:after="0"/>
        <w:ind w:left="0"/>
        <w:jc w:val="left"/>
        <w:rPr>
          <w:rFonts w:ascii="Humnst777 Blk BT" w:hAnsi="Humnst777 Blk BT" w:cs="Arial"/>
          <w:bCs/>
          <w:noProof/>
          <w:color w:val="095CA6"/>
          <w:sz w:val="26"/>
          <w:szCs w:val="26"/>
        </w:rPr>
      </w:pPr>
      <w:r>
        <w:br w:type="page"/>
      </w:r>
    </w:p>
    <w:p w14:paraId="56BBB3EE" w14:textId="77777777" w:rsidR="00A519BD" w:rsidRPr="007D26D8" w:rsidRDefault="00A519BD" w:rsidP="004563C7">
      <w:pPr>
        <w:pStyle w:val="Heading3"/>
        <w:ind w:left="0"/>
      </w:pPr>
    </w:p>
    <w:p w14:paraId="444FF469" w14:textId="77777777" w:rsidR="00895134" w:rsidRPr="00344007" w:rsidRDefault="00895134" w:rsidP="00895134">
      <w:pPr>
        <w:pStyle w:val="Heading1"/>
        <w:rPr>
          <w:lang w:val="fr-FR"/>
        </w:rPr>
      </w:pPr>
      <w:bookmarkStart w:id="58" w:name="_Toc224054219"/>
      <w:r w:rsidRPr="00344007">
        <w:rPr>
          <w:lang w:val="fr-FR"/>
        </w:rPr>
        <w:t>Destination Choice</w:t>
      </w:r>
      <w:bookmarkEnd w:id="58"/>
    </w:p>
    <w:p w14:paraId="4A603EEE" w14:textId="77777777" w:rsidR="00895134" w:rsidRDefault="00895134" w:rsidP="00895134">
      <w:r w:rsidRPr="00D16154">
        <w:t>Lo</w:t>
      </w:r>
      <w:r>
        <w:t>cations in the Reno travel demand model are nested into a two-stage behavioral process: a cluster (spatially aggregated from the zones) is first chosen, followed by a second choice of a zone from within the selected cluster. This process has many advantages, such as enhanced accuracy on a dimension that influences other critical outcomes such as mode choice.</w:t>
      </w:r>
    </w:p>
    <w:p w14:paraId="695B01AE" w14:textId="77777777" w:rsidR="00895134" w:rsidRDefault="00895134" w:rsidP="00895134">
      <w:r>
        <w:t>The fifteen clusters are illustrated in the map below:</w:t>
      </w:r>
    </w:p>
    <w:p w14:paraId="635C6C84" w14:textId="77777777" w:rsidR="00895134" w:rsidRPr="00D16154" w:rsidRDefault="00895134" w:rsidP="00895134">
      <w:pPr>
        <w:jc w:val="center"/>
      </w:pPr>
      <w:r w:rsidRPr="007E6A96">
        <w:rPr>
          <w:noProof/>
        </w:rPr>
        <w:drawing>
          <wp:inline distT="0" distB="0" distL="0" distR="0" wp14:anchorId="70D1A57A" wp14:editId="35C63B2C">
            <wp:extent cx="5044440" cy="6038352"/>
            <wp:effectExtent l="0" t="0" r="3810" b="635"/>
            <wp:docPr id="1084771249" name="Picture 1"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71249" name="Picture 1" descr="A map of the united states&#10;&#10;Description automatically generated"/>
                    <pic:cNvPicPr/>
                  </pic:nvPicPr>
                  <pic:blipFill>
                    <a:blip r:embed="rId79"/>
                    <a:stretch>
                      <a:fillRect/>
                    </a:stretch>
                  </pic:blipFill>
                  <pic:spPr>
                    <a:xfrm>
                      <a:off x="0" y="0"/>
                      <a:ext cx="5047742" cy="6042304"/>
                    </a:xfrm>
                    <a:prstGeom prst="rect">
                      <a:avLst/>
                    </a:prstGeom>
                  </pic:spPr>
                </pic:pic>
              </a:graphicData>
            </a:graphic>
          </wp:inline>
        </w:drawing>
      </w:r>
    </w:p>
    <w:p w14:paraId="6BBBEAE7" w14:textId="77777777" w:rsidR="00895134" w:rsidRPr="00D16154" w:rsidRDefault="00895134" w:rsidP="00895134">
      <w:pPr>
        <w:pStyle w:val="Heading2"/>
      </w:pPr>
      <w:bookmarkStart w:id="59" w:name="_Toc224054220"/>
      <w:r w:rsidRPr="00D16154">
        <w:lastRenderedPageBreak/>
        <w:t>Home-based trip purposes</w:t>
      </w:r>
      <w:bookmarkEnd w:id="59"/>
    </w:p>
    <w:p w14:paraId="232F8FCA" w14:textId="77777777" w:rsidR="00895134" w:rsidRPr="00D16154" w:rsidRDefault="00895134" w:rsidP="00895134">
      <w:r w:rsidRPr="00D16154">
        <w:t>The destination choice specifications for the six home-based tri</w:t>
      </w:r>
      <w:r>
        <w:t>p purposes are split across two tables. The first table below contains the cluster constants, intra-cluster constants,</w:t>
      </w:r>
      <w:r w:rsidRPr="00D16154">
        <w:t xml:space="preserve"> </w:t>
      </w:r>
      <w:r>
        <w:t>and other variables related to geography, level of service and accessibility:</w:t>
      </w:r>
    </w:p>
    <w:p w14:paraId="72ABF333" w14:textId="77777777" w:rsidR="00895134" w:rsidRDefault="00895134" w:rsidP="0013696A">
      <w:pPr>
        <w:ind w:left="0"/>
        <w:rPr>
          <w:lang w:val="fr-FR"/>
        </w:rPr>
      </w:pPr>
      <w:r w:rsidRPr="004E51C9">
        <w:rPr>
          <w:noProof/>
          <w:lang w:val="fr-FR"/>
        </w:rPr>
        <w:drawing>
          <wp:inline distT="0" distB="0" distL="0" distR="0" wp14:anchorId="10D8D896" wp14:editId="69F99E8C">
            <wp:extent cx="5943600" cy="3797300"/>
            <wp:effectExtent l="0" t="0" r="0" b="0"/>
            <wp:docPr id="157180854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08548" name="Picture 1" descr="A screenshot of a computer screen&#10;&#10;Description automatically generated"/>
                    <pic:cNvPicPr/>
                  </pic:nvPicPr>
                  <pic:blipFill>
                    <a:blip r:embed="rId80"/>
                    <a:stretch>
                      <a:fillRect/>
                    </a:stretch>
                  </pic:blipFill>
                  <pic:spPr>
                    <a:xfrm>
                      <a:off x="0" y="0"/>
                      <a:ext cx="5943600" cy="3797300"/>
                    </a:xfrm>
                    <a:prstGeom prst="rect">
                      <a:avLst/>
                    </a:prstGeom>
                  </pic:spPr>
                </pic:pic>
              </a:graphicData>
            </a:graphic>
          </wp:inline>
        </w:drawing>
      </w:r>
    </w:p>
    <w:p w14:paraId="499DDBEB" w14:textId="77777777" w:rsidR="00895134" w:rsidRPr="00BA3FF7" w:rsidRDefault="00895134" w:rsidP="00895134">
      <w:r w:rsidRPr="00BA3FF7">
        <w:t>Many intra-cl</w:t>
      </w:r>
      <w:r>
        <w:t xml:space="preserve">uster effects are significant, which indicate a propensity to remain relatively close to home for these trip purposes. A further intra-zonal effect is in play for the ‘work’ and ‘other’ purposes. Time has the expected negative impact on location choice, though its influence attenuates beyond a certain threshold for many purposes. Destinations with higher transit and walk </w:t>
      </w:r>
      <w:proofErr w:type="gramStart"/>
      <w:r>
        <w:t>accessibilities</w:t>
      </w:r>
      <w:proofErr w:type="gramEnd"/>
      <w:r>
        <w:t xml:space="preserve"> are more attractive to the zero-car segment and on intrazonal trips.</w:t>
      </w:r>
    </w:p>
    <w:p w14:paraId="480AB1E5" w14:textId="77777777" w:rsidR="00895134" w:rsidRPr="00D16154" w:rsidRDefault="00895134" w:rsidP="00895134">
      <w:r w:rsidRPr="00D16154">
        <w:t>The second table (shown b</w:t>
      </w:r>
      <w:r>
        <w:t>elow) contains the effects related to the nests and the double constraint effects via the size terms:</w:t>
      </w:r>
    </w:p>
    <w:p w14:paraId="5D576AC4" w14:textId="77777777" w:rsidR="00895134" w:rsidRDefault="00895134" w:rsidP="0013696A">
      <w:pPr>
        <w:ind w:left="0"/>
        <w:rPr>
          <w:lang w:val="fr-FR"/>
        </w:rPr>
      </w:pPr>
      <w:r w:rsidRPr="00467E90">
        <w:rPr>
          <w:noProof/>
          <w:lang w:val="fr-FR"/>
        </w:rPr>
        <w:lastRenderedPageBreak/>
        <w:drawing>
          <wp:inline distT="0" distB="0" distL="0" distR="0" wp14:anchorId="28445992" wp14:editId="612D016A">
            <wp:extent cx="5943600" cy="2646680"/>
            <wp:effectExtent l="0" t="0" r="0" b="1270"/>
            <wp:docPr id="19597241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24165" name="Picture 1" descr="A screenshot of a computer&#10;&#10;Description automatically generated"/>
                    <pic:cNvPicPr/>
                  </pic:nvPicPr>
                  <pic:blipFill>
                    <a:blip r:embed="rId81"/>
                    <a:stretch>
                      <a:fillRect/>
                    </a:stretch>
                  </pic:blipFill>
                  <pic:spPr>
                    <a:xfrm>
                      <a:off x="0" y="0"/>
                      <a:ext cx="5943600" cy="2646680"/>
                    </a:xfrm>
                    <a:prstGeom prst="rect">
                      <a:avLst/>
                    </a:prstGeom>
                  </pic:spPr>
                </pic:pic>
              </a:graphicData>
            </a:graphic>
          </wp:inline>
        </w:drawing>
      </w:r>
    </w:p>
    <w:p w14:paraId="7DA7D377" w14:textId="77777777" w:rsidR="00895134" w:rsidRPr="00985742" w:rsidRDefault="00895134" w:rsidP="00895134">
      <w:r w:rsidRPr="00985742">
        <w:t>Numerous nest coefficients were s</w:t>
      </w:r>
      <w:r>
        <w:t>tatistically different from the default of 1.0, which validates the nested approach to destination choice. Various employment totals, population numbers, and school enrollments ensure that the model sends the right number of trips to each zone.</w:t>
      </w:r>
    </w:p>
    <w:p w14:paraId="2A687C82" w14:textId="77777777" w:rsidR="00895134" w:rsidRDefault="00895134" w:rsidP="00895134">
      <w:pPr>
        <w:pStyle w:val="Heading2"/>
      </w:pPr>
      <w:bookmarkStart w:id="60" w:name="_Toc224054221"/>
      <w:r w:rsidRPr="00C60293">
        <w:t>Non-home-based trip p</w:t>
      </w:r>
      <w:r>
        <w:t>urposes</w:t>
      </w:r>
      <w:bookmarkEnd w:id="60"/>
    </w:p>
    <w:p w14:paraId="057D5FDF" w14:textId="77777777" w:rsidR="00895134" w:rsidRPr="005F2000" w:rsidRDefault="00895134" w:rsidP="00895134">
      <w:r>
        <w:t xml:space="preserve">Destinations for the mode-specific non-home-based trip purposes are determined via multinomial choice models with the following specifications: </w:t>
      </w:r>
    </w:p>
    <w:p w14:paraId="35D39CEB" w14:textId="77777777" w:rsidR="00895134" w:rsidRDefault="00895134" w:rsidP="0013696A">
      <w:pPr>
        <w:ind w:left="0"/>
      </w:pPr>
      <w:r w:rsidRPr="003D7968">
        <w:rPr>
          <w:noProof/>
        </w:rPr>
        <w:drawing>
          <wp:inline distT="0" distB="0" distL="0" distR="0" wp14:anchorId="169C355F" wp14:editId="01B84CA4">
            <wp:extent cx="5943600" cy="2466340"/>
            <wp:effectExtent l="0" t="0" r="0" b="0"/>
            <wp:docPr id="180584137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41376" name="Picture 1" descr="A screenshot of a computer screen&#10;&#10;Description automatically generated"/>
                    <pic:cNvPicPr/>
                  </pic:nvPicPr>
                  <pic:blipFill>
                    <a:blip r:embed="rId82"/>
                    <a:stretch>
                      <a:fillRect/>
                    </a:stretch>
                  </pic:blipFill>
                  <pic:spPr>
                    <a:xfrm>
                      <a:off x="0" y="0"/>
                      <a:ext cx="5943600" cy="2466340"/>
                    </a:xfrm>
                    <a:prstGeom prst="rect">
                      <a:avLst/>
                    </a:prstGeom>
                  </pic:spPr>
                </pic:pic>
              </a:graphicData>
            </a:graphic>
          </wp:inline>
        </w:drawing>
      </w:r>
    </w:p>
    <w:p w14:paraId="1237B1F9" w14:textId="77777777" w:rsidR="00895134" w:rsidRPr="00E92406" w:rsidRDefault="00895134" w:rsidP="00895134">
      <w:r>
        <w:t xml:space="preserve">The models are sensitive to a range of network and level-of-service effects including distance and mode-specific travel times and </w:t>
      </w:r>
      <w:proofErr w:type="gramStart"/>
      <w:r>
        <w:t>accessibilities</w:t>
      </w:r>
      <w:proofErr w:type="gramEnd"/>
      <w:r>
        <w:t>. Distances to potential destinations (and those over a mile) are less attractive for the walk/bike segment. Intra-cluster and intra-zonal effects are strong for auto and non-motorized modes. Walk accessibility at the destination makes destinations more desirable when there are no cars in the household. Travel time has the expected negative impact, but its impact attenuates beyond a certain threshold for the drive mode. Attractions depend on a variety of employment (retail, office, service) and school enrollment totals.</w:t>
      </w:r>
    </w:p>
    <w:p w14:paraId="7DB365AF" w14:textId="77777777" w:rsidR="00895134" w:rsidRPr="00E92406" w:rsidRDefault="00895134" w:rsidP="00895134">
      <w:r w:rsidRPr="00E92406">
        <w:br w:type="page"/>
      </w:r>
    </w:p>
    <w:p w14:paraId="6650EEAC" w14:textId="77777777" w:rsidR="00895134" w:rsidRDefault="00895134" w:rsidP="00895134">
      <w:pPr>
        <w:pStyle w:val="Heading1"/>
        <w:rPr>
          <w:lang w:val="fr-FR"/>
        </w:rPr>
      </w:pPr>
      <w:bookmarkStart w:id="61" w:name="_Toc224054222"/>
      <w:r w:rsidRPr="00924C0F">
        <w:rPr>
          <w:lang w:val="fr-FR"/>
        </w:rPr>
        <w:lastRenderedPageBreak/>
        <w:t>Mode Choice</w:t>
      </w:r>
      <w:bookmarkEnd w:id="61"/>
    </w:p>
    <w:p w14:paraId="548711CA" w14:textId="1D784280" w:rsidR="003843F2" w:rsidRPr="00074B84" w:rsidRDefault="003843F2" w:rsidP="003843F2">
      <w:r w:rsidRPr="00074B84">
        <w:t xml:space="preserve">This document summarizes the mode choice (MC) models estimated using travel </w:t>
      </w:r>
      <w:proofErr w:type="gramStart"/>
      <w:r w:rsidRPr="00074B84">
        <w:t>survey</w:t>
      </w:r>
      <w:proofErr w:type="gramEnd"/>
      <w:r w:rsidRPr="00074B84">
        <w:t xml:space="preserve"> and other data from the Reno region. These are nested logit models that predict which modes of travel will be used based on factors like travel time, transit fare, and transit headway. Mode choice models play a crucial role in the system of travel demand models, not only directly but also through </w:t>
      </w:r>
      <w:proofErr w:type="spellStart"/>
      <w:r w:rsidRPr="00074B84">
        <w:t>logsums</w:t>
      </w:r>
      <w:proofErr w:type="spellEnd"/>
      <w:r w:rsidRPr="00074B84">
        <w:t xml:space="preserve"> that are then used to inform destination choices. For more information on mode choice models, </w:t>
      </w:r>
      <w:r w:rsidR="007621E0" w:rsidRPr="00074B84">
        <w:t xml:space="preserve">see the </w:t>
      </w:r>
      <w:proofErr w:type="spellStart"/>
      <w:r w:rsidR="007621E0" w:rsidRPr="00074B84">
        <w:t>TFResouce</w:t>
      </w:r>
      <w:proofErr w:type="spellEnd"/>
      <w:r w:rsidR="007621E0" w:rsidRPr="00074B84">
        <w:t xml:space="preserve"> website (</w:t>
      </w:r>
      <w:hyperlink r:id="rId83" w:history="1">
        <w:r w:rsidR="007621E0" w:rsidRPr="00074B84">
          <w:rPr>
            <w:rStyle w:val="Hyperlink"/>
          </w:rPr>
          <w:t>https://tfresource.org/topics/Mode_choice.html</w:t>
        </w:r>
      </w:hyperlink>
      <w:r w:rsidR="007621E0" w:rsidRPr="00074B84">
        <w:t>)</w:t>
      </w:r>
      <w:r w:rsidRPr="00074B84">
        <w:t>.</w:t>
      </w:r>
    </w:p>
    <w:p w14:paraId="49E11F51" w14:textId="77777777" w:rsidR="00895134" w:rsidRPr="00323C04" w:rsidRDefault="00895134" w:rsidP="00895134">
      <w:pPr>
        <w:pStyle w:val="Heading2"/>
      </w:pPr>
      <w:bookmarkStart w:id="62" w:name="_Toc224054223"/>
      <w:r w:rsidRPr="00323C04">
        <w:t>W_HBW (home-based w</w:t>
      </w:r>
      <w:r>
        <w:t>ork trips along a work tour)</w:t>
      </w:r>
      <w:bookmarkEnd w:id="62"/>
    </w:p>
    <w:p w14:paraId="5C7B304E" w14:textId="77777777" w:rsidR="00895134" w:rsidRDefault="00895134" w:rsidP="0013696A">
      <w:pPr>
        <w:ind w:left="0"/>
      </w:pPr>
      <w:r w:rsidRPr="001E289C">
        <w:rPr>
          <w:noProof/>
        </w:rPr>
        <w:drawing>
          <wp:inline distT="0" distB="0" distL="0" distR="0" wp14:anchorId="1660DBDD" wp14:editId="1CDF6E2E">
            <wp:extent cx="5943600" cy="3971925"/>
            <wp:effectExtent l="0" t="0" r="0" b="9525"/>
            <wp:docPr id="1107830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0556" name="Picture 1" descr="A screenshot of a computer&#10;&#10;Description automatically generated"/>
                    <pic:cNvPicPr/>
                  </pic:nvPicPr>
                  <pic:blipFill>
                    <a:blip r:embed="rId84"/>
                    <a:stretch>
                      <a:fillRect/>
                    </a:stretch>
                  </pic:blipFill>
                  <pic:spPr>
                    <a:xfrm>
                      <a:off x="0" y="0"/>
                      <a:ext cx="5943600" cy="3971925"/>
                    </a:xfrm>
                    <a:prstGeom prst="rect">
                      <a:avLst/>
                    </a:prstGeom>
                  </pic:spPr>
                </pic:pic>
              </a:graphicData>
            </a:graphic>
          </wp:inline>
        </w:drawing>
      </w:r>
    </w:p>
    <w:p w14:paraId="7CF8FDEB" w14:textId="77777777" w:rsidR="00895134" w:rsidRPr="00323C04" w:rsidRDefault="00895134" w:rsidP="00895134">
      <w:r>
        <w:t xml:space="preserve">Tolls and distance </w:t>
      </w:r>
      <w:proofErr w:type="gramStart"/>
      <w:r>
        <w:t>have reducing</w:t>
      </w:r>
      <w:proofErr w:type="gramEnd"/>
      <w:r>
        <w:t xml:space="preserve"> negative impacts on the auto modes with increasing occupancy. High-income and vehicle-sufficient household members are more likely to drive alone, while low-income and zero-vehicle household members see a significant shift to bus. Vehicle insufficiency increases the use of TNC options. Time and fare variables have the expected negative effects.</w:t>
      </w:r>
    </w:p>
    <w:p w14:paraId="77321B8D" w14:textId="77777777" w:rsidR="00895134" w:rsidRPr="00323C04" w:rsidRDefault="00895134" w:rsidP="00895134">
      <w:pPr>
        <w:pStyle w:val="Heading2"/>
      </w:pPr>
      <w:bookmarkStart w:id="63" w:name="_Toc224054224"/>
      <w:r w:rsidRPr="00323C04">
        <w:lastRenderedPageBreak/>
        <w:t>N_HBSCH (home-based s</w:t>
      </w:r>
      <w:r>
        <w:t>chool trips along a non-work tour)</w:t>
      </w:r>
      <w:bookmarkEnd w:id="63"/>
    </w:p>
    <w:p w14:paraId="5857E1BD" w14:textId="77777777" w:rsidR="00895134" w:rsidRDefault="00895134" w:rsidP="0013696A">
      <w:pPr>
        <w:ind w:left="0"/>
      </w:pPr>
      <w:r w:rsidRPr="008B149E">
        <w:rPr>
          <w:noProof/>
        </w:rPr>
        <w:drawing>
          <wp:inline distT="0" distB="0" distL="0" distR="0" wp14:anchorId="42928A5E" wp14:editId="0AD2FFB5">
            <wp:extent cx="5943600" cy="2545080"/>
            <wp:effectExtent l="0" t="0" r="0" b="7620"/>
            <wp:docPr id="993895028"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95028" name="Picture 1" descr="A table with numbers and letters&#10;&#10;Description automatically generated"/>
                    <pic:cNvPicPr/>
                  </pic:nvPicPr>
                  <pic:blipFill>
                    <a:blip r:embed="rId85"/>
                    <a:stretch>
                      <a:fillRect/>
                    </a:stretch>
                  </pic:blipFill>
                  <pic:spPr>
                    <a:xfrm>
                      <a:off x="0" y="0"/>
                      <a:ext cx="5943600" cy="2545080"/>
                    </a:xfrm>
                    <a:prstGeom prst="rect">
                      <a:avLst/>
                    </a:prstGeom>
                  </pic:spPr>
                </pic:pic>
              </a:graphicData>
            </a:graphic>
          </wp:inline>
        </w:drawing>
      </w:r>
    </w:p>
    <w:p w14:paraId="3E7BF0B1" w14:textId="77777777" w:rsidR="00895134" w:rsidRPr="00323C04" w:rsidRDefault="00895134" w:rsidP="00895134">
      <w:r>
        <w:t xml:space="preserve">Time and fare variables have the expected negative effects. Students from </w:t>
      </w:r>
      <w:proofErr w:type="gramStart"/>
      <w:r>
        <w:t>vehicle-insufficient</w:t>
      </w:r>
      <w:proofErr w:type="gramEnd"/>
      <w:r>
        <w:t xml:space="preserve"> households ride the school bus more, while those from zero-vehicle households ride the bus.</w:t>
      </w:r>
    </w:p>
    <w:p w14:paraId="33CD98C2" w14:textId="77777777" w:rsidR="00895134" w:rsidRPr="00323C04" w:rsidRDefault="00895134" w:rsidP="00895134">
      <w:pPr>
        <w:pStyle w:val="Heading2"/>
      </w:pPr>
      <w:bookmarkStart w:id="64" w:name="_Toc224054225"/>
      <w:r w:rsidRPr="00323C04">
        <w:t>N_HBSHP (home-based s</w:t>
      </w:r>
      <w:r>
        <w:t>hop trip along a non-work tour)</w:t>
      </w:r>
      <w:bookmarkEnd w:id="64"/>
    </w:p>
    <w:p w14:paraId="716A17E0" w14:textId="77777777" w:rsidR="00895134" w:rsidRDefault="00895134" w:rsidP="0013696A">
      <w:pPr>
        <w:ind w:left="0"/>
      </w:pPr>
      <w:r w:rsidRPr="00AE4212">
        <w:rPr>
          <w:noProof/>
        </w:rPr>
        <w:drawing>
          <wp:inline distT="0" distB="0" distL="0" distR="0" wp14:anchorId="5BA88823" wp14:editId="6B7B8832">
            <wp:extent cx="5943600" cy="3653790"/>
            <wp:effectExtent l="0" t="0" r="0" b="3810"/>
            <wp:docPr id="1376238024"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38024" name="Picture 1" descr="A screenshot of a table&#10;&#10;Description automatically generated"/>
                    <pic:cNvPicPr/>
                  </pic:nvPicPr>
                  <pic:blipFill>
                    <a:blip r:embed="rId86"/>
                    <a:stretch>
                      <a:fillRect/>
                    </a:stretch>
                  </pic:blipFill>
                  <pic:spPr>
                    <a:xfrm>
                      <a:off x="0" y="0"/>
                      <a:ext cx="5943600" cy="3653790"/>
                    </a:xfrm>
                    <a:prstGeom prst="rect">
                      <a:avLst/>
                    </a:prstGeom>
                  </pic:spPr>
                </pic:pic>
              </a:graphicData>
            </a:graphic>
          </wp:inline>
        </w:drawing>
      </w:r>
    </w:p>
    <w:p w14:paraId="0E22DE92" w14:textId="77777777" w:rsidR="00895134" w:rsidRPr="00323C04" w:rsidRDefault="00895134" w:rsidP="00895134">
      <w:r>
        <w:t xml:space="preserve">Tolls and distance </w:t>
      </w:r>
      <w:proofErr w:type="gramStart"/>
      <w:r>
        <w:t>have reducing</w:t>
      </w:r>
      <w:proofErr w:type="gramEnd"/>
      <w:r>
        <w:t xml:space="preserve"> negative impacts on the auto modes with increasing occupancy. Vehicle-sufficient household members are more likely to drive alone, while zero-vehicle household members see a significant propensity for </w:t>
      </w:r>
      <w:proofErr w:type="gramStart"/>
      <w:r>
        <w:t>bus</w:t>
      </w:r>
      <w:proofErr w:type="gramEnd"/>
      <w:r>
        <w:t>. Time and fare variables have the expected negative effects.</w:t>
      </w:r>
    </w:p>
    <w:p w14:paraId="6AC1339E" w14:textId="77777777" w:rsidR="00895134" w:rsidRPr="00323C04" w:rsidRDefault="00895134" w:rsidP="00895134">
      <w:pPr>
        <w:pStyle w:val="Heading2"/>
      </w:pPr>
      <w:bookmarkStart w:id="65" w:name="_Toc224054226"/>
      <w:r w:rsidRPr="00323C04">
        <w:lastRenderedPageBreak/>
        <w:t>N_HBSR (home-based s</w:t>
      </w:r>
      <w:r>
        <w:t>ocial/recreation trip along a non-work tour)</w:t>
      </w:r>
      <w:bookmarkEnd w:id="65"/>
    </w:p>
    <w:p w14:paraId="10E63787" w14:textId="77777777" w:rsidR="00895134" w:rsidRDefault="00895134" w:rsidP="0013696A">
      <w:pPr>
        <w:ind w:left="0"/>
      </w:pPr>
      <w:r w:rsidRPr="00A9278E">
        <w:rPr>
          <w:noProof/>
        </w:rPr>
        <w:drawing>
          <wp:inline distT="0" distB="0" distL="0" distR="0" wp14:anchorId="7D24CC10" wp14:editId="07B58338">
            <wp:extent cx="5943600" cy="4153535"/>
            <wp:effectExtent l="0" t="0" r="0" b="0"/>
            <wp:docPr id="401856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6220" name="Picture 1" descr="A screenshot of a computer&#10;&#10;Description automatically generated"/>
                    <pic:cNvPicPr/>
                  </pic:nvPicPr>
                  <pic:blipFill>
                    <a:blip r:embed="rId87"/>
                    <a:stretch>
                      <a:fillRect/>
                    </a:stretch>
                  </pic:blipFill>
                  <pic:spPr>
                    <a:xfrm>
                      <a:off x="0" y="0"/>
                      <a:ext cx="5943600" cy="4153535"/>
                    </a:xfrm>
                    <a:prstGeom prst="rect">
                      <a:avLst/>
                    </a:prstGeom>
                  </pic:spPr>
                </pic:pic>
              </a:graphicData>
            </a:graphic>
          </wp:inline>
        </w:drawing>
      </w:r>
    </w:p>
    <w:p w14:paraId="6AECE492" w14:textId="77777777" w:rsidR="00895134" w:rsidRPr="00323C04" w:rsidRDefault="00895134" w:rsidP="00895134">
      <w:r>
        <w:t xml:space="preserve">Tolls and distance </w:t>
      </w:r>
      <w:proofErr w:type="gramStart"/>
      <w:r>
        <w:t>have reducing</w:t>
      </w:r>
      <w:proofErr w:type="gramEnd"/>
      <w:r>
        <w:t xml:space="preserve"> negative impacts on the auto modes with increasing occupancy. Vehicle-sufficient household members are more likely to drive alone, while low-income, vehicle-insufficient and zero-vehicle household members see a significant shift to bus. The absence of vehicles in the household also increases the likelihood of TNC options. Time and fare variables have the expected negative effects.</w:t>
      </w:r>
    </w:p>
    <w:p w14:paraId="1D09AD87" w14:textId="77777777" w:rsidR="00895134" w:rsidRPr="00323C04" w:rsidRDefault="00895134" w:rsidP="00895134">
      <w:pPr>
        <w:pStyle w:val="Heading2"/>
      </w:pPr>
      <w:bookmarkStart w:id="66" w:name="_Toc224054227"/>
      <w:r w:rsidRPr="00323C04">
        <w:lastRenderedPageBreak/>
        <w:t>N_HBO (home-based ot</w:t>
      </w:r>
      <w:r>
        <w:t>her trip along a non-work tour)</w:t>
      </w:r>
      <w:bookmarkEnd w:id="66"/>
    </w:p>
    <w:p w14:paraId="1752CA85" w14:textId="77777777" w:rsidR="00895134" w:rsidRDefault="00895134" w:rsidP="0013696A">
      <w:pPr>
        <w:ind w:left="0"/>
      </w:pPr>
      <w:r w:rsidRPr="00EC0577">
        <w:rPr>
          <w:noProof/>
        </w:rPr>
        <w:drawing>
          <wp:inline distT="0" distB="0" distL="0" distR="0" wp14:anchorId="5977A321" wp14:editId="5DBA1422">
            <wp:extent cx="5943600" cy="3822065"/>
            <wp:effectExtent l="0" t="0" r="0" b="6985"/>
            <wp:docPr id="1505193302"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93302" name="Picture 1" descr="A screenshot of a table&#10;&#10;Description automatically generated"/>
                    <pic:cNvPicPr/>
                  </pic:nvPicPr>
                  <pic:blipFill>
                    <a:blip r:embed="rId88"/>
                    <a:stretch>
                      <a:fillRect/>
                    </a:stretch>
                  </pic:blipFill>
                  <pic:spPr>
                    <a:xfrm>
                      <a:off x="0" y="0"/>
                      <a:ext cx="5943600" cy="3822065"/>
                    </a:xfrm>
                    <a:prstGeom prst="rect">
                      <a:avLst/>
                    </a:prstGeom>
                  </pic:spPr>
                </pic:pic>
              </a:graphicData>
            </a:graphic>
          </wp:inline>
        </w:drawing>
      </w:r>
    </w:p>
    <w:p w14:paraId="5E3005D0" w14:textId="77777777" w:rsidR="00895134" w:rsidRPr="00323C04" w:rsidRDefault="00895134" w:rsidP="00895134">
      <w:r>
        <w:t xml:space="preserve">Tolls and distance </w:t>
      </w:r>
      <w:proofErr w:type="gramStart"/>
      <w:r>
        <w:t>have reducing</w:t>
      </w:r>
      <w:proofErr w:type="gramEnd"/>
      <w:r>
        <w:t xml:space="preserve"> negative impacts on the auto modes with increasing occupancy. Vehicle-sufficient household members are more likely to drive alone, while low-income and zero-vehicle household members see a significant shift to </w:t>
      </w:r>
      <w:proofErr w:type="gramStart"/>
      <w:r>
        <w:t>bus</w:t>
      </w:r>
      <w:proofErr w:type="gramEnd"/>
      <w:r>
        <w:t>. Time and fare variables have the expected negative effects.</w:t>
      </w:r>
    </w:p>
    <w:p w14:paraId="735BF0EC" w14:textId="77777777" w:rsidR="00895134" w:rsidRPr="00323C04" w:rsidRDefault="00895134" w:rsidP="00895134">
      <w:pPr>
        <w:pStyle w:val="Heading2"/>
      </w:pPr>
      <w:bookmarkStart w:id="67" w:name="_Toc224054228"/>
      <w:r w:rsidRPr="00323C04">
        <w:lastRenderedPageBreak/>
        <w:t>W_HBO (home-based o</w:t>
      </w:r>
      <w:r>
        <w:t>ther trip along a work tour)</w:t>
      </w:r>
      <w:bookmarkEnd w:id="67"/>
    </w:p>
    <w:p w14:paraId="2936914F" w14:textId="77777777" w:rsidR="00895134" w:rsidRDefault="00895134" w:rsidP="00F32468">
      <w:pPr>
        <w:ind w:left="0"/>
      </w:pPr>
      <w:r w:rsidRPr="00955ACE">
        <w:rPr>
          <w:noProof/>
        </w:rPr>
        <w:drawing>
          <wp:inline distT="0" distB="0" distL="0" distR="0" wp14:anchorId="46A352D0" wp14:editId="02ACD613">
            <wp:extent cx="5943600" cy="3980180"/>
            <wp:effectExtent l="0" t="0" r="0" b="1270"/>
            <wp:docPr id="1585026664"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26664" name="Picture 1" descr="A screenshot of a table&#10;&#10;Description automatically generated"/>
                    <pic:cNvPicPr/>
                  </pic:nvPicPr>
                  <pic:blipFill>
                    <a:blip r:embed="rId89"/>
                    <a:stretch>
                      <a:fillRect/>
                    </a:stretch>
                  </pic:blipFill>
                  <pic:spPr>
                    <a:xfrm>
                      <a:off x="0" y="0"/>
                      <a:ext cx="5943600" cy="3980180"/>
                    </a:xfrm>
                    <a:prstGeom prst="rect">
                      <a:avLst/>
                    </a:prstGeom>
                  </pic:spPr>
                </pic:pic>
              </a:graphicData>
            </a:graphic>
          </wp:inline>
        </w:drawing>
      </w:r>
    </w:p>
    <w:p w14:paraId="2D715C0B" w14:textId="77777777" w:rsidR="00895134" w:rsidRDefault="00895134" w:rsidP="00895134">
      <w:r>
        <w:t xml:space="preserve">Tolls and distance </w:t>
      </w:r>
      <w:proofErr w:type="gramStart"/>
      <w:r>
        <w:t>have reducing</w:t>
      </w:r>
      <w:proofErr w:type="gramEnd"/>
      <w:r>
        <w:t xml:space="preserve"> negative impacts on the auto modes with increasing occupancy. High-income household members are more likely to drive alone, while low-income and zero-vehicle household members see a significant shift to bus. Vehicle insufficiency and absence of household vehicles </w:t>
      </w:r>
      <w:proofErr w:type="gramStart"/>
      <w:r>
        <w:t>increases</w:t>
      </w:r>
      <w:proofErr w:type="gramEnd"/>
      <w:r>
        <w:t xml:space="preserve"> the use of TNC options. Time and fare variables have the expected negative effects.</w:t>
      </w:r>
    </w:p>
    <w:p w14:paraId="70E4CB63" w14:textId="77777777" w:rsidR="00895134" w:rsidRDefault="00895134" w:rsidP="00895134">
      <w:r>
        <w:t>The non-home-based trip purposes have the travel mode built into them and hence do not require separate mode choice models.</w:t>
      </w:r>
    </w:p>
    <w:p w14:paraId="145B9A6A" w14:textId="77777777" w:rsidR="00895134" w:rsidRDefault="00895134" w:rsidP="00895134">
      <w:pPr>
        <w:rPr>
          <w:rFonts w:asciiTheme="majorHAnsi" w:eastAsiaTheme="majorEastAsia" w:hAnsiTheme="majorHAnsi" w:cstheme="majorBidi"/>
          <w:color w:val="2F5496" w:themeColor="accent1" w:themeShade="BF"/>
          <w:sz w:val="40"/>
          <w:szCs w:val="40"/>
        </w:rPr>
      </w:pPr>
      <w:r>
        <w:br w:type="page"/>
      </w:r>
    </w:p>
    <w:p w14:paraId="193F9B51" w14:textId="77777777" w:rsidR="00895134" w:rsidRPr="007F687A" w:rsidRDefault="00895134" w:rsidP="00895134">
      <w:pPr>
        <w:pStyle w:val="Heading1"/>
      </w:pPr>
      <w:bookmarkStart w:id="68" w:name="_Toc224054229"/>
      <w:r>
        <w:lastRenderedPageBreak/>
        <w:t>Non-Home-Based</w:t>
      </w:r>
      <w:bookmarkEnd w:id="68"/>
    </w:p>
    <w:p w14:paraId="38363EDA" w14:textId="77777777" w:rsidR="00895134" w:rsidRDefault="00895134" w:rsidP="00895134">
      <w:r w:rsidRPr="00924C0F">
        <w:t xml:space="preserve">There are many problems related to non-home-based trips in traditional trip-based models arising from the fact that they are disconnected from the home-based trips with which they comprise complete tours. </w:t>
      </w:r>
      <w:proofErr w:type="gramStart"/>
      <w:r w:rsidRPr="00924C0F">
        <w:t>In order to</w:t>
      </w:r>
      <w:proofErr w:type="gramEnd"/>
      <w:r w:rsidRPr="00924C0F">
        <w:t xml:space="preserve"> properly represent non-home-based trips, two spatial distribution or destination/spatial choice models are required to account for both the trip’s </w:t>
      </w:r>
      <w:proofErr w:type="gramStart"/>
      <w:r w:rsidRPr="00924C0F">
        <w:t>origin</w:t>
      </w:r>
      <w:proofErr w:type="gramEnd"/>
      <w:r w:rsidRPr="00924C0F">
        <w:t xml:space="preserve"> location and destination location. The four-step model architecture is fundamentally flawed because it produces non-home-based trips from only one trip distribution or spatial choice model.</w:t>
      </w:r>
    </w:p>
    <w:p w14:paraId="34F9F8BC" w14:textId="5952281E" w:rsidR="00363B4B" w:rsidRPr="00924C0F" w:rsidRDefault="00217F10" w:rsidP="00217F10">
      <w:pPr>
        <w:ind w:left="0"/>
      </w:pPr>
      <w:r>
        <w:rPr>
          <w:noProof/>
        </w:rPr>
        <w:drawing>
          <wp:inline distT="0" distB="0" distL="0" distR="0" wp14:anchorId="5858E3A9" wp14:editId="0127D7ED">
            <wp:extent cx="5943600" cy="1634458"/>
            <wp:effectExtent l="0" t="0" r="0" b="0"/>
            <wp:docPr id="17239635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1634458"/>
                    </a:xfrm>
                    <a:prstGeom prst="rect">
                      <a:avLst/>
                    </a:prstGeom>
                    <a:noFill/>
                  </pic:spPr>
                </pic:pic>
              </a:graphicData>
            </a:graphic>
          </wp:inline>
        </w:drawing>
      </w:r>
    </w:p>
    <w:p w14:paraId="14161587" w14:textId="77777777" w:rsidR="00895134" w:rsidRPr="00924C0F" w:rsidRDefault="00895134" w:rsidP="00895134">
      <w:r w:rsidRPr="00924C0F">
        <w:t>To address these problems, the model adopts an alternative approach with a simple change to the structure of the trip-based model, running the non-home-based model components after and conditional on the home-based model components instead of in parallel and independently of them as in the traditional four-step model. This relatively simple structural change significantly improves the model’s ability to represent non-home-based trips and their response to land use changes and transportation infrastructure investments. Running a NHB distribution or destination choice model after and conditional on home-based destination choices in this approach, provides the required second spatial distribution model to properly model both the origin and destination of NHB trips.</w:t>
      </w:r>
    </w:p>
    <w:p w14:paraId="2E4497D6" w14:textId="77777777" w:rsidR="00895134" w:rsidRPr="00924C0F" w:rsidRDefault="00895134" w:rsidP="00895134">
      <w:r w:rsidRPr="00924C0F">
        <w:t>In this approach, NHB trips are generated separately by mode based on home-based mode choices. This essentially provides information about whether a traveler has a car with them and allows the model, despite its trip-based form, to ensure a reasonable consistency of modes on tour.</w:t>
      </w:r>
    </w:p>
    <w:p w14:paraId="1881C4A3" w14:textId="77777777" w:rsidR="00895134" w:rsidRPr="00924C0F" w:rsidRDefault="00895134" w:rsidP="00895134">
      <w:r w:rsidRPr="00924C0F">
        <w:t>Available modes include:</w:t>
      </w:r>
    </w:p>
    <w:p w14:paraId="4561572A" w14:textId="77777777" w:rsidR="00895134" w:rsidRPr="00924C0F" w:rsidRDefault="00895134" w:rsidP="00C76DD1">
      <w:pPr>
        <w:pStyle w:val="ListParagraph"/>
        <w:keepLines w:val="0"/>
        <w:numPr>
          <w:ilvl w:val="0"/>
          <w:numId w:val="26"/>
        </w:numPr>
        <w:spacing w:after="160" w:line="278" w:lineRule="auto"/>
        <w:contextualSpacing/>
      </w:pPr>
      <w:r w:rsidRPr="00924C0F">
        <w:t>SOV</w:t>
      </w:r>
    </w:p>
    <w:p w14:paraId="4259B7B4" w14:textId="77777777" w:rsidR="00895134" w:rsidRPr="00924C0F" w:rsidRDefault="00895134" w:rsidP="00C76DD1">
      <w:pPr>
        <w:pStyle w:val="ListParagraph"/>
        <w:keepLines w:val="0"/>
        <w:numPr>
          <w:ilvl w:val="0"/>
          <w:numId w:val="26"/>
        </w:numPr>
        <w:spacing w:after="160" w:line="278" w:lineRule="auto"/>
        <w:contextualSpacing/>
      </w:pPr>
      <w:r w:rsidRPr="00924C0F">
        <w:t>HOV2</w:t>
      </w:r>
    </w:p>
    <w:p w14:paraId="06E95F3E" w14:textId="77777777" w:rsidR="00895134" w:rsidRPr="00924C0F" w:rsidRDefault="00895134" w:rsidP="00C76DD1">
      <w:pPr>
        <w:pStyle w:val="ListParagraph"/>
        <w:keepLines w:val="0"/>
        <w:numPr>
          <w:ilvl w:val="0"/>
          <w:numId w:val="26"/>
        </w:numPr>
        <w:spacing w:after="160" w:line="278" w:lineRule="auto"/>
        <w:contextualSpacing/>
      </w:pPr>
      <w:r w:rsidRPr="00924C0F">
        <w:t>HOV3+</w:t>
      </w:r>
    </w:p>
    <w:p w14:paraId="41F781C0" w14:textId="77777777" w:rsidR="00895134" w:rsidRPr="00924C0F" w:rsidRDefault="00895134" w:rsidP="00C76DD1">
      <w:pPr>
        <w:pStyle w:val="ListParagraph"/>
        <w:keepLines w:val="0"/>
        <w:numPr>
          <w:ilvl w:val="0"/>
          <w:numId w:val="26"/>
        </w:numPr>
        <w:spacing w:after="160" w:line="278" w:lineRule="auto"/>
        <w:contextualSpacing/>
      </w:pPr>
      <w:r w:rsidRPr="00924C0F">
        <w:t>Auto Pay</w:t>
      </w:r>
    </w:p>
    <w:p w14:paraId="4F396D61" w14:textId="77777777" w:rsidR="00895134" w:rsidRPr="00924C0F" w:rsidRDefault="00895134" w:rsidP="00C76DD1">
      <w:pPr>
        <w:pStyle w:val="ListParagraph"/>
        <w:keepLines w:val="0"/>
        <w:numPr>
          <w:ilvl w:val="0"/>
          <w:numId w:val="26"/>
        </w:numPr>
        <w:spacing w:after="160" w:line="278" w:lineRule="auto"/>
        <w:contextualSpacing/>
      </w:pPr>
      <w:r w:rsidRPr="00924C0F">
        <w:t>Transit</w:t>
      </w:r>
    </w:p>
    <w:p w14:paraId="6925F8C7" w14:textId="77777777" w:rsidR="00895134" w:rsidRPr="00924C0F" w:rsidRDefault="00895134" w:rsidP="00C76DD1">
      <w:pPr>
        <w:pStyle w:val="ListParagraph"/>
        <w:keepLines w:val="0"/>
        <w:numPr>
          <w:ilvl w:val="0"/>
          <w:numId w:val="26"/>
        </w:numPr>
        <w:spacing w:after="160" w:line="278" w:lineRule="auto"/>
        <w:contextualSpacing/>
      </w:pPr>
      <w:r>
        <w:t>Non-motorized</w:t>
      </w:r>
    </w:p>
    <w:p w14:paraId="70C5E2A0" w14:textId="77777777" w:rsidR="00895134" w:rsidRPr="00924C0F" w:rsidRDefault="00895134" w:rsidP="00895134">
      <w:r w:rsidRPr="00924C0F">
        <w:t>The model coefficients below are the result of multiple linear regression with a forced intercept at zero. In addition, the model estimation will be scaled up to a predicted regional total. As a result of these two factors, the displayed r-squared values are not as meaningful. Instead, the value of the coefficients is in determining the relative effect that various home-based trip types have on non-home-based trip generation.</w:t>
      </w:r>
    </w:p>
    <w:p w14:paraId="72940963" w14:textId="77777777" w:rsidR="00895134" w:rsidRDefault="00895134" w:rsidP="00895134">
      <w:r w:rsidRPr="00924C0F">
        <w:t xml:space="preserve">When reviewing the coefficients below, note their logical consistency: SOV NHB trips are most likely to result when the HB trip is SOV or HOV. NHB walk trips can be made when a person drives from </w:t>
      </w:r>
      <w:proofErr w:type="gramStart"/>
      <w:r w:rsidRPr="00924C0F">
        <w:t>home, but</w:t>
      </w:r>
      <w:proofErr w:type="gramEnd"/>
      <w:r w:rsidRPr="00924C0F">
        <w:t xml:space="preserve"> is more much more likely if they walk. These results greatly improve the NHB models compared to traditional trip-based construction.</w:t>
      </w:r>
    </w:p>
    <w:p w14:paraId="3438FF25" w14:textId="77777777" w:rsidR="00895134" w:rsidRDefault="00895134" w:rsidP="00895134">
      <w:r>
        <w:lastRenderedPageBreak/>
        <w:t>In the tables below, any “alpha” and “gamma” terms refer to boosting coefficients used. See the section on boosting for an explanation of those terms.</w:t>
      </w:r>
    </w:p>
    <w:p w14:paraId="09A102BD" w14:textId="77777777" w:rsidR="00895134" w:rsidRDefault="00895134" w:rsidP="00895134">
      <w:pPr>
        <w:pStyle w:val="Heading2"/>
      </w:pPr>
      <w:bookmarkStart w:id="69" w:name="_Toc224054230"/>
      <w:r>
        <w:t>W_NHBO</w:t>
      </w:r>
      <w:bookmarkEnd w:id="69"/>
    </w:p>
    <w:p w14:paraId="00F2CD67" w14:textId="77777777" w:rsidR="00895134" w:rsidRDefault="00895134" w:rsidP="00895134">
      <w:r w:rsidRPr="00924C0F">
        <w:t>These are non-home-based trips made on a work tour not related to work. In other words, neither end of the trip is work or home.</w:t>
      </w:r>
    </w:p>
    <w:p w14:paraId="7DBE997E" w14:textId="77777777" w:rsidR="00895134" w:rsidRDefault="00895134" w:rsidP="00895134">
      <w:pPr>
        <w:pStyle w:val="Heading3"/>
      </w:pPr>
      <w:r>
        <w:t>SOV</w:t>
      </w:r>
    </w:p>
    <w:p w14:paraId="14137601" w14:textId="77777777" w:rsidR="00895134" w:rsidRDefault="00895134" w:rsidP="0013696A">
      <w:pPr>
        <w:ind w:left="0"/>
      </w:pPr>
      <w:r w:rsidRPr="00924C0F">
        <w:rPr>
          <w:noProof/>
        </w:rPr>
        <w:drawing>
          <wp:inline distT="0" distB="0" distL="0" distR="0" wp14:anchorId="3B9D4895" wp14:editId="1BF64005">
            <wp:extent cx="5943600" cy="1695450"/>
            <wp:effectExtent l="0" t="0" r="1905" b="3175"/>
            <wp:docPr id="317240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40050" name="Picture 1" descr="A screenshot of a computer&#10;&#10;Description automatically generated"/>
                    <pic:cNvPicPr/>
                  </pic:nvPicPr>
                  <pic:blipFill>
                    <a:blip r:embed="rId91"/>
                    <a:stretch>
                      <a:fillRect/>
                    </a:stretch>
                  </pic:blipFill>
                  <pic:spPr>
                    <a:xfrm>
                      <a:off x="0" y="0"/>
                      <a:ext cx="5943600" cy="1695450"/>
                    </a:xfrm>
                    <a:prstGeom prst="rect">
                      <a:avLst/>
                    </a:prstGeom>
                  </pic:spPr>
                </pic:pic>
              </a:graphicData>
            </a:graphic>
          </wp:inline>
        </w:drawing>
      </w:r>
    </w:p>
    <w:p w14:paraId="49A2D3B6" w14:textId="77777777" w:rsidR="00895134" w:rsidRDefault="00895134" w:rsidP="00895134">
      <w:pPr>
        <w:pStyle w:val="Heading3"/>
      </w:pPr>
      <w:r>
        <w:t>HOV2</w:t>
      </w:r>
    </w:p>
    <w:p w14:paraId="06A0D4AC" w14:textId="77777777" w:rsidR="00895134" w:rsidRDefault="00895134" w:rsidP="0013696A">
      <w:pPr>
        <w:ind w:left="0"/>
      </w:pPr>
      <w:r w:rsidRPr="00924C0F">
        <w:rPr>
          <w:noProof/>
        </w:rPr>
        <w:drawing>
          <wp:inline distT="0" distB="0" distL="0" distR="0" wp14:anchorId="5102B9A9" wp14:editId="70996AEC">
            <wp:extent cx="5943600" cy="1985010"/>
            <wp:effectExtent l="0" t="0" r="0" b="0"/>
            <wp:docPr id="11539986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98637" name="Picture 1" descr="A screenshot of a computer&#10;&#10;Description automatically generated"/>
                    <pic:cNvPicPr/>
                  </pic:nvPicPr>
                  <pic:blipFill>
                    <a:blip r:embed="rId92"/>
                    <a:stretch>
                      <a:fillRect/>
                    </a:stretch>
                  </pic:blipFill>
                  <pic:spPr>
                    <a:xfrm>
                      <a:off x="0" y="0"/>
                      <a:ext cx="5943600" cy="1985010"/>
                    </a:xfrm>
                    <a:prstGeom prst="rect">
                      <a:avLst/>
                    </a:prstGeom>
                  </pic:spPr>
                </pic:pic>
              </a:graphicData>
            </a:graphic>
          </wp:inline>
        </w:drawing>
      </w:r>
    </w:p>
    <w:p w14:paraId="630B7F02" w14:textId="77777777" w:rsidR="00895134" w:rsidRDefault="00895134" w:rsidP="00895134">
      <w:pPr>
        <w:pStyle w:val="Heading3"/>
      </w:pPr>
      <w:r>
        <w:t>HOV3+</w:t>
      </w:r>
    </w:p>
    <w:p w14:paraId="4B14563A" w14:textId="77777777" w:rsidR="00895134" w:rsidRDefault="00895134" w:rsidP="0013696A">
      <w:pPr>
        <w:ind w:left="0"/>
      </w:pPr>
      <w:r w:rsidRPr="00924C0F">
        <w:rPr>
          <w:noProof/>
        </w:rPr>
        <w:drawing>
          <wp:inline distT="0" distB="0" distL="0" distR="0" wp14:anchorId="48A7DA77" wp14:editId="6A74F573">
            <wp:extent cx="5943600" cy="1996440"/>
            <wp:effectExtent l="0" t="0" r="0" b="3810"/>
            <wp:docPr id="1695591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91100" name="Picture 1" descr="A screenshot of a computer&#10;&#10;Description automatically generated"/>
                    <pic:cNvPicPr/>
                  </pic:nvPicPr>
                  <pic:blipFill>
                    <a:blip r:embed="rId93"/>
                    <a:stretch>
                      <a:fillRect/>
                    </a:stretch>
                  </pic:blipFill>
                  <pic:spPr>
                    <a:xfrm>
                      <a:off x="0" y="0"/>
                      <a:ext cx="5943600" cy="1996440"/>
                    </a:xfrm>
                    <a:prstGeom prst="rect">
                      <a:avLst/>
                    </a:prstGeom>
                  </pic:spPr>
                </pic:pic>
              </a:graphicData>
            </a:graphic>
          </wp:inline>
        </w:drawing>
      </w:r>
    </w:p>
    <w:p w14:paraId="663CDB7D" w14:textId="77777777" w:rsidR="00895134" w:rsidRDefault="00895134" w:rsidP="00895134">
      <w:pPr>
        <w:pStyle w:val="Heading3"/>
      </w:pPr>
      <w:r>
        <w:t>Auto Pay</w:t>
      </w:r>
    </w:p>
    <w:p w14:paraId="47BD443E" w14:textId="77777777" w:rsidR="00895134" w:rsidRDefault="00895134" w:rsidP="00895134">
      <w:r w:rsidRPr="00924C0F">
        <w:t>No significant presence of this trip type in the survey, and it is not an important source of travel demand. No model was estimated.</w:t>
      </w:r>
    </w:p>
    <w:p w14:paraId="42EFE5B3" w14:textId="77777777" w:rsidR="00895134" w:rsidRDefault="00895134" w:rsidP="00895134">
      <w:pPr>
        <w:pStyle w:val="Heading3"/>
      </w:pPr>
      <w:r>
        <w:lastRenderedPageBreak/>
        <w:t>Transit</w:t>
      </w:r>
    </w:p>
    <w:p w14:paraId="084BE271" w14:textId="77777777" w:rsidR="00895134" w:rsidRDefault="00895134" w:rsidP="0013696A">
      <w:pPr>
        <w:ind w:left="0"/>
      </w:pPr>
      <w:r w:rsidRPr="00924C0F">
        <w:rPr>
          <w:noProof/>
        </w:rPr>
        <w:drawing>
          <wp:inline distT="0" distB="0" distL="0" distR="0" wp14:anchorId="23F91E09" wp14:editId="27021045">
            <wp:extent cx="5943600" cy="1455420"/>
            <wp:effectExtent l="0" t="0" r="0" b="0"/>
            <wp:docPr id="3730091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09124" name="Picture 1" descr="A screenshot of a computer&#10;&#10;Description automatically generated"/>
                    <pic:cNvPicPr/>
                  </pic:nvPicPr>
                  <pic:blipFill>
                    <a:blip r:embed="rId94"/>
                    <a:stretch>
                      <a:fillRect/>
                    </a:stretch>
                  </pic:blipFill>
                  <pic:spPr>
                    <a:xfrm>
                      <a:off x="0" y="0"/>
                      <a:ext cx="5943600" cy="1455420"/>
                    </a:xfrm>
                    <a:prstGeom prst="rect">
                      <a:avLst/>
                    </a:prstGeom>
                  </pic:spPr>
                </pic:pic>
              </a:graphicData>
            </a:graphic>
          </wp:inline>
        </w:drawing>
      </w:r>
    </w:p>
    <w:p w14:paraId="623AB76E" w14:textId="77777777" w:rsidR="00895134" w:rsidRDefault="00895134" w:rsidP="00895134">
      <w:pPr>
        <w:pStyle w:val="Heading3"/>
      </w:pPr>
      <w:r>
        <w:t>Non-motorized</w:t>
      </w:r>
    </w:p>
    <w:p w14:paraId="019BE183" w14:textId="77777777" w:rsidR="00895134" w:rsidRDefault="00895134" w:rsidP="0013696A">
      <w:pPr>
        <w:ind w:left="0"/>
      </w:pPr>
      <w:r w:rsidRPr="00924C0F">
        <w:rPr>
          <w:noProof/>
        </w:rPr>
        <w:drawing>
          <wp:inline distT="0" distB="0" distL="0" distR="0" wp14:anchorId="1536E81B" wp14:editId="767320C2">
            <wp:extent cx="5943600" cy="1067435"/>
            <wp:effectExtent l="0" t="0" r="0" b="0"/>
            <wp:docPr id="208251174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11747" name="Picture 1" descr="A screenshot of a phone&#10;&#10;Description automatically generated"/>
                    <pic:cNvPicPr/>
                  </pic:nvPicPr>
                  <pic:blipFill>
                    <a:blip r:embed="rId95"/>
                    <a:stretch>
                      <a:fillRect/>
                    </a:stretch>
                  </pic:blipFill>
                  <pic:spPr>
                    <a:xfrm>
                      <a:off x="0" y="0"/>
                      <a:ext cx="5943600" cy="1067435"/>
                    </a:xfrm>
                    <a:prstGeom prst="rect">
                      <a:avLst/>
                    </a:prstGeom>
                  </pic:spPr>
                </pic:pic>
              </a:graphicData>
            </a:graphic>
          </wp:inline>
        </w:drawing>
      </w:r>
    </w:p>
    <w:p w14:paraId="54271D4E" w14:textId="77777777" w:rsidR="00895134" w:rsidRDefault="00895134" w:rsidP="00895134">
      <w:r>
        <w:br w:type="page"/>
      </w:r>
    </w:p>
    <w:p w14:paraId="7B9C1472" w14:textId="77777777" w:rsidR="00895134" w:rsidRDefault="00895134" w:rsidP="00895134">
      <w:pPr>
        <w:pStyle w:val="Heading2"/>
      </w:pPr>
      <w:bookmarkStart w:id="70" w:name="_Toc224054231"/>
      <w:r>
        <w:lastRenderedPageBreak/>
        <w:t>W_NHBW</w:t>
      </w:r>
      <w:bookmarkEnd w:id="70"/>
    </w:p>
    <w:p w14:paraId="2DC96049" w14:textId="77777777" w:rsidR="00895134" w:rsidRDefault="00895134" w:rsidP="00895134">
      <w:r w:rsidRPr="00924C0F">
        <w:t xml:space="preserve">These are non-home-based trips made on a work tour where one trip end is </w:t>
      </w:r>
      <w:r>
        <w:t>work or work-related</w:t>
      </w:r>
      <w:r w:rsidRPr="00924C0F">
        <w:t>.</w:t>
      </w:r>
    </w:p>
    <w:p w14:paraId="217FA890" w14:textId="77777777" w:rsidR="00895134" w:rsidRDefault="00895134" w:rsidP="00895134">
      <w:pPr>
        <w:pStyle w:val="Heading3"/>
      </w:pPr>
      <w:r>
        <w:t>SOV</w:t>
      </w:r>
    </w:p>
    <w:p w14:paraId="39726033" w14:textId="77777777" w:rsidR="00895134" w:rsidRDefault="00895134" w:rsidP="0013696A">
      <w:pPr>
        <w:ind w:left="0"/>
      </w:pPr>
      <w:r w:rsidRPr="00924C0F">
        <w:rPr>
          <w:noProof/>
        </w:rPr>
        <w:drawing>
          <wp:inline distT="0" distB="0" distL="0" distR="0" wp14:anchorId="39BCA139" wp14:editId="1481CD2B">
            <wp:extent cx="5943600" cy="3329305"/>
            <wp:effectExtent l="0" t="0" r="0" b="4445"/>
            <wp:docPr id="6697540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54083" name="Picture 1" descr="A screenshot of a computer&#10;&#10;Description automatically generated"/>
                    <pic:cNvPicPr/>
                  </pic:nvPicPr>
                  <pic:blipFill>
                    <a:blip r:embed="rId96"/>
                    <a:stretch>
                      <a:fillRect/>
                    </a:stretch>
                  </pic:blipFill>
                  <pic:spPr>
                    <a:xfrm>
                      <a:off x="0" y="0"/>
                      <a:ext cx="5943600" cy="3329305"/>
                    </a:xfrm>
                    <a:prstGeom prst="rect">
                      <a:avLst/>
                    </a:prstGeom>
                  </pic:spPr>
                </pic:pic>
              </a:graphicData>
            </a:graphic>
          </wp:inline>
        </w:drawing>
      </w:r>
    </w:p>
    <w:p w14:paraId="73E14DBB" w14:textId="77777777" w:rsidR="00895134" w:rsidRDefault="00895134" w:rsidP="00895134">
      <w:pPr>
        <w:pStyle w:val="Heading3"/>
      </w:pPr>
      <w:r>
        <w:t>HOV2</w:t>
      </w:r>
    </w:p>
    <w:p w14:paraId="256FEA88" w14:textId="77777777" w:rsidR="00895134" w:rsidRDefault="00895134" w:rsidP="0013696A">
      <w:pPr>
        <w:ind w:left="0"/>
      </w:pPr>
      <w:r w:rsidRPr="00397EA4">
        <w:rPr>
          <w:noProof/>
        </w:rPr>
        <w:drawing>
          <wp:inline distT="0" distB="0" distL="0" distR="0" wp14:anchorId="52A8ACB5" wp14:editId="2BF67D89">
            <wp:extent cx="5943600" cy="2047875"/>
            <wp:effectExtent l="0" t="0" r="0" b="9525"/>
            <wp:docPr id="16615528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52862" name="Picture 1" descr="A screenshot of a computer&#10;&#10;Description automatically generated"/>
                    <pic:cNvPicPr/>
                  </pic:nvPicPr>
                  <pic:blipFill>
                    <a:blip r:embed="rId97"/>
                    <a:stretch>
                      <a:fillRect/>
                    </a:stretch>
                  </pic:blipFill>
                  <pic:spPr>
                    <a:xfrm>
                      <a:off x="0" y="0"/>
                      <a:ext cx="5943600" cy="2047875"/>
                    </a:xfrm>
                    <a:prstGeom prst="rect">
                      <a:avLst/>
                    </a:prstGeom>
                  </pic:spPr>
                </pic:pic>
              </a:graphicData>
            </a:graphic>
          </wp:inline>
        </w:drawing>
      </w:r>
    </w:p>
    <w:p w14:paraId="518536F3" w14:textId="77777777" w:rsidR="00895134" w:rsidRDefault="00895134" w:rsidP="00895134">
      <w:pPr>
        <w:pStyle w:val="Heading3"/>
      </w:pPr>
      <w:r>
        <w:lastRenderedPageBreak/>
        <w:t>HOV3+</w:t>
      </w:r>
    </w:p>
    <w:p w14:paraId="7E99F66B" w14:textId="77777777" w:rsidR="00895134" w:rsidRDefault="00895134" w:rsidP="0013696A">
      <w:pPr>
        <w:ind w:left="0"/>
      </w:pPr>
      <w:r w:rsidRPr="00397EA4">
        <w:rPr>
          <w:noProof/>
        </w:rPr>
        <w:drawing>
          <wp:inline distT="0" distB="0" distL="0" distR="0" wp14:anchorId="2A3ACC2F" wp14:editId="2CB7F1A1">
            <wp:extent cx="5943600" cy="2012315"/>
            <wp:effectExtent l="0" t="0" r="0" b="6985"/>
            <wp:docPr id="2856135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13517" name="Picture 1" descr="A screenshot of a computer&#10;&#10;Description automatically generated"/>
                    <pic:cNvPicPr/>
                  </pic:nvPicPr>
                  <pic:blipFill>
                    <a:blip r:embed="rId98"/>
                    <a:stretch>
                      <a:fillRect/>
                    </a:stretch>
                  </pic:blipFill>
                  <pic:spPr>
                    <a:xfrm>
                      <a:off x="0" y="0"/>
                      <a:ext cx="5943600" cy="2012315"/>
                    </a:xfrm>
                    <a:prstGeom prst="rect">
                      <a:avLst/>
                    </a:prstGeom>
                  </pic:spPr>
                </pic:pic>
              </a:graphicData>
            </a:graphic>
          </wp:inline>
        </w:drawing>
      </w:r>
    </w:p>
    <w:p w14:paraId="738F6785" w14:textId="77777777" w:rsidR="00895134" w:rsidRDefault="00895134" w:rsidP="00895134">
      <w:pPr>
        <w:pStyle w:val="Heading3"/>
      </w:pPr>
      <w:r>
        <w:t>Auto Pay</w:t>
      </w:r>
    </w:p>
    <w:p w14:paraId="5F8354DF" w14:textId="77777777" w:rsidR="00895134" w:rsidRDefault="00895134" w:rsidP="0013696A">
      <w:pPr>
        <w:ind w:left="0"/>
      </w:pPr>
      <w:r w:rsidRPr="00397EA4">
        <w:rPr>
          <w:noProof/>
        </w:rPr>
        <w:drawing>
          <wp:inline distT="0" distB="0" distL="0" distR="0" wp14:anchorId="27BD7D10" wp14:editId="2B73A4E8">
            <wp:extent cx="5943600" cy="999490"/>
            <wp:effectExtent l="0" t="0" r="0" b="0"/>
            <wp:docPr id="229134423"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34423" name="Picture 1" descr="A screenshot of a calculator&#10;&#10;Description automatically generated"/>
                    <pic:cNvPicPr/>
                  </pic:nvPicPr>
                  <pic:blipFill>
                    <a:blip r:embed="rId99"/>
                    <a:stretch>
                      <a:fillRect/>
                    </a:stretch>
                  </pic:blipFill>
                  <pic:spPr>
                    <a:xfrm>
                      <a:off x="0" y="0"/>
                      <a:ext cx="5943600" cy="999490"/>
                    </a:xfrm>
                    <a:prstGeom prst="rect">
                      <a:avLst/>
                    </a:prstGeom>
                  </pic:spPr>
                </pic:pic>
              </a:graphicData>
            </a:graphic>
          </wp:inline>
        </w:drawing>
      </w:r>
    </w:p>
    <w:p w14:paraId="4C5BDD15" w14:textId="77777777" w:rsidR="00895134" w:rsidRDefault="00895134" w:rsidP="00895134">
      <w:pPr>
        <w:pStyle w:val="Heading3"/>
      </w:pPr>
      <w:r>
        <w:t>Transit</w:t>
      </w:r>
    </w:p>
    <w:p w14:paraId="7B3D41F2" w14:textId="77777777" w:rsidR="00895134" w:rsidRDefault="00895134" w:rsidP="0013696A">
      <w:pPr>
        <w:ind w:left="0"/>
      </w:pPr>
      <w:r w:rsidRPr="00397EA4">
        <w:rPr>
          <w:noProof/>
        </w:rPr>
        <w:drawing>
          <wp:inline distT="0" distB="0" distL="0" distR="0" wp14:anchorId="0E8A26CF" wp14:editId="64FF9476">
            <wp:extent cx="5943600" cy="1148715"/>
            <wp:effectExtent l="0" t="0" r="0" b="0"/>
            <wp:docPr id="2068822188"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22188" name="Picture 1" descr="A screenshot of a calculator&#10;&#10;Description automatically generated"/>
                    <pic:cNvPicPr/>
                  </pic:nvPicPr>
                  <pic:blipFill>
                    <a:blip r:embed="rId100"/>
                    <a:stretch>
                      <a:fillRect/>
                    </a:stretch>
                  </pic:blipFill>
                  <pic:spPr>
                    <a:xfrm>
                      <a:off x="0" y="0"/>
                      <a:ext cx="5943600" cy="1148715"/>
                    </a:xfrm>
                    <a:prstGeom prst="rect">
                      <a:avLst/>
                    </a:prstGeom>
                  </pic:spPr>
                </pic:pic>
              </a:graphicData>
            </a:graphic>
          </wp:inline>
        </w:drawing>
      </w:r>
    </w:p>
    <w:p w14:paraId="7817E084" w14:textId="77777777" w:rsidR="00895134" w:rsidRDefault="00895134" w:rsidP="00895134">
      <w:pPr>
        <w:pStyle w:val="Heading3"/>
      </w:pPr>
      <w:r>
        <w:t>Non-motorized</w:t>
      </w:r>
    </w:p>
    <w:p w14:paraId="470D0EAE" w14:textId="77777777" w:rsidR="00895134" w:rsidRDefault="00895134" w:rsidP="0013696A">
      <w:pPr>
        <w:ind w:left="0"/>
      </w:pPr>
      <w:r w:rsidRPr="003B73A4">
        <w:rPr>
          <w:noProof/>
        </w:rPr>
        <w:drawing>
          <wp:inline distT="0" distB="0" distL="0" distR="0" wp14:anchorId="3BEF54B9" wp14:editId="67921F96">
            <wp:extent cx="5943600" cy="1066800"/>
            <wp:effectExtent l="0" t="0" r="0" b="0"/>
            <wp:docPr id="19590375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7594" name="Picture 1" descr="A screenshot of a computer&#10;&#10;Description automatically generated"/>
                    <pic:cNvPicPr/>
                  </pic:nvPicPr>
                  <pic:blipFill>
                    <a:blip r:embed="rId101"/>
                    <a:stretch>
                      <a:fillRect/>
                    </a:stretch>
                  </pic:blipFill>
                  <pic:spPr>
                    <a:xfrm>
                      <a:off x="0" y="0"/>
                      <a:ext cx="5943600" cy="1066800"/>
                    </a:xfrm>
                    <a:prstGeom prst="rect">
                      <a:avLst/>
                    </a:prstGeom>
                  </pic:spPr>
                </pic:pic>
              </a:graphicData>
            </a:graphic>
          </wp:inline>
        </w:drawing>
      </w:r>
    </w:p>
    <w:p w14:paraId="5AF9043F" w14:textId="77777777" w:rsidR="00895134" w:rsidRDefault="00895134" w:rsidP="00895134"/>
    <w:p w14:paraId="1E24D954" w14:textId="77777777" w:rsidR="00895134" w:rsidRDefault="00895134" w:rsidP="00895134">
      <w:r>
        <w:br w:type="page"/>
      </w:r>
    </w:p>
    <w:p w14:paraId="06B22956" w14:textId="77777777" w:rsidR="00895134" w:rsidRDefault="00895134" w:rsidP="00895134">
      <w:pPr>
        <w:pStyle w:val="Heading2"/>
      </w:pPr>
      <w:bookmarkStart w:id="71" w:name="_Toc224054232"/>
      <w:r>
        <w:lastRenderedPageBreak/>
        <w:t>N_NHBSHP</w:t>
      </w:r>
      <w:bookmarkEnd w:id="71"/>
    </w:p>
    <w:p w14:paraId="7BE87618" w14:textId="77777777" w:rsidR="00895134" w:rsidRDefault="00895134" w:rsidP="00895134">
      <w:r w:rsidRPr="000D4F2C">
        <w:t xml:space="preserve">These are non-home-based trips made on a non-work </w:t>
      </w:r>
      <w:proofErr w:type="gramStart"/>
      <w:r w:rsidRPr="000D4F2C">
        <w:t>tour</w:t>
      </w:r>
      <w:proofErr w:type="gramEnd"/>
      <w:r w:rsidRPr="000D4F2C">
        <w:t xml:space="preserve"> with one trip end for shopping.</w:t>
      </w:r>
    </w:p>
    <w:p w14:paraId="20077D38" w14:textId="77777777" w:rsidR="00895134" w:rsidRDefault="00895134" w:rsidP="00895134">
      <w:pPr>
        <w:pStyle w:val="Heading3"/>
      </w:pPr>
      <w:r>
        <w:t>SOV</w:t>
      </w:r>
    </w:p>
    <w:p w14:paraId="5A5B829E" w14:textId="77777777" w:rsidR="00895134" w:rsidRDefault="00895134" w:rsidP="0013696A">
      <w:pPr>
        <w:ind w:left="0"/>
      </w:pPr>
      <w:r w:rsidRPr="000D4F2C">
        <w:rPr>
          <w:noProof/>
        </w:rPr>
        <w:drawing>
          <wp:inline distT="0" distB="0" distL="0" distR="0" wp14:anchorId="6BD2AA49" wp14:editId="0BDBA8D6">
            <wp:extent cx="5943600" cy="4432935"/>
            <wp:effectExtent l="0" t="0" r="0" b="5715"/>
            <wp:docPr id="1939754683"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54683" name="Picture 1" descr="A table of numbers and letters&#10;&#10;Description automatically generated"/>
                    <pic:cNvPicPr/>
                  </pic:nvPicPr>
                  <pic:blipFill>
                    <a:blip r:embed="rId102"/>
                    <a:stretch>
                      <a:fillRect/>
                    </a:stretch>
                  </pic:blipFill>
                  <pic:spPr>
                    <a:xfrm>
                      <a:off x="0" y="0"/>
                      <a:ext cx="5943600" cy="4432935"/>
                    </a:xfrm>
                    <a:prstGeom prst="rect">
                      <a:avLst/>
                    </a:prstGeom>
                  </pic:spPr>
                </pic:pic>
              </a:graphicData>
            </a:graphic>
          </wp:inline>
        </w:drawing>
      </w:r>
    </w:p>
    <w:p w14:paraId="03AEC6DC" w14:textId="77777777" w:rsidR="00895134" w:rsidRDefault="00895134" w:rsidP="00895134">
      <w:pPr>
        <w:pStyle w:val="Heading3"/>
      </w:pPr>
      <w:r>
        <w:t>HOV2</w:t>
      </w:r>
    </w:p>
    <w:p w14:paraId="630FA921" w14:textId="77777777" w:rsidR="00895134" w:rsidRDefault="00895134" w:rsidP="0013696A">
      <w:pPr>
        <w:ind w:left="0"/>
      </w:pPr>
      <w:r w:rsidRPr="000D4F2C">
        <w:rPr>
          <w:noProof/>
        </w:rPr>
        <w:drawing>
          <wp:inline distT="0" distB="0" distL="0" distR="0" wp14:anchorId="04E8C607" wp14:editId="7101BB6E">
            <wp:extent cx="5943600" cy="2487295"/>
            <wp:effectExtent l="0" t="0" r="0" b="8255"/>
            <wp:docPr id="1101973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7370" name="Picture 1" descr="A screenshot of a computer&#10;&#10;Description automatically generated"/>
                    <pic:cNvPicPr/>
                  </pic:nvPicPr>
                  <pic:blipFill>
                    <a:blip r:embed="rId103"/>
                    <a:stretch>
                      <a:fillRect/>
                    </a:stretch>
                  </pic:blipFill>
                  <pic:spPr>
                    <a:xfrm>
                      <a:off x="0" y="0"/>
                      <a:ext cx="5943600" cy="2487295"/>
                    </a:xfrm>
                    <a:prstGeom prst="rect">
                      <a:avLst/>
                    </a:prstGeom>
                  </pic:spPr>
                </pic:pic>
              </a:graphicData>
            </a:graphic>
          </wp:inline>
        </w:drawing>
      </w:r>
    </w:p>
    <w:p w14:paraId="6AD85491" w14:textId="77777777" w:rsidR="00895134" w:rsidRDefault="00895134" w:rsidP="00895134">
      <w:pPr>
        <w:pStyle w:val="Heading3"/>
      </w:pPr>
      <w:r>
        <w:lastRenderedPageBreak/>
        <w:t>HOV3+</w:t>
      </w:r>
    </w:p>
    <w:p w14:paraId="08312901" w14:textId="77777777" w:rsidR="00895134" w:rsidRDefault="00895134" w:rsidP="0013696A">
      <w:pPr>
        <w:ind w:left="0"/>
      </w:pPr>
      <w:r w:rsidRPr="000D4F2C">
        <w:rPr>
          <w:noProof/>
        </w:rPr>
        <w:drawing>
          <wp:inline distT="0" distB="0" distL="0" distR="0" wp14:anchorId="6A805056" wp14:editId="5796EA4D">
            <wp:extent cx="5943600" cy="2408555"/>
            <wp:effectExtent l="0" t="0" r="0" b="0"/>
            <wp:docPr id="267067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67253" name="Picture 1" descr="A screenshot of a computer&#10;&#10;Description automatically generated"/>
                    <pic:cNvPicPr/>
                  </pic:nvPicPr>
                  <pic:blipFill>
                    <a:blip r:embed="rId104"/>
                    <a:stretch>
                      <a:fillRect/>
                    </a:stretch>
                  </pic:blipFill>
                  <pic:spPr>
                    <a:xfrm>
                      <a:off x="0" y="0"/>
                      <a:ext cx="5943600" cy="2408555"/>
                    </a:xfrm>
                    <a:prstGeom prst="rect">
                      <a:avLst/>
                    </a:prstGeom>
                  </pic:spPr>
                </pic:pic>
              </a:graphicData>
            </a:graphic>
          </wp:inline>
        </w:drawing>
      </w:r>
    </w:p>
    <w:p w14:paraId="60FEB53F" w14:textId="77777777" w:rsidR="00895134" w:rsidRDefault="00895134" w:rsidP="00895134">
      <w:pPr>
        <w:pStyle w:val="Heading3"/>
      </w:pPr>
      <w:r>
        <w:t>Auto Pay</w:t>
      </w:r>
    </w:p>
    <w:p w14:paraId="267C2055" w14:textId="77777777" w:rsidR="00895134" w:rsidRDefault="00895134" w:rsidP="0013696A">
      <w:pPr>
        <w:ind w:left="0"/>
      </w:pPr>
      <w:r w:rsidRPr="000D4F2C">
        <w:rPr>
          <w:noProof/>
        </w:rPr>
        <w:drawing>
          <wp:inline distT="0" distB="0" distL="0" distR="0" wp14:anchorId="53A77DDD" wp14:editId="5B9464B8">
            <wp:extent cx="5943600" cy="1699260"/>
            <wp:effectExtent l="0" t="0" r="0" b="0"/>
            <wp:docPr id="19973204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20414" name="Picture 1" descr="A screenshot of a computer&#10;&#10;Description automatically generated"/>
                    <pic:cNvPicPr/>
                  </pic:nvPicPr>
                  <pic:blipFill>
                    <a:blip r:embed="rId105"/>
                    <a:stretch>
                      <a:fillRect/>
                    </a:stretch>
                  </pic:blipFill>
                  <pic:spPr>
                    <a:xfrm>
                      <a:off x="0" y="0"/>
                      <a:ext cx="5943600" cy="1699260"/>
                    </a:xfrm>
                    <a:prstGeom prst="rect">
                      <a:avLst/>
                    </a:prstGeom>
                  </pic:spPr>
                </pic:pic>
              </a:graphicData>
            </a:graphic>
          </wp:inline>
        </w:drawing>
      </w:r>
    </w:p>
    <w:p w14:paraId="02F12CAE" w14:textId="77777777" w:rsidR="00895134" w:rsidRDefault="00895134" w:rsidP="00895134">
      <w:pPr>
        <w:pStyle w:val="Heading3"/>
      </w:pPr>
      <w:r>
        <w:t>Transit</w:t>
      </w:r>
    </w:p>
    <w:p w14:paraId="794BD3D8" w14:textId="77777777" w:rsidR="00895134" w:rsidRDefault="00895134" w:rsidP="0013696A">
      <w:pPr>
        <w:ind w:left="0"/>
      </w:pPr>
      <w:r w:rsidRPr="000D4F2C">
        <w:rPr>
          <w:noProof/>
        </w:rPr>
        <w:drawing>
          <wp:inline distT="0" distB="0" distL="0" distR="0" wp14:anchorId="66E8D416" wp14:editId="0D1D49C1">
            <wp:extent cx="5943600" cy="1133475"/>
            <wp:effectExtent l="0" t="0" r="0" b="9525"/>
            <wp:docPr id="326011847"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11847" name="Picture 1" descr="A screenshot of a calculator&#10;&#10;Description automatically generated"/>
                    <pic:cNvPicPr/>
                  </pic:nvPicPr>
                  <pic:blipFill>
                    <a:blip r:embed="rId106"/>
                    <a:stretch>
                      <a:fillRect/>
                    </a:stretch>
                  </pic:blipFill>
                  <pic:spPr>
                    <a:xfrm>
                      <a:off x="0" y="0"/>
                      <a:ext cx="5943600" cy="1133475"/>
                    </a:xfrm>
                    <a:prstGeom prst="rect">
                      <a:avLst/>
                    </a:prstGeom>
                  </pic:spPr>
                </pic:pic>
              </a:graphicData>
            </a:graphic>
          </wp:inline>
        </w:drawing>
      </w:r>
    </w:p>
    <w:p w14:paraId="6D0AEDFE" w14:textId="77777777" w:rsidR="00895134" w:rsidRDefault="00895134" w:rsidP="00895134">
      <w:pPr>
        <w:pStyle w:val="Heading3"/>
      </w:pPr>
      <w:r>
        <w:t>Non-motorized</w:t>
      </w:r>
    </w:p>
    <w:p w14:paraId="57592906" w14:textId="77777777" w:rsidR="00895134" w:rsidRDefault="00895134" w:rsidP="0013696A">
      <w:pPr>
        <w:ind w:left="0"/>
      </w:pPr>
      <w:r w:rsidRPr="000D4F2C">
        <w:rPr>
          <w:noProof/>
        </w:rPr>
        <w:drawing>
          <wp:inline distT="0" distB="0" distL="0" distR="0" wp14:anchorId="37A32AF5" wp14:editId="09B3DB8A">
            <wp:extent cx="5943600" cy="1050290"/>
            <wp:effectExtent l="0" t="0" r="0" b="0"/>
            <wp:docPr id="39617090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70901" name="Picture 1" descr="A screenshot of a phone&#10;&#10;Description automatically generated"/>
                    <pic:cNvPicPr/>
                  </pic:nvPicPr>
                  <pic:blipFill>
                    <a:blip r:embed="rId107"/>
                    <a:stretch>
                      <a:fillRect/>
                    </a:stretch>
                  </pic:blipFill>
                  <pic:spPr>
                    <a:xfrm>
                      <a:off x="0" y="0"/>
                      <a:ext cx="5943600" cy="1050290"/>
                    </a:xfrm>
                    <a:prstGeom prst="rect">
                      <a:avLst/>
                    </a:prstGeom>
                  </pic:spPr>
                </pic:pic>
              </a:graphicData>
            </a:graphic>
          </wp:inline>
        </w:drawing>
      </w:r>
    </w:p>
    <w:p w14:paraId="1287BFD9" w14:textId="77777777" w:rsidR="00895134" w:rsidRDefault="00895134" w:rsidP="00895134">
      <w:pPr>
        <w:pStyle w:val="Heading2"/>
      </w:pPr>
      <w:bookmarkStart w:id="72" w:name="_Toc224054233"/>
      <w:r>
        <w:lastRenderedPageBreak/>
        <w:t>N_NHBO</w:t>
      </w:r>
      <w:bookmarkEnd w:id="72"/>
    </w:p>
    <w:p w14:paraId="7CD79430" w14:textId="77777777" w:rsidR="00895134" w:rsidRDefault="00895134" w:rsidP="00895134">
      <w:r w:rsidRPr="000D4F2C">
        <w:t xml:space="preserve">These non-home-based trips are those where neither end is shopping. In effect, these are all other non-home-based trips made on non-work tours. Visiting friends or family at their home is an example of this </w:t>
      </w:r>
      <w:proofErr w:type="gramStart"/>
      <w:r w:rsidRPr="000D4F2C">
        <w:t>trip type</w:t>
      </w:r>
      <w:proofErr w:type="gramEnd"/>
      <w:r w:rsidRPr="000D4F2C">
        <w:t>.</w:t>
      </w:r>
    </w:p>
    <w:p w14:paraId="755CE3A7" w14:textId="77777777" w:rsidR="00895134" w:rsidRDefault="00895134" w:rsidP="00895134">
      <w:pPr>
        <w:pStyle w:val="Heading3"/>
      </w:pPr>
      <w:r>
        <w:t>SOV</w:t>
      </w:r>
    </w:p>
    <w:p w14:paraId="0796855E" w14:textId="77777777" w:rsidR="00895134" w:rsidRDefault="00895134" w:rsidP="0013696A">
      <w:pPr>
        <w:ind w:left="0"/>
      </w:pPr>
      <w:r w:rsidRPr="000D4F2C">
        <w:rPr>
          <w:noProof/>
        </w:rPr>
        <w:drawing>
          <wp:inline distT="0" distB="0" distL="0" distR="0" wp14:anchorId="53F9EB23" wp14:editId="35BE8BC9">
            <wp:extent cx="5943600" cy="4163695"/>
            <wp:effectExtent l="0" t="0" r="0" b="8255"/>
            <wp:docPr id="52340975"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975" name="Picture 1" descr="A screenshot of a table&#10;&#10;Description automatically generated"/>
                    <pic:cNvPicPr/>
                  </pic:nvPicPr>
                  <pic:blipFill>
                    <a:blip r:embed="rId108"/>
                    <a:stretch>
                      <a:fillRect/>
                    </a:stretch>
                  </pic:blipFill>
                  <pic:spPr>
                    <a:xfrm>
                      <a:off x="0" y="0"/>
                      <a:ext cx="5943600" cy="4163695"/>
                    </a:xfrm>
                    <a:prstGeom prst="rect">
                      <a:avLst/>
                    </a:prstGeom>
                  </pic:spPr>
                </pic:pic>
              </a:graphicData>
            </a:graphic>
          </wp:inline>
        </w:drawing>
      </w:r>
    </w:p>
    <w:p w14:paraId="348718D4" w14:textId="77777777" w:rsidR="00895134" w:rsidRDefault="00895134" w:rsidP="00895134">
      <w:pPr>
        <w:pStyle w:val="Heading3"/>
      </w:pPr>
      <w:r>
        <w:lastRenderedPageBreak/>
        <w:t>HOV2</w:t>
      </w:r>
    </w:p>
    <w:p w14:paraId="3DD040E7" w14:textId="77777777" w:rsidR="00895134" w:rsidRDefault="00895134" w:rsidP="0013696A">
      <w:pPr>
        <w:ind w:left="0"/>
      </w:pPr>
      <w:r w:rsidRPr="000D4F2C">
        <w:rPr>
          <w:noProof/>
        </w:rPr>
        <w:drawing>
          <wp:inline distT="0" distB="0" distL="0" distR="0" wp14:anchorId="6A057156" wp14:editId="6DD9EFD8">
            <wp:extent cx="5943600" cy="4184015"/>
            <wp:effectExtent l="0" t="0" r="0" b="6985"/>
            <wp:docPr id="651053807"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53807" name="Picture 1" descr="A table of numbers and letters&#10;&#10;Description automatically generated"/>
                    <pic:cNvPicPr/>
                  </pic:nvPicPr>
                  <pic:blipFill>
                    <a:blip r:embed="rId109"/>
                    <a:stretch>
                      <a:fillRect/>
                    </a:stretch>
                  </pic:blipFill>
                  <pic:spPr>
                    <a:xfrm>
                      <a:off x="0" y="0"/>
                      <a:ext cx="5943600" cy="4184015"/>
                    </a:xfrm>
                    <a:prstGeom prst="rect">
                      <a:avLst/>
                    </a:prstGeom>
                  </pic:spPr>
                </pic:pic>
              </a:graphicData>
            </a:graphic>
          </wp:inline>
        </w:drawing>
      </w:r>
    </w:p>
    <w:p w14:paraId="7956A71F" w14:textId="77777777" w:rsidR="00895134" w:rsidRDefault="00895134" w:rsidP="00895134">
      <w:pPr>
        <w:pStyle w:val="Heading3"/>
      </w:pPr>
      <w:r>
        <w:lastRenderedPageBreak/>
        <w:t>HOV3+</w:t>
      </w:r>
    </w:p>
    <w:p w14:paraId="0C563BDD" w14:textId="77777777" w:rsidR="00895134" w:rsidRDefault="00895134" w:rsidP="0013696A">
      <w:pPr>
        <w:ind w:left="0"/>
      </w:pPr>
      <w:r w:rsidRPr="000D4F2C">
        <w:rPr>
          <w:noProof/>
        </w:rPr>
        <w:drawing>
          <wp:inline distT="0" distB="0" distL="0" distR="0" wp14:anchorId="5CD3181E" wp14:editId="29513168">
            <wp:extent cx="5943600" cy="4021455"/>
            <wp:effectExtent l="0" t="0" r="0" b="0"/>
            <wp:docPr id="1281828094"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8094" name="Picture 1" descr="A table of numbers and letters&#10;&#10;Description automatically generated"/>
                    <pic:cNvPicPr/>
                  </pic:nvPicPr>
                  <pic:blipFill>
                    <a:blip r:embed="rId110"/>
                    <a:stretch>
                      <a:fillRect/>
                    </a:stretch>
                  </pic:blipFill>
                  <pic:spPr>
                    <a:xfrm>
                      <a:off x="0" y="0"/>
                      <a:ext cx="5943600" cy="4021455"/>
                    </a:xfrm>
                    <a:prstGeom prst="rect">
                      <a:avLst/>
                    </a:prstGeom>
                  </pic:spPr>
                </pic:pic>
              </a:graphicData>
            </a:graphic>
          </wp:inline>
        </w:drawing>
      </w:r>
    </w:p>
    <w:p w14:paraId="63433A77" w14:textId="77777777" w:rsidR="00895134" w:rsidRDefault="00895134" w:rsidP="00895134">
      <w:pPr>
        <w:pStyle w:val="Heading3"/>
      </w:pPr>
      <w:r>
        <w:t>Auto Pay</w:t>
      </w:r>
    </w:p>
    <w:p w14:paraId="2526D561" w14:textId="77777777" w:rsidR="00895134" w:rsidRDefault="00895134" w:rsidP="0013696A">
      <w:pPr>
        <w:ind w:left="0"/>
      </w:pPr>
      <w:r w:rsidRPr="000D4F2C">
        <w:rPr>
          <w:noProof/>
        </w:rPr>
        <w:drawing>
          <wp:inline distT="0" distB="0" distL="0" distR="0" wp14:anchorId="2AE13BF3" wp14:editId="1DC5929A">
            <wp:extent cx="5943600" cy="1762760"/>
            <wp:effectExtent l="0" t="0" r="0" b="8890"/>
            <wp:docPr id="17807978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97815" name="Picture 1" descr="A screenshot of a computer&#10;&#10;Description automatically generated"/>
                    <pic:cNvPicPr/>
                  </pic:nvPicPr>
                  <pic:blipFill>
                    <a:blip r:embed="rId111"/>
                    <a:stretch>
                      <a:fillRect/>
                    </a:stretch>
                  </pic:blipFill>
                  <pic:spPr>
                    <a:xfrm>
                      <a:off x="0" y="0"/>
                      <a:ext cx="5943600" cy="1762760"/>
                    </a:xfrm>
                    <a:prstGeom prst="rect">
                      <a:avLst/>
                    </a:prstGeom>
                  </pic:spPr>
                </pic:pic>
              </a:graphicData>
            </a:graphic>
          </wp:inline>
        </w:drawing>
      </w:r>
    </w:p>
    <w:p w14:paraId="5DD49E29" w14:textId="77777777" w:rsidR="00895134" w:rsidRDefault="00895134" w:rsidP="00895134">
      <w:pPr>
        <w:pStyle w:val="Heading3"/>
      </w:pPr>
      <w:r>
        <w:lastRenderedPageBreak/>
        <w:t>Transit</w:t>
      </w:r>
    </w:p>
    <w:p w14:paraId="40C48660" w14:textId="77777777" w:rsidR="00895134" w:rsidRDefault="00895134" w:rsidP="0013696A">
      <w:pPr>
        <w:ind w:left="0"/>
      </w:pPr>
      <w:r w:rsidRPr="000D4F2C">
        <w:rPr>
          <w:noProof/>
        </w:rPr>
        <w:drawing>
          <wp:inline distT="0" distB="0" distL="0" distR="0" wp14:anchorId="3F95CFB3" wp14:editId="714DD0E1">
            <wp:extent cx="5943600" cy="1823720"/>
            <wp:effectExtent l="0" t="0" r="0" b="5080"/>
            <wp:docPr id="167514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4039" name="Picture 1" descr="A screenshot of a computer&#10;&#10;Description automatically generated"/>
                    <pic:cNvPicPr/>
                  </pic:nvPicPr>
                  <pic:blipFill>
                    <a:blip r:embed="rId112"/>
                    <a:stretch>
                      <a:fillRect/>
                    </a:stretch>
                  </pic:blipFill>
                  <pic:spPr>
                    <a:xfrm>
                      <a:off x="0" y="0"/>
                      <a:ext cx="5943600" cy="1823720"/>
                    </a:xfrm>
                    <a:prstGeom prst="rect">
                      <a:avLst/>
                    </a:prstGeom>
                  </pic:spPr>
                </pic:pic>
              </a:graphicData>
            </a:graphic>
          </wp:inline>
        </w:drawing>
      </w:r>
    </w:p>
    <w:p w14:paraId="4E63F7E7" w14:textId="77777777" w:rsidR="00895134" w:rsidRDefault="00895134" w:rsidP="00895134">
      <w:pPr>
        <w:pStyle w:val="Heading3"/>
      </w:pPr>
      <w:r>
        <w:t>Non-motorized</w:t>
      </w:r>
    </w:p>
    <w:p w14:paraId="6C2A2963" w14:textId="77777777" w:rsidR="00895134" w:rsidRDefault="00895134" w:rsidP="0013696A">
      <w:pPr>
        <w:ind w:left="0"/>
      </w:pPr>
      <w:r w:rsidRPr="000D4F2C">
        <w:rPr>
          <w:noProof/>
        </w:rPr>
        <w:drawing>
          <wp:inline distT="0" distB="0" distL="0" distR="0" wp14:anchorId="5153332F" wp14:editId="7FDF7E31">
            <wp:extent cx="5943600" cy="1111885"/>
            <wp:effectExtent l="0" t="0" r="0" b="0"/>
            <wp:docPr id="592175272"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75272" name="Picture 1" descr="A screenshot of a calculator&#10;&#10;Description automatically generated"/>
                    <pic:cNvPicPr/>
                  </pic:nvPicPr>
                  <pic:blipFill>
                    <a:blip r:embed="rId113"/>
                    <a:stretch>
                      <a:fillRect/>
                    </a:stretch>
                  </pic:blipFill>
                  <pic:spPr>
                    <a:xfrm>
                      <a:off x="0" y="0"/>
                      <a:ext cx="5943600" cy="1111885"/>
                    </a:xfrm>
                    <a:prstGeom prst="rect">
                      <a:avLst/>
                    </a:prstGeom>
                  </pic:spPr>
                </pic:pic>
              </a:graphicData>
            </a:graphic>
          </wp:inline>
        </w:drawing>
      </w:r>
    </w:p>
    <w:p w14:paraId="2882BE51" w14:textId="77777777" w:rsidR="00895134" w:rsidRDefault="00895134" w:rsidP="00895134"/>
    <w:p w14:paraId="3ACBECF0" w14:textId="77777777" w:rsidR="00895134" w:rsidRDefault="00895134" w:rsidP="00895134">
      <w:pPr>
        <w:pStyle w:val="Heading2"/>
      </w:pPr>
      <w:bookmarkStart w:id="73" w:name="_Toc224054234"/>
      <w:r>
        <w:t>Boosting</w:t>
      </w:r>
      <w:bookmarkEnd w:id="73"/>
    </w:p>
    <w:p w14:paraId="3C4D7FEA" w14:textId="77777777" w:rsidR="00895134" w:rsidRPr="000D4F2C" w:rsidRDefault="00895134" w:rsidP="00895134">
      <w:r w:rsidRPr="000D4F2C">
        <w:t xml:space="preserve">“Boosting” is an approach borrowed from machine learning where the errors of a previous model are used to estimate a second model. The models shown above illustrate the link between home- and non-home-based trips by mode, but intuition and experience </w:t>
      </w:r>
      <w:proofErr w:type="gramStart"/>
      <w:r w:rsidRPr="000D4F2C">
        <w:t>tells</w:t>
      </w:r>
      <w:proofErr w:type="gramEnd"/>
      <w:r w:rsidRPr="000D4F2C">
        <w:t xml:space="preserve"> us that accessibility should also influence NHB trip making. Travel to a central business district is more likely to lead to further trips compared to traveling to a rural zone.</w:t>
      </w:r>
    </w:p>
    <w:p w14:paraId="04310DDA" w14:textId="77777777" w:rsidR="00895134" w:rsidRPr="000D4F2C" w:rsidRDefault="00895134" w:rsidP="00895134">
      <w:r w:rsidRPr="000D4F2C">
        <w:t>The chart below shows how accessibility impacts each trip type and mode combination. The y-axis is a simple factor. When the factor is 1, the trip rates will be the same as displayed in the tables above. A y-value of 0.5 means the trip rates will be reduced by 50 percent. Conversely, a y-value of 1.5 means that trip rates are increased by 50 percent. With this additional factor, the model will understand the role that accessibility plays in NHB trip generation.</w:t>
      </w:r>
    </w:p>
    <w:p w14:paraId="68ED0F80" w14:textId="77777777" w:rsidR="00895134" w:rsidRDefault="00895134" w:rsidP="0013696A">
      <w:pPr>
        <w:ind w:left="0"/>
      </w:pPr>
      <w:r w:rsidRPr="000D4F2C">
        <w:rPr>
          <w:noProof/>
        </w:rPr>
        <w:lastRenderedPageBreak/>
        <w:drawing>
          <wp:inline distT="0" distB="0" distL="0" distR="0" wp14:anchorId="3BF92220" wp14:editId="5F9EF712">
            <wp:extent cx="5943600" cy="4227830"/>
            <wp:effectExtent l="0" t="0" r="0" b="1270"/>
            <wp:docPr id="148922840"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840" name="Picture 1" descr="A graph of different colored lines&#10;&#10;Description automatically generated"/>
                    <pic:cNvPicPr/>
                  </pic:nvPicPr>
                  <pic:blipFill>
                    <a:blip r:embed="rId114"/>
                    <a:stretch>
                      <a:fillRect/>
                    </a:stretch>
                  </pic:blipFill>
                  <pic:spPr>
                    <a:xfrm>
                      <a:off x="0" y="0"/>
                      <a:ext cx="5943600" cy="4227830"/>
                    </a:xfrm>
                    <a:prstGeom prst="rect">
                      <a:avLst/>
                    </a:prstGeom>
                  </pic:spPr>
                </pic:pic>
              </a:graphicData>
            </a:graphic>
          </wp:inline>
        </w:drawing>
      </w:r>
    </w:p>
    <w:p w14:paraId="6978A140" w14:textId="77777777" w:rsidR="00895134" w:rsidRDefault="00895134" w:rsidP="00895134">
      <w:pPr>
        <w:pStyle w:val="Heading2"/>
      </w:pPr>
      <w:bookmarkStart w:id="74" w:name="_Toc224054235"/>
      <w:r>
        <w:t>NHB Time of Day Adjustment</w:t>
      </w:r>
      <w:bookmarkEnd w:id="74"/>
    </w:p>
    <w:p w14:paraId="53CF08D6" w14:textId="77777777" w:rsidR="00895134" w:rsidRPr="000D4F2C" w:rsidRDefault="00895134" w:rsidP="00895134">
      <w:r w:rsidRPr="000D4F2C">
        <w:t>The independent feedback by time of day in the model presents a unique challenge for NHB. NHB and HB trips have very different time of day patterns (see Time of Day documentation), but NHB generation is simply rates multiplied by HB trip ends. Without correction, this would mean that the NHB trips would have the same distribution as HB trips. To correct this, Caliper calculated adjustment factors by tour type, mode, and time of day. This was done by comparing raw model outputs back to the observed NHB trips from the survey.</w:t>
      </w:r>
    </w:p>
    <w:p w14:paraId="4892EBDC" w14:textId="77777777" w:rsidR="00895134" w:rsidRPr="000D4F2C" w:rsidRDefault="00895134" w:rsidP="00895134">
      <w:r w:rsidRPr="000D4F2C">
        <w:t xml:space="preserve">The easiest way to understand the table below is by highlighting one row as an example. For SOV trips on work tours, these factors move NHB trips out of the AM and NT periods and into the MD and PM. Another way of saying it is that, compared to HB trips, NHB trips are less likely in the AM/NT and more likely in the MD/PM. The large </w:t>
      </w:r>
      <w:proofErr w:type="spellStart"/>
      <w:proofErr w:type="gramStart"/>
      <w:r w:rsidRPr="000D4F2C">
        <w:t>mid day</w:t>
      </w:r>
      <w:proofErr w:type="spellEnd"/>
      <w:proofErr w:type="gramEnd"/>
      <w:r w:rsidRPr="000D4F2C">
        <w:t xml:space="preserve"> factor reflects lunch trips and other </w:t>
      </w:r>
      <w:proofErr w:type="gramStart"/>
      <w:r w:rsidRPr="000D4F2C">
        <w:t>mid-day</w:t>
      </w:r>
      <w:proofErr w:type="gramEnd"/>
      <w:r w:rsidRPr="000D4F2C">
        <w:t xml:space="preserve"> activities. The relative size of the AM and PM periods confirms what we know: that stops are more likely to be made on the way home compared to the way to work (e.g. picking up groceries).</w:t>
      </w:r>
    </w:p>
    <w:p w14:paraId="476F22E6" w14:textId="77777777" w:rsidR="00895134" w:rsidRPr="000D4F2C" w:rsidRDefault="00895134" w:rsidP="00895134">
      <w:pPr>
        <w:jc w:val="center"/>
      </w:pPr>
      <w:r w:rsidRPr="000D4F2C">
        <w:rPr>
          <w:noProof/>
        </w:rPr>
        <w:lastRenderedPageBreak/>
        <w:drawing>
          <wp:inline distT="0" distB="0" distL="0" distR="0" wp14:anchorId="70795862" wp14:editId="7A40A88D">
            <wp:extent cx="4287227" cy="5575227"/>
            <wp:effectExtent l="0" t="0" r="0" b="6985"/>
            <wp:docPr id="73610417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04170" name="Picture 1" descr="A screenshot of a computer screen&#10;&#10;Description automatically generated"/>
                    <pic:cNvPicPr/>
                  </pic:nvPicPr>
                  <pic:blipFill>
                    <a:blip r:embed="rId115"/>
                    <a:stretch>
                      <a:fillRect/>
                    </a:stretch>
                  </pic:blipFill>
                  <pic:spPr>
                    <a:xfrm>
                      <a:off x="0" y="0"/>
                      <a:ext cx="4293164" cy="5582948"/>
                    </a:xfrm>
                    <a:prstGeom prst="rect">
                      <a:avLst/>
                    </a:prstGeom>
                  </pic:spPr>
                </pic:pic>
              </a:graphicData>
            </a:graphic>
          </wp:inline>
        </w:drawing>
      </w:r>
    </w:p>
    <w:p w14:paraId="0D9AB271" w14:textId="77777777" w:rsidR="00895134" w:rsidRPr="00924C0F" w:rsidRDefault="00895134" w:rsidP="00895134"/>
    <w:p w14:paraId="02BC4736" w14:textId="77777777" w:rsidR="00895134" w:rsidRPr="00924C0F" w:rsidRDefault="00895134" w:rsidP="00895134"/>
    <w:p w14:paraId="0C0491E7" w14:textId="77777777" w:rsidR="00895134" w:rsidRDefault="00895134" w:rsidP="00895134"/>
    <w:p w14:paraId="265DEFA3" w14:textId="77777777" w:rsidR="00895134" w:rsidRDefault="00895134" w:rsidP="00895134"/>
    <w:p w14:paraId="5DEDA81F" w14:textId="77777777" w:rsidR="00C5687D" w:rsidRDefault="00C5687D">
      <w:pPr>
        <w:keepLines w:val="0"/>
        <w:spacing w:after="0"/>
        <w:ind w:left="0"/>
        <w:jc w:val="left"/>
        <w:rPr>
          <w:rFonts w:ascii="Humnst777 Blk BT" w:hAnsi="Humnst777 Blk BT" w:cs="Arial"/>
          <w:bCs/>
          <w:kern w:val="32"/>
          <w:sz w:val="36"/>
          <w:szCs w:val="32"/>
        </w:rPr>
      </w:pPr>
      <w:r>
        <w:br w:type="page"/>
      </w:r>
    </w:p>
    <w:p w14:paraId="53AAC7DC" w14:textId="40D246A9" w:rsidR="00895134" w:rsidRDefault="00895134" w:rsidP="00895134">
      <w:pPr>
        <w:pStyle w:val="Heading1"/>
      </w:pPr>
      <w:bookmarkStart w:id="75" w:name="_Toc224054236"/>
      <w:r>
        <w:lastRenderedPageBreak/>
        <w:t>University Travel</w:t>
      </w:r>
      <w:bookmarkEnd w:id="75"/>
    </w:p>
    <w:p w14:paraId="59C21245" w14:textId="77777777" w:rsidR="00895134" w:rsidRDefault="00895134" w:rsidP="00895134">
      <w:r>
        <w:t>The sub-model for university travel is important to the Reno region to capture the impact of the University of Nevada, Reno on the transportation system.</w:t>
      </w:r>
    </w:p>
    <w:p w14:paraId="0543C89F" w14:textId="77777777" w:rsidR="00895134" w:rsidRDefault="00895134" w:rsidP="00895134">
      <w:r>
        <w:t xml:space="preserve">The Reno Regional University Model simulates the on- and off-campus travel of students </w:t>
      </w:r>
      <w:proofErr w:type="gramStart"/>
      <w:r>
        <w:t>of</w:t>
      </w:r>
      <w:proofErr w:type="gramEnd"/>
      <w:r>
        <w:t xml:space="preserve"> the region’s major university. It relies on socio-economic data inputs from the TAZ layer that designates the locations of the student population as well as the building locations on the various campuses to allocate the university trips.</w:t>
      </w:r>
    </w:p>
    <w:p w14:paraId="1474304A" w14:textId="77777777" w:rsidR="00895134" w:rsidRDefault="00895134" w:rsidP="00895134">
      <w:r>
        <w:t xml:space="preserve">For student travel, the most important distinction between students is whether they live on or off campus. On-campus students are expected to make more trips, given their ability to easily travel back and forth to their dorm/apartment rooms between classes/lunch. In addition, many of those trips are expected to start and end on campus, </w:t>
      </w:r>
      <w:proofErr w:type="gramStart"/>
      <w:r>
        <w:t>thus likely</w:t>
      </w:r>
      <w:proofErr w:type="gramEnd"/>
      <w:r>
        <w:t xml:space="preserve"> producing shorter trip lengths. The typical student demographic is On-campus students are more likely to be undergraduate students who are enrolled at the university full-time, with more classes. Graduate students are more likely to reside off-campus and have different travel patterns than their on-campus counterparts.  Therefore, the market segmentation for the university model is stratified by on-campus and off-campus students as well as by trip purpose.</w:t>
      </w:r>
    </w:p>
    <w:p w14:paraId="486D4705" w14:textId="77777777" w:rsidR="00895134" w:rsidRDefault="00895134" w:rsidP="00895134">
      <w:r>
        <w:t>For the university model, trip generation estimates the number of university trips by market segment (on-campus and off-campus students) and purpose (6 purposes, as explained later) as a function of observed/available land use characteristics. Trip distribution uses a gravity formulation with distance as the measure of impedance and a multinomial logit mode choice model is then used to segment trips by travel mode. Time of day or “diurnal” factors are used to segment trips by time and day and convert the outcomes from production-attraction to origin-destination format. The university trips are then combined with trips from other model components prior to carrying out highway and transit assignments.</w:t>
      </w:r>
    </w:p>
    <w:p w14:paraId="234A773D" w14:textId="77777777" w:rsidR="00895134" w:rsidRDefault="00895134" w:rsidP="00895134">
      <w:r>
        <w:t xml:space="preserve">The balance of this document specifies each model component, presenting empirical evidence for each specification. As local data for the UNR student population was unavailable, coefficients are asserted, based on evidence for other travel purposes. For these asserted models, calibration targets were developed from the available university survey data in other areas and calibrated to match observed local outcomes (e.g., traffic in the vicinity of campus).  </w:t>
      </w:r>
    </w:p>
    <w:p w14:paraId="7ACD32A1" w14:textId="77777777" w:rsidR="00895134" w:rsidRDefault="00895134" w:rsidP="00895134">
      <w:pPr>
        <w:pStyle w:val="Heading2"/>
      </w:pPr>
      <w:bookmarkStart w:id="76" w:name="_Toc224054237"/>
      <w:r>
        <w:t>Model Segmentation</w:t>
      </w:r>
      <w:bookmarkEnd w:id="76"/>
    </w:p>
    <w:p w14:paraId="2D1C31AB" w14:textId="77777777" w:rsidR="00895134" w:rsidRPr="00C531F4" w:rsidRDefault="00895134" w:rsidP="00895134">
      <w:pPr>
        <w:spacing w:after="160" w:line="278" w:lineRule="auto"/>
      </w:pPr>
      <w:r w:rsidRPr="00C531F4">
        <w:t>The</w:t>
      </w:r>
      <w:r>
        <w:t xml:space="preserve"> model design reflects the</w:t>
      </w:r>
      <w:r w:rsidRPr="00C531F4">
        <w:t xml:space="preserve"> desire for the university model to understand potential differences in travel for on-campus and off-campus students so that it is better able to predict behavior for individual markets than it would be for all students combined.</w:t>
      </w:r>
      <w:r>
        <w:t xml:space="preserve">  </w:t>
      </w:r>
      <w:r w:rsidRPr="00C531F4">
        <w:t>T</w:t>
      </w:r>
      <w:r>
        <w:t>herefore, t</w:t>
      </w:r>
      <w:r w:rsidRPr="00C531F4">
        <w:t>he model structure segments trips into the following purposes:</w:t>
      </w:r>
    </w:p>
    <w:p w14:paraId="2DAA253E" w14:textId="77777777" w:rsidR="00895134" w:rsidRPr="00C531F4" w:rsidRDefault="00895134" w:rsidP="00C76DD1">
      <w:pPr>
        <w:keepLines w:val="0"/>
        <w:numPr>
          <w:ilvl w:val="0"/>
          <w:numId w:val="15"/>
        </w:numPr>
        <w:spacing w:after="160" w:line="278" w:lineRule="auto"/>
        <w:contextualSpacing/>
      </w:pPr>
      <w:r w:rsidRPr="00C531F4">
        <w:rPr>
          <w:b/>
          <w:bCs/>
        </w:rPr>
        <w:t>Home-Based-Campus (Home-Campus or UHC)</w:t>
      </w:r>
      <w:r w:rsidRPr="00C531F4">
        <w:t>: from off-campus home locations to buildings on campus or from on-campus dorms to buildings on campus</w:t>
      </w:r>
    </w:p>
    <w:p w14:paraId="7363973C" w14:textId="77777777" w:rsidR="00895134" w:rsidRPr="00C531F4" w:rsidRDefault="00895134" w:rsidP="00C76DD1">
      <w:pPr>
        <w:keepLines w:val="0"/>
        <w:numPr>
          <w:ilvl w:val="0"/>
          <w:numId w:val="15"/>
        </w:numPr>
        <w:spacing w:after="160" w:line="278" w:lineRule="auto"/>
        <w:contextualSpacing/>
      </w:pPr>
      <w:r w:rsidRPr="00C531F4">
        <w:rPr>
          <w:b/>
          <w:bCs/>
        </w:rPr>
        <w:t>Home-Based-Other (Home-Other or UHO)</w:t>
      </w:r>
      <w:r w:rsidRPr="00C531F4">
        <w:t>: from off-campus home locations to other locations not on campus or from on-campus dorms to locations not on campus</w:t>
      </w:r>
    </w:p>
    <w:p w14:paraId="4EADBF39" w14:textId="77777777" w:rsidR="00895134" w:rsidRPr="00C531F4" w:rsidRDefault="00895134" w:rsidP="00C76DD1">
      <w:pPr>
        <w:keepLines w:val="0"/>
        <w:numPr>
          <w:ilvl w:val="0"/>
          <w:numId w:val="15"/>
        </w:numPr>
        <w:spacing w:after="160" w:line="278" w:lineRule="auto"/>
        <w:contextualSpacing/>
      </w:pPr>
      <w:r w:rsidRPr="00C531F4">
        <w:rPr>
          <w:b/>
          <w:bCs/>
        </w:rPr>
        <w:t>Campus-Based-Other (Campus-Other or UCO)</w:t>
      </w:r>
      <w:r w:rsidRPr="00C531F4">
        <w:t>: from campus to locations off campus</w:t>
      </w:r>
    </w:p>
    <w:p w14:paraId="7A8DD33B" w14:textId="77777777" w:rsidR="00895134" w:rsidRPr="00C531F4" w:rsidRDefault="00895134" w:rsidP="00C76DD1">
      <w:pPr>
        <w:keepLines w:val="0"/>
        <w:numPr>
          <w:ilvl w:val="0"/>
          <w:numId w:val="15"/>
        </w:numPr>
        <w:spacing w:after="160" w:line="278" w:lineRule="auto"/>
        <w:contextualSpacing/>
      </w:pPr>
      <w:r w:rsidRPr="00C531F4">
        <w:rPr>
          <w:b/>
          <w:bCs/>
        </w:rPr>
        <w:t>On-Campus (On-campus or UC1)</w:t>
      </w:r>
      <w:r w:rsidRPr="00C531F4">
        <w:t>: to and from locations on the SAME campus</w:t>
      </w:r>
    </w:p>
    <w:p w14:paraId="2DED835C" w14:textId="77777777" w:rsidR="00895134" w:rsidRPr="00C531F4" w:rsidRDefault="00895134" w:rsidP="00C76DD1">
      <w:pPr>
        <w:keepLines w:val="0"/>
        <w:numPr>
          <w:ilvl w:val="0"/>
          <w:numId w:val="15"/>
        </w:numPr>
        <w:spacing w:after="160" w:line="278" w:lineRule="auto"/>
        <w:contextualSpacing/>
      </w:pPr>
      <w:r w:rsidRPr="00C531F4">
        <w:rPr>
          <w:b/>
          <w:bCs/>
        </w:rPr>
        <w:t>University student Other-Other (Other-to-Other or UOO)</w:t>
      </w:r>
      <w:r w:rsidRPr="00C531F4">
        <w:t>: from and to locations not associated to a campus</w:t>
      </w:r>
    </w:p>
    <w:p w14:paraId="0BD51CE4" w14:textId="77777777" w:rsidR="00895134" w:rsidRPr="00C531F4" w:rsidRDefault="00895134" w:rsidP="00C5687D">
      <w:pPr>
        <w:keepLines w:val="0"/>
        <w:spacing w:after="160" w:line="278" w:lineRule="auto"/>
      </w:pPr>
      <w:r w:rsidRPr="00C531F4">
        <w:t xml:space="preserve">The structure segments the home-based trip purposes, Home-Campus and Home-Other, by on- and off-campus students. On-campus students are expected to make more trips, with many of those trips </w:t>
      </w:r>
      <w:r w:rsidRPr="00C531F4">
        <w:lastRenderedPageBreak/>
        <w:t xml:space="preserve">expected to start and end on campus. On-campus students are more likely to be undergraduate students who are enrolled at the university full-time. Graduate students are more likely to reside </w:t>
      </w:r>
      <w:proofErr w:type="gramStart"/>
      <w:r w:rsidRPr="00C531F4">
        <w:t>off-campus</w:t>
      </w:r>
      <w:proofErr w:type="gramEnd"/>
      <w:r w:rsidRPr="00C531F4">
        <w:t>.</w:t>
      </w:r>
    </w:p>
    <w:p w14:paraId="09C220B6" w14:textId="77777777" w:rsidR="00895134" w:rsidRPr="00C531F4" w:rsidRDefault="00895134" w:rsidP="00895134">
      <w:pPr>
        <w:spacing w:after="160" w:line="278" w:lineRule="auto"/>
      </w:pPr>
      <w:r w:rsidRPr="00C531F4">
        <w:t xml:space="preserve">The first model step is </w:t>
      </w:r>
      <w:hyperlink r:id="rId116" w:history="1">
        <w:r w:rsidRPr="00C531F4">
          <w:rPr>
            <w:rStyle w:val="Hyperlink"/>
          </w:rPr>
          <w:t>trip generation</w:t>
        </w:r>
      </w:hyperlink>
      <w:r w:rsidRPr="00C531F4">
        <w:t xml:space="preserve">, which estimates the number of trips by market segment and purpose as a function of observed land use characteristics. The second model step is trip distribution, which uses a common </w:t>
      </w:r>
      <w:hyperlink r:id="rId117" w:history="1">
        <w:r w:rsidRPr="00C531F4">
          <w:rPr>
            <w:rStyle w:val="Hyperlink"/>
          </w:rPr>
          <w:t>gravity formulation</w:t>
        </w:r>
      </w:hyperlink>
      <w:r w:rsidRPr="00C531F4">
        <w:t xml:space="preserve"> with distance as the measure of impedance. A </w:t>
      </w:r>
      <w:hyperlink r:id="rId118" w:history="1">
        <w:r w:rsidRPr="00C531F4">
          <w:rPr>
            <w:rStyle w:val="Hyperlink"/>
          </w:rPr>
          <w:t>multinomial logit mode choice model</w:t>
        </w:r>
      </w:hyperlink>
      <w:r w:rsidRPr="00C531F4">
        <w:t xml:space="preserve"> is then used to segment trips by travel mode. Time of day or “diurnal” factors are used to segment trips by time and day and convert the outcomes from production-attraction to origin-destination format. The university trips are then combined with trips from other model components prior to carrying out roadway and transit assignment.</w:t>
      </w:r>
    </w:p>
    <w:p w14:paraId="776D9D56" w14:textId="77777777" w:rsidR="00895134" w:rsidRDefault="00895134" w:rsidP="00895134">
      <w:r w:rsidRPr="00C531F4">
        <w:t xml:space="preserve">An innovative feature of the model design is the generation step for the Other-to-Other trip purpose. To maintain consistency across travel </w:t>
      </w:r>
      <w:proofErr w:type="gramStart"/>
      <w:r w:rsidRPr="00C531F4">
        <w:t>model</w:t>
      </w:r>
      <w:proofErr w:type="gramEnd"/>
      <w:r w:rsidRPr="00C531F4">
        <w:t xml:space="preserve">, these trips are generated directly from the Home-based Other and Campus-based </w:t>
      </w:r>
      <w:proofErr w:type="gramStart"/>
      <w:r w:rsidRPr="00C531F4">
        <w:t>Other</w:t>
      </w:r>
      <w:proofErr w:type="gramEnd"/>
      <w:r w:rsidRPr="00C531F4">
        <w:t xml:space="preserve"> trip ends. The generation step is </w:t>
      </w:r>
      <w:proofErr w:type="spellStart"/>
      <w:r w:rsidRPr="00C531F4">
        <w:t>mode</w:t>
      </w:r>
      <w:proofErr w:type="spellEnd"/>
      <w:r w:rsidRPr="00C531F4">
        <w:t xml:space="preserve"> specific. For example, if all the Home-based Other and Campus-based </w:t>
      </w:r>
      <w:proofErr w:type="gramStart"/>
      <w:r w:rsidRPr="00C531F4">
        <w:t>Other</w:t>
      </w:r>
      <w:proofErr w:type="gramEnd"/>
      <w:r w:rsidRPr="00C531F4">
        <w:t xml:space="preserve"> trips select automobile, then only automobile Other-to-Other trips will be generated.</w:t>
      </w:r>
    </w:p>
    <w:p w14:paraId="4339E76D" w14:textId="77777777" w:rsidR="00895134" w:rsidRDefault="00895134" w:rsidP="00895134">
      <w:pPr>
        <w:pStyle w:val="Heading2"/>
      </w:pPr>
      <w:bookmarkStart w:id="77" w:name="_Toc224054238"/>
      <w:r>
        <w:t>University Trip Productions</w:t>
      </w:r>
      <w:bookmarkEnd w:id="77"/>
    </w:p>
    <w:p w14:paraId="1F700BC1" w14:textId="77777777" w:rsidR="00895134" w:rsidRDefault="00895134" w:rsidP="00895134">
      <w:r w:rsidRPr="00A10B36">
        <w:t xml:space="preserve">The selected production rates for </w:t>
      </w:r>
      <w:r>
        <w:t>four</w:t>
      </w:r>
      <w:r w:rsidRPr="00A10B36">
        <w:t xml:space="preserve"> of the </w:t>
      </w:r>
      <w:r>
        <w:t>five</w:t>
      </w:r>
      <w:r w:rsidRPr="00A10B36">
        <w:t xml:space="preserve"> trip </w:t>
      </w:r>
      <w:r>
        <w:t xml:space="preserve">types or </w:t>
      </w:r>
      <w:r w:rsidRPr="00A10B36">
        <w:t>purposes (all except Other-to-other) are presented in the table below. For home-based trip purposes, separate rates are presented based on student home location (on- or off-campus). The production rates for home-based trips are trips per student. For campus-based trips, the production rates are per 1000 square feet of campus building space.</w:t>
      </w:r>
    </w:p>
    <w:tbl>
      <w:tblPr>
        <w:tblStyle w:val="GridTable4-Accent1"/>
        <w:tblW w:w="8260" w:type="dxa"/>
        <w:jc w:val="center"/>
        <w:tblLook w:val="04A0" w:firstRow="1" w:lastRow="0" w:firstColumn="1" w:lastColumn="0" w:noHBand="0" w:noVBand="1"/>
      </w:tblPr>
      <w:tblGrid>
        <w:gridCol w:w="1640"/>
        <w:gridCol w:w="1775"/>
        <w:gridCol w:w="1765"/>
        <w:gridCol w:w="3080"/>
      </w:tblGrid>
      <w:tr w:rsidR="00895134" w:rsidRPr="00886ADA" w14:paraId="45637508"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287FA5B5" w14:textId="77777777" w:rsidR="00895134" w:rsidRPr="00886ADA" w:rsidRDefault="00895134" w:rsidP="0013696A">
            <w:pPr>
              <w:spacing w:after="0"/>
              <w:ind w:left="-120"/>
              <w:rPr>
                <w:rFonts w:ascii="Aptos Narrow" w:eastAsia="Times New Roman" w:hAnsi="Aptos Narrow" w:cs="Times New Roman"/>
                <w:kern w:val="0"/>
                <w:szCs w:val="22"/>
                <w14:ligatures w14:val="none"/>
              </w:rPr>
            </w:pPr>
            <w:r w:rsidRPr="00886ADA">
              <w:rPr>
                <w:rFonts w:ascii="Aptos Narrow" w:eastAsia="Times New Roman" w:hAnsi="Aptos Narrow" w:cs="Times New Roman"/>
                <w:kern w:val="0"/>
                <w:szCs w:val="22"/>
                <w14:ligatures w14:val="none"/>
              </w:rPr>
              <w:t>Home Location</w:t>
            </w:r>
          </w:p>
        </w:tc>
        <w:tc>
          <w:tcPr>
            <w:tcW w:w="1775" w:type="dxa"/>
            <w:hideMark/>
          </w:tcPr>
          <w:p w14:paraId="4404EC3E" w14:textId="77777777" w:rsidR="00895134" w:rsidRPr="00886ADA" w:rsidRDefault="00895134" w:rsidP="0013696A">
            <w:pPr>
              <w:spacing w:after="0"/>
              <w:ind w:left="-12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886ADA">
              <w:rPr>
                <w:rFonts w:ascii="Aptos Narrow" w:eastAsia="Times New Roman" w:hAnsi="Aptos Narrow" w:cs="Times New Roman"/>
                <w:kern w:val="0"/>
                <w:szCs w:val="22"/>
                <w14:ligatures w14:val="none"/>
              </w:rPr>
              <w:t>Trip Purpose</w:t>
            </w:r>
          </w:p>
        </w:tc>
        <w:tc>
          <w:tcPr>
            <w:tcW w:w="1765" w:type="dxa"/>
            <w:hideMark/>
          </w:tcPr>
          <w:p w14:paraId="0BE7D80D" w14:textId="77777777" w:rsidR="00895134" w:rsidRPr="00886ADA" w:rsidRDefault="00895134" w:rsidP="0013696A">
            <w:pPr>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886ADA">
              <w:rPr>
                <w:rFonts w:ascii="Aptos Narrow" w:eastAsia="Times New Roman" w:hAnsi="Aptos Narrow" w:cs="Times New Roman"/>
                <w:kern w:val="0"/>
                <w:szCs w:val="22"/>
                <w14:ligatures w14:val="none"/>
              </w:rPr>
              <w:t>Production Rate</w:t>
            </w:r>
          </w:p>
        </w:tc>
        <w:tc>
          <w:tcPr>
            <w:tcW w:w="3080" w:type="dxa"/>
            <w:hideMark/>
          </w:tcPr>
          <w:p w14:paraId="58580FD0" w14:textId="77777777" w:rsidR="00895134" w:rsidRPr="00886ADA" w:rsidRDefault="00895134" w:rsidP="0013696A">
            <w:pPr>
              <w:spacing w:after="0"/>
              <w:ind w:left="-12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886ADA">
              <w:rPr>
                <w:rFonts w:ascii="Aptos Narrow" w:eastAsia="Times New Roman" w:hAnsi="Aptos Narrow" w:cs="Times New Roman"/>
                <w:kern w:val="0"/>
                <w:szCs w:val="22"/>
                <w14:ligatures w14:val="none"/>
              </w:rPr>
              <w:t>Unit</w:t>
            </w:r>
          </w:p>
        </w:tc>
      </w:tr>
      <w:tr w:rsidR="00895134" w:rsidRPr="00886ADA" w14:paraId="69E64D91"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138D7EEA" w14:textId="77777777" w:rsidR="00895134" w:rsidRPr="00886ADA" w:rsidRDefault="00895134" w:rsidP="0013696A">
            <w:pPr>
              <w:spacing w:after="0"/>
              <w:ind w:left="-120"/>
              <w:rPr>
                <w:rFonts w:ascii="Aptos Narrow" w:eastAsia="Times New Roman" w:hAnsi="Aptos Narrow" w:cs="Times New Roman"/>
                <w:color w:val="000000"/>
                <w:kern w:val="0"/>
                <w:szCs w:val="22"/>
                <w14:ligatures w14:val="none"/>
              </w:rPr>
            </w:pPr>
            <w:proofErr w:type="gramStart"/>
            <w:r w:rsidRPr="00886ADA">
              <w:rPr>
                <w:rFonts w:ascii="Aptos Narrow" w:eastAsia="Times New Roman" w:hAnsi="Aptos Narrow" w:cs="Times New Roman"/>
                <w:color w:val="000000"/>
                <w:kern w:val="0"/>
                <w:szCs w:val="22"/>
                <w14:ligatures w14:val="none"/>
              </w:rPr>
              <w:t>On-campus</w:t>
            </w:r>
            <w:proofErr w:type="gramEnd"/>
          </w:p>
        </w:tc>
        <w:tc>
          <w:tcPr>
            <w:tcW w:w="1775" w:type="dxa"/>
            <w:hideMark/>
          </w:tcPr>
          <w:p w14:paraId="364A83AA" w14:textId="77777777" w:rsidR="00895134" w:rsidRPr="00886AD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Home-Campus</w:t>
            </w:r>
          </w:p>
        </w:tc>
        <w:tc>
          <w:tcPr>
            <w:tcW w:w="1765" w:type="dxa"/>
            <w:hideMark/>
          </w:tcPr>
          <w:p w14:paraId="63A9F47C" w14:textId="77777777" w:rsidR="00895134" w:rsidRPr="00886ADA"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1.08</w:t>
            </w:r>
          </w:p>
        </w:tc>
        <w:tc>
          <w:tcPr>
            <w:tcW w:w="3080" w:type="dxa"/>
            <w:hideMark/>
          </w:tcPr>
          <w:p w14:paraId="0A153030" w14:textId="77777777" w:rsidR="00895134" w:rsidRPr="00886AD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Student</w:t>
            </w:r>
          </w:p>
        </w:tc>
      </w:tr>
      <w:tr w:rsidR="00895134" w:rsidRPr="00886ADA" w14:paraId="77DACCCE"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433AB35B" w14:textId="77777777" w:rsidR="00895134" w:rsidRPr="00886ADA" w:rsidRDefault="00895134" w:rsidP="0013696A">
            <w:pPr>
              <w:spacing w:after="0"/>
              <w:ind w:left="-120"/>
              <w:rPr>
                <w:rFonts w:ascii="Aptos Narrow" w:eastAsia="Times New Roman" w:hAnsi="Aptos Narrow" w:cs="Times New Roman"/>
                <w:color w:val="000000"/>
                <w:kern w:val="0"/>
                <w:szCs w:val="22"/>
                <w14:ligatures w14:val="none"/>
              </w:rPr>
            </w:pPr>
            <w:proofErr w:type="gramStart"/>
            <w:r w:rsidRPr="00886ADA">
              <w:rPr>
                <w:rFonts w:ascii="Aptos Narrow" w:eastAsia="Times New Roman" w:hAnsi="Aptos Narrow" w:cs="Times New Roman"/>
                <w:color w:val="000000"/>
                <w:kern w:val="0"/>
                <w:szCs w:val="22"/>
                <w14:ligatures w14:val="none"/>
              </w:rPr>
              <w:t>On-campus</w:t>
            </w:r>
            <w:proofErr w:type="gramEnd"/>
          </w:p>
        </w:tc>
        <w:tc>
          <w:tcPr>
            <w:tcW w:w="1775" w:type="dxa"/>
            <w:hideMark/>
          </w:tcPr>
          <w:p w14:paraId="3DFF7151" w14:textId="77777777" w:rsidR="00895134" w:rsidRPr="00886AD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Home-Other</w:t>
            </w:r>
          </w:p>
        </w:tc>
        <w:tc>
          <w:tcPr>
            <w:tcW w:w="1765" w:type="dxa"/>
            <w:hideMark/>
          </w:tcPr>
          <w:p w14:paraId="0BAB004E" w14:textId="77777777" w:rsidR="00895134" w:rsidRPr="00886ADA"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1.54</w:t>
            </w:r>
          </w:p>
        </w:tc>
        <w:tc>
          <w:tcPr>
            <w:tcW w:w="3080" w:type="dxa"/>
            <w:hideMark/>
          </w:tcPr>
          <w:p w14:paraId="3A375593" w14:textId="77777777" w:rsidR="00895134" w:rsidRPr="00886AD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Student</w:t>
            </w:r>
          </w:p>
        </w:tc>
      </w:tr>
      <w:tr w:rsidR="00895134" w:rsidRPr="00886ADA" w14:paraId="214A7A6B"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1FEFE3F6" w14:textId="77777777" w:rsidR="00895134" w:rsidRPr="00886ADA" w:rsidRDefault="00895134" w:rsidP="0013696A">
            <w:pPr>
              <w:spacing w:after="0"/>
              <w:ind w:left="-120"/>
              <w:rPr>
                <w:rFonts w:ascii="Aptos Narrow" w:eastAsia="Times New Roman" w:hAnsi="Aptos Narrow" w:cs="Times New Roman"/>
                <w:color w:val="000000"/>
                <w:kern w:val="0"/>
                <w:szCs w:val="22"/>
                <w14:ligatures w14:val="none"/>
              </w:rPr>
            </w:pPr>
            <w:proofErr w:type="gramStart"/>
            <w:r w:rsidRPr="00886ADA">
              <w:rPr>
                <w:rFonts w:ascii="Aptos Narrow" w:eastAsia="Times New Roman" w:hAnsi="Aptos Narrow" w:cs="Times New Roman"/>
                <w:color w:val="000000"/>
                <w:kern w:val="0"/>
                <w:szCs w:val="22"/>
                <w14:ligatures w14:val="none"/>
              </w:rPr>
              <w:t>Off-campus</w:t>
            </w:r>
            <w:proofErr w:type="gramEnd"/>
          </w:p>
        </w:tc>
        <w:tc>
          <w:tcPr>
            <w:tcW w:w="1775" w:type="dxa"/>
            <w:hideMark/>
          </w:tcPr>
          <w:p w14:paraId="51092836" w14:textId="77777777" w:rsidR="00895134" w:rsidRPr="00886AD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Home-Campus</w:t>
            </w:r>
          </w:p>
        </w:tc>
        <w:tc>
          <w:tcPr>
            <w:tcW w:w="1765" w:type="dxa"/>
            <w:hideMark/>
          </w:tcPr>
          <w:p w14:paraId="67588345" w14:textId="77777777" w:rsidR="00895134" w:rsidRPr="00886ADA"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0.23</w:t>
            </w:r>
          </w:p>
        </w:tc>
        <w:tc>
          <w:tcPr>
            <w:tcW w:w="3080" w:type="dxa"/>
            <w:hideMark/>
          </w:tcPr>
          <w:p w14:paraId="49B0DE3C" w14:textId="77777777" w:rsidR="00895134" w:rsidRPr="00886AD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Student</w:t>
            </w:r>
          </w:p>
        </w:tc>
      </w:tr>
      <w:tr w:rsidR="00895134" w:rsidRPr="00886ADA" w14:paraId="0232BBEF"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41470D73" w14:textId="77777777" w:rsidR="00895134" w:rsidRPr="00886ADA" w:rsidRDefault="00895134" w:rsidP="0013696A">
            <w:pPr>
              <w:spacing w:after="0"/>
              <w:ind w:left="-120"/>
              <w:rPr>
                <w:rFonts w:ascii="Aptos Narrow" w:eastAsia="Times New Roman" w:hAnsi="Aptos Narrow" w:cs="Times New Roman"/>
                <w:color w:val="000000"/>
                <w:kern w:val="0"/>
                <w:szCs w:val="22"/>
                <w14:ligatures w14:val="none"/>
              </w:rPr>
            </w:pPr>
            <w:proofErr w:type="gramStart"/>
            <w:r w:rsidRPr="00886ADA">
              <w:rPr>
                <w:rFonts w:ascii="Aptos Narrow" w:eastAsia="Times New Roman" w:hAnsi="Aptos Narrow" w:cs="Times New Roman"/>
                <w:color w:val="000000"/>
                <w:kern w:val="0"/>
                <w:szCs w:val="22"/>
                <w14:ligatures w14:val="none"/>
              </w:rPr>
              <w:t>Off-campus</w:t>
            </w:r>
            <w:proofErr w:type="gramEnd"/>
          </w:p>
        </w:tc>
        <w:tc>
          <w:tcPr>
            <w:tcW w:w="1775" w:type="dxa"/>
            <w:hideMark/>
          </w:tcPr>
          <w:p w14:paraId="5DDBBF8E" w14:textId="77777777" w:rsidR="00895134" w:rsidRPr="00886AD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Home-Other</w:t>
            </w:r>
          </w:p>
        </w:tc>
        <w:tc>
          <w:tcPr>
            <w:tcW w:w="1765" w:type="dxa"/>
            <w:hideMark/>
          </w:tcPr>
          <w:p w14:paraId="52508F10" w14:textId="77777777" w:rsidR="00895134" w:rsidRPr="00886ADA"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1.12</w:t>
            </w:r>
          </w:p>
        </w:tc>
        <w:tc>
          <w:tcPr>
            <w:tcW w:w="3080" w:type="dxa"/>
            <w:hideMark/>
          </w:tcPr>
          <w:p w14:paraId="778D48E7" w14:textId="77777777" w:rsidR="00895134" w:rsidRPr="00886AD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Student</w:t>
            </w:r>
          </w:p>
        </w:tc>
      </w:tr>
      <w:tr w:rsidR="00895134" w:rsidRPr="00886ADA" w14:paraId="74F2D61E"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6F607698" w14:textId="77777777" w:rsidR="00895134" w:rsidRPr="00886ADA" w:rsidRDefault="00895134" w:rsidP="0013696A">
            <w:pPr>
              <w:spacing w:after="0"/>
              <w:ind w:left="-12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All-Students</w:t>
            </w:r>
          </w:p>
        </w:tc>
        <w:tc>
          <w:tcPr>
            <w:tcW w:w="1775" w:type="dxa"/>
            <w:hideMark/>
          </w:tcPr>
          <w:p w14:paraId="62B29CF4" w14:textId="77777777" w:rsidR="00895134" w:rsidRPr="00886AD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proofErr w:type="gramStart"/>
            <w:r w:rsidRPr="00886ADA">
              <w:rPr>
                <w:rFonts w:ascii="Aptos Narrow" w:eastAsia="Times New Roman" w:hAnsi="Aptos Narrow" w:cs="Times New Roman"/>
                <w:color w:val="000000"/>
                <w:kern w:val="0"/>
                <w:szCs w:val="22"/>
                <w14:ligatures w14:val="none"/>
              </w:rPr>
              <w:t>On-campus</w:t>
            </w:r>
            <w:proofErr w:type="gramEnd"/>
          </w:p>
        </w:tc>
        <w:tc>
          <w:tcPr>
            <w:tcW w:w="1765" w:type="dxa"/>
            <w:hideMark/>
          </w:tcPr>
          <w:p w14:paraId="793C3798" w14:textId="77777777" w:rsidR="00895134" w:rsidRPr="00886ADA"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10.05</w:t>
            </w:r>
          </w:p>
        </w:tc>
        <w:tc>
          <w:tcPr>
            <w:tcW w:w="3080" w:type="dxa"/>
            <w:hideMark/>
          </w:tcPr>
          <w:p w14:paraId="162DC532" w14:textId="77777777" w:rsidR="00895134" w:rsidRPr="00886AD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Campus Building SF (in 000s)</w:t>
            </w:r>
          </w:p>
        </w:tc>
      </w:tr>
      <w:tr w:rsidR="00895134" w:rsidRPr="00886ADA" w14:paraId="66F72AE9"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1640" w:type="dxa"/>
            <w:hideMark/>
          </w:tcPr>
          <w:p w14:paraId="230D3DA1" w14:textId="77777777" w:rsidR="00895134" w:rsidRPr="00886ADA" w:rsidRDefault="00895134" w:rsidP="0013696A">
            <w:pPr>
              <w:spacing w:after="0"/>
              <w:ind w:left="-12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All-Students</w:t>
            </w:r>
          </w:p>
        </w:tc>
        <w:tc>
          <w:tcPr>
            <w:tcW w:w="1775" w:type="dxa"/>
            <w:hideMark/>
          </w:tcPr>
          <w:p w14:paraId="4E01FF5C" w14:textId="77777777" w:rsidR="00895134" w:rsidRPr="00886AD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Campus-Other</w:t>
            </w:r>
          </w:p>
        </w:tc>
        <w:tc>
          <w:tcPr>
            <w:tcW w:w="1765" w:type="dxa"/>
            <w:hideMark/>
          </w:tcPr>
          <w:p w14:paraId="3DAE5D44" w14:textId="77777777" w:rsidR="00895134" w:rsidRPr="00886ADA"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3.60</w:t>
            </w:r>
          </w:p>
        </w:tc>
        <w:tc>
          <w:tcPr>
            <w:tcW w:w="3080" w:type="dxa"/>
            <w:hideMark/>
          </w:tcPr>
          <w:p w14:paraId="653CC24F" w14:textId="77777777" w:rsidR="00895134" w:rsidRPr="00886AD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86ADA">
              <w:rPr>
                <w:rFonts w:ascii="Aptos Narrow" w:eastAsia="Times New Roman" w:hAnsi="Aptos Narrow" w:cs="Times New Roman"/>
                <w:color w:val="000000"/>
                <w:kern w:val="0"/>
                <w:szCs w:val="22"/>
                <w14:ligatures w14:val="none"/>
              </w:rPr>
              <w:t>Campus Building SF (in 000s)</w:t>
            </w:r>
          </w:p>
        </w:tc>
      </w:tr>
    </w:tbl>
    <w:p w14:paraId="33362129" w14:textId="77777777" w:rsidR="00895134" w:rsidRPr="003D66DE" w:rsidRDefault="00895134" w:rsidP="00895134">
      <w:pPr>
        <w:spacing w:before="120" w:after="160" w:line="278" w:lineRule="auto"/>
      </w:pPr>
      <w:r w:rsidRPr="003D66DE">
        <w:t>Trip production rates by mode were used to estimate productions for Other-to-other trips. More specifically, the Other-to-other productions, as described previously, were a function of Home-based Other and Campus-to-Other attractions. Like the resident models, this approach ensures consistency between the “Other” trip ends by mode, i.e., it is not possible to have only automobile Home-Other and Campus-Other movements and only bicycle Other-to-other movements. The choice to generate trips by mode for this purpose was driven by the desire to maintain model consistency</w:t>
      </w:r>
      <w:r>
        <w:t xml:space="preserve"> with tours</w:t>
      </w:r>
      <w:r w:rsidRPr="003D66DE">
        <w:t>.</w:t>
      </w:r>
    </w:p>
    <w:p w14:paraId="3EA2E6AE" w14:textId="77777777" w:rsidR="00895134" w:rsidRPr="003D66DE" w:rsidRDefault="00895134" w:rsidP="00895134">
      <w:pPr>
        <w:spacing w:after="160" w:line="278" w:lineRule="auto"/>
      </w:pPr>
      <w:r w:rsidRPr="003D66DE">
        <w:t xml:space="preserve">The table below summarizes the Home-Other and Campus-Other trips by mode: (1) Auto, which includes both drive and carpool; (2) Transit; (3) Walk; and (4) Bicycle. </w:t>
      </w:r>
    </w:p>
    <w:tbl>
      <w:tblPr>
        <w:tblStyle w:val="GridTable4-Accent1"/>
        <w:tblW w:w="5215" w:type="dxa"/>
        <w:jc w:val="center"/>
        <w:tblLook w:val="04A0" w:firstRow="1" w:lastRow="0" w:firstColumn="1" w:lastColumn="0" w:noHBand="0" w:noVBand="1"/>
      </w:tblPr>
      <w:tblGrid>
        <w:gridCol w:w="3200"/>
        <w:gridCol w:w="960"/>
        <w:gridCol w:w="1055"/>
      </w:tblGrid>
      <w:tr w:rsidR="00895134" w:rsidRPr="000D07CA" w14:paraId="05A01080"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200" w:type="dxa"/>
            <w:hideMark/>
          </w:tcPr>
          <w:p w14:paraId="0A787150" w14:textId="77777777" w:rsidR="00895134" w:rsidRPr="000D07CA" w:rsidRDefault="00895134" w:rsidP="0013696A">
            <w:pPr>
              <w:spacing w:after="0"/>
              <w:ind w:left="-120"/>
              <w:rPr>
                <w:rFonts w:ascii="Aptos Narrow" w:eastAsia="Times New Roman" w:hAnsi="Aptos Narrow" w:cs="Times New Roman"/>
                <w:kern w:val="0"/>
                <w:szCs w:val="22"/>
                <w14:ligatures w14:val="none"/>
              </w:rPr>
            </w:pPr>
            <w:r w:rsidRPr="000D07CA">
              <w:rPr>
                <w:rFonts w:ascii="Aptos Narrow" w:eastAsia="Times New Roman" w:hAnsi="Aptos Narrow" w:cs="Times New Roman"/>
                <w:kern w:val="0"/>
                <w:szCs w:val="22"/>
                <w14:ligatures w14:val="none"/>
              </w:rPr>
              <w:t>Trip Purpose</w:t>
            </w:r>
          </w:p>
        </w:tc>
        <w:tc>
          <w:tcPr>
            <w:tcW w:w="960" w:type="dxa"/>
            <w:hideMark/>
          </w:tcPr>
          <w:p w14:paraId="499FC435" w14:textId="77777777" w:rsidR="00895134" w:rsidRPr="000D07CA" w:rsidRDefault="00895134" w:rsidP="0013696A">
            <w:pPr>
              <w:spacing w:after="0"/>
              <w:ind w:left="-12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0D07CA">
              <w:rPr>
                <w:rFonts w:ascii="Aptos Narrow" w:eastAsia="Times New Roman" w:hAnsi="Aptos Narrow" w:cs="Times New Roman"/>
                <w:kern w:val="0"/>
                <w:szCs w:val="22"/>
                <w14:ligatures w14:val="none"/>
              </w:rPr>
              <w:t>Mode</w:t>
            </w:r>
          </w:p>
        </w:tc>
        <w:tc>
          <w:tcPr>
            <w:tcW w:w="1055" w:type="dxa"/>
            <w:hideMark/>
          </w:tcPr>
          <w:p w14:paraId="1136FD4C" w14:textId="77777777" w:rsidR="00895134" w:rsidRPr="000D07CA" w:rsidRDefault="00895134" w:rsidP="0013696A">
            <w:pPr>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0D07CA">
              <w:rPr>
                <w:rFonts w:ascii="Aptos Narrow" w:eastAsia="Times New Roman" w:hAnsi="Aptos Narrow" w:cs="Times New Roman"/>
                <w:kern w:val="0"/>
                <w:szCs w:val="22"/>
                <w14:ligatures w14:val="none"/>
              </w:rPr>
              <w:t>Trip Rate</w:t>
            </w:r>
          </w:p>
        </w:tc>
      </w:tr>
      <w:tr w:rsidR="00895134" w:rsidRPr="000D07CA" w14:paraId="61557878"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200" w:type="dxa"/>
            <w:hideMark/>
          </w:tcPr>
          <w:p w14:paraId="68A5A157" w14:textId="77777777" w:rsidR="00895134" w:rsidRPr="000D07CA" w:rsidRDefault="00895134" w:rsidP="0013696A">
            <w:pPr>
              <w:spacing w:after="0"/>
              <w:ind w:left="-12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Home-Other and Campus-Other</w:t>
            </w:r>
          </w:p>
        </w:tc>
        <w:tc>
          <w:tcPr>
            <w:tcW w:w="960" w:type="dxa"/>
            <w:hideMark/>
          </w:tcPr>
          <w:p w14:paraId="352B7234" w14:textId="77777777" w:rsidR="00895134" w:rsidRPr="000D07C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Auto</w:t>
            </w:r>
          </w:p>
        </w:tc>
        <w:tc>
          <w:tcPr>
            <w:tcW w:w="1055" w:type="dxa"/>
            <w:vAlign w:val="bottom"/>
            <w:hideMark/>
          </w:tcPr>
          <w:p w14:paraId="5EC9086F" w14:textId="77777777" w:rsidR="00895134" w:rsidRPr="000D07CA"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hAnsi="Aptos Narrow"/>
                <w:color w:val="000000"/>
                <w:szCs w:val="22"/>
              </w:rPr>
              <w:t>0.283</w:t>
            </w:r>
          </w:p>
        </w:tc>
      </w:tr>
      <w:tr w:rsidR="00895134" w:rsidRPr="000D07CA" w14:paraId="00DBF7FD"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3200" w:type="dxa"/>
            <w:hideMark/>
          </w:tcPr>
          <w:p w14:paraId="26FB6DE2" w14:textId="77777777" w:rsidR="00895134" w:rsidRPr="000D07CA" w:rsidRDefault="00895134" w:rsidP="0013696A">
            <w:pPr>
              <w:spacing w:after="0"/>
              <w:ind w:left="-12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Home-Other and Campus-Other</w:t>
            </w:r>
          </w:p>
        </w:tc>
        <w:tc>
          <w:tcPr>
            <w:tcW w:w="960" w:type="dxa"/>
            <w:hideMark/>
          </w:tcPr>
          <w:p w14:paraId="16B34C39" w14:textId="77777777" w:rsidR="00895134" w:rsidRPr="000D07C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Walk</w:t>
            </w:r>
          </w:p>
        </w:tc>
        <w:tc>
          <w:tcPr>
            <w:tcW w:w="1055" w:type="dxa"/>
            <w:vAlign w:val="bottom"/>
            <w:hideMark/>
          </w:tcPr>
          <w:p w14:paraId="777FE75E" w14:textId="77777777" w:rsidR="00895134" w:rsidRPr="000D07CA"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hAnsi="Aptos Narrow"/>
                <w:color w:val="000000"/>
                <w:szCs w:val="22"/>
              </w:rPr>
              <w:t>0.003</w:t>
            </w:r>
          </w:p>
        </w:tc>
      </w:tr>
      <w:tr w:rsidR="00895134" w:rsidRPr="000D07CA" w14:paraId="6C8552A4"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3200" w:type="dxa"/>
            <w:hideMark/>
          </w:tcPr>
          <w:p w14:paraId="11C55BB0" w14:textId="77777777" w:rsidR="00895134" w:rsidRPr="000D07CA" w:rsidRDefault="00895134" w:rsidP="0013696A">
            <w:pPr>
              <w:spacing w:after="0"/>
              <w:ind w:left="-12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Home-Other and Campus-Other</w:t>
            </w:r>
          </w:p>
        </w:tc>
        <w:tc>
          <w:tcPr>
            <w:tcW w:w="960" w:type="dxa"/>
            <w:hideMark/>
          </w:tcPr>
          <w:p w14:paraId="5B5B19F2" w14:textId="77777777" w:rsidR="00895134" w:rsidRPr="000D07CA" w:rsidRDefault="00895134" w:rsidP="0013696A">
            <w:pPr>
              <w:spacing w:after="0"/>
              <w:ind w:left="-12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Transit</w:t>
            </w:r>
          </w:p>
        </w:tc>
        <w:tc>
          <w:tcPr>
            <w:tcW w:w="1055" w:type="dxa"/>
            <w:vAlign w:val="bottom"/>
            <w:hideMark/>
          </w:tcPr>
          <w:p w14:paraId="50FF484B" w14:textId="77777777" w:rsidR="00895134" w:rsidRPr="000D07CA"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hAnsi="Aptos Narrow"/>
                <w:color w:val="000000"/>
                <w:szCs w:val="22"/>
              </w:rPr>
              <w:t>0.013</w:t>
            </w:r>
          </w:p>
        </w:tc>
      </w:tr>
      <w:tr w:rsidR="00895134" w:rsidRPr="000D07CA" w14:paraId="0380A6DC"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3200" w:type="dxa"/>
            <w:hideMark/>
          </w:tcPr>
          <w:p w14:paraId="51C03EE9" w14:textId="77777777" w:rsidR="00895134" w:rsidRPr="000D07CA" w:rsidRDefault="00895134" w:rsidP="0013696A">
            <w:pPr>
              <w:spacing w:after="0"/>
              <w:ind w:left="-12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Home-Other and Campus-Other</w:t>
            </w:r>
          </w:p>
        </w:tc>
        <w:tc>
          <w:tcPr>
            <w:tcW w:w="960" w:type="dxa"/>
            <w:hideMark/>
          </w:tcPr>
          <w:p w14:paraId="573A48AF" w14:textId="77777777" w:rsidR="00895134" w:rsidRPr="000D07CA" w:rsidRDefault="00895134" w:rsidP="0013696A">
            <w:pPr>
              <w:spacing w:after="0"/>
              <w:ind w:left="-12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D07CA">
              <w:rPr>
                <w:rFonts w:ascii="Aptos Narrow" w:eastAsia="Times New Roman" w:hAnsi="Aptos Narrow" w:cs="Times New Roman"/>
                <w:color w:val="000000"/>
                <w:kern w:val="0"/>
                <w:szCs w:val="22"/>
                <w14:ligatures w14:val="none"/>
              </w:rPr>
              <w:t>Bicycle</w:t>
            </w:r>
          </w:p>
        </w:tc>
        <w:tc>
          <w:tcPr>
            <w:tcW w:w="1055" w:type="dxa"/>
            <w:vAlign w:val="bottom"/>
            <w:hideMark/>
          </w:tcPr>
          <w:p w14:paraId="72034BD2" w14:textId="77777777" w:rsidR="00895134" w:rsidRPr="000D07CA"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hAnsi="Aptos Narrow"/>
                <w:color w:val="000000"/>
                <w:szCs w:val="22"/>
              </w:rPr>
              <w:t>0.024</w:t>
            </w:r>
          </w:p>
        </w:tc>
      </w:tr>
    </w:tbl>
    <w:p w14:paraId="798E0B3A" w14:textId="77777777" w:rsidR="00895134" w:rsidRDefault="00895134" w:rsidP="00895134">
      <w:pPr>
        <w:pStyle w:val="Heading2"/>
      </w:pPr>
      <w:bookmarkStart w:id="78" w:name="_Toc224054239"/>
      <w:r>
        <w:lastRenderedPageBreak/>
        <w:t>University Trip Attractions</w:t>
      </w:r>
      <w:bookmarkEnd w:id="78"/>
    </w:p>
    <w:p w14:paraId="5951B0F2" w14:textId="77777777" w:rsidR="00895134" w:rsidRDefault="00895134" w:rsidP="00895134">
      <w:r>
        <w:t xml:space="preserve">Trip attraction rates for off-campus attractions (Home-Other and Campus-Other) are applied to zonal characteristics including </w:t>
      </w:r>
      <w:r w:rsidRPr="00374261">
        <w:t>the off-campus student population and the number of retail jobs</w:t>
      </w:r>
      <w:r>
        <w:t xml:space="preserve">.  Home-Other attractions are estimated separately for on-campus and off-campus students.  </w:t>
      </w:r>
    </w:p>
    <w:tbl>
      <w:tblPr>
        <w:tblStyle w:val="GridTable5Dark-Accent1"/>
        <w:tblW w:w="6295" w:type="dxa"/>
        <w:jc w:val="center"/>
        <w:tblLayout w:type="fixed"/>
        <w:tblLook w:val="04A0" w:firstRow="1" w:lastRow="0" w:firstColumn="1" w:lastColumn="0" w:noHBand="0" w:noVBand="1"/>
      </w:tblPr>
      <w:tblGrid>
        <w:gridCol w:w="2072"/>
        <w:gridCol w:w="1407"/>
        <w:gridCol w:w="1408"/>
        <w:gridCol w:w="1408"/>
      </w:tblGrid>
      <w:tr w:rsidR="00895134" w:rsidRPr="00166558" w14:paraId="2C9BE7F8"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72" w:type="dxa"/>
            <w:noWrap/>
            <w:hideMark/>
          </w:tcPr>
          <w:p w14:paraId="2DFE1DF0" w14:textId="77777777" w:rsidR="00895134" w:rsidRPr="00166558" w:rsidRDefault="00895134" w:rsidP="0013696A">
            <w:pPr>
              <w:spacing w:after="0"/>
              <w:ind w:left="-30"/>
              <w:rPr>
                <w:rFonts w:ascii="Aptos Narrow" w:eastAsia="Times New Roman" w:hAnsi="Aptos Narrow" w:cs="Times New Roman"/>
                <w:kern w:val="0"/>
                <w:szCs w:val="22"/>
                <w14:ligatures w14:val="none"/>
              </w:rPr>
            </w:pPr>
            <w:r w:rsidRPr="00166558">
              <w:rPr>
                <w:rFonts w:ascii="Aptos Narrow" w:eastAsia="Times New Roman" w:hAnsi="Aptos Narrow" w:cs="Times New Roman"/>
                <w:kern w:val="0"/>
                <w:szCs w:val="22"/>
                <w14:ligatures w14:val="none"/>
              </w:rPr>
              <w:t>variable</w:t>
            </w:r>
          </w:p>
        </w:tc>
        <w:tc>
          <w:tcPr>
            <w:tcW w:w="1407" w:type="dxa"/>
            <w:noWrap/>
            <w:hideMark/>
          </w:tcPr>
          <w:p w14:paraId="08CF5ADB" w14:textId="77777777" w:rsidR="00895134" w:rsidRPr="00166558"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Home-Other On-Campus</w:t>
            </w:r>
          </w:p>
        </w:tc>
        <w:tc>
          <w:tcPr>
            <w:tcW w:w="1408" w:type="dxa"/>
            <w:noWrap/>
            <w:hideMark/>
          </w:tcPr>
          <w:p w14:paraId="15DD2ECC" w14:textId="77777777" w:rsidR="00895134" w:rsidRPr="00166558"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Home-Other Off-Campus</w:t>
            </w:r>
          </w:p>
        </w:tc>
        <w:tc>
          <w:tcPr>
            <w:tcW w:w="1408" w:type="dxa"/>
            <w:noWrap/>
            <w:hideMark/>
          </w:tcPr>
          <w:p w14:paraId="6158F42A" w14:textId="77777777" w:rsidR="00895134" w:rsidRPr="00166558"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Campus-Other</w:t>
            </w:r>
          </w:p>
        </w:tc>
      </w:tr>
      <w:tr w:rsidR="00895134" w:rsidRPr="00166558" w14:paraId="0C1B947F"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72" w:type="dxa"/>
            <w:noWrap/>
            <w:hideMark/>
          </w:tcPr>
          <w:p w14:paraId="741EE078" w14:textId="77777777" w:rsidR="00895134" w:rsidRPr="00166558" w:rsidRDefault="00895134" w:rsidP="0013696A">
            <w:pPr>
              <w:spacing w:after="0"/>
              <w:ind w:left="-30"/>
              <w:rPr>
                <w:rFonts w:ascii="Aptos Narrow" w:eastAsia="Times New Roman" w:hAnsi="Aptos Narrow" w:cs="Times New Roman"/>
                <w:kern w:val="0"/>
                <w:szCs w:val="22"/>
                <w14:ligatures w14:val="none"/>
              </w:rPr>
            </w:pPr>
            <w:r w:rsidRPr="00166558">
              <w:rPr>
                <w:rFonts w:ascii="Aptos Narrow" w:eastAsia="Times New Roman" w:hAnsi="Aptos Narrow" w:cs="Times New Roman"/>
                <w:kern w:val="0"/>
                <w:szCs w:val="22"/>
                <w14:ligatures w14:val="none"/>
              </w:rPr>
              <w:t>intercept</w:t>
            </w:r>
          </w:p>
        </w:tc>
        <w:tc>
          <w:tcPr>
            <w:tcW w:w="1407" w:type="dxa"/>
            <w:noWrap/>
            <w:hideMark/>
          </w:tcPr>
          <w:p w14:paraId="5F965174" w14:textId="77777777" w:rsidR="00895134" w:rsidRPr="0016655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5.5856</w:t>
            </w:r>
          </w:p>
        </w:tc>
        <w:tc>
          <w:tcPr>
            <w:tcW w:w="1408" w:type="dxa"/>
            <w:noWrap/>
            <w:hideMark/>
          </w:tcPr>
          <w:p w14:paraId="24BFC4B5" w14:textId="77777777" w:rsidR="00895134" w:rsidRPr="0016655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100.1907</w:t>
            </w:r>
          </w:p>
        </w:tc>
        <w:tc>
          <w:tcPr>
            <w:tcW w:w="1408" w:type="dxa"/>
            <w:noWrap/>
            <w:hideMark/>
          </w:tcPr>
          <w:p w14:paraId="6BEA0701" w14:textId="77777777" w:rsidR="00895134" w:rsidRPr="0016655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73.7073</w:t>
            </w:r>
          </w:p>
        </w:tc>
      </w:tr>
      <w:tr w:rsidR="00895134" w:rsidRPr="00166558" w14:paraId="369A23C9"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2072" w:type="dxa"/>
            <w:noWrap/>
            <w:hideMark/>
          </w:tcPr>
          <w:p w14:paraId="191C8B9B" w14:textId="77777777" w:rsidR="00895134" w:rsidRPr="00166558" w:rsidRDefault="00895134" w:rsidP="0013696A">
            <w:pPr>
              <w:spacing w:after="0"/>
              <w:ind w:left="-30"/>
              <w:rPr>
                <w:rFonts w:ascii="Aptos Narrow" w:eastAsia="Times New Roman" w:hAnsi="Aptos Narrow" w:cs="Times New Roman"/>
                <w:kern w:val="0"/>
                <w:szCs w:val="22"/>
                <w14:ligatures w14:val="none"/>
              </w:rPr>
            </w:pPr>
            <w:proofErr w:type="spellStart"/>
            <w:r w:rsidRPr="00166558">
              <w:rPr>
                <w:rFonts w:ascii="Aptos Narrow" w:eastAsia="Times New Roman" w:hAnsi="Aptos Narrow" w:cs="Times New Roman"/>
                <w:kern w:val="0"/>
                <w:szCs w:val="22"/>
                <w14:ligatures w14:val="none"/>
              </w:rPr>
              <w:t>retail_employment</w:t>
            </w:r>
            <w:proofErr w:type="spellEnd"/>
          </w:p>
        </w:tc>
        <w:tc>
          <w:tcPr>
            <w:tcW w:w="1407" w:type="dxa"/>
            <w:noWrap/>
            <w:hideMark/>
          </w:tcPr>
          <w:p w14:paraId="77246703" w14:textId="77777777" w:rsidR="00895134" w:rsidRPr="0016655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0.0247</w:t>
            </w:r>
          </w:p>
        </w:tc>
        <w:tc>
          <w:tcPr>
            <w:tcW w:w="1408" w:type="dxa"/>
            <w:noWrap/>
            <w:hideMark/>
          </w:tcPr>
          <w:p w14:paraId="4A90D6A6" w14:textId="77777777" w:rsidR="00895134" w:rsidRPr="0016655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0.0394</w:t>
            </w:r>
          </w:p>
        </w:tc>
        <w:tc>
          <w:tcPr>
            <w:tcW w:w="1408" w:type="dxa"/>
            <w:noWrap/>
            <w:hideMark/>
          </w:tcPr>
          <w:p w14:paraId="3187822F" w14:textId="77777777" w:rsidR="00895134" w:rsidRPr="0016655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0.0563</w:t>
            </w:r>
          </w:p>
        </w:tc>
      </w:tr>
      <w:tr w:rsidR="00895134" w:rsidRPr="00166558" w14:paraId="67C1688E"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072" w:type="dxa"/>
            <w:noWrap/>
            <w:hideMark/>
          </w:tcPr>
          <w:p w14:paraId="525BA046" w14:textId="77777777" w:rsidR="00895134" w:rsidRPr="00166558" w:rsidRDefault="00895134" w:rsidP="0013696A">
            <w:pPr>
              <w:spacing w:after="0"/>
              <w:ind w:left="-30"/>
              <w:rPr>
                <w:rFonts w:ascii="Aptos Narrow" w:eastAsia="Times New Roman" w:hAnsi="Aptos Narrow" w:cs="Times New Roman"/>
                <w:kern w:val="0"/>
                <w:szCs w:val="22"/>
                <w14:ligatures w14:val="none"/>
              </w:rPr>
            </w:pPr>
            <w:proofErr w:type="spellStart"/>
            <w:r w:rsidRPr="00166558">
              <w:rPr>
                <w:rFonts w:ascii="Aptos Narrow" w:eastAsia="Times New Roman" w:hAnsi="Aptos Narrow" w:cs="Times New Roman"/>
                <w:kern w:val="0"/>
                <w:szCs w:val="22"/>
                <w14:ligatures w14:val="none"/>
              </w:rPr>
              <w:t>student_off_campus</w:t>
            </w:r>
            <w:proofErr w:type="spellEnd"/>
          </w:p>
        </w:tc>
        <w:tc>
          <w:tcPr>
            <w:tcW w:w="1407" w:type="dxa"/>
            <w:noWrap/>
            <w:hideMark/>
          </w:tcPr>
          <w:p w14:paraId="2020777F" w14:textId="77777777" w:rsidR="00895134" w:rsidRPr="0016655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0.0292</w:t>
            </w:r>
          </w:p>
        </w:tc>
        <w:tc>
          <w:tcPr>
            <w:tcW w:w="1408" w:type="dxa"/>
            <w:noWrap/>
            <w:hideMark/>
          </w:tcPr>
          <w:p w14:paraId="1895035A" w14:textId="77777777" w:rsidR="00895134" w:rsidRPr="0016655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0.224</w:t>
            </w:r>
          </w:p>
        </w:tc>
        <w:tc>
          <w:tcPr>
            <w:tcW w:w="1408" w:type="dxa"/>
            <w:noWrap/>
            <w:hideMark/>
          </w:tcPr>
          <w:p w14:paraId="27AE60B9" w14:textId="77777777" w:rsidR="00895134" w:rsidRPr="0016655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166558">
              <w:rPr>
                <w:rFonts w:ascii="Aptos Narrow" w:eastAsia="Times New Roman" w:hAnsi="Aptos Narrow" w:cs="Times New Roman"/>
                <w:color w:val="000000"/>
                <w:kern w:val="0"/>
                <w:szCs w:val="22"/>
                <w14:ligatures w14:val="none"/>
              </w:rPr>
              <w:t>0.4086</w:t>
            </w:r>
          </w:p>
        </w:tc>
      </w:tr>
    </w:tbl>
    <w:p w14:paraId="01D4F724" w14:textId="77777777" w:rsidR="00895134" w:rsidRDefault="00895134" w:rsidP="00895134"/>
    <w:p w14:paraId="6219D49A" w14:textId="77777777" w:rsidR="00895134" w:rsidRDefault="00895134" w:rsidP="00895134">
      <w:r>
        <w:t>For on-campus attractions (Home-based Campus, Campus-to-campus), the attractions are distributed among campus zones proportional to the distribution of the square footage of university buildings.</w:t>
      </w:r>
    </w:p>
    <w:p w14:paraId="13FDFE74" w14:textId="77777777" w:rsidR="00895134" w:rsidRDefault="00895134" w:rsidP="00895134">
      <w:pPr>
        <w:pStyle w:val="Heading2"/>
      </w:pPr>
      <w:bookmarkStart w:id="79" w:name="_Toc224054240"/>
      <w:r>
        <w:t>University Trip Distribution</w:t>
      </w:r>
      <w:bookmarkEnd w:id="79"/>
    </w:p>
    <w:p w14:paraId="12175ED7" w14:textId="77777777" w:rsidR="00895134" w:rsidRPr="004E6BC3" w:rsidRDefault="00895134" w:rsidP="00895134">
      <w:pPr>
        <w:spacing w:after="160" w:line="278" w:lineRule="auto"/>
      </w:pPr>
      <w:r w:rsidRPr="004E6BC3">
        <w:t xml:space="preserve">The second step of the University Model development process is to develop a trip distribution model. In this step, the TAZ level productions and attractions estimated in the trip generation step are allocated to TAZ pairs. The allocation is based on a gravity model that </w:t>
      </w:r>
      <w:proofErr w:type="gramStart"/>
      <w:r w:rsidRPr="004E6BC3">
        <w:t>takes into account</w:t>
      </w:r>
      <w:proofErr w:type="gramEnd"/>
      <w:r w:rsidRPr="004E6BC3">
        <w:t xml:space="preserve"> the distance between each of the TAZ pairs.</w:t>
      </w:r>
    </w:p>
    <w:p w14:paraId="259E2883" w14:textId="77777777" w:rsidR="00895134" w:rsidRDefault="00895134" w:rsidP="00895134">
      <w:r w:rsidRPr="004E6BC3">
        <w:t xml:space="preserve">A distance-based gravity model is used to distribute the university trips from production zones to attraction zones. </w:t>
      </w:r>
      <w:r>
        <w:t xml:space="preserve"> I</w:t>
      </w:r>
      <w:r w:rsidRPr="0030634B">
        <w:t>t was assumed that the friction factors are a function of distance</w:t>
      </w:r>
      <w:r>
        <w:t xml:space="preserve"> (along the roadway network)</w:t>
      </w:r>
      <w:r w:rsidRPr="0030634B">
        <w:t xml:space="preserve"> and that they follow a gamma distribution, as below:</w:t>
      </w:r>
    </w:p>
    <w:tbl>
      <w:tblPr>
        <w:tblStyle w:val="GridTable4-Accent1"/>
        <w:tblW w:w="0" w:type="dxa"/>
        <w:jc w:val="center"/>
        <w:tblLook w:val="04A0" w:firstRow="1" w:lastRow="0" w:firstColumn="1" w:lastColumn="0" w:noHBand="0" w:noVBand="1"/>
      </w:tblPr>
      <w:tblGrid>
        <w:gridCol w:w="3654"/>
        <w:gridCol w:w="372"/>
        <w:gridCol w:w="539"/>
        <w:gridCol w:w="539"/>
      </w:tblGrid>
      <w:tr w:rsidR="00895134" w:rsidRPr="00130C61" w14:paraId="181DA165" w14:textId="77777777" w:rsidTr="009D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84EB3A" w14:textId="77777777" w:rsidR="00895134" w:rsidRPr="00130C61" w:rsidRDefault="00895134" w:rsidP="0013696A">
            <w:pPr>
              <w:spacing w:after="0" w:line="278" w:lineRule="auto"/>
              <w:ind w:left="-115"/>
            </w:pPr>
            <w:r w:rsidRPr="00130C61">
              <w:t xml:space="preserve">Purpose </w:t>
            </w:r>
          </w:p>
        </w:tc>
        <w:tc>
          <w:tcPr>
            <w:tcW w:w="0" w:type="auto"/>
            <w:hideMark/>
          </w:tcPr>
          <w:p w14:paraId="6940EE67" w14:textId="77777777" w:rsidR="00895134" w:rsidRPr="00130C61" w:rsidRDefault="00895134" w:rsidP="0013696A">
            <w:pPr>
              <w:spacing w:after="0" w:line="278" w:lineRule="auto"/>
              <w:ind w:left="-115"/>
              <w:jc w:val="left"/>
              <w:cnfStyle w:val="100000000000" w:firstRow="1" w:lastRow="0" w:firstColumn="0" w:lastColumn="0" w:oddVBand="0" w:evenVBand="0" w:oddHBand="0" w:evenHBand="0" w:firstRowFirstColumn="0" w:firstRowLastColumn="0" w:lastRowFirstColumn="0" w:lastRowLastColumn="0"/>
            </w:pPr>
            <w:r w:rsidRPr="00130C61">
              <w:t xml:space="preserve">a </w:t>
            </w:r>
          </w:p>
        </w:tc>
        <w:tc>
          <w:tcPr>
            <w:tcW w:w="0" w:type="auto"/>
            <w:hideMark/>
          </w:tcPr>
          <w:p w14:paraId="7B06D98E" w14:textId="77777777" w:rsidR="00895134" w:rsidRPr="00130C61" w:rsidRDefault="00895134" w:rsidP="0013696A">
            <w:pPr>
              <w:spacing w:after="0" w:line="278" w:lineRule="auto"/>
              <w:ind w:left="-115"/>
              <w:jc w:val="left"/>
              <w:cnfStyle w:val="100000000000" w:firstRow="1" w:lastRow="0" w:firstColumn="0" w:lastColumn="0" w:oddVBand="0" w:evenVBand="0" w:oddHBand="0" w:evenHBand="0" w:firstRowFirstColumn="0" w:firstRowLastColumn="0" w:lastRowFirstColumn="0" w:lastRowLastColumn="0"/>
            </w:pPr>
            <w:r w:rsidRPr="00130C61">
              <w:t xml:space="preserve">b </w:t>
            </w:r>
          </w:p>
        </w:tc>
        <w:tc>
          <w:tcPr>
            <w:tcW w:w="0" w:type="auto"/>
            <w:hideMark/>
          </w:tcPr>
          <w:p w14:paraId="50D50B41" w14:textId="77777777" w:rsidR="00895134" w:rsidRPr="00130C61" w:rsidRDefault="00895134" w:rsidP="0013696A">
            <w:pPr>
              <w:spacing w:after="0" w:line="278" w:lineRule="auto"/>
              <w:ind w:left="-115"/>
              <w:jc w:val="left"/>
              <w:cnfStyle w:val="100000000000" w:firstRow="1" w:lastRow="0" w:firstColumn="0" w:lastColumn="0" w:oddVBand="0" w:evenVBand="0" w:oddHBand="0" w:evenHBand="0" w:firstRowFirstColumn="0" w:firstRowLastColumn="0" w:lastRowFirstColumn="0" w:lastRowLastColumn="0"/>
            </w:pPr>
            <w:r w:rsidRPr="00130C61">
              <w:t xml:space="preserve">c </w:t>
            </w:r>
          </w:p>
        </w:tc>
      </w:tr>
      <w:tr w:rsidR="00895134" w:rsidRPr="00130C61" w14:paraId="6C6796BC" w14:textId="77777777" w:rsidTr="009D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C55EEE" w14:textId="77777777" w:rsidR="00895134" w:rsidRPr="00130C61" w:rsidRDefault="00895134" w:rsidP="0013696A">
            <w:pPr>
              <w:spacing w:after="0" w:line="278" w:lineRule="auto"/>
              <w:ind w:left="-115"/>
            </w:pPr>
            <w:r w:rsidRPr="00130C61">
              <w:t xml:space="preserve">Home-Campus - Off-campus students </w:t>
            </w:r>
          </w:p>
        </w:tc>
        <w:tc>
          <w:tcPr>
            <w:tcW w:w="0" w:type="auto"/>
            <w:hideMark/>
          </w:tcPr>
          <w:p w14:paraId="05D7B5FE" w14:textId="77777777" w:rsidR="00895134" w:rsidRPr="00130C61"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130C61">
              <w:t xml:space="preserve">5 </w:t>
            </w:r>
          </w:p>
        </w:tc>
        <w:tc>
          <w:tcPr>
            <w:tcW w:w="0" w:type="auto"/>
            <w:hideMark/>
          </w:tcPr>
          <w:p w14:paraId="3F6D8978" w14:textId="77777777" w:rsidR="00895134" w:rsidRPr="00130C61"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130C61">
              <w:t xml:space="preserve">0.8 </w:t>
            </w:r>
          </w:p>
        </w:tc>
        <w:tc>
          <w:tcPr>
            <w:tcW w:w="0" w:type="auto"/>
            <w:hideMark/>
          </w:tcPr>
          <w:p w14:paraId="683FA346" w14:textId="77777777" w:rsidR="00895134" w:rsidRPr="00130C61"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130C61">
              <w:t xml:space="preserve">0.1 </w:t>
            </w:r>
          </w:p>
        </w:tc>
      </w:tr>
      <w:tr w:rsidR="00895134" w:rsidRPr="00130C61" w14:paraId="760B2F83" w14:textId="77777777" w:rsidTr="009D75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0E901F" w14:textId="77777777" w:rsidR="00895134" w:rsidRPr="00130C61" w:rsidRDefault="00895134" w:rsidP="0013696A">
            <w:pPr>
              <w:spacing w:after="0" w:line="278" w:lineRule="auto"/>
              <w:ind w:left="-115"/>
            </w:pPr>
            <w:r w:rsidRPr="00130C61">
              <w:t xml:space="preserve">Home-Other- Off-campus students </w:t>
            </w:r>
          </w:p>
        </w:tc>
        <w:tc>
          <w:tcPr>
            <w:tcW w:w="0" w:type="auto"/>
            <w:hideMark/>
          </w:tcPr>
          <w:p w14:paraId="12BBEFC6" w14:textId="77777777" w:rsidR="00895134" w:rsidRPr="00130C61" w:rsidRDefault="00895134" w:rsidP="0013696A">
            <w:pPr>
              <w:spacing w:after="0" w:line="278" w:lineRule="auto"/>
              <w:ind w:left="-115"/>
              <w:jc w:val="left"/>
              <w:cnfStyle w:val="000000000000" w:firstRow="0" w:lastRow="0" w:firstColumn="0" w:lastColumn="0" w:oddVBand="0" w:evenVBand="0" w:oddHBand="0" w:evenHBand="0" w:firstRowFirstColumn="0" w:firstRowLastColumn="0" w:lastRowFirstColumn="0" w:lastRowLastColumn="0"/>
            </w:pPr>
            <w:r w:rsidRPr="00130C61">
              <w:t xml:space="preserve">5 </w:t>
            </w:r>
          </w:p>
        </w:tc>
        <w:tc>
          <w:tcPr>
            <w:tcW w:w="0" w:type="auto"/>
            <w:hideMark/>
          </w:tcPr>
          <w:p w14:paraId="4EEA31BB" w14:textId="77777777" w:rsidR="00895134" w:rsidRPr="00130C61" w:rsidRDefault="00895134" w:rsidP="0013696A">
            <w:pPr>
              <w:spacing w:after="0" w:line="278" w:lineRule="auto"/>
              <w:ind w:left="-115"/>
              <w:jc w:val="left"/>
              <w:cnfStyle w:val="000000000000" w:firstRow="0" w:lastRow="0" w:firstColumn="0" w:lastColumn="0" w:oddVBand="0" w:evenVBand="0" w:oddHBand="0" w:evenHBand="0" w:firstRowFirstColumn="0" w:firstRowLastColumn="0" w:lastRowFirstColumn="0" w:lastRowLastColumn="0"/>
            </w:pPr>
            <w:r w:rsidRPr="00130C61">
              <w:t xml:space="preserve">0.9 </w:t>
            </w:r>
          </w:p>
        </w:tc>
        <w:tc>
          <w:tcPr>
            <w:tcW w:w="0" w:type="auto"/>
            <w:hideMark/>
          </w:tcPr>
          <w:p w14:paraId="0982B29F" w14:textId="77777777" w:rsidR="00895134" w:rsidRPr="00130C61" w:rsidRDefault="00895134" w:rsidP="0013696A">
            <w:pPr>
              <w:spacing w:after="0" w:line="278" w:lineRule="auto"/>
              <w:ind w:left="-115"/>
              <w:jc w:val="left"/>
              <w:cnfStyle w:val="000000000000" w:firstRow="0" w:lastRow="0" w:firstColumn="0" w:lastColumn="0" w:oddVBand="0" w:evenVBand="0" w:oddHBand="0" w:evenHBand="0" w:firstRowFirstColumn="0" w:firstRowLastColumn="0" w:lastRowFirstColumn="0" w:lastRowLastColumn="0"/>
            </w:pPr>
            <w:r w:rsidRPr="00130C61">
              <w:t xml:space="preserve">0.1 </w:t>
            </w:r>
          </w:p>
        </w:tc>
      </w:tr>
      <w:tr w:rsidR="00895134" w:rsidRPr="00130C61" w14:paraId="5473A3D5" w14:textId="77777777" w:rsidTr="009D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2AA5CF" w14:textId="77777777" w:rsidR="00895134" w:rsidRPr="00130C61" w:rsidRDefault="00895134" w:rsidP="0013696A">
            <w:pPr>
              <w:spacing w:after="0" w:line="278" w:lineRule="auto"/>
              <w:ind w:left="-115"/>
            </w:pPr>
            <w:r w:rsidRPr="00130C61">
              <w:t xml:space="preserve">All other </w:t>
            </w:r>
          </w:p>
        </w:tc>
        <w:tc>
          <w:tcPr>
            <w:tcW w:w="0" w:type="auto"/>
            <w:hideMark/>
          </w:tcPr>
          <w:p w14:paraId="4D27BB5C" w14:textId="77777777" w:rsidR="00895134" w:rsidRPr="00130C61"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130C61">
              <w:t xml:space="preserve">5 </w:t>
            </w:r>
          </w:p>
        </w:tc>
        <w:tc>
          <w:tcPr>
            <w:tcW w:w="0" w:type="auto"/>
            <w:hideMark/>
          </w:tcPr>
          <w:p w14:paraId="084B8501" w14:textId="77777777" w:rsidR="00895134" w:rsidRPr="00130C61"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130C61">
              <w:t xml:space="preserve">1.1 </w:t>
            </w:r>
          </w:p>
        </w:tc>
        <w:tc>
          <w:tcPr>
            <w:tcW w:w="0" w:type="auto"/>
            <w:hideMark/>
          </w:tcPr>
          <w:p w14:paraId="543A1CE7" w14:textId="77777777" w:rsidR="00895134" w:rsidRPr="00130C61"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130C61">
              <w:t>0.1</w:t>
            </w:r>
          </w:p>
        </w:tc>
      </w:tr>
    </w:tbl>
    <w:p w14:paraId="7360FB04" w14:textId="77777777" w:rsidR="00895134" w:rsidRDefault="00895134" w:rsidP="00C5687D">
      <w:pPr>
        <w:pStyle w:val="Heading2"/>
        <w:spacing w:before="120"/>
      </w:pPr>
      <w:bookmarkStart w:id="80" w:name="_Toc224054241"/>
      <w:r>
        <w:t>University Mode Choice</w:t>
      </w:r>
      <w:bookmarkEnd w:id="80"/>
    </w:p>
    <w:p w14:paraId="6A8AC415" w14:textId="77777777" w:rsidR="00895134" w:rsidRDefault="00895134" w:rsidP="00895134">
      <w:r w:rsidRPr="00D80961">
        <w:t>The third step in the University Model development process is the mode choice model. During the mode choice step, trips by zonal pair are distributed across available modes. A multinomial mode choice model was used to split trips between the University Model’s four modes - walk, bike, transit and car based on time, cost and modal preferences.</w:t>
      </w:r>
      <w:r>
        <w:t xml:space="preserve">  The model assumed a very simple utility function based only on the in-vehicle and out-of-vehicle travel times by mode and the cost of each mode (if any).  The same parameters were used for all home- and campus-based trips, although asserted constants were used </w:t>
      </w:r>
      <w:proofErr w:type="gramStart"/>
      <w:r>
        <w:t>to vary mode</w:t>
      </w:r>
      <w:proofErr w:type="gramEnd"/>
      <w:r>
        <w:t xml:space="preserve"> split by purpose.  </w:t>
      </w:r>
    </w:p>
    <w:tbl>
      <w:tblPr>
        <w:tblStyle w:val="GridTable5Dark-Accent1"/>
        <w:tblW w:w="0" w:type="dxa"/>
        <w:jc w:val="center"/>
        <w:tblLook w:val="04A0" w:firstRow="1" w:lastRow="0" w:firstColumn="1" w:lastColumn="0" w:noHBand="0" w:noVBand="1"/>
      </w:tblPr>
      <w:tblGrid>
        <w:gridCol w:w="1238"/>
        <w:gridCol w:w="770"/>
      </w:tblGrid>
      <w:tr w:rsidR="00895134" w:rsidRPr="0054274A" w14:paraId="2D7C1E4C" w14:textId="77777777" w:rsidTr="009D75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914EBD" w14:textId="77777777" w:rsidR="00895134" w:rsidRPr="0054274A" w:rsidRDefault="00895134" w:rsidP="0013696A">
            <w:pPr>
              <w:spacing w:after="0" w:line="278" w:lineRule="auto"/>
              <w:ind w:left="-115"/>
            </w:pPr>
            <w:r w:rsidRPr="0054274A">
              <w:t xml:space="preserve">Coefficient </w:t>
            </w:r>
          </w:p>
        </w:tc>
        <w:tc>
          <w:tcPr>
            <w:tcW w:w="0" w:type="auto"/>
            <w:hideMark/>
          </w:tcPr>
          <w:p w14:paraId="2986A531" w14:textId="77777777" w:rsidR="00895134" w:rsidRPr="0054274A" w:rsidRDefault="00895134" w:rsidP="0013696A">
            <w:pPr>
              <w:spacing w:after="0" w:line="278" w:lineRule="auto"/>
              <w:ind w:left="-115"/>
              <w:jc w:val="left"/>
              <w:cnfStyle w:val="100000000000" w:firstRow="1" w:lastRow="0" w:firstColumn="0" w:lastColumn="0" w:oddVBand="0" w:evenVBand="0" w:oddHBand="0" w:evenHBand="0" w:firstRowFirstColumn="0" w:firstRowLastColumn="0" w:lastRowFirstColumn="0" w:lastRowLastColumn="0"/>
            </w:pPr>
            <w:r w:rsidRPr="0054274A">
              <w:t xml:space="preserve">Value </w:t>
            </w:r>
          </w:p>
        </w:tc>
      </w:tr>
      <w:tr w:rsidR="00895134" w:rsidRPr="0054274A" w14:paraId="328BDD0B" w14:textId="77777777" w:rsidTr="009D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A306C1" w14:textId="77777777" w:rsidR="00895134" w:rsidRPr="0054274A" w:rsidRDefault="00895134" w:rsidP="0013696A">
            <w:pPr>
              <w:spacing w:after="0" w:line="278" w:lineRule="auto"/>
              <w:ind w:left="-115"/>
            </w:pPr>
            <w:r w:rsidRPr="0054274A">
              <w:t xml:space="preserve">IVTT </w:t>
            </w:r>
          </w:p>
        </w:tc>
        <w:tc>
          <w:tcPr>
            <w:tcW w:w="0" w:type="auto"/>
            <w:hideMark/>
          </w:tcPr>
          <w:p w14:paraId="4246D5FB" w14:textId="77777777" w:rsidR="00895134" w:rsidRPr="0054274A"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54274A">
              <w:t>-0.0</w:t>
            </w:r>
            <w:r>
              <w:t>2</w:t>
            </w:r>
            <w:r w:rsidRPr="0054274A">
              <w:t xml:space="preserve"> </w:t>
            </w:r>
          </w:p>
        </w:tc>
      </w:tr>
      <w:tr w:rsidR="00895134" w:rsidRPr="0054274A" w14:paraId="4598214D" w14:textId="77777777" w:rsidTr="009D759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ABC730" w14:textId="77777777" w:rsidR="00895134" w:rsidRPr="0054274A" w:rsidRDefault="00895134" w:rsidP="0013696A">
            <w:pPr>
              <w:spacing w:after="0" w:line="278" w:lineRule="auto"/>
              <w:ind w:left="-115"/>
            </w:pPr>
            <w:r w:rsidRPr="0054274A">
              <w:t xml:space="preserve">OVTT </w:t>
            </w:r>
          </w:p>
        </w:tc>
        <w:tc>
          <w:tcPr>
            <w:tcW w:w="0" w:type="auto"/>
            <w:hideMark/>
          </w:tcPr>
          <w:p w14:paraId="6B054E42" w14:textId="77777777" w:rsidR="00895134" w:rsidRPr="0054274A" w:rsidRDefault="00895134" w:rsidP="0013696A">
            <w:pPr>
              <w:spacing w:after="0" w:line="278" w:lineRule="auto"/>
              <w:ind w:left="-115"/>
              <w:jc w:val="left"/>
              <w:cnfStyle w:val="000000000000" w:firstRow="0" w:lastRow="0" w:firstColumn="0" w:lastColumn="0" w:oddVBand="0" w:evenVBand="0" w:oddHBand="0" w:evenHBand="0" w:firstRowFirstColumn="0" w:firstRowLastColumn="0" w:lastRowFirstColumn="0" w:lastRowLastColumn="0"/>
            </w:pPr>
            <w:r w:rsidRPr="0054274A">
              <w:t>-0.0</w:t>
            </w:r>
            <w:r>
              <w:t>3</w:t>
            </w:r>
            <w:r w:rsidRPr="0054274A">
              <w:t xml:space="preserve"> </w:t>
            </w:r>
          </w:p>
        </w:tc>
      </w:tr>
      <w:tr w:rsidR="00895134" w:rsidRPr="0054274A" w14:paraId="62D2B538" w14:textId="77777777" w:rsidTr="009D75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427364" w14:textId="77777777" w:rsidR="00895134" w:rsidRPr="0054274A" w:rsidRDefault="00895134" w:rsidP="0013696A">
            <w:pPr>
              <w:spacing w:after="0" w:line="278" w:lineRule="auto"/>
              <w:ind w:left="-115"/>
            </w:pPr>
            <w:r w:rsidRPr="0054274A">
              <w:t xml:space="preserve">Cost </w:t>
            </w:r>
          </w:p>
        </w:tc>
        <w:tc>
          <w:tcPr>
            <w:tcW w:w="0" w:type="auto"/>
            <w:hideMark/>
          </w:tcPr>
          <w:p w14:paraId="2851BD2A" w14:textId="77777777" w:rsidR="00895134" w:rsidRPr="0054274A" w:rsidRDefault="00895134" w:rsidP="0013696A">
            <w:pPr>
              <w:spacing w:after="0" w:line="278" w:lineRule="auto"/>
              <w:ind w:left="-115"/>
              <w:jc w:val="left"/>
              <w:cnfStyle w:val="000000100000" w:firstRow="0" w:lastRow="0" w:firstColumn="0" w:lastColumn="0" w:oddVBand="0" w:evenVBand="0" w:oddHBand="1" w:evenHBand="0" w:firstRowFirstColumn="0" w:firstRowLastColumn="0" w:lastRowFirstColumn="0" w:lastRowLastColumn="0"/>
            </w:pPr>
            <w:r w:rsidRPr="0054274A">
              <w:t xml:space="preserve">-0.20 </w:t>
            </w:r>
          </w:p>
        </w:tc>
      </w:tr>
    </w:tbl>
    <w:p w14:paraId="487F11B1" w14:textId="77777777" w:rsidR="00895134" w:rsidRDefault="00895134" w:rsidP="00CD1F73">
      <w:pPr>
        <w:pStyle w:val="Heading2"/>
      </w:pPr>
      <w:bookmarkStart w:id="81" w:name="_Toc224054242"/>
      <w:r>
        <w:lastRenderedPageBreak/>
        <w:t>University Time-of-Day</w:t>
      </w:r>
      <w:bookmarkEnd w:id="81"/>
    </w:p>
    <w:p w14:paraId="4DD67FCD" w14:textId="77777777" w:rsidR="00895134" w:rsidRPr="00D80961" w:rsidRDefault="00895134" w:rsidP="00CD1F73">
      <w:pPr>
        <w:keepNext/>
      </w:pPr>
      <w:r>
        <w:t>The fixed factors shown below were applied to split out university trips by purpose into the model’s time-of-day periods.</w:t>
      </w:r>
    </w:p>
    <w:tbl>
      <w:tblPr>
        <w:tblStyle w:val="GridTable5Dark-Accent1"/>
        <w:tblW w:w="4800" w:type="dxa"/>
        <w:jc w:val="center"/>
        <w:tblLook w:val="04A0" w:firstRow="1" w:lastRow="0" w:firstColumn="1" w:lastColumn="0" w:noHBand="0" w:noVBand="1"/>
      </w:tblPr>
      <w:tblGrid>
        <w:gridCol w:w="960"/>
        <w:gridCol w:w="960"/>
        <w:gridCol w:w="960"/>
        <w:gridCol w:w="1013"/>
        <w:gridCol w:w="960"/>
      </w:tblGrid>
      <w:tr w:rsidR="00895134" w:rsidRPr="00D81B5F" w14:paraId="07BA7546"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8F1C6C5" w14:textId="77777777" w:rsidR="00895134" w:rsidRPr="00D81B5F" w:rsidRDefault="00895134" w:rsidP="0013696A">
            <w:pPr>
              <w:spacing w:after="0"/>
              <w:ind w:left="-30"/>
              <w:rPr>
                <w:rFonts w:ascii="Times New Roman" w:eastAsia="Times New Roman" w:hAnsi="Times New Roman" w:cs="Times New Roman"/>
                <w:kern w:val="0"/>
                <w14:ligatures w14:val="none"/>
              </w:rPr>
            </w:pPr>
          </w:p>
        </w:tc>
        <w:tc>
          <w:tcPr>
            <w:tcW w:w="960" w:type="dxa"/>
            <w:noWrap/>
            <w:hideMark/>
          </w:tcPr>
          <w:p w14:paraId="2E63519A" w14:textId="77777777" w:rsidR="00895134" w:rsidRPr="00D81B5F"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Home-Campus</w:t>
            </w:r>
          </w:p>
        </w:tc>
        <w:tc>
          <w:tcPr>
            <w:tcW w:w="960" w:type="dxa"/>
            <w:noWrap/>
            <w:hideMark/>
          </w:tcPr>
          <w:p w14:paraId="333E5936" w14:textId="77777777" w:rsidR="00895134" w:rsidRPr="00D81B5F"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Home-Other</w:t>
            </w:r>
          </w:p>
        </w:tc>
        <w:tc>
          <w:tcPr>
            <w:tcW w:w="960" w:type="dxa"/>
            <w:noWrap/>
            <w:hideMark/>
          </w:tcPr>
          <w:p w14:paraId="79F14567" w14:textId="77777777" w:rsidR="00895134" w:rsidRPr="00D81B5F"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Campus- Other</w:t>
            </w:r>
          </w:p>
        </w:tc>
        <w:tc>
          <w:tcPr>
            <w:tcW w:w="960" w:type="dxa"/>
            <w:noWrap/>
            <w:hideMark/>
          </w:tcPr>
          <w:p w14:paraId="380089FD" w14:textId="77777777" w:rsidR="00895134" w:rsidRPr="00D81B5F"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Pr>
                <w:rFonts w:ascii="Aptos Narrow" w:eastAsia="Times New Roman" w:hAnsi="Aptos Narrow" w:cs="Times New Roman"/>
                <w:kern w:val="0"/>
                <w:szCs w:val="22"/>
                <w14:ligatures w14:val="none"/>
              </w:rPr>
              <w:t>On-Campus</w:t>
            </w:r>
          </w:p>
        </w:tc>
      </w:tr>
      <w:tr w:rsidR="00895134" w:rsidRPr="00D81B5F" w14:paraId="06D33AD7"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731A10D" w14:textId="77777777" w:rsidR="00895134" w:rsidRPr="00D81B5F" w:rsidRDefault="00895134" w:rsidP="0013696A">
            <w:pPr>
              <w:spacing w:after="0"/>
              <w:ind w:left="-30"/>
              <w:rPr>
                <w:rFonts w:ascii="Aptos Narrow" w:eastAsia="Times New Roman" w:hAnsi="Aptos Narrow" w:cs="Times New Roman"/>
                <w:kern w:val="0"/>
                <w:szCs w:val="22"/>
                <w14:ligatures w14:val="none"/>
              </w:rPr>
            </w:pPr>
            <w:r w:rsidRPr="00D81B5F">
              <w:rPr>
                <w:rFonts w:ascii="Aptos Narrow" w:eastAsia="Times New Roman" w:hAnsi="Aptos Narrow" w:cs="Times New Roman"/>
                <w:kern w:val="0"/>
                <w:szCs w:val="22"/>
                <w14:ligatures w14:val="none"/>
              </w:rPr>
              <w:t>AM</w:t>
            </w:r>
          </w:p>
        </w:tc>
        <w:tc>
          <w:tcPr>
            <w:tcW w:w="960" w:type="dxa"/>
            <w:noWrap/>
            <w:hideMark/>
          </w:tcPr>
          <w:p w14:paraId="65FC200D"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0.1</w:t>
            </w:r>
            <w:r>
              <w:rPr>
                <w:rFonts w:ascii="Aptos Narrow" w:eastAsia="Times New Roman" w:hAnsi="Aptos Narrow" w:cs="Times New Roman"/>
                <w:color w:val="000000"/>
                <w:kern w:val="0"/>
                <w:szCs w:val="22"/>
                <w14:ligatures w14:val="none"/>
              </w:rPr>
              <w:t>000</w:t>
            </w:r>
          </w:p>
        </w:tc>
        <w:tc>
          <w:tcPr>
            <w:tcW w:w="960" w:type="dxa"/>
            <w:noWrap/>
            <w:hideMark/>
          </w:tcPr>
          <w:p w14:paraId="146672A2"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0.1213</w:t>
            </w:r>
          </w:p>
        </w:tc>
        <w:tc>
          <w:tcPr>
            <w:tcW w:w="960" w:type="dxa"/>
            <w:noWrap/>
            <w:hideMark/>
          </w:tcPr>
          <w:p w14:paraId="39487782"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0.1343</w:t>
            </w:r>
          </w:p>
        </w:tc>
        <w:tc>
          <w:tcPr>
            <w:tcW w:w="960" w:type="dxa"/>
            <w:noWrap/>
            <w:hideMark/>
          </w:tcPr>
          <w:p w14:paraId="2C1D9B15"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0.1276</w:t>
            </w:r>
          </w:p>
        </w:tc>
      </w:tr>
      <w:tr w:rsidR="00895134" w:rsidRPr="00D81B5F" w14:paraId="76A49970"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0850525" w14:textId="77777777" w:rsidR="00895134" w:rsidRPr="00D81B5F" w:rsidRDefault="00895134" w:rsidP="0013696A">
            <w:pPr>
              <w:spacing w:after="0"/>
              <w:ind w:left="-30"/>
              <w:rPr>
                <w:rFonts w:ascii="Aptos Narrow" w:eastAsia="Times New Roman" w:hAnsi="Aptos Narrow" w:cs="Times New Roman"/>
                <w:kern w:val="0"/>
                <w:szCs w:val="22"/>
                <w14:ligatures w14:val="none"/>
              </w:rPr>
            </w:pPr>
            <w:r w:rsidRPr="00D81B5F">
              <w:rPr>
                <w:rFonts w:ascii="Aptos Narrow" w:eastAsia="Times New Roman" w:hAnsi="Aptos Narrow" w:cs="Times New Roman"/>
                <w:kern w:val="0"/>
                <w:szCs w:val="22"/>
                <w14:ligatures w14:val="none"/>
              </w:rPr>
              <w:t>MD</w:t>
            </w:r>
          </w:p>
        </w:tc>
        <w:tc>
          <w:tcPr>
            <w:tcW w:w="960" w:type="dxa"/>
            <w:noWrap/>
            <w:hideMark/>
          </w:tcPr>
          <w:p w14:paraId="3A2361BD"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0.4975</w:t>
            </w:r>
          </w:p>
        </w:tc>
        <w:tc>
          <w:tcPr>
            <w:tcW w:w="960" w:type="dxa"/>
            <w:noWrap/>
            <w:hideMark/>
          </w:tcPr>
          <w:p w14:paraId="7A696EE4"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0.4332</w:t>
            </w:r>
          </w:p>
        </w:tc>
        <w:tc>
          <w:tcPr>
            <w:tcW w:w="960" w:type="dxa"/>
            <w:noWrap/>
            <w:hideMark/>
          </w:tcPr>
          <w:p w14:paraId="39D01BDC"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0.5983</w:t>
            </w:r>
          </w:p>
        </w:tc>
        <w:tc>
          <w:tcPr>
            <w:tcW w:w="960" w:type="dxa"/>
            <w:noWrap/>
            <w:hideMark/>
          </w:tcPr>
          <w:p w14:paraId="7FC9AAA6"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0.6688</w:t>
            </w:r>
          </w:p>
        </w:tc>
      </w:tr>
      <w:tr w:rsidR="00895134" w:rsidRPr="00D81B5F" w14:paraId="7619116E"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39F56B3" w14:textId="77777777" w:rsidR="00895134" w:rsidRPr="00D81B5F" w:rsidRDefault="00895134" w:rsidP="0013696A">
            <w:pPr>
              <w:spacing w:after="0"/>
              <w:ind w:left="-30"/>
              <w:rPr>
                <w:rFonts w:ascii="Aptos Narrow" w:eastAsia="Times New Roman" w:hAnsi="Aptos Narrow" w:cs="Times New Roman"/>
                <w:kern w:val="0"/>
                <w:szCs w:val="22"/>
                <w14:ligatures w14:val="none"/>
              </w:rPr>
            </w:pPr>
            <w:r w:rsidRPr="00D81B5F">
              <w:rPr>
                <w:rFonts w:ascii="Aptos Narrow" w:eastAsia="Times New Roman" w:hAnsi="Aptos Narrow" w:cs="Times New Roman"/>
                <w:kern w:val="0"/>
                <w:szCs w:val="22"/>
                <w14:ligatures w14:val="none"/>
              </w:rPr>
              <w:t>PM</w:t>
            </w:r>
          </w:p>
        </w:tc>
        <w:tc>
          <w:tcPr>
            <w:tcW w:w="960" w:type="dxa"/>
            <w:noWrap/>
            <w:hideMark/>
          </w:tcPr>
          <w:p w14:paraId="32CDD1FE"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0.1858</w:t>
            </w:r>
          </w:p>
        </w:tc>
        <w:tc>
          <w:tcPr>
            <w:tcW w:w="960" w:type="dxa"/>
            <w:noWrap/>
            <w:hideMark/>
          </w:tcPr>
          <w:p w14:paraId="1CFDC342"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0.197</w:t>
            </w:r>
            <w:r>
              <w:rPr>
                <w:rFonts w:ascii="Aptos Narrow" w:eastAsia="Times New Roman" w:hAnsi="Aptos Narrow" w:cs="Times New Roman"/>
                <w:color w:val="000000"/>
                <w:kern w:val="0"/>
                <w:szCs w:val="22"/>
                <w14:ligatures w14:val="none"/>
              </w:rPr>
              <w:t>0</w:t>
            </w:r>
          </w:p>
        </w:tc>
        <w:tc>
          <w:tcPr>
            <w:tcW w:w="960" w:type="dxa"/>
            <w:noWrap/>
            <w:hideMark/>
          </w:tcPr>
          <w:p w14:paraId="4E38877A"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0.2674</w:t>
            </w:r>
          </w:p>
        </w:tc>
        <w:tc>
          <w:tcPr>
            <w:tcW w:w="960" w:type="dxa"/>
            <w:noWrap/>
            <w:hideMark/>
          </w:tcPr>
          <w:p w14:paraId="69B23E9E" w14:textId="77777777" w:rsidR="00895134" w:rsidRPr="00D81B5F"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0.2036</w:t>
            </w:r>
          </w:p>
        </w:tc>
      </w:tr>
      <w:tr w:rsidR="00895134" w:rsidRPr="00D81B5F" w14:paraId="05839A98"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ABEA797" w14:textId="77777777" w:rsidR="00895134" w:rsidRPr="00D81B5F" w:rsidRDefault="00895134" w:rsidP="0013696A">
            <w:pPr>
              <w:spacing w:after="0"/>
              <w:ind w:left="-30"/>
              <w:rPr>
                <w:rFonts w:ascii="Aptos Narrow" w:eastAsia="Times New Roman" w:hAnsi="Aptos Narrow" w:cs="Times New Roman"/>
                <w:kern w:val="0"/>
                <w:szCs w:val="22"/>
                <w14:ligatures w14:val="none"/>
              </w:rPr>
            </w:pPr>
            <w:r w:rsidRPr="00D81B5F">
              <w:rPr>
                <w:rFonts w:ascii="Aptos Narrow" w:eastAsia="Times New Roman" w:hAnsi="Aptos Narrow" w:cs="Times New Roman"/>
                <w:kern w:val="0"/>
                <w:szCs w:val="22"/>
                <w14:ligatures w14:val="none"/>
              </w:rPr>
              <w:t>NT</w:t>
            </w:r>
          </w:p>
        </w:tc>
        <w:tc>
          <w:tcPr>
            <w:tcW w:w="960" w:type="dxa"/>
            <w:noWrap/>
            <w:hideMark/>
          </w:tcPr>
          <w:p w14:paraId="3F3024CC"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0.2167</w:t>
            </w:r>
          </w:p>
        </w:tc>
        <w:tc>
          <w:tcPr>
            <w:tcW w:w="960" w:type="dxa"/>
            <w:noWrap/>
            <w:hideMark/>
          </w:tcPr>
          <w:p w14:paraId="350070E4"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0.2485</w:t>
            </w:r>
          </w:p>
        </w:tc>
        <w:tc>
          <w:tcPr>
            <w:tcW w:w="960" w:type="dxa"/>
            <w:noWrap/>
            <w:hideMark/>
          </w:tcPr>
          <w:p w14:paraId="6CF798F1"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w:t>
            </w:r>
            <w:r>
              <w:rPr>
                <w:rFonts w:ascii="Aptos Narrow" w:eastAsia="Times New Roman" w:hAnsi="Aptos Narrow" w:cs="Times New Roman"/>
                <w:color w:val="000000"/>
                <w:kern w:val="0"/>
                <w:szCs w:val="22"/>
                <w14:ligatures w14:val="none"/>
              </w:rPr>
              <w:t>.0000</w:t>
            </w:r>
          </w:p>
        </w:tc>
        <w:tc>
          <w:tcPr>
            <w:tcW w:w="960" w:type="dxa"/>
            <w:noWrap/>
            <w:hideMark/>
          </w:tcPr>
          <w:p w14:paraId="71B345A4" w14:textId="77777777" w:rsidR="00895134" w:rsidRPr="00D81B5F"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D81B5F">
              <w:rPr>
                <w:rFonts w:ascii="Aptos Narrow" w:eastAsia="Times New Roman" w:hAnsi="Aptos Narrow" w:cs="Times New Roman"/>
                <w:color w:val="000000"/>
                <w:kern w:val="0"/>
                <w:szCs w:val="22"/>
                <w14:ligatures w14:val="none"/>
              </w:rPr>
              <w:t>0</w:t>
            </w:r>
            <w:r>
              <w:rPr>
                <w:rFonts w:ascii="Aptos Narrow" w:eastAsia="Times New Roman" w:hAnsi="Aptos Narrow" w:cs="Times New Roman"/>
                <w:color w:val="000000"/>
                <w:kern w:val="0"/>
                <w:szCs w:val="22"/>
                <w14:ligatures w14:val="none"/>
              </w:rPr>
              <w:t>.0000</w:t>
            </w:r>
          </w:p>
        </w:tc>
      </w:tr>
    </w:tbl>
    <w:p w14:paraId="24CE6FFE" w14:textId="77777777" w:rsidR="00895134" w:rsidRPr="004E6BC3" w:rsidRDefault="00895134" w:rsidP="00895134">
      <w:pPr>
        <w:spacing w:after="160" w:line="278" w:lineRule="auto"/>
      </w:pPr>
    </w:p>
    <w:p w14:paraId="1EAB34A6" w14:textId="77777777" w:rsidR="00895134" w:rsidRPr="004E6BC3" w:rsidRDefault="00895134" w:rsidP="00895134"/>
    <w:p w14:paraId="290F81D3" w14:textId="77777777" w:rsidR="00895134" w:rsidRDefault="00895134" w:rsidP="00895134"/>
    <w:p w14:paraId="52F433FF" w14:textId="77777777" w:rsidR="00895134" w:rsidRPr="009E089A" w:rsidRDefault="00895134" w:rsidP="00895134"/>
    <w:p w14:paraId="7D7BAE40" w14:textId="77777777" w:rsidR="00895134" w:rsidRDefault="00895134" w:rsidP="00895134">
      <w:pPr>
        <w:rPr>
          <w:rFonts w:asciiTheme="majorHAnsi" w:eastAsiaTheme="majorEastAsia" w:hAnsiTheme="majorHAnsi" w:cstheme="majorBidi"/>
          <w:color w:val="2F5496" w:themeColor="accent1" w:themeShade="BF"/>
          <w:sz w:val="40"/>
          <w:szCs w:val="40"/>
        </w:rPr>
      </w:pPr>
      <w:r>
        <w:br w:type="page"/>
      </w:r>
    </w:p>
    <w:p w14:paraId="0CD8CDAE" w14:textId="77777777" w:rsidR="00895134" w:rsidRDefault="00895134" w:rsidP="00895134">
      <w:pPr>
        <w:pStyle w:val="Heading1"/>
      </w:pPr>
      <w:bookmarkStart w:id="82" w:name="_Toc224054243"/>
      <w:r>
        <w:lastRenderedPageBreak/>
        <w:t>External Travel</w:t>
      </w:r>
      <w:bookmarkEnd w:id="82"/>
    </w:p>
    <w:p w14:paraId="74574C92" w14:textId="77777777" w:rsidR="00895134" w:rsidRDefault="00895134" w:rsidP="00895134">
      <w:pPr>
        <w:pStyle w:val="Heading2"/>
      </w:pPr>
      <w:bookmarkStart w:id="83" w:name="_Toc224054244"/>
      <w:r>
        <w:t>Introduction</w:t>
      </w:r>
      <w:bookmarkEnd w:id="83"/>
    </w:p>
    <w:p w14:paraId="54217E5D" w14:textId="77777777" w:rsidR="00895134" w:rsidRDefault="00895134" w:rsidP="00895134">
      <w:r>
        <w:t>Travel from outside the Reno regional model’s geographic boundary to locations inside the boundary are referred to as “external-internal” or “EI” trips. Movements from inside the boundary to outside are “internal-external” or “EI” trips. Movements through but not stopping within the region are referred to as “external-external” or “EE” trips. Together, these travel patterns are referred to here as “EE” and “IE/EI” travel. This document discusses the development of these components of the regional model.</w:t>
      </w:r>
    </w:p>
    <w:p w14:paraId="23F9A368" w14:textId="77777777" w:rsidR="00895134" w:rsidRDefault="00895134" w:rsidP="00895134">
      <w:r>
        <w:t xml:space="preserve">Base year auto external travel patterns were developed from Caliper’s Transography data, drawing on connected vehicle data from April of 2022.  A total of 119,559 external trips were observed in the data, of which 3,970 were through trips and 115,589 were inbound/outbound trips.  </w:t>
      </w:r>
    </w:p>
    <w:p w14:paraId="3AFE9CA8" w14:textId="77777777" w:rsidR="00895134" w:rsidRDefault="00895134" w:rsidP="00895134">
      <w:pPr>
        <w:pStyle w:val="Heading2"/>
      </w:pPr>
      <w:bookmarkStart w:id="84" w:name="_Toc224054245"/>
      <w:r>
        <w:t>External-External (Through) Trips</w:t>
      </w:r>
      <w:bookmarkEnd w:id="84"/>
    </w:p>
    <w:p w14:paraId="49D4BF41" w14:textId="061E349A" w:rsidR="00895134" w:rsidRDefault="00895134" w:rsidP="00895134">
      <w:r>
        <w:t xml:space="preserve">External-external or through trips are estimated by applying iterative proportional fitting (also known as raking or the RAS algorithm and sometimes mistakenly identified with the similar </w:t>
      </w:r>
      <w:proofErr w:type="spellStart"/>
      <w:r>
        <w:t>Fratar</w:t>
      </w:r>
      <w:proofErr w:type="spellEnd"/>
      <w:r>
        <w:t xml:space="preserve"> process) to grow the estimated base year external-external (“seed”) matrix to estimated future marginal sums (the total trips to/from each station).  The base year auto and truck matrices are shown below.  </w:t>
      </w:r>
    </w:p>
    <w:tbl>
      <w:tblPr>
        <w:tblStyle w:val="GridTable5Dark-Accent1"/>
        <w:tblW w:w="8320" w:type="dxa"/>
        <w:jc w:val="center"/>
        <w:tblLook w:val="04A0" w:firstRow="1" w:lastRow="0" w:firstColumn="1" w:lastColumn="0" w:noHBand="0" w:noVBand="1"/>
      </w:tblPr>
      <w:tblGrid>
        <w:gridCol w:w="640"/>
        <w:gridCol w:w="640"/>
        <w:gridCol w:w="640"/>
        <w:gridCol w:w="640"/>
        <w:gridCol w:w="640"/>
        <w:gridCol w:w="640"/>
        <w:gridCol w:w="640"/>
        <w:gridCol w:w="640"/>
        <w:gridCol w:w="640"/>
        <w:gridCol w:w="640"/>
        <w:gridCol w:w="640"/>
        <w:gridCol w:w="640"/>
        <w:gridCol w:w="640"/>
      </w:tblGrid>
      <w:tr w:rsidR="00895134" w:rsidRPr="00AA7526" w14:paraId="02F3AEA4" w14:textId="77777777" w:rsidTr="00CD1F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01BA09BE" w14:textId="77777777" w:rsidR="00895134" w:rsidRPr="00AA7526" w:rsidRDefault="00895134" w:rsidP="0013696A">
            <w:pPr>
              <w:keepNext/>
              <w:spacing w:after="0"/>
              <w:ind w:left="-120"/>
              <w:rPr>
                <w:rFonts w:ascii="Times New Roman" w:eastAsia="Times New Roman" w:hAnsi="Times New Roman" w:cs="Times New Roman"/>
                <w:kern w:val="0"/>
                <w14:ligatures w14:val="none"/>
              </w:rPr>
            </w:pPr>
          </w:p>
        </w:tc>
        <w:tc>
          <w:tcPr>
            <w:tcW w:w="640" w:type="dxa"/>
            <w:noWrap/>
            <w:hideMark/>
          </w:tcPr>
          <w:p w14:paraId="59146B6E"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3001</w:t>
            </w:r>
          </w:p>
        </w:tc>
        <w:tc>
          <w:tcPr>
            <w:tcW w:w="640" w:type="dxa"/>
            <w:noWrap/>
            <w:hideMark/>
          </w:tcPr>
          <w:p w14:paraId="7F6A37A5"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3002</w:t>
            </w:r>
          </w:p>
        </w:tc>
        <w:tc>
          <w:tcPr>
            <w:tcW w:w="640" w:type="dxa"/>
            <w:noWrap/>
            <w:hideMark/>
          </w:tcPr>
          <w:p w14:paraId="28E5C03C"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3003</w:t>
            </w:r>
          </w:p>
        </w:tc>
        <w:tc>
          <w:tcPr>
            <w:tcW w:w="640" w:type="dxa"/>
            <w:noWrap/>
            <w:hideMark/>
          </w:tcPr>
          <w:p w14:paraId="110C8B0D"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3004</w:t>
            </w:r>
          </w:p>
        </w:tc>
        <w:tc>
          <w:tcPr>
            <w:tcW w:w="640" w:type="dxa"/>
            <w:noWrap/>
            <w:hideMark/>
          </w:tcPr>
          <w:p w14:paraId="293F2F9D"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3005</w:t>
            </w:r>
          </w:p>
        </w:tc>
        <w:tc>
          <w:tcPr>
            <w:tcW w:w="640" w:type="dxa"/>
            <w:noWrap/>
            <w:hideMark/>
          </w:tcPr>
          <w:p w14:paraId="78127538"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3006</w:t>
            </w:r>
          </w:p>
        </w:tc>
        <w:tc>
          <w:tcPr>
            <w:tcW w:w="640" w:type="dxa"/>
            <w:noWrap/>
            <w:hideMark/>
          </w:tcPr>
          <w:p w14:paraId="7727E7B7"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3007</w:t>
            </w:r>
          </w:p>
        </w:tc>
        <w:tc>
          <w:tcPr>
            <w:tcW w:w="640" w:type="dxa"/>
            <w:noWrap/>
            <w:hideMark/>
          </w:tcPr>
          <w:p w14:paraId="50F159C8"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3008</w:t>
            </w:r>
          </w:p>
        </w:tc>
        <w:tc>
          <w:tcPr>
            <w:tcW w:w="640" w:type="dxa"/>
            <w:noWrap/>
            <w:hideMark/>
          </w:tcPr>
          <w:p w14:paraId="560E22B3"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3009</w:t>
            </w:r>
          </w:p>
        </w:tc>
        <w:tc>
          <w:tcPr>
            <w:tcW w:w="640" w:type="dxa"/>
            <w:noWrap/>
            <w:hideMark/>
          </w:tcPr>
          <w:p w14:paraId="77560D15"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3010</w:t>
            </w:r>
          </w:p>
        </w:tc>
        <w:tc>
          <w:tcPr>
            <w:tcW w:w="640" w:type="dxa"/>
            <w:noWrap/>
            <w:hideMark/>
          </w:tcPr>
          <w:p w14:paraId="3B40D996"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3011</w:t>
            </w:r>
          </w:p>
        </w:tc>
        <w:tc>
          <w:tcPr>
            <w:tcW w:w="640" w:type="dxa"/>
            <w:noWrap/>
            <w:hideMark/>
          </w:tcPr>
          <w:p w14:paraId="41E82C2E" w14:textId="77777777" w:rsidR="00895134" w:rsidRPr="00AA7526"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3012</w:t>
            </w:r>
          </w:p>
        </w:tc>
      </w:tr>
      <w:tr w:rsidR="00895134" w:rsidRPr="00AA7526" w14:paraId="0C626BAA" w14:textId="77777777" w:rsidTr="00CD1F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597F7975"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3001</w:t>
            </w:r>
          </w:p>
        </w:tc>
        <w:tc>
          <w:tcPr>
            <w:tcW w:w="640" w:type="dxa"/>
            <w:noWrap/>
            <w:hideMark/>
          </w:tcPr>
          <w:p w14:paraId="0A6359F9"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07F4F1F"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17.7</w:t>
            </w:r>
          </w:p>
        </w:tc>
        <w:tc>
          <w:tcPr>
            <w:tcW w:w="640" w:type="dxa"/>
            <w:noWrap/>
            <w:hideMark/>
          </w:tcPr>
          <w:p w14:paraId="4F0B0B7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39.0</w:t>
            </w:r>
          </w:p>
        </w:tc>
        <w:tc>
          <w:tcPr>
            <w:tcW w:w="640" w:type="dxa"/>
            <w:noWrap/>
            <w:hideMark/>
          </w:tcPr>
          <w:p w14:paraId="75C2A3D9"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3.7</w:t>
            </w:r>
          </w:p>
        </w:tc>
        <w:tc>
          <w:tcPr>
            <w:tcW w:w="640" w:type="dxa"/>
            <w:noWrap/>
            <w:hideMark/>
          </w:tcPr>
          <w:p w14:paraId="4714A5B5"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E25DD8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207.6</w:t>
            </w:r>
          </w:p>
        </w:tc>
        <w:tc>
          <w:tcPr>
            <w:tcW w:w="640" w:type="dxa"/>
            <w:noWrap/>
            <w:hideMark/>
          </w:tcPr>
          <w:p w14:paraId="0DB17166"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68.8</w:t>
            </w:r>
          </w:p>
        </w:tc>
        <w:tc>
          <w:tcPr>
            <w:tcW w:w="640" w:type="dxa"/>
            <w:noWrap/>
            <w:hideMark/>
          </w:tcPr>
          <w:p w14:paraId="6B57FD3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1.4</w:t>
            </w:r>
          </w:p>
        </w:tc>
        <w:tc>
          <w:tcPr>
            <w:tcW w:w="640" w:type="dxa"/>
            <w:noWrap/>
            <w:hideMark/>
          </w:tcPr>
          <w:p w14:paraId="299B0D4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34.8</w:t>
            </w:r>
          </w:p>
        </w:tc>
        <w:tc>
          <w:tcPr>
            <w:tcW w:w="640" w:type="dxa"/>
            <w:noWrap/>
            <w:hideMark/>
          </w:tcPr>
          <w:p w14:paraId="3C599AB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6.7</w:t>
            </w:r>
          </w:p>
        </w:tc>
        <w:tc>
          <w:tcPr>
            <w:tcW w:w="640" w:type="dxa"/>
            <w:noWrap/>
            <w:hideMark/>
          </w:tcPr>
          <w:p w14:paraId="549209B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402.2</w:t>
            </w:r>
          </w:p>
        </w:tc>
        <w:tc>
          <w:tcPr>
            <w:tcW w:w="640" w:type="dxa"/>
            <w:noWrap/>
            <w:hideMark/>
          </w:tcPr>
          <w:p w14:paraId="018CAA0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1.6</w:t>
            </w:r>
          </w:p>
        </w:tc>
      </w:tr>
      <w:tr w:rsidR="00895134" w:rsidRPr="00AA7526" w14:paraId="3759DBD0" w14:textId="77777777" w:rsidTr="00CD1F73">
        <w:trPr>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36C90BF0"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3002</w:t>
            </w:r>
          </w:p>
        </w:tc>
        <w:tc>
          <w:tcPr>
            <w:tcW w:w="640" w:type="dxa"/>
            <w:noWrap/>
            <w:hideMark/>
          </w:tcPr>
          <w:p w14:paraId="59DBB77C"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14.3</w:t>
            </w:r>
          </w:p>
        </w:tc>
        <w:tc>
          <w:tcPr>
            <w:tcW w:w="640" w:type="dxa"/>
            <w:noWrap/>
            <w:hideMark/>
          </w:tcPr>
          <w:p w14:paraId="5D1B088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123263D"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1.2</w:t>
            </w:r>
          </w:p>
        </w:tc>
        <w:tc>
          <w:tcPr>
            <w:tcW w:w="640" w:type="dxa"/>
            <w:noWrap/>
            <w:hideMark/>
          </w:tcPr>
          <w:p w14:paraId="6C7EF462"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5D72481D"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4456BC3"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4.4</w:t>
            </w:r>
          </w:p>
        </w:tc>
        <w:tc>
          <w:tcPr>
            <w:tcW w:w="640" w:type="dxa"/>
            <w:noWrap/>
            <w:hideMark/>
          </w:tcPr>
          <w:p w14:paraId="7643C88A"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7.0</w:t>
            </w:r>
          </w:p>
        </w:tc>
        <w:tc>
          <w:tcPr>
            <w:tcW w:w="640" w:type="dxa"/>
            <w:noWrap/>
            <w:hideMark/>
          </w:tcPr>
          <w:p w14:paraId="217158E3"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46BAE9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4.1</w:t>
            </w:r>
          </w:p>
        </w:tc>
        <w:tc>
          <w:tcPr>
            <w:tcW w:w="640" w:type="dxa"/>
            <w:noWrap/>
            <w:hideMark/>
          </w:tcPr>
          <w:p w14:paraId="0215C48E"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1.1</w:t>
            </w:r>
          </w:p>
        </w:tc>
        <w:tc>
          <w:tcPr>
            <w:tcW w:w="640" w:type="dxa"/>
            <w:noWrap/>
            <w:hideMark/>
          </w:tcPr>
          <w:p w14:paraId="18222C1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54.9</w:t>
            </w:r>
          </w:p>
        </w:tc>
        <w:tc>
          <w:tcPr>
            <w:tcW w:w="640" w:type="dxa"/>
            <w:noWrap/>
            <w:hideMark/>
          </w:tcPr>
          <w:p w14:paraId="72014FA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1.1</w:t>
            </w:r>
          </w:p>
        </w:tc>
      </w:tr>
      <w:tr w:rsidR="00895134" w:rsidRPr="00AA7526" w14:paraId="36649C5D" w14:textId="77777777" w:rsidTr="00CD1F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0D52971A"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3003</w:t>
            </w:r>
          </w:p>
        </w:tc>
        <w:tc>
          <w:tcPr>
            <w:tcW w:w="640" w:type="dxa"/>
            <w:noWrap/>
            <w:hideMark/>
          </w:tcPr>
          <w:p w14:paraId="347B806F"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29.2</w:t>
            </w:r>
          </w:p>
        </w:tc>
        <w:tc>
          <w:tcPr>
            <w:tcW w:w="640" w:type="dxa"/>
            <w:noWrap/>
            <w:hideMark/>
          </w:tcPr>
          <w:p w14:paraId="00FB00D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0.8</w:t>
            </w:r>
          </w:p>
        </w:tc>
        <w:tc>
          <w:tcPr>
            <w:tcW w:w="640" w:type="dxa"/>
            <w:noWrap/>
            <w:hideMark/>
          </w:tcPr>
          <w:p w14:paraId="385AE0E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1733113"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0.3</w:t>
            </w:r>
          </w:p>
        </w:tc>
        <w:tc>
          <w:tcPr>
            <w:tcW w:w="640" w:type="dxa"/>
            <w:noWrap/>
            <w:hideMark/>
          </w:tcPr>
          <w:p w14:paraId="0B2E7076"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F9D0815"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3.4</w:t>
            </w:r>
          </w:p>
        </w:tc>
        <w:tc>
          <w:tcPr>
            <w:tcW w:w="640" w:type="dxa"/>
            <w:noWrap/>
            <w:hideMark/>
          </w:tcPr>
          <w:p w14:paraId="164BBD5C"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33.8</w:t>
            </w:r>
          </w:p>
        </w:tc>
        <w:tc>
          <w:tcPr>
            <w:tcW w:w="640" w:type="dxa"/>
            <w:noWrap/>
            <w:hideMark/>
          </w:tcPr>
          <w:p w14:paraId="72AC40F2"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3.4</w:t>
            </w:r>
          </w:p>
        </w:tc>
        <w:tc>
          <w:tcPr>
            <w:tcW w:w="640" w:type="dxa"/>
            <w:noWrap/>
            <w:hideMark/>
          </w:tcPr>
          <w:p w14:paraId="55446B8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27.5</w:t>
            </w:r>
          </w:p>
        </w:tc>
        <w:tc>
          <w:tcPr>
            <w:tcW w:w="640" w:type="dxa"/>
            <w:noWrap/>
            <w:hideMark/>
          </w:tcPr>
          <w:p w14:paraId="3CDE6F11"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3.5</w:t>
            </w:r>
          </w:p>
        </w:tc>
        <w:tc>
          <w:tcPr>
            <w:tcW w:w="640" w:type="dxa"/>
            <w:noWrap/>
            <w:hideMark/>
          </w:tcPr>
          <w:p w14:paraId="3C57A22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178.2</w:t>
            </w:r>
          </w:p>
        </w:tc>
        <w:tc>
          <w:tcPr>
            <w:tcW w:w="640" w:type="dxa"/>
            <w:noWrap/>
            <w:hideMark/>
          </w:tcPr>
          <w:p w14:paraId="08F4E793"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1.6</w:t>
            </w:r>
          </w:p>
        </w:tc>
      </w:tr>
      <w:tr w:rsidR="00895134" w:rsidRPr="00AA7526" w14:paraId="1598DC4B" w14:textId="77777777" w:rsidTr="00CD1F73">
        <w:trPr>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4CCF6AD6"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3004</w:t>
            </w:r>
          </w:p>
        </w:tc>
        <w:tc>
          <w:tcPr>
            <w:tcW w:w="640" w:type="dxa"/>
            <w:noWrap/>
            <w:hideMark/>
          </w:tcPr>
          <w:p w14:paraId="4C425F6B"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8.0</w:t>
            </w:r>
          </w:p>
        </w:tc>
        <w:tc>
          <w:tcPr>
            <w:tcW w:w="640" w:type="dxa"/>
            <w:noWrap/>
            <w:hideMark/>
          </w:tcPr>
          <w:p w14:paraId="2953773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2126A8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78D913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D07B79B"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C1B85A2"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66E266E6"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6927799"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C02ED9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67619EDB"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718321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7.4</w:t>
            </w:r>
          </w:p>
        </w:tc>
        <w:tc>
          <w:tcPr>
            <w:tcW w:w="640" w:type="dxa"/>
            <w:noWrap/>
            <w:hideMark/>
          </w:tcPr>
          <w:p w14:paraId="66458F57"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r>
      <w:tr w:rsidR="00895134" w:rsidRPr="00AA7526" w14:paraId="57C3A505" w14:textId="77777777" w:rsidTr="00CD1F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2447DB00"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3005</w:t>
            </w:r>
          </w:p>
        </w:tc>
        <w:tc>
          <w:tcPr>
            <w:tcW w:w="640" w:type="dxa"/>
            <w:noWrap/>
            <w:hideMark/>
          </w:tcPr>
          <w:p w14:paraId="73A959D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42E8EBA5"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CA4DEB2"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5C0056FC"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415F95C"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A0C02E8"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4.9</w:t>
            </w:r>
          </w:p>
        </w:tc>
        <w:tc>
          <w:tcPr>
            <w:tcW w:w="640" w:type="dxa"/>
            <w:noWrap/>
            <w:hideMark/>
          </w:tcPr>
          <w:p w14:paraId="29D858DF"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13.7</w:t>
            </w:r>
          </w:p>
        </w:tc>
        <w:tc>
          <w:tcPr>
            <w:tcW w:w="640" w:type="dxa"/>
            <w:noWrap/>
            <w:hideMark/>
          </w:tcPr>
          <w:p w14:paraId="6BD62DA3"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11.2</w:t>
            </w:r>
          </w:p>
        </w:tc>
        <w:tc>
          <w:tcPr>
            <w:tcW w:w="640" w:type="dxa"/>
            <w:noWrap/>
            <w:hideMark/>
          </w:tcPr>
          <w:p w14:paraId="12A1C32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62C74E4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3140292"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1B354A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r>
      <w:tr w:rsidR="00895134" w:rsidRPr="00AA7526" w14:paraId="40C36C23" w14:textId="77777777" w:rsidTr="00CD1F73">
        <w:trPr>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079E918E"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3006</w:t>
            </w:r>
          </w:p>
        </w:tc>
        <w:tc>
          <w:tcPr>
            <w:tcW w:w="640" w:type="dxa"/>
            <w:noWrap/>
            <w:hideMark/>
          </w:tcPr>
          <w:p w14:paraId="6942ABCE"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150.6</w:t>
            </w:r>
          </w:p>
        </w:tc>
        <w:tc>
          <w:tcPr>
            <w:tcW w:w="640" w:type="dxa"/>
            <w:noWrap/>
            <w:hideMark/>
          </w:tcPr>
          <w:p w14:paraId="3DC5F905"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3.1</w:t>
            </w:r>
          </w:p>
        </w:tc>
        <w:tc>
          <w:tcPr>
            <w:tcW w:w="640" w:type="dxa"/>
            <w:noWrap/>
            <w:hideMark/>
          </w:tcPr>
          <w:p w14:paraId="6EEEFFF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5.4</w:t>
            </w:r>
          </w:p>
        </w:tc>
        <w:tc>
          <w:tcPr>
            <w:tcW w:w="640" w:type="dxa"/>
            <w:noWrap/>
            <w:hideMark/>
          </w:tcPr>
          <w:p w14:paraId="61DEAE0D"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36C8045C"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3.1</w:t>
            </w:r>
          </w:p>
        </w:tc>
        <w:tc>
          <w:tcPr>
            <w:tcW w:w="640" w:type="dxa"/>
            <w:noWrap/>
            <w:hideMark/>
          </w:tcPr>
          <w:p w14:paraId="325C1CE2"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2CCCD5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13.1</w:t>
            </w:r>
          </w:p>
        </w:tc>
        <w:tc>
          <w:tcPr>
            <w:tcW w:w="640" w:type="dxa"/>
            <w:noWrap/>
            <w:hideMark/>
          </w:tcPr>
          <w:p w14:paraId="55ED4D47"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146.4</w:t>
            </w:r>
          </w:p>
        </w:tc>
        <w:tc>
          <w:tcPr>
            <w:tcW w:w="640" w:type="dxa"/>
            <w:noWrap/>
            <w:hideMark/>
          </w:tcPr>
          <w:p w14:paraId="0BBA871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1.8</w:t>
            </w:r>
          </w:p>
        </w:tc>
        <w:tc>
          <w:tcPr>
            <w:tcW w:w="640" w:type="dxa"/>
            <w:noWrap/>
            <w:hideMark/>
          </w:tcPr>
          <w:p w14:paraId="0DDE5A13"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0.7</w:t>
            </w:r>
          </w:p>
        </w:tc>
        <w:tc>
          <w:tcPr>
            <w:tcW w:w="640" w:type="dxa"/>
            <w:noWrap/>
            <w:hideMark/>
          </w:tcPr>
          <w:p w14:paraId="26324C04"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45.5</w:t>
            </w:r>
          </w:p>
        </w:tc>
        <w:tc>
          <w:tcPr>
            <w:tcW w:w="640" w:type="dxa"/>
            <w:noWrap/>
            <w:hideMark/>
          </w:tcPr>
          <w:p w14:paraId="729B095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5.4</w:t>
            </w:r>
          </w:p>
        </w:tc>
      </w:tr>
      <w:tr w:rsidR="00895134" w:rsidRPr="00AA7526" w14:paraId="4A66F0C9" w14:textId="77777777" w:rsidTr="00CD1F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2418407A"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3007</w:t>
            </w:r>
          </w:p>
        </w:tc>
        <w:tc>
          <w:tcPr>
            <w:tcW w:w="640" w:type="dxa"/>
            <w:noWrap/>
            <w:hideMark/>
          </w:tcPr>
          <w:p w14:paraId="516E3FEB"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103.2</w:t>
            </w:r>
          </w:p>
        </w:tc>
        <w:tc>
          <w:tcPr>
            <w:tcW w:w="640" w:type="dxa"/>
            <w:noWrap/>
            <w:hideMark/>
          </w:tcPr>
          <w:p w14:paraId="0D96EBAC"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12.2</w:t>
            </w:r>
          </w:p>
        </w:tc>
        <w:tc>
          <w:tcPr>
            <w:tcW w:w="640" w:type="dxa"/>
            <w:noWrap/>
            <w:hideMark/>
          </w:tcPr>
          <w:p w14:paraId="71DBDC08"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29.8</w:t>
            </w:r>
          </w:p>
        </w:tc>
        <w:tc>
          <w:tcPr>
            <w:tcW w:w="640" w:type="dxa"/>
            <w:noWrap/>
            <w:hideMark/>
          </w:tcPr>
          <w:p w14:paraId="1A9501B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6170799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16.9</w:t>
            </w:r>
          </w:p>
        </w:tc>
        <w:tc>
          <w:tcPr>
            <w:tcW w:w="640" w:type="dxa"/>
            <w:noWrap/>
            <w:hideMark/>
          </w:tcPr>
          <w:p w14:paraId="32F66097"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9.3</w:t>
            </w:r>
          </w:p>
        </w:tc>
        <w:tc>
          <w:tcPr>
            <w:tcW w:w="640" w:type="dxa"/>
            <w:noWrap/>
            <w:hideMark/>
          </w:tcPr>
          <w:p w14:paraId="30E4518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4219801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2.2</w:t>
            </w:r>
          </w:p>
        </w:tc>
        <w:tc>
          <w:tcPr>
            <w:tcW w:w="640" w:type="dxa"/>
            <w:noWrap/>
            <w:hideMark/>
          </w:tcPr>
          <w:p w14:paraId="6754B5F8"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37D5D857"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1D95501"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7.4</w:t>
            </w:r>
          </w:p>
        </w:tc>
        <w:tc>
          <w:tcPr>
            <w:tcW w:w="640" w:type="dxa"/>
            <w:noWrap/>
            <w:hideMark/>
          </w:tcPr>
          <w:p w14:paraId="299EC136"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r>
      <w:tr w:rsidR="00895134" w:rsidRPr="00AA7526" w14:paraId="74932B2E" w14:textId="77777777" w:rsidTr="00CD1F73">
        <w:trPr>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6A302363"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3008</w:t>
            </w:r>
          </w:p>
        </w:tc>
        <w:tc>
          <w:tcPr>
            <w:tcW w:w="640" w:type="dxa"/>
            <w:noWrap/>
            <w:hideMark/>
          </w:tcPr>
          <w:p w14:paraId="53CA7B09"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9DEDB9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59B0919"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1.1</w:t>
            </w:r>
          </w:p>
        </w:tc>
        <w:tc>
          <w:tcPr>
            <w:tcW w:w="640" w:type="dxa"/>
            <w:noWrap/>
            <w:hideMark/>
          </w:tcPr>
          <w:p w14:paraId="77B8C45E"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6524483"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12.1</w:t>
            </w:r>
          </w:p>
        </w:tc>
        <w:tc>
          <w:tcPr>
            <w:tcW w:w="640" w:type="dxa"/>
            <w:noWrap/>
            <w:hideMark/>
          </w:tcPr>
          <w:p w14:paraId="1D1AFA8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181.1</w:t>
            </w:r>
          </w:p>
        </w:tc>
        <w:tc>
          <w:tcPr>
            <w:tcW w:w="640" w:type="dxa"/>
            <w:noWrap/>
            <w:hideMark/>
          </w:tcPr>
          <w:p w14:paraId="2F09FBF0"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13.3</w:t>
            </w:r>
          </w:p>
        </w:tc>
        <w:tc>
          <w:tcPr>
            <w:tcW w:w="640" w:type="dxa"/>
            <w:noWrap/>
            <w:hideMark/>
          </w:tcPr>
          <w:p w14:paraId="2D12F96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4BF7E99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0C956F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471B21E5"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6F01CF0"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r>
      <w:tr w:rsidR="00895134" w:rsidRPr="00AA7526" w14:paraId="5F190CEA" w14:textId="77777777" w:rsidTr="00CD1F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4CEC77A0"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3009</w:t>
            </w:r>
          </w:p>
        </w:tc>
        <w:tc>
          <w:tcPr>
            <w:tcW w:w="640" w:type="dxa"/>
            <w:noWrap/>
            <w:hideMark/>
          </w:tcPr>
          <w:p w14:paraId="26B60EF7"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34.1</w:t>
            </w:r>
          </w:p>
        </w:tc>
        <w:tc>
          <w:tcPr>
            <w:tcW w:w="640" w:type="dxa"/>
            <w:noWrap/>
            <w:hideMark/>
          </w:tcPr>
          <w:p w14:paraId="3168EB67"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4.8</w:t>
            </w:r>
          </w:p>
        </w:tc>
        <w:tc>
          <w:tcPr>
            <w:tcW w:w="640" w:type="dxa"/>
            <w:noWrap/>
            <w:hideMark/>
          </w:tcPr>
          <w:p w14:paraId="211BA7CF"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17.0</w:t>
            </w:r>
          </w:p>
        </w:tc>
        <w:tc>
          <w:tcPr>
            <w:tcW w:w="640" w:type="dxa"/>
            <w:noWrap/>
            <w:hideMark/>
          </w:tcPr>
          <w:p w14:paraId="3D017E6D"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D5BE759"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49C733AC"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3.4</w:t>
            </w:r>
          </w:p>
        </w:tc>
        <w:tc>
          <w:tcPr>
            <w:tcW w:w="640" w:type="dxa"/>
            <w:noWrap/>
            <w:hideMark/>
          </w:tcPr>
          <w:p w14:paraId="7A162E83"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1.0</w:t>
            </w:r>
          </w:p>
        </w:tc>
        <w:tc>
          <w:tcPr>
            <w:tcW w:w="640" w:type="dxa"/>
            <w:noWrap/>
            <w:hideMark/>
          </w:tcPr>
          <w:p w14:paraId="40036069"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5C9669B2"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161AB6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6AFA65A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31B0845"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r>
      <w:tr w:rsidR="00895134" w:rsidRPr="00AA7526" w14:paraId="7818CF08" w14:textId="77777777" w:rsidTr="00CD1F73">
        <w:trPr>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5F1162A5"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3010</w:t>
            </w:r>
          </w:p>
        </w:tc>
        <w:tc>
          <w:tcPr>
            <w:tcW w:w="640" w:type="dxa"/>
            <w:noWrap/>
            <w:hideMark/>
          </w:tcPr>
          <w:p w14:paraId="39023486"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9.4</w:t>
            </w:r>
          </w:p>
        </w:tc>
        <w:tc>
          <w:tcPr>
            <w:tcW w:w="640" w:type="dxa"/>
            <w:noWrap/>
            <w:hideMark/>
          </w:tcPr>
          <w:p w14:paraId="24A5D7B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1.7</w:t>
            </w:r>
          </w:p>
        </w:tc>
        <w:tc>
          <w:tcPr>
            <w:tcW w:w="640" w:type="dxa"/>
            <w:noWrap/>
            <w:hideMark/>
          </w:tcPr>
          <w:p w14:paraId="09506112"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8.5</w:t>
            </w:r>
          </w:p>
        </w:tc>
        <w:tc>
          <w:tcPr>
            <w:tcW w:w="640" w:type="dxa"/>
            <w:noWrap/>
            <w:hideMark/>
          </w:tcPr>
          <w:p w14:paraId="6BA892C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3D12DE30"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7E2BCD1"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0726E8C"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107DBC8"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55876949"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46DF096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7579C116"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9.0</w:t>
            </w:r>
          </w:p>
        </w:tc>
        <w:tc>
          <w:tcPr>
            <w:tcW w:w="640" w:type="dxa"/>
            <w:noWrap/>
            <w:hideMark/>
          </w:tcPr>
          <w:p w14:paraId="5AF15A0F"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9.0</w:t>
            </w:r>
          </w:p>
        </w:tc>
      </w:tr>
      <w:tr w:rsidR="00895134" w:rsidRPr="00AA7526" w14:paraId="2FF21EAC" w14:textId="77777777" w:rsidTr="00CD1F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6ACB6116" w14:textId="77777777" w:rsidR="00895134" w:rsidRPr="00AA7526" w:rsidRDefault="00895134" w:rsidP="0013696A">
            <w:pPr>
              <w:keepNext/>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3011</w:t>
            </w:r>
          </w:p>
        </w:tc>
        <w:tc>
          <w:tcPr>
            <w:tcW w:w="640" w:type="dxa"/>
            <w:noWrap/>
            <w:hideMark/>
          </w:tcPr>
          <w:p w14:paraId="17587A83"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377.9</w:t>
            </w:r>
          </w:p>
        </w:tc>
        <w:tc>
          <w:tcPr>
            <w:tcW w:w="640" w:type="dxa"/>
            <w:noWrap/>
            <w:hideMark/>
          </w:tcPr>
          <w:p w14:paraId="3860AE42"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46.4</w:t>
            </w:r>
          </w:p>
        </w:tc>
        <w:tc>
          <w:tcPr>
            <w:tcW w:w="640" w:type="dxa"/>
            <w:noWrap/>
            <w:hideMark/>
          </w:tcPr>
          <w:p w14:paraId="7009FC6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184.6</w:t>
            </w:r>
          </w:p>
        </w:tc>
        <w:tc>
          <w:tcPr>
            <w:tcW w:w="640" w:type="dxa"/>
            <w:noWrap/>
            <w:hideMark/>
          </w:tcPr>
          <w:p w14:paraId="4A25FBB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2.1</w:t>
            </w:r>
          </w:p>
        </w:tc>
        <w:tc>
          <w:tcPr>
            <w:tcW w:w="640" w:type="dxa"/>
            <w:noWrap/>
            <w:hideMark/>
          </w:tcPr>
          <w:p w14:paraId="2E36DA79"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9682DE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85.4</w:t>
            </w:r>
          </w:p>
        </w:tc>
        <w:tc>
          <w:tcPr>
            <w:tcW w:w="640" w:type="dxa"/>
            <w:noWrap/>
            <w:hideMark/>
          </w:tcPr>
          <w:p w14:paraId="7CB49CA6"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12.2</w:t>
            </w:r>
          </w:p>
        </w:tc>
        <w:tc>
          <w:tcPr>
            <w:tcW w:w="640" w:type="dxa"/>
            <w:noWrap/>
            <w:hideMark/>
          </w:tcPr>
          <w:p w14:paraId="37EA87F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2.5</w:t>
            </w:r>
          </w:p>
        </w:tc>
        <w:tc>
          <w:tcPr>
            <w:tcW w:w="640" w:type="dxa"/>
            <w:noWrap/>
            <w:hideMark/>
          </w:tcPr>
          <w:p w14:paraId="3B6DD0F0"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2.2</w:t>
            </w:r>
          </w:p>
        </w:tc>
        <w:tc>
          <w:tcPr>
            <w:tcW w:w="640" w:type="dxa"/>
            <w:noWrap/>
            <w:hideMark/>
          </w:tcPr>
          <w:p w14:paraId="7EF55D5A"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15.7</w:t>
            </w:r>
          </w:p>
        </w:tc>
        <w:tc>
          <w:tcPr>
            <w:tcW w:w="640" w:type="dxa"/>
            <w:noWrap/>
            <w:hideMark/>
          </w:tcPr>
          <w:p w14:paraId="260B418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8DEA1CE" w14:textId="77777777" w:rsidR="00895134" w:rsidRPr="00AA7526"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25.6</w:t>
            </w:r>
          </w:p>
        </w:tc>
      </w:tr>
      <w:tr w:rsidR="00895134" w:rsidRPr="00AA7526" w14:paraId="1D208CD8" w14:textId="77777777" w:rsidTr="00CD1F73">
        <w:trPr>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768F8738" w14:textId="77777777" w:rsidR="00895134" w:rsidRPr="00AA7526" w:rsidRDefault="00895134" w:rsidP="0013696A">
            <w:pPr>
              <w:spacing w:after="0"/>
              <w:ind w:left="-120"/>
              <w:jc w:val="right"/>
              <w:rPr>
                <w:rFonts w:ascii="Aptos Narrow" w:eastAsia="Times New Roman" w:hAnsi="Aptos Narrow" w:cs="Times New Roman"/>
                <w:kern w:val="0"/>
                <w:szCs w:val="22"/>
                <w14:ligatures w14:val="none"/>
              </w:rPr>
            </w:pPr>
            <w:r w:rsidRPr="00AA7526">
              <w:rPr>
                <w:rFonts w:ascii="Aptos Narrow" w:eastAsia="Times New Roman" w:hAnsi="Aptos Narrow" w:cs="Times New Roman"/>
                <w:kern w:val="0"/>
                <w:szCs w:val="22"/>
                <w14:ligatures w14:val="none"/>
              </w:rPr>
              <w:t>3012</w:t>
            </w:r>
          </w:p>
        </w:tc>
        <w:tc>
          <w:tcPr>
            <w:tcW w:w="640" w:type="dxa"/>
            <w:noWrap/>
            <w:hideMark/>
          </w:tcPr>
          <w:p w14:paraId="7B436E45"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4.1</w:t>
            </w:r>
          </w:p>
        </w:tc>
        <w:tc>
          <w:tcPr>
            <w:tcW w:w="640" w:type="dxa"/>
            <w:noWrap/>
            <w:hideMark/>
          </w:tcPr>
          <w:p w14:paraId="64EA41E1"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9EE3579"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2.5</w:t>
            </w:r>
          </w:p>
        </w:tc>
        <w:tc>
          <w:tcPr>
            <w:tcW w:w="640" w:type="dxa"/>
            <w:noWrap/>
            <w:hideMark/>
          </w:tcPr>
          <w:p w14:paraId="1286298B"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3FF47105"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1FA09726"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6ED34779"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3A69CF6A"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0846E310"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c>
          <w:tcPr>
            <w:tcW w:w="640" w:type="dxa"/>
            <w:noWrap/>
            <w:hideMark/>
          </w:tcPr>
          <w:p w14:paraId="22819037"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18.7</w:t>
            </w:r>
          </w:p>
        </w:tc>
        <w:tc>
          <w:tcPr>
            <w:tcW w:w="640" w:type="dxa"/>
            <w:noWrap/>
            <w:hideMark/>
          </w:tcPr>
          <w:p w14:paraId="5F8658AF" w14:textId="77777777" w:rsidR="00895134" w:rsidRPr="00AA7526"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20.2</w:t>
            </w:r>
          </w:p>
        </w:tc>
        <w:tc>
          <w:tcPr>
            <w:tcW w:w="640" w:type="dxa"/>
            <w:noWrap/>
            <w:hideMark/>
          </w:tcPr>
          <w:p w14:paraId="40050F16" w14:textId="77777777" w:rsidR="00895134" w:rsidRPr="00AA7526"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A7526">
              <w:rPr>
                <w:rFonts w:ascii="Aptos Narrow" w:eastAsia="Times New Roman" w:hAnsi="Aptos Narrow" w:cs="Times New Roman"/>
                <w:color w:val="000000"/>
                <w:kern w:val="0"/>
                <w:szCs w:val="22"/>
                <w14:ligatures w14:val="none"/>
              </w:rPr>
              <w:t>0.0</w:t>
            </w:r>
          </w:p>
        </w:tc>
      </w:tr>
    </w:tbl>
    <w:p w14:paraId="04C809BF" w14:textId="330D93D3" w:rsidR="00895134" w:rsidRDefault="00895134" w:rsidP="00895134">
      <w:pPr>
        <w:pStyle w:val="Caption"/>
      </w:pPr>
      <w:r>
        <w:t xml:space="preserve">Figure </w:t>
      </w:r>
      <w:fldSimple w:instr=" SEQ Figure \* ARABIC ">
        <w:r w:rsidR="00D2359A">
          <w:rPr>
            <w:noProof/>
          </w:rPr>
          <w:t>6</w:t>
        </w:r>
      </w:fldSimple>
      <w:r>
        <w:t>. Base Year (2022) Auto External-External Trips</w:t>
      </w:r>
    </w:p>
    <w:tbl>
      <w:tblPr>
        <w:tblStyle w:val="GridTable5Dark-Accent1"/>
        <w:tblW w:w="8320" w:type="dxa"/>
        <w:jc w:val="center"/>
        <w:tblLook w:val="04A0" w:firstRow="1" w:lastRow="0" w:firstColumn="1" w:lastColumn="0" w:noHBand="0" w:noVBand="1"/>
      </w:tblPr>
      <w:tblGrid>
        <w:gridCol w:w="640"/>
        <w:gridCol w:w="640"/>
        <w:gridCol w:w="640"/>
        <w:gridCol w:w="640"/>
        <w:gridCol w:w="640"/>
        <w:gridCol w:w="640"/>
        <w:gridCol w:w="640"/>
        <w:gridCol w:w="640"/>
        <w:gridCol w:w="640"/>
        <w:gridCol w:w="640"/>
        <w:gridCol w:w="640"/>
        <w:gridCol w:w="640"/>
        <w:gridCol w:w="640"/>
      </w:tblGrid>
      <w:tr w:rsidR="00895134" w:rsidRPr="00A351C7" w14:paraId="150489EB" w14:textId="77777777" w:rsidTr="00CD1F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092A9E9C" w14:textId="77777777" w:rsidR="00895134" w:rsidRPr="00A351C7" w:rsidRDefault="00895134" w:rsidP="0013696A">
            <w:pPr>
              <w:keepNext/>
              <w:spacing w:after="0"/>
              <w:ind w:left="-120"/>
              <w:rPr>
                <w:rFonts w:ascii="Times New Roman" w:eastAsia="Times New Roman" w:hAnsi="Times New Roman" w:cs="Times New Roman"/>
                <w:kern w:val="0"/>
                <w14:ligatures w14:val="none"/>
              </w:rPr>
            </w:pPr>
          </w:p>
        </w:tc>
        <w:tc>
          <w:tcPr>
            <w:tcW w:w="640" w:type="dxa"/>
            <w:noWrap/>
            <w:hideMark/>
          </w:tcPr>
          <w:p w14:paraId="43137F51"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3001</w:t>
            </w:r>
          </w:p>
        </w:tc>
        <w:tc>
          <w:tcPr>
            <w:tcW w:w="640" w:type="dxa"/>
            <w:noWrap/>
            <w:hideMark/>
          </w:tcPr>
          <w:p w14:paraId="5E082C8D"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3002</w:t>
            </w:r>
          </w:p>
        </w:tc>
        <w:tc>
          <w:tcPr>
            <w:tcW w:w="640" w:type="dxa"/>
            <w:noWrap/>
            <w:hideMark/>
          </w:tcPr>
          <w:p w14:paraId="7AA20D2A"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3003</w:t>
            </w:r>
          </w:p>
        </w:tc>
        <w:tc>
          <w:tcPr>
            <w:tcW w:w="640" w:type="dxa"/>
            <w:noWrap/>
            <w:hideMark/>
          </w:tcPr>
          <w:p w14:paraId="35DFEC56"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3004</w:t>
            </w:r>
          </w:p>
        </w:tc>
        <w:tc>
          <w:tcPr>
            <w:tcW w:w="640" w:type="dxa"/>
            <w:noWrap/>
            <w:hideMark/>
          </w:tcPr>
          <w:p w14:paraId="6A7A5E41"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3005</w:t>
            </w:r>
          </w:p>
        </w:tc>
        <w:tc>
          <w:tcPr>
            <w:tcW w:w="640" w:type="dxa"/>
            <w:noWrap/>
            <w:hideMark/>
          </w:tcPr>
          <w:p w14:paraId="737EDA99"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3006</w:t>
            </w:r>
          </w:p>
        </w:tc>
        <w:tc>
          <w:tcPr>
            <w:tcW w:w="640" w:type="dxa"/>
            <w:noWrap/>
            <w:hideMark/>
          </w:tcPr>
          <w:p w14:paraId="64950A81"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3007</w:t>
            </w:r>
          </w:p>
        </w:tc>
        <w:tc>
          <w:tcPr>
            <w:tcW w:w="640" w:type="dxa"/>
            <w:noWrap/>
            <w:hideMark/>
          </w:tcPr>
          <w:p w14:paraId="44C0D87F"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3008</w:t>
            </w:r>
          </w:p>
        </w:tc>
        <w:tc>
          <w:tcPr>
            <w:tcW w:w="640" w:type="dxa"/>
            <w:noWrap/>
            <w:hideMark/>
          </w:tcPr>
          <w:p w14:paraId="353E4D9D"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3009</w:t>
            </w:r>
          </w:p>
        </w:tc>
        <w:tc>
          <w:tcPr>
            <w:tcW w:w="640" w:type="dxa"/>
            <w:noWrap/>
            <w:hideMark/>
          </w:tcPr>
          <w:p w14:paraId="323452D5"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3010</w:t>
            </w:r>
          </w:p>
        </w:tc>
        <w:tc>
          <w:tcPr>
            <w:tcW w:w="640" w:type="dxa"/>
            <w:noWrap/>
            <w:hideMark/>
          </w:tcPr>
          <w:p w14:paraId="1C5A8435"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3011</w:t>
            </w:r>
          </w:p>
        </w:tc>
        <w:tc>
          <w:tcPr>
            <w:tcW w:w="640" w:type="dxa"/>
            <w:noWrap/>
            <w:hideMark/>
          </w:tcPr>
          <w:p w14:paraId="578E9C06" w14:textId="77777777" w:rsidR="00895134" w:rsidRPr="00A351C7" w:rsidRDefault="00895134" w:rsidP="0013696A">
            <w:pPr>
              <w:keepNext/>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3012</w:t>
            </w:r>
          </w:p>
        </w:tc>
      </w:tr>
      <w:tr w:rsidR="00895134" w:rsidRPr="00A351C7" w14:paraId="6557CA32" w14:textId="77777777" w:rsidTr="00CD1F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6A2BB9E3"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3001</w:t>
            </w:r>
          </w:p>
        </w:tc>
        <w:tc>
          <w:tcPr>
            <w:tcW w:w="640" w:type="dxa"/>
            <w:noWrap/>
            <w:hideMark/>
          </w:tcPr>
          <w:p w14:paraId="2A87182D"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BB7409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0362E02"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98FE94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1.9</w:t>
            </w:r>
          </w:p>
        </w:tc>
        <w:tc>
          <w:tcPr>
            <w:tcW w:w="640" w:type="dxa"/>
            <w:noWrap/>
            <w:hideMark/>
          </w:tcPr>
          <w:p w14:paraId="40F6225D"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D911922"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258.4</w:t>
            </w:r>
          </w:p>
        </w:tc>
        <w:tc>
          <w:tcPr>
            <w:tcW w:w="640" w:type="dxa"/>
            <w:noWrap/>
            <w:hideMark/>
          </w:tcPr>
          <w:p w14:paraId="027E14E8"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9F4BCCF"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CFC1156"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D3213A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52951AD"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D2F298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41D9C58C" w14:textId="77777777" w:rsidTr="00CD1F73">
        <w:trPr>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73F4D0EE"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3002</w:t>
            </w:r>
          </w:p>
        </w:tc>
        <w:tc>
          <w:tcPr>
            <w:tcW w:w="640" w:type="dxa"/>
            <w:noWrap/>
            <w:hideMark/>
          </w:tcPr>
          <w:p w14:paraId="12002277"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A36E734"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75083AB"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6D7FF6E"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76EDD4E"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32CB19B"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5.9</w:t>
            </w:r>
          </w:p>
        </w:tc>
        <w:tc>
          <w:tcPr>
            <w:tcW w:w="640" w:type="dxa"/>
            <w:noWrap/>
            <w:hideMark/>
          </w:tcPr>
          <w:p w14:paraId="44A670F5"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0484530"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F9328A4"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B8AEC20"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B916B94"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4D8F27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761E9768" w14:textId="77777777" w:rsidTr="00CD1F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5A7C664C"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3003</w:t>
            </w:r>
          </w:p>
        </w:tc>
        <w:tc>
          <w:tcPr>
            <w:tcW w:w="640" w:type="dxa"/>
            <w:noWrap/>
            <w:hideMark/>
          </w:tcPr>
          <w:p w14:paraId="716D54A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A55DC8C"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AFA91CC"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9B7F5A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1.8</w:t>
            </w:r>
          </w:p>
        </w:tc>
        <w:tc>
          <w:tcPr>
            <w:tcW w:w="640" w:type="dxa"/>
            <w:noWrap/>
            <w:hideMark/>
          </w:tcPr>
          <w:p w14:paraId="415810DD"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A8BB82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43.4</w:t>
            </w:r>
          </w:p>
        </w:tc>
        <w:tc>
          <w:tcPr>
            <w:tcW w:w="640" w:type="dxa"/>
            <w:noWrap/>
            <w:hideMark/>
          </w:tcPr>
          <w:p w14:paraId="0D2500D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F9E334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322690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A245F3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0660F9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66FB27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3D3D0891" w14:textId="77777777" w:rsidTr="00CD1F73">
        <w:trPr>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0EA36D9D"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3004</w:t>
            </w:r>
          </w:p>
        </w:tc>
        <w:tc>
          <w:tcPr>
            <w:tcW w:w="640" w:type="dxa"/>
            <w:noWrap/>
            <w:hideMark/>
          </w:tcPr>
          <w:p w14:paraId="2EB0EB3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8.1</w:t>
            </w:r>
          </w:p>
        </w:tc>
        <w:tc>
          <w:tcPr>
            <w:tcW w:w="640" w:type="dxa"/>
            <w:noWrap/>
            <w:hideMark/>
          </w:tcPr>
          <w:p w14:paraId="543B7165"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77A0B2F"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00BB53B"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C348A4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6A88FCB"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BA130B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1D6D1BF"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9394A20"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5DDA13E"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27F857D"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2.1</w:t>
            </w:r>
          </w:p>
        </w:tc>
        <w:tc>
          <w:tcPr>
            <w:tcW w:w="640" w:type="dxa"/>
            <w:noWrap/>
            <w:hideMark/>
          </w:tcPr>
          <w:p w14:paraId="3130EE9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12AA6144" w14:textId="77777777" w:rsidTr="00CD1F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697E7EFC"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3005</w:t>
            </w:r>
          </w:p>
        </w:tc>
        <w:tc>
          <w:tcPr>
            <w:tcW w:w="640" w:type="dxa"/>
            <w:noWrap/>
            <w:hideMark/>
          </w:tcPr>
          <w:p w14:paraId="34DA815C"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DA16AE8"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48F20D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1ECD5A4"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5CCCB1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C99363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5.9</w:t>
            </w:r>
          </w:p>
        </w:tc>
        <w:tc>
          <w:tcPr>
            <w:tcW w:w="640" w:type="dxa"/>
            <w:noWrap/>
            <w:hideMark/>
          </w:tcPr>
          <w:p w14:paraId="1CC26AB3"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98412D7"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AD3BCB1"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7FA8C11"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1DC6A1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FDF4015"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19E428DD" w14:textId="77777777" w:rsidTr="00CD1F73">
        <w:trPr>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2D6215F1"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3006</w:t>
            </w:r>
          </w:p>
        </w:tc>
        <w:tc>
          <w:tcPr>
            <w:tcW w:w="640" w:type="dxa"/>
            <w:noWrap/>
            <w:hideMark/>
          </w:tcPr>
          <w:p w14:paraId="26F086C9"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196.4</w:t>
            </w:r>
          </w:p>
        </w:tc>
        <w:tc>
          <w:tcPr>
            <w:tcW w:w="640" w:type="dxa"/>
            <w:noWrap/>
            <w:hideMark/>
          </w:tcPr>
          <w:p w14:paraId="746F8463"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4.7</w:t>
            </w:r>
          </w:p>
        </w:tc>
        <w:tc>
          <w:tcPr>
            <w:tcW w:w="640" w:type="dxa"/>
            <w:noWrap/>
            <w:hideMark/>
          </w:tcPr>
          <w:p w14:paraId="7536D315"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35.7</w:t>
            </w:r>
          </w:p>
        </w:tc>
        <w:tc>
          <w:tcPr>
            <w:tcW w:w="640" w:type="dxa"/>
            <w:noWrap/>
            <w:hideMark/>
          </w:tcPr>
          <w:p w14:paraId="534CB60D"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0F1007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5.4</w:t>
            </w:r>
          </w:p>
        </w:tc>
        <w:tc>
          <w:tcPr>
            <w:tcW w:w="640" w:type="dxa"/>
            <w:noWrap/>
            <w:hideMark/>
          </w:tcPr>
          <w:p w14:paraId="78AAC23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9E9D002"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17.0</w:t>
            </w:r>
          </w:p>
        </w:tc>
        <w:tc>
          <w:tcPr>
            <w:tcW w:w="640" w:type="dxa"/>
            <w:noWrap/>
            <w:hideMark/>
          </w:tcPr>
          <w:p w14:paraId="29DDCBB2"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18.4</w:t>
            </w:r>
          </w:p>
        </w:tc>
        <w:tc>
          <w:tcPr>
            <w:tcW w:w="640" w:type="dxa"/>
            <w:noWrap/>
            <w:hideMark/>
          </w:tcPr>
          <w:p w14:paraId="3CDC45E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6.4</w:t>
            </w:r>
          </w:p>
        </w:tc>
        <w:tc>
          <w:tcPr>
            <w:tcW w:w="640" w:type="dxa"/>
            <w:noWrap/>
            <w:hideMark/>
          </w:tcPr>
          <w:p w14:paraId="697196E3"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5.1</w:t>
            </w:r>
          </w:p>
        </w:tc>
        <w:tc>
          <w:tcPr>
            <w:tcW w:w="640" w:type="dxa"/>
            <w:noWrap/>
            <w:hideMark/>
          </w:tcPr>
          <w:p w14:paraId="45B66D9D"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16.7</w:t>
            </w:r>
          </w:p>
        </w:tc>
        <w:tc>
          <w:tcPr>
            <w:tcW w:w="640" w:type="dxa"/>
            <w:noWrap/>
            <w:hideMark/>
          </w:tcPr>
          <w:p w14:paraId="0297F023"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0.4</w:t>
            </w:r>
          </w:p>
        </w:tc>
      </w:tr>
      <w:tr w:rsidR="00895134" w:rsidRPr="00A351C7" w14:paraId="61DC4DBB" w14:textId="77777777" w:rsidTr="00CD1F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610057F7"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3007</w:t>
            </w:r>
          </w:p>
        </w:tc>
        <w:tc>
          <w:tcPr>
            <w:tcW w:w="640" w:type="dxa"/>
            <w:noWrap/>
            <w:hideMark/>
          </w:tcPr>
          <w:p w14:paraId="653B799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5B588E7"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051CBF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D0B094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B70431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CC974DC"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22.3</w:t>
            </w:r>
          </w:p>
        </w:tc>
        <w:tc>
          <w:tcPr>
            <w:tcW w:w="640" w:type="dxa"/>
            <w:noWrap/>
            <w:hideMark/>
          </w:tcPr>
          <w:p w14:paraId="1794F0A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7E1944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403596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F8A129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EF932C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91EE8F7"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7098502B" w14:textId="77777777" w:rsidTr="00CD1F73">
        <w:trPr>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5B9EDE64"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3008</w:t>
            </w:r>
          </w:p>
        </w:tc>
        <w:tc>
          <w:tcPr>
            <w:tcW w:w="640" w:type="dxa"/>
            <w:noWrap/>
            <w:hideMark/>
          </w:tcPr>
          <w:p w14:paraId="78C68BE6"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3F1F422"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42FA6AD"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31A0B1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928862A"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2AFC90F"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27.1</w:t>
            </w:r>
          </w:p>
        </w:tc>
        <w:tc>
          <w:tcPr>
            <w:tcW w:w="640" w:type="dxa"/>
            <w:noWrap/>
            <w:hideMark/>
          </w:tcPr>
          <w:p w14:paraId="7CC10915"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486532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030E7FF"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F40D98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5E62395"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8EFBFA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0F135008" w14:textId="77777777" w:rsidTr="00CD1F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1E486E0B"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3009</w:t>
            </w:r>
          </w:p>
        </w:tc>
        <w:tc>
          <w:tcPr>
            <w:tcW w:w="640" w:type="dxa"/>
            <w:noWrap/>
            <w:hideMark/>
          </w:tcPr>
          <w:p w14:paraId="5BB26F8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76DEF46"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F815114"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F1067C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368F16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C023FFA"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6.5</w:t>
            </w:r>
          </w:p>
        </w:tc>
        <w:tc>
          <w:tcPr>
            <w:tcW w:w="640" w:type="dxa"/>
            <w:noWrap/>
            <w:hideMark/>
          </w:tcPr>
          <w:p w14:paraId="7D5D5D2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1CC248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FA0E8F1"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2B15200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4795E3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F1F4E8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457F49BE" w14:textId="77777777" w:rsidTr="00CD1F73">
        <w:trPr>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72F1F9FA"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3010</w:t>
            </w:r>
          </w:p>
        </w:tc>
        <w:tc>
          <w:tcPr>
            <w:tcW w:w="640" w:type="dxa"/>
            <w:noWrap/>
            <w:hideMark/>
          </w:tcPr>
          <w:p w14:paraId="480FD911"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0.8</w:t>
            </w:r>
          </w:p>
        </w:tc>
        <w:tc>
          <w:tcPr>
            <w:tcW w:w="640" w:type="dxa"/>
            <w:noWrap/>
            <w:hideMark/>
          </w:tcPr>
          <w:p w14:paraId="230734B9"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0.2</w:t>
            </w:r>
          </w:p>
        </w:tc>
        <w:tc>
          <w:tcPr>
            <w:tcW w:w="640" w:type="dxa"/>
            <w:noWrap/>
            <w:hideMark/>
          </w:tcPr>
          <w:p w14:paraId="667E64FC"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3.5</w:t>
            </w:r>
          </w:p>
        </w:tc>
        <w:tc>
          <w:tcPr>
            <w:tcW w:w="640" w:type="dxa"/>
            <w:noWrap/>
            <w:hideMark/>
          </w:tcPr>
          <w:p w14:paraId="19F51834"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AAE31A5"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7B36DF8"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98E9390"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DBFFEA9"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9998344"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14DBADF"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E06B787"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0.2</w:t>
            </w:r>
          </w:p>
        </w:tc>
        <w:tc>
          <w:tcPr>
            <w:tcW w:w="640" w:type="dxa"/>
            <w:noWrap/>
            <w:hideMark/>
          </w:tcPr>
          <w:p w14:paraId="12BBB0EE"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15347CDB" w14:textId="77777777" w:rsidTr="00CD1F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3F3CC91A" w14:textId="77777777" w:rsidR="00895134" w:rsidRPr="00A351C7" w:rsidRDefault="00895134" w:rsidP="0013696A">
            <w:pPr>
              <w:keepNext/>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3011</w:t>
            </w:r>
          </w:p>
        </w:tc>
        <w:tc>
          <w:tcPr>
            <w:tcW w:w="640" w:type="dxa"/>
            <w:noWrap/>
            <w:hideMark/>
          </w:tcPr>
          <w:p w14:paraId="19FBC470"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AABB5E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86F62F8"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434B96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0.2</w:t>
            </w:r>
          </w:p>
        </w:tc>
        <w:tc>
          <w:tcPr>
            <w:tcW w:w="640" w:type="dxa"/>
            <w:noWrap/>
            <w:hideMark/>
          </w:tcPr>
          <w:p w14:paraId="35BA9C09"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300CE66"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23.2</w:t>
            </w:r>
          </w:p>
        </w:tc>
        <w:tc>
          <w:tcPr>
            <w:tcW w:w="640" w:type="dxa"/>
            <w:noWrap/>
            <w:hideMark/>
          </w:tcPr>
          <w:p w14:paraId="60FB03AF"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8C9283E"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81999ED"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9331D46"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8F6C9CB"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7EA82F88" w14:textId="77777777" w:rsidR="00895134" w:rsidRPr="00A351C7" w:rsidRDefault="00895134" w:rsidP="0013696A">
            <w:pPr>
              <w:keepNext/>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r w:rsidR="00895134" w:rsidRPr="00A351C7" w14:paraId="161D3EE1" w14:textId="77777777" w:rsidTr="00CD1F73">
        <w:trPr>
          <w:jc w:val="center"/>
        </w:trPr>
        <w:tc>
          <w:tcPr>
            <w:cnfStyle w:val="001000000000" w:firstRow="0" w:lastRow="0" w:firstColumn="1" w:lastColumn="0" w:oddVBand="0" w:evenVBand="0" w:oddHBand="0" w:evenHBand="0" w:firstRowFirstColumn="0" w:firstRowLastColumn="0" w:lastRowFirstColumn="0" w:lastRowLastColumn="0"/>
            <w:tcW w:w="640" w:type="dxa"/>
            <w:noWrap/>
            <w:hideMark/>
          </w:tcPr>
          <w:p w14:paraId="19A68832" w14:textId="77777777" w:rsidR="00895134" w:rsidRPr="00A351C7" w:rsidRDefault="00895134" w:rsidP="0013696A">
            <w:pPr>
              <w:spacing w:after="0"/>
              <w:ind w:left="-120"/>
              <w:jc w:val="right"/>
              <w:rPr>
                <w:rFonts w:ascii="Aptos Narrow" w:eastAsia="Times New Roman" w:hAnsi="Aptos Narrow" w:cs="Times New Roman"/>
                <w:kern w:val="0"/>
                <w:szCs w:val="22"/>
                <w14:ligatures w14:val="none"/>
              </w:rPr>
            </w:pPr>
            <w:r w:rsidRPr="00A351C7">
              <w:rPr>
                <w:rFonts w:ascii="Aptos Narrow" w:eastAsia="Times New Roman" w:hAnsi="Aptos Narrow" w:cs="Times New Roman"/>
                <w:kern w:val="0"/>
                <w:szCs w:val="22"/>
                <w14:ligatures w14:val="none"/>
              </w:rPr>
              <w:t>3012</w:t>
            </w:r>
          </w:p>
        </w:tc>
        <w:tc>
          <w:tcPr>
            <w:tcW w:w="640" w:type="dxa"/>
            <w:noWrap/>
            <w:hideMark/>
          </w:tcPr>
          <w:p w14:paraId="24C3A734"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0F242D9"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8FB20D9"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5281082"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6D0E0AD7"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EC2BC1C"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1FB76E7E"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5B1695F6"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0C83F56F"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3D6B487D"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0.4</w:t>
            </w:r>
          </w:p>
        </w:tc>
        <w:tc>
          <w:tcPr>
            <w:tcW w:w="640" w:type="dxa"/>
            <w:noWrap/>
            <w:hideMark/>
          </w:tcPr>
          <w:p w14:paraId="57C8C0D8" w14:textId="77777777" w:rsidR="00895134" w:rsidRPr="00A351C7"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c>
          <w:tcPr>
            <w:tcW w:w="640" w:type="dxa"/>
            <w:noWrap/>
            <w:hideMark/>
          </w:tcPr>
          <w:p w14:paraId="4B9B0BB7" w14:textId="77777777" w:rsidR="00895134" w:rsidRPr="00A351C7" w:rsidRDefault="00895134" w:rsidP="0013696A">
            <w:pPr>
              <w:keepNext/>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A351C7">
              <w:rPr>
                <w:rFonts w:ascii="Aptos Narrow" w:eastAsia="Times New Roman" w:hAnsi="Aptos Narrow" w:cs="Times New Roman"/>
                <w:color w:val="000000"/>
                <w:kern w:val="0"/>
                <w:szCs w:val="22"/>
                <w14:ligatures w14:val="none"/>
              </w:rPr>
              <w:t>0.0</w:t>
            </w:r>
          </w:p>
        </w:tc>
      </w:tr>
    </w:tbl>
    <w:p w14:paraId="7B01F794" w14:textId="3104B7F5" w:rsidR="00895134" w:rsidRDefault="00895134" w:rsidP="00895134">
      <w:pPr>
        <w:pStyle w:val="Caption"/>
      </w:pPr>
      <w:r>
        <w:t xml:space="preserve">Figure </w:t>
      </w:r>
      <w:fldSimple w:instr=" SEQ Figure \* ARABIC ">
        <w:r w:rsidR="00D2359A">
          <w:rPr>
            <w:noProof/>
          </w:rPr>
          <w:t>7</w:t>
        </w:r>
      </w:fldSimple>
      <w:r w:rsidRPr="008F2A4D">
        <w:t xml:space="preserve">. Base Year (2022) </w:t>
      </w:r>
      <w:r>
        <w:t>Truck</w:t>
      </w:r>
      <w:r w:rsidRPr="008F2A4D">
        <w:t xml:space="preserve"> External-External Trips</w:t>
      </w:r>
    </w:p>
    <w:p w14:paraId="1583F1AA" w14:textId="77777777" w:rsidR="00895134" w:rsidRDefault="00895134" w:rsidP="00895134">
      <w:r>
        <w:lastRenderedPageBreak/>
        <w:t xml:space="preserve">The total external-external trips by station for autos and trucks for a given scenario are given by simply </w:t>
      </w:r>
      <w:proofErr w:type="gramStart"/>
      <w:r>
        <w:t>apply</w:t>
      </w:r>
      <w:proofErr w:type="gramEnd"/>
      <w:r>
        <w:t xml:space="preserve"> the percent auto EE and percent truck EE to the total external station volume provided by the user in the SE data file.  The base year data is provided below:</w:t>
      </w:r>
    </w:p>
    <w:tbl>
      <w:tblPr>
        <w:tblStyle w:val="GridTable5Dark-Accent1"/>
        <w:tblW w:w="5760" w:type="dxa"/>
        <w:jc w:val="center"/>
        <w:tblLook w:val="04A0" w:firstRow="1" w:lastRow="0" w:firstColumn="1" w:lastColumn="0" w:noHBand="0" w:noVBand="1"/>
      </w:tblPr>
      <w:tblGrid>
        <w:gridCol w:w="1023"/>
        <w:gridCol w:w="1134"/>
        <w:gridCol w:w="960"/>
        <w:gridCol w:w="968"/>
        <w:gridCol w:w="960"/>
        <w:gridCol w:w="968"/>
      </w:tblGrid>
      <w:tr w:rsidR="00B12294" w:rsidRPr="002D306B" w14:paraId="795A1B3B" w14:textId="77777777" w:rsidTr="00D304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vAlign w:val="center"/>
            <w:hideMark/>
          </w:tcPr>
          <w:p w14:paraId="01DAB4D8" w14:textId="77777777" w:rsidR="00895134" w:rsidRPr="002D306B" w:rsidRDefault="00895134" w:rsidP="0013696A">
            <w:pPr>
              <w:spacing w:after="0"/>
              <w:ind w:left="-120"/>
              <w:jc w:val="center"/>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Station</w:t>
            </w:r>
          </w:p>
        </w:tc>
        <w:tc>
          <w:tcPr>
            <w:tcW w:w="960" w:type="dxa"/>
            <w:noWrap/>
            <w:vAlign w:val="center"/>
            <w:hideMark/>
          </w:tcPr>
          <w:p w14:paraId="3E586AC8" w14:textId="77777777" w:rsidR="00895134" w:rsidRPr="002D306B" w:rsidRDefault="00895134" w:rsidP="0013696A">
            <w:pPr>
              <w:spacing w:after="0"/>
              <w:ind w:left="-12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AW</w:t>
            </w:r>
            <w:r>
              <w:rPr>
                <w:rFonts w:ascii="Aptos Narrow" w:eastAsia="Times New Roman" w:hAnsi="Aptos Narrow" w:cs="Times New Roman"/>
                <w:kern w:val="0"/>
                <w:szCs w:val="22"/>
                <w14:ligatures w14:val="none"/>
              </w:rPr>
              <w:t>D</w:t>
            </w:r>
            <w:r w:rsidRPr="002D306B">
              <w:rPr>
                <w:rFonts w:ascii="Aptos Narrow" w:eastAsia="Times New Roman" w:hAnsi="Aptos Narrow" w:cs="Times New Roman"/>
                <w:kern w:val="0"/>
                <w:szCs w:val="22"/>
                <w14:ligatures w14:val="none"/>
              </w:rPr>
              <w:t>T</w:t>
            </w:r>
          </w:p>
        </w:tc>
        <w:tc>
          <w:tcPr>
            <w:tcW w:w="960" w:type="dxa"/>
            <w:noWrap/>
            <w:hideMark/>
          </w:tcPr>
          <w:p w14:paraId="610549DB" w14:textId="77777777" w:rsidR="00895134" w:rsidRPr="002D306B" w:rsidRDefault="00895134" w:rsidP="0013696A">
            <w:pPr>
              <w:spacing w:after="0"/>
              <w:ind w:left="-12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 Auto EE</w:t>
            </w:r>
          </w:p>
        </w:tc>
        <w:tc>
          <w:tcPr>
            <w:tcW w:w="960" w:type="dxa"/>
            <w:noWrap/>
            <w:hideMark/>
          </w:tcPr>
          <w:p w14:paraId="22EF472E" w14:textId="77777777" w:rsidR="00895134" w:rsidRPr="002D306B" w:rsidRDefault="00895134" w:rsidP="0013696A">
            <w:pPr>
              <w:spacing w:after="0"/>
              <w:ind w:left="-12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 Auto IEEI</w:t>
            </w:r>
          </w:p>
        </w:tc>
        <w:tc>
          <w:tcPr>
            <w:tcW w:w="960" w:type="dxa"/>
            <w:noWrap/>
            <w:hideMark/>
          </w:tcPr>
          <w:p w14:paraId="508A6369" w14:textId="77777777" w:rsidR="00895134" w:rsidRPr="002D306B" w:rsidRDefault="00895134" w:rsidP="0013696A">
            <w:pPr>
              <w:spacing w:after="0"/>
              <w:ind w:left="-12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 Trk EE</w:t>
            </w:r>
          </w:p>
        </w:tc>
        <w:tc>
          <w:tcPr>
            <w:tcW w:w="960" w:type="dxa"/>
            <w:noWrap/>
            <w:hideMark/>
          </w:tcPr>
          <w:p w14:paraId="681499B8" w14:textId="77777777" w:rsidR="00895134" w:rsidRPr="002D306B" w:rsidRDefault="00895134" w:rsidP="0013696A">
            <w:pPr>
              <w:spacing w:after="0"/>
              <w:ind w:left="-12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 Trk IEEI</w:t>
            </w:r>
          </w:p>
        </w:tc>
      </w:tr>
      <w:tr w:rsidR="00B12294" w:rsidRPr="002D306B" w14:paraId="3B1163BE"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0D39C26"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3001</w:t>
            </w:r>
          </w:p>
        </w:tc>
        <w:tc>
          <w:tcPr>
            <w:tcW w:w="960" w:type="dxa"/>
            <w:noWrap/>
            <w:hideMark/>
          </w:tcPr>
          <w:p w14:paraId="211A1F12"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32000</w:t>
            </w:r>
          </w:p>
        </w:tc>
        <w:tc>
          <w:tcPr>
            <w:tcW w:w="960" w:type="dxa"/>
            <w:noWrap/>
            <w:hideMark/>
          </w:tcPr>
          <w:p w14:paraId="0226B109"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4.7</w:t>
            </w:r>
          </w:p>
        </w:tc>
        <w:tc>
          <w:tcPr>
            <w:tcW w:w="960" w:type="dxa"/>
            <w:noWrap/>
            <w:hideMark/>
          </w:tcPr>
          <w:p w14:paraId="2162624A"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72.4</w:t>
            </w:r>
          </w:p>
        </w:tc>
        <w:tc>
          <w:tcPr>
            <w:tcW w:w="960" w:type="dxa"/>
            <w:noWrap/>
            <w:hideMark/>
          </w:tcPr>
          <w:p w14:paraId="56617751"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1.5</w:t>
            </w:r>
          </w:p>
        </w:tc>
        <w:tc>
          <w:tcPr>
            <w:tcW w:w="960" w:type="dxa"/>
            <w:noWrap/>
            <w:hideMark/>
          </w:tcPr>
          <w:p w14:paraId="742B4560"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21.4</w:t>
            </w:r>
          </w:p>
        </w:tc>
      </w:tr>
      <w:tr w:rsidR="00B12294" w:rsidRPr="002D306B" w14:paraId="62EC5DF6" w14:textId="77777777" w:rsidTr="00D3044D">
        <w:trPr>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52C5135"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3002</w:t>
            </w:r>
          </w:p>
        </w:tc>
        <w:tc>
          <w:tcPr>
            <w:tcW w:w="960" w:type="dxa"/>
            <w:noWrap/>
            <w:hideMark/>
          </w:tcPr>
          <w:p w14:paraId="30342849"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4600</w:t>
            </w:r>
          </w:p>
        </w:tc>
        <w:tc>
          <w:tcPr>
            <w:tcW w:w="960" w:type="dxa"/>
            <w:noWrap/>
            <w:hideMark/>
          </w:tcPr>
          <w:p w14:paraId="5BFA3DAD"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3.8</w:t>
            </w:r>
          </w:p>
        </w:tc>
        <w:tc>
          <w:tcPr>
            <w:tcW w:w="960" w:type="dxa"/>
            <w:noWrap/>
            <w:hideMark/>
          </w:tcPr>
          <w:p w14:paraId="2A1D08CA"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90.6</w:t>
            </w:r>
          </w:p>
        </w:tc>
        <w:tc>
          <w:tcPr>
            <w:tcW w:w="960" w:type="dxa"/>
            <w:noWrap/>
            <w:hideMark/>
          </w:tcPr>
          <w:p w14:paraId="36E6F949"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0.2</w:t>
            </w:r>
          </w:p>
        </w:tc>
        <w:tc>
          <w:tcPr>
            <w:tcW w:w="960" w:type="dxa"/>
            <w:noWrap/>
            <w:hideMark/>
          </w:tcPr>
          <w:p w14:paraId="55F63F6F"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5.4</w:t>
            </w:r>
          </w:p>
        </w:tc>
      </w:tr>
      <w:tr w:rsidR="00B12294" w:rsidRPr="002D306B" w14:paraId="06BCE2D4"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0DDA200"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3003</w:t>
            </w:r>
          </w:p>
        </w:tc>
        <w:tc>
          <w:tcPr>
            <w:tcW w:w="960" w:type="dxa"/>
            <w:noWrap/>
            <w:hideMark/>
          </w:tcPr>
          <w:p w14:paraId="719CA899"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6300</w:t>
            </w:r>
          </w:p>
        </w:tc>
        <w:tc>
          <w:tcPr>
            <w:tcW w:w="960" w:type="dxa"/>
            <w:noWrap/>
            <w:hideMark/>
          </w:tcPr>
          <w:p w14:paraId="21FCE42E"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9.1</w:t>
            </w:r>
          </w:p>
        </w:tc>
        <w:tc>
          <w:tcPr>
            <w:tcW w:w="960" w:type="dxa"/>
            <w:noWrap/>
            <w:hideMark/>
          </w:tcPr>
          <w:p w14:paraId="7DCA7014"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78.4</w:t>
            </w:r>
          </w:p>
        </w:tc>
        <w:tc>
          <w:tcPr>
            <w:tcW w:w="960" w:type="dxa"/>
            <w:noWrap/>
            <w:hideMark/>
          </w:tcPr>
          <w:p w14:paraId="5A3AB862"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1.3</w:t>
            </w:r>
          </w:p>
        </w:tc>
        <w:tc>
          <w:tcPr>
            <w:tcW w:w="960" w:type="dxa"/>
            <w:noWrap/>
            <w:hideMark/>
          </w:tcPr>
          <w:p w14:paraId="19C07107"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11.2</w:t>
            </w:r>
          </w:p>
        </w:tc>
      </w:tr>
      <w:tr w:rsidR="00B12294" w:rsidRPr="002D306B" w14:paraId="3E95D488" w14:textId="77777777" w:rsidTr="00D3044D">
        <w:trPr>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75684DB"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3004</w:t>
            </w:r>
          </w:p>
        </w:tc>
        <w:tc>
          <w:tcPr>
            <w:tcW w:w="960" w:type="dxa"/>
            <w:noWrap/>
            <w:hideMark/>
          </w:tcPr>
          <w:p w14:paraId="6D3394FB"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870</w:t>
            </w:r>
          </w:p>
        </w:tc>
        <w:tc>
          <w:tcPr>
            <w:tcW w:w="960" w:type="dxa"/>
            <w:noWrap/>
            <w:hideMark/>
          </w:tcPr>
          <w:p w14:paraId="6EE74FB3"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2.5</w:t>
            </w:r>
          </w:p>
        </w:tc>
        <w:tc>
          <w:tcPr>
            <w:tcW w:w="960" w:type="dxa"/>
            <w:noWrap/>
            <w:hideMark/>
          </w:tcPr>
          <w:p w14:paraId="3AE9833C"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57.3</w:t>
            </w:r>
          </w:p>
        </w:tc>
        <w:tc>
          <w:tcPr>
            <w:tcW w:w="960" w:type="dxa"/>
            <w:noWrap/>
            <w:hideMark/>
          </w:tcPr>
          <w:p w14:paraId="2B5C5C5B"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1.6</w:t>
            </w:r>
          </w:p>
        </w:tc>
        <w:tc>
          <w:tcPr>
            <w:tcW w:w="960" w:type="dxa"/>
            <w:noWrap/>
            <w:hideMark/>
          </w:tcPr>
          <w:p w14:paraId="114FD472"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38.6</w:t>
            </w:r>
          </w:p>
        </w:tc>
      </w:tr>
      <w:tr w:rsidR="00B12294" w:rsidRPr="002D306B" w14:paraId="02F9A829"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5074B50"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3005</w:t>
            </w:r>
          </w:p>
        </w:tc>
        <w:tc>
          <w:tcPr>
            <w:tcW w:w="960" w:type="dxa"/>
            <w:noWrap/>
            <w:hideMark/>
          </w:tcPr>
          <w:p w14:paraId="53E0F0BC"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1250</w:t>
            </w:r>
          </w:p>
        </w:tc>
        <w:tc>
          <w:tcPr>
            <w:tcW w:w="960" w:type="dxa"/>
            <w:noWrap/>
            <w:hideMark/>
          </w:tcPr>
          <w:p w14:paraId="778050BB"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5.0</w:t>
            </w:r>
          </w:p>
        </w:tc>
        <w:tc>
          <w:tcPr>
            <w:tcW w:w="960" w:type="dxa"/>
            <w:noWrap/>
            <w:hideMark/>
          </w:tcPr>
          <w:p w14:paraId="10A6207B"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80.0</w:t>
            </w:r>
          </w:p>
        </w:tc>
        <w:tc>
          <w:tcPr>
            <w:tcW w:w="960" w:type="dxa"/>
            <w:noWrap/>
            <w:hideMark/>
          </w:tcPr>
          <w:p w14:paraId="5038BC9D"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0.9</w:t>
            </w:r>
          </w:p>
        </w:tc>
        <w:tc>
          <w:tcPr>
            <w:tcW w:w="960" w:type="dxa"/>
            <w:noWrap/>
            <w:hideMark/>
          </w:tcPr>
          <w:p w14:paraId="2BA8BA23"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14.1</w:t>
            </w:r>
          </w:p>
        </w:tc>
      </w:tr>
      <w:tr w:rsidR="00B12294" w:rsidRPr="002D306B" w14:paraId="39F9A5CC" w14:textId="77777777" w:rsidTr="00D3044D">
        <w:trPr>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EB4DF66"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3006</w:t>
            </w:r>
          </w:p>
        </w:tc>
        <w:tc>
          <w:tcPr>
            <w:tcW w:w="960" w:type="dxa"/>
            <w:noWrap/>
            <w:hideMark/>
          </w:tcPr>
          <w:p w14:paraId="3BEB0FDE"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9400</w:t>
            </w:r>
          </w:p>
        </w:tc>
        <w:tc>
          <w:tcPr>
            <w:tcW w:w="960" w:type="dxa"/>
            <w:noWrap/>
            <w:hideMark/>
          </w:tcPr>
          <w:p w14:paraId="43CC90E3"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9.3</w:t>
            </w:r>
          </w:p>
        </w:tc>
        <w:tc>
          <w:tcPr>
            <w:tcW w:w="960" w:type="dxa"/>
            <w:noWrap/>
            <w:hideMark/>
          </w:tcPr>
          <w:p w14:paraId="19DF3B1F"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45.5</w:t>
            </w:r>
          </w:p>
        </w:tc>
        <w:tc>
          <w:tcPr>
            <w:tcW w:w="960" w:type="dxa"/>
            <w:noWrap/>
            <w:hideMark/>
          </w:tcPr>
          <w:p w14:paraId="23EBC1E5"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7.5</w:t>
            </w:r>
          </w:p>
        </w:tc>
        <w:tc>
          <w:tcPr>
            <w:tcW w:w="960" w:type="dxa"/>
            <w:noWrap/>
            <w:hideMark/>
          </w:tcPr>
          <w:p w14:paraId="267A396C"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37.7</w:t>
            </w:r>
          </w:p>
        </w:tc>
      </w:tr>
      <w:tr w:rsidR="00B12294" w:rsidRPr="002D306B" w14:paraId="300430C5"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95A5A7A"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3007</w:t>
            </w:r>
          </w:p>
        </w:tc>
        <w:tc>
          <w:tcPr>
            <w:tcW w:w="960" w:type="dxa"/>
            <w:noWrap/>
            <w:hideMark/>
          </w:tcPr>
          <w:p w14:paraId="5A4DCC37"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11550</w:t>
            </w:r>
          </w:p>
        </w:tc>
        <w:tc>
          <w:tcPr>
            <w:tcW w:w="960" w:type="dxa"/>
            <w:noWrap/>
            <w:hideMark/>
          </w:tcPr>
          <w:p w14:paraId="75A04846"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3.0</w:t>
            </w:r>
          </w:p>
        </w:tc>
        <w:tc>
          <w:tcPr>
            <w:tcW w:w="960" w:type="dxa"/>
            <w:noWrap/>
            <w:hideMark/>
          </w:tcPr>
          <w:p w14:paraId="21018DA8"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87.1</w:t>
            </w:r>
          </w:p>
        </w:tc>
        <w:tc>
          <w:tcPr>
            <w:tcW w:w="960" w:type="dxa"/>
            <w:noWrap/>
            <w:hideMark/>
          </w:tcPr>
          <w:p w14:paraId="53A432FB"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0.3</w:t>
            </w:r>
          </w:p>
        </w:tc>
        <w:tc>
          <w:tcPr>
            <w:tcW w:w="960" w:type="dxa"/>
            <w:noWrap/>
            <w:hideMark/>
          </w:tcPr>
          <w:p w14:paraId="5D44B5ED"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9.6</w:t>
            </w:r>
          </w:p>
        </w:tc>
      </w:tr>
      <w:tr w:rsidR="00B12294" w:rsidRPr="002D306B" w14:paraId="40658ACB" w14:textId="77777777" w:rsidTr="00D3044D">
        <w:trPr>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BCFD015"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3008</w:t>
            </w:r>
          </w:p>
        </w:tc>
        <w:tc>
          <w:tcPr>
            <w:tcW w:w="960" w:type="dxa"/>
            <w:noWrap/>
            <w:hideMark/>
          </w:tcPr>
          <w:p w14:paraId="5E6E794A"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4350</w:t>
            </w:r>
          </w:p>
        </w:tc>
        <w:tc>
          <w:tcPr>
            <w:tcW w:w="960" w:type="dxa"/>
            <w:noWrap/>
            <w:hideMark/>
          </w:tcPr>
          <w:p w14:paraId="4F2FE68C"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8.6</w:t>
            </w:r>
          </w:p>
        </w:tc>
        <w:tc>
          <w:tcPr>
            <w:tcW w:w="960" w:type="dxa"/>
            <w:noWrap/>
            <w:hideMark/>
          </w:tcPr>
          <w:p w14:paraId="7BAC5A74"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80.9</w:t>
            </w:r>
          </w:p>
        </w:tc>
        <w:tc>
          <w:tcPr>
            <w:tcW w:w="960" w:type="dxa"/>
            <w:noWrap/>
            <w:hideMark/>
          </w:tcPr>
          <w:p w14:paraId="1E170CED"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1.0</w:t>
            </w:r>
          </w:p>
        </w:tc>
        <w:tc>
          <w:tcPr>
            <w:tcW w:w="960" w:type="dxa"/>
            <w:noWrap/>
            <w:hideMark/>
          </w:tcPr>
          <w:p w14:paraId="7557B271"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9.4</w:t>
            </w:r>
          </w:p>
        </w:tc>
      </w:tr>
      <w:tr w:rsidR="00B12294" w:rsidRPr="002D306B" w14:paraId="656BD0C2"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28A5D66"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3009</w:t>
            </w:r>
          </w:p>
        </w:tc>
        <w:tc>
          <w:tcPr>
            <w:tcW w:w="960" w:type="dxa"/>
            <w:noWrap/>
            <w:hideMark/>
          </w:tcPr>
          <w:p w14:paraId="612DC8C0"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5100</w:t>
            </w:r>
          </w:p>
        </w:tc>
        <w:tc>
          <w:tcPr>
            <w:tcW w:w="960" w:type="dxa"/>
            <w:noWrap/>
            <w:hideMark/>
          </w:tcPr>
          <w:p w14:paraId="347B5E85"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2.6</w:t>
            </w:r>
          </w:p>
        </w:tc>
        <w:tc>
          <w:tcPr>
            <w:tcW w:w="960" w:type="dxa"/>
            <w:noWrap/>
            <w:hideMark/>
          </w:tcPr>
          <w:p w14:paraId="7BE5D5F3"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88.7</w:t>
            </w:r>
          </w:p>
        </w:tc>
        <w:tc>
          <w:tcPr>
            <w:tcW w:w="960" w:type="dxa"/>
            <w:noWrap/>
            <w:hideMark/>
          </w:tcPr>
          <w:p w14:paraId="3B4DCFFA"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0.3</w:t>
            </w:r>
          </w:p>
        </w:tc>
        <w:tc>
          <w:tcPr>
            <w:tcW w:w="960" w:type="dxa"/>
            <w:noWrap/>
            <w:hideMark/>
          </w:tcPr>
          <w:p w14:paraId="333077AC"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8.5</w:t>
            </w:r>
          </w:p>
        </w:tc>
      </w:tr>
      <w:tr w:rsidR="00B12294" w:rsidRPr="002D306B" w14:paraId="6DE25DD6" w14:textId="77777777" w:rsidTr="00D3044D">
        <w:trPr>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434830E"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3010</w:t>
            </w:r>
          </w:p>
        </w:tc>
        <w:tc>
          <w:tcPr>
            <w:tcW w:w="960" w:type="dxa"/>
            <w:noWrap/>
            <w:hideMark/>
          </w:tcPr>
          <w:p w14:paraId="1D94B576"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2450</w:t>
            </w:r>
          </w:p>
        </w:tc>
        <w:tc>
          <w:tcPr>
            <w:tcW w:w="960" w:type="dxa"/>
            <w:noWrap/>
            <w:hideMark/>
          </w:tcPr>
          <w:p w14:paraId="6D022FA1"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3.4</w:t>
            </w:r>
          </w:p>
        </w:tc>
        <w:tc>
          <w:tcPr>
            <w:tcW w:w="960" w:type="dxa"/>
            <w:noWrap/>
            <w:hideMark/>
          </w:tcPr>
          <w:p w14:paraId="07EA236F"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85.5</w:t>
            </w:r>
          </w:p>
        </w:tc>
        <w:tc>
          <w:tcPr>
            <w:tcW w:w="960" w:type="dxa"/>
            <w:noWrap/>
            <w:hideMark/>
          </w:tcPr>
          <w:p w14:paraId="3C5E1B30"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0.4</w:t>
            </w:r>
          </w:p>
        </w:tc>
        <w:tc>
          <w:tcPr>
            <w:tcW w:w="960" w:type="dxa"/>
            <w:noWrap/>
            <w:hideMark/>
          </w:tcPr>
          <w:p w14:paraId="0145CD51"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10.7</w:t>
            </w:r>
          </w:p>
        </w:tc>
      </w:tr>
      <w:tr w:rsidR="00B12294" w:rsidRPr="002D306B" w14:paraId="3D90E7A5"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036CA8A"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3011</w:t>
            </w:r>
          </w:p>
        </w:tc>
        <w:tc>
          <w:tcPr>
            <w:tcW w:w="960" w:type="dxa"/>
            <w:noWrap/>
            <w:hideMark/>
          </w:tcPr>
          <w:p w14:paraId="7104CF72"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44000</w:t>
            </w:r>
          </w:p>
        </w:tc>
        <w:tc>
          <w:tcPr>
            <w:tcW w:w="960" w:type="dxa"/>
            <w:noWrap/>
            <w:hideMark/>
          </w:tcPr>
          <w:p w14:paraId="609734E9"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3.4</w:t>
            </w:r>
          </w:p>
        </w:tc>
        <w:tc>
          <w:tcPr>
            <w:tcW w:w="960" w:type="dxa"/>
            <w:noWrap/>
            <w:hideMark/>
          </w:tcPr>
          <w:p w14:paraId="23D5A916"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93.9</w:t>
            </w:r>
          </w:p>
        </w:tc>
        <w:tc>
          <w:tcPr>
            <w:tcW w:w="960" w:type="dxa"/>
            <w:noWrap/>
            <w:hideMark/>
          </w:tcPr>
          <w:p w14:paraId="56C46DAF"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0.1</w:t>
            </w:r>
          </w:p>
        </w:tc>
        <w:tc>
          <w:tcPr>
            <w:tcW w:w="960" w:type="dxa"/>
            <w:noWrap/>
            <w:hideMark/>
          </w:tcPr>
          <w:p w14:paraId="48B0B15C" w14:textId="77777777" w:rsidR="00895134" w:rsidRPr="002D306B"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2.6</w:t>
            </w:r>
          </w:p>
        </w:tc>
      </w:tr>
      <w:tr w:rsidR="00B12294" w:rsidRPr="002D306B" w14:paraId="2F3C646A" w14:textId="77777777" w:rsidTr="00D3044D">
        <w:trPr>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B137AE2" w14:textId="77777777" w:rsidR="00895134" w:rsidRPr="002D306B" w:rsidRDefault="00895134" w:rsidP="009D7595">
            <w:pPr>
              <w:spacing w:after="0"/>
              <w:jc w:val="right"/>
              <w:rPr>
                <w:rFonts w:ascii="Aptos Narrow" w:eastAsia="Times New Roman" w:hAnsi="Aptos Narrow" w:cs="Times New Roman"/>
                <w:kern w:val="0"/>
                <w:szCs w:val="22"/>
                <w14:ligatures w14:val="none"/>
              </w:rPr>
            </w:pPr>
            <w:r w:rsidRPr="002D306B">
              <w:rPr>
                <w:rFonts w:ascii="Aptos Narrow" w:eastAsia="Times New Roman" w:hAnsi="Aptos Narrow" w:cs="Times New Roman"/>
                <w:kern w:val="0"/>
                <w:szCs w:val="22"/>
                <w14:ligatures w14:val="none"/>
              </w:rPr>
              <w:t>3012</w:t>
            </w:r>
          </w:p>
        </w:tc>
        <w:tc>
          <w:tcPr>
            <w:tcW w:w="960" w:type="dxa"/>
            <w:noWrap/>
            <w:hideMark/>
          </w:tcPr>
          <w:p w14:paraId="355E170E"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5350</w:t>
            </w:r>
          </w:p>
        </w:tc>
        <w:tc>
          <w:tcPr>
            <w:tcW w:w="960" w:type="dxa"/>
            <w:noWrap/>
            <w:hideMark/>
          </w:tcPr>
          <w:p w14:paraId="75A73DBD"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1.7</w:t>
            </w:r>
          </w:p>
        </w:tc>
        <w:tc>
          <w:tcPr>
            <w:tcW w:w="960" w:type="dxa"/>
            <w:noWrap/>
            <w:hideMark/>
          </w:tcPr>
          <w:p w14:paraId="2BF86AB5"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97.3</w:t>
            </w:r>
          </w:p>
        </w:tc>
        <w:tc>
          <w:tcPr>
            <w:tcW w:w="960" w:type="dxa"/>
            <w:noWrap/>
            <w:hideMark/>
          </w:tcPr>
          <w:p w14:paraId="74225CB8"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0.0</w:t>
            </w:r>
          </w:p>
        </w:tc>
        <w:tc>
          <w:tcPr>
            <w:tcW w:w="960" w:type="dxa"/>
            <w:noWrap/>
            <w:hideMark/>
          </w:tcPr>
          <w:p w14:paraId="654BFD2C" w14:textId="77777777" w:rsidR="00895134" w:rsidRPr="002D306B"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D306B">
              <w:rPr>
                <w:rFonts w:ascii="Aptos Narrow" w:eastAsia="Times New Roman" w:hAnsi="Aptos Narrow" w:cs="Times New Roman"/>
                <w:color w:val="000000"/>
                <w:kern w:val="0"/>
                <w:szCs w:val="22"/>
                <w14:ligatures w14:val="none"/>
              </w:rPr>
              <w:t>1.0</w:t>
            </w:r>
          </w:p>
        </w:tc>
      </w:tr>
    </w:tbl>
    <w:p w14:paraId="3AE511C5" w14:textId="77777777" w:rsidR="00895134" w:rsidRDefault="00895134" w:rsidP="00895134">
      <w:pPr>
        <w:pStyle w:val="Heading2"/>
      </w:pPr>
      <w:bookmarkStart w:id="85" w:name="_Toc224054246"/>
      <w:r>
        <w:t>External-Internal / Internal-External (Inbound/Outbound) Trips</w:t>
      </w:r>
      <w:bookmarkEnd w:id="85"/>
    </w:p>
    <w:p w14:paraId="00E7958D" w14:textId="77777777" w:rsidR="00895134" w:rsidRDefault="00895134" w:rsidP="00895134">
      <w:r w:rsidRPr="001E6069">
        <w:t>The number of IE/EI trips are controlled by the volumes at the external station after external travel has been subtracted</w:t>
      </w:r>
      <w:r>
        <w:t xml:space="preserve"> (using the table above)</w:t>
      </w:r>
      <w:r w:rsidRPr="001E6069">
        <w:t>. These trips are distributed</w:t>
      </w:r>
      <w:r>
        <w:t xml:space="preserve"> to internal zones</w:t>
      </w:r>
      <w:r w:rsidRPr="001E6069">
        <w:t xml:space="preserve"> using a gravity model. </w:t>
      </w:r>
      <w:r>
        <w:t xml:space="preserve"> The number of trips at each external station </w:t>
      </w:r>
      <w:proofErr w:type="gramStart"/>
      <w:r>
        <w:t>are</w:t>
      </w:r>
      <w:proofErr w:type="gramEnd"/>
      <w:r>
        <w:t xml:space="preserve"> treated as the productions.  The attractions at each internal zone are estimated as a simple function of the zone’s population and employment:</w:t>
      </w:r>
    </w:p>
    <w:p w14:paraId="4F60F3AD" w14:textId="77777777" w:rsidR="00895134" w:rsidRPr="00EB42EC" w:rsidRDefault="00895134" w:rsidP="00895134">
      <w:pPr>
        <w:rPr>
          <w:rFonts w:eastAsiaTheme="minorEastAsia"/>
        </w:rPr>
      </w:pPr>
      <m:oMathPara>
        <m:oMath>
          <m:r>
            <w:rPr>
              <w:rFonts w:ascii="Cambria Math" w:hAnsi="Cambria Math"/>
            </w:rPr>
            <m:t>Inbound</m:t>
          </m:r>
          <m:r>
            <m:rPr>
              <m:nor/>
            </m:rPr>
            <w:rPr>
              <w:rFonts w:ascii="Cambria Math" w:hAnsi="Cambria Math"/>
            </w:rPr>
            <m:t>/</m:t>
          </m:r>
          <m:r>
            <w:rPr>
              <w:rFonts w:ascii="Cambria Math" w:hAnsi="Cambria Math"/>
            </w:rPr>
            <m:t xml:space="preserve">Outbound Attractions =0.1551×Population+0.0059×Employment </m:t>
          </m:r>
        </m:oMath>
      </m:oMathPara>
    </w:p>
    <w:p w14:paraId="55710931" w14:textId="77777777" w:rsidR="00895134" w:rsidRDefault="00895134" w:rsidP="00895134">
      <w:pPr>
        <w:rPr>
          <w:rFonts w:eastAsiaTheme="minorEastAsia"/>
        </w:rPr>
      </w:pPr>
      <w:r>
        <w:rPr>
          <w:rFonts w:eastAsiaTheme="minorEastAsia"/>
        </w:rPr>
        <w:t>The gravity model uses a gamma function for the friction factors with parameters varying based on the type of external station as categorized by the average length of trip it serves.</w:t>
      </w:r>
    </w:p>
    <w:tbl>
      <w:tblPr>
        <w:tblStyle w:val="GridTable4-Accent1"/>
        <w:tblW w:w="3840" w:type="dxa"/>
        <w:jc w:val="center"/>
        <w:tblLook w:val="04A0" w:firstRow="1" w:lastRow="0" w:firstColumn="1" w:lastColumn="0" w:noHBand="0" w:noVBand="1"/>
      </w:tblPr>
      <w:tblGrid>
        <w:gridCol w:w="1314"/>
        <w:gridCol w:w="960"/>
        <w:gridCol w:w="968"/>
        <w:gridCol w:w="960"/>
      </w:tblGrid>
      <w:tr w:rsidR="00895134" w:rsidRPr="00F925D0" w14:paraId="5568BDF1" w14:textId="77777777" w:rsidTr="00D304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C7A7DD5" w14:textId="77777777" w:rsidR="00895134" w:rsidRPr="00F925D0" w:rsidRDefault="00895134" w:rsidP="0013696A">
            <w:pPr>
              <w:keepNext/>
              <w:spacing w:after="0"/>
              <w:rPr>
                <w:rFonts w:ascii="Aptos Narrow" w:eastAsia="Times New Roman" w:hAnsi="Aptos Narrow" w:cs="Times New Roman"/>
                <w:kern w:val="0"/>
                <w:szCs w:val="22"/>
                <w14:ligatures w14:val="none"/>
              </w:rPr>
            </w:pPr>
            <w:r w:rsidRPr="00F925D0">
              <w:rPr>
                <w:rFonts w:ascii="Aptos Narrow" w:eastAsia="Times New Roman" w:hAnsi="Aptos Narrow" w:cs="Times New Roman"/>
                <w:kern w:val="0"/>
                <w:szCs w:val="22"/>
                <w14:ligatures w14:val="none"/>
              </w:rPr>
              <w:t>Type</w:t>
            </w:r>
          </w:p>
        </w:tc>
        <w:tc>
          <w:tcPr>
            <w:tcW w:w="960" w:type="dxa"/>
            <w:noWrap/>
            <w:hideMark/>
          </w:tcPr>
          <w:p w14:paraId="323A36D6" w14:textId="77777777" w:rsidR="00895134" w:rsidRPr="00F925D0" w:rsidRDefault="00895134" w:rsidP="0013696A">
            <w:pPr>
              <w:keepNext/>
              <w:spacing w:after="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F925D0">
              <w:rPr>
                <w:rFonts w:ascii="Aptos Narrow" w:eastAsia="Times New Roman" w:hAnsi="Aptos Narrow" w:cs="Times New Roman"/>
                <w:kern w:val="0"/>
                <w:szCs w:val="22"/>
                <w14:ligatures w14:val="none"/>
              </w:rPr>
              <w:t>a</w:t>
            </w:r>
          </w:p>
        </w:tc>
        <w:tc>
          <w:tcPr>
            <w:tcW w:w="960" w:type="dxa"/>
            <w:noWrap/>
            <w:hideMark/>
          </w:tcPr>
          <w:p w14:paraId="7E567D4A" w14:textId="77777777" w:rsidR="00895134" w:rsidRPr="00F925D0" w:rsidRDefault="00895134" w:rsidP="0013696A">
            <w:pPr>
              <w:keepNext/>
              <w:spacing w:after="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F925D0">
              <w:rPr>
                <w:rFonts w:ascii="Aptos Narrow" w:eastAsia="Times New Roman" w:hAnsi="Aptos Narrow" w:cs="Times New Roman"/>
                <w:kern w:val="0"/>
                <w:szCs w:val="22"/>
                <w14:ligatures w14:val="none"/>
              </w:rPr>
              <w:t>b</w:t>
            </w:r>
          </w:p>
        </w:tc>
        <w:tc>
          <w:tcPr>
            <w:tcW w:w="960" w:type="dxa"/>
            <w:noWrap/>
            <w:hideMark/>
          </w:tcPr>
          <w:p w14:paraId="57118002" w14:textId="77777777" w:rsidR="00895134" w:rsidRPr="00F925D0" w:rsidRDefault="00895134" w:rsidP="0013696A">
            <w:pPr>
              <w:keepNext/>
              <w:spacing w:after="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F925D0">
              <w:rPr>
                <w:rFonts w:ascii="Aptos Narrow" w:eastAsia="Times New Roman" w:hAnsi="Aptos Narrow" w:cs="Times New Roman"/>
                <w:kern w:val="0"/>
                <w:szCs w:val="22"/>
                <w14:ligatures w14:val="none"/>
              </w:rPr>
              <w:t>c</w:t>
            </w:r>
          </w:p>
        </w:tc>
      </w:tr>
      <w:tr w:rsidR="00895134" w:rsidRPr="00F925D0" w14:paraId="0DC0300E"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E4BB200" w14:textId="77777777" w:rsidR="00895134" w:rsidRPr="00F925D0" w:rsidRDefault="00895134" w:rsidP="009D7595">
            <w:pPr>
              <w:spacing w:after="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Long</w:t>
            </w:r>
          </w:p>
        </w:tc>
        <w:tc>
          <w:tcPr>
            <w:tcW w:w="960" w:type="dxa"/>
            <w:noWrap/>
            <w:hideMark/>
          </w:tcPr>
          <w:p w14:paraId="28F86F9C" w14:textId="77777777" w:rsidR="00895134" w:rsidRPr="00F925D0"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5</w:t>
            </w:r>
          </w:p>
        </w:tc>
        <w:tc>
          <w:tcPr>
            <w:tcW w:w="960" w:type="dxa"/>
            <w:noWrap/>
            <w:hideMark/>
          </w:tcPr>
          <w:p w14:paraId="5DDE83B2" w14:textId="77777777" w:rsidR="00895134" w:rsidRPr="00F925D0"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0.25</w:t>
            </w:r>
          </w:p>
        </w:tc>
        <w:tc>
          <w:tcPr>
            <w:tcW w:w="960" w:type="dxa"/>
            <w:noWrap/>
            <w:hideMark/>
          </w:tcPr>
          <w:p w14:paraId="3C6F1D34" w14:textId="77777777" w:rsidR="00895134" w:rsidRPr="00F925D0"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0.1</w:t>
            </w:r>
          </w:p>
        </w:tc>
      </w:tr>
      <w:tr w:rsidR="00895134" w:rsidRPr="00F925D0" w14:paraId="0E57B93B" w14:textId="77777777" w:rsidTr="00D3044D">
        <w:trPr>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1004C99" w14:textId="77777777" w:rsidR="00895134" w:rsidRPr="00F925D0" w:rsidRDefault="00895134" w:rsidP="009D7595">
            <w:pPr>
              <w:spacing w:after="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Medium</w:t>
            </w:r>
          </w:p>
        </w:tc>
        <w:tc>
          <w:tcPr>
            <w:tcW w:w="960" w:type="dxa"/>
            <w:noWrap/>
            <w:hideMark/>
          </w:tcPr>
          <w:p w14:paraId="23875650" w14:textId="77777777" w:rsidR="00895134" w:rsidRPr="00F925D0"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5</w:t>
            </w:r>
          </w:p>
        </w:tc>
        <w:tc>
          <w:tcPr>
            <w:tcW w:w="960" w:type="dxa"/>
            <w:noWrap/>
            <w:hideMark/>
          </w:tcPr>
          <w:p w14:paraId="1A06EE8A" w14:textId="77777777" w:rsidR="00895134" w:rsidRPr="00F925D0"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0.6</w:t>
            </w:r>
          </w:p>
        </w:tc>
        <w:tc>
          <w:tcPr>
            <w:tcW w:w="960" w:type="dxa"/>
            <w:noWrap/>
            <w:hideMark/>
          </w:tcPr>
          <w:p w14:paraId="16F9F5CF" w14:textId="77777777" w:rsidR="00895134" w:rsidRPr="00F925D0"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0.1</w:t>
            </w:r>
          </w:p>
        </w:tc>
      </w:tr>
      <w:tr w:rsidR="00895134" w:rsidRPr="00F925D0" w14:paraId="7F1E54B9"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669B44B" w14:textId="77777777" w:rsidR="00895134" w:rsidRPr="00F925D0" w:rsidRDefault="00895134" w:rsidP="009D7595">
            <w:pPr>
              <w:spacing w:after="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Short</w:t>
            </w:r>
          </w:p>
        </w:tc>
        <w:tc>
          <w:tcPr>
            <w:tcW w:w="960" w:type="dxa"/>
            <w:noWrap/>
            <w:hideMark/>
          </w:tcPr>
          <w:p w14:paraId="3036935D" w14:textId="77777777" w:rsidR="00895134" w:rsidRPr="00F925D0"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5</w:t>
            </w:r>
          </w:p>
        </w:tc>
        <w:tc>
          <w:tcPr>
            <w:tcW w:w="960" w:type="dxa"/>
            <w:noWrap/>
            <w:hideMark/>
          </w:tcPr>
          <w:p w14:paraId="38C022C3" w14:textId="77777777" w:rsidR="00895134" w:rsidRPr="00F925D0"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1.3</w:t>
            </w:r>
          </w:p>
        </w:tc>
        <w:tc>
          <w:tcPr>
            <w:tcW w:w="960" w:type="dxa"/>
            <w:noWrap/>
            <w:hideMark/>
          </w:tcPr>
          <w:p w14:paraId="3E0273B9" w14:textId="77777777" w:rsidR="00895134" w:rsidRPr="00F925D0"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F925D0">
              <w:rPr>
                <w:rFonts w:ascii="Aptos Narrow" w:eastAsia="Times New Roman" w:hAnsi="Aptos Narrow" w:cs="Times New Roman"/>
                <w:color w:val="000000"/>
                <w:kern w:val="0"/>
                <w:szCs w:val="22"/>
                <w14:ligatures w14:val="none"/>
              </w:rPr>
              <w:t>0.1</w:t>
            </w:r>
          </w:p>
        </w:tc>
      </w:tr>
    </w:tbl>
    <w:p w14:paraId="49A53937" w14:textId="77777777" w:rsidR="00895134" w:rsidRDefault="00895134" w:rsidP="00895134">
      <w:pPr>
        <w:spacing w:before="120"/>
      </w:pPr>
      <w:r>
        <w:t>The external stations were categorized as follows:</w:t>
      </w:r>
    </w:p>
    <w:tbl>
      <w:tblPr>
        <w:tblStyle w:val="GridTable5Dark-Accent1"/>
        <w:tblW w:w="1920" w:type="dxa"/>
        <w:jc w:val="center"/>
        <w:tblLook w:val="04A0" w:firstRow="1" w:lastRow="0" w:firstColumn="1" w:lastColumn="0" w:noHBand="0" w:noVBand="1"/>
      </w:tblPr>
      <w:tblGrid>
        <w:gridCol w:w="960"/>
        <w:gridCol w:w="960"/>
      </w:tblGrid>
      <w:tr w:rsidR="00895134" w:rsidRPr="0025708F" w14:paraId="1D815530" w14:textId="77777777" w:rsidTr="00D304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290BE22" w14:textId="77777777" w:rsidR="00895134" w:rsidRPr="0025708F" w:rsidRDefault="00895134" w:rsidP="0013696A">
            <w:pPr>
              <w:spacing w:after="0"/>
              <w:ind w:left="-30"/>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Station</w:t>
            </w:r>
          </w:p>
        </w:tc>
        <w:tc>
          <w:tcPr>
            <w:tcW w:w="960" w:type="dxa"/>
            <w:noWrap/>
            <w:hideMark/>
          </w:tcPr>
          <w:p w14:paraId="65DAFF4F" w14:textId="77777777" w:rsidR="00895134" w:rsidRPr="0025708F"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Type</w:t>
            </w:r>
          </w:p>
        </w:tc>
      </w:tr>
      <w:tr w:rsidR="00895134" w:rsidRPr="0025708F" w14:paraId="0E4491C2"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5ADE3F7"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3001</w:t>
            </w:r>
          </w:p>
        </w:tc>
        <w:tc>
          <w:tcPr>
            <w:tcW w:w="960" w:type="dxa"/>
            <w:noWrap/>
            <w:hideMark/>
          </w:tcPr>
          <w:p w14:paraId="7B0F1FD1" w14:textId="77777777" w:rsidR="00895134" w:rsidRPr="0025708F" w:rsidRDefault="00895134" w:rsidP="0013696A">
            <w:pPr>
              <w:spacing w:after="0"/>
              <w:ind w:left="-3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705BA80C" w14:textId="77777777" w:rsidTr="00D3044D">
        <w:trPr>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7988AA0"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3002</w:t>
            </w:r>
          </w:p>
        </w:tc>
        <w:tc>
          <w:tcPr>
            <w:tcW w:w="960" w:type="dxa"/>
            <w:noWrap/>
            <w:hideMark/>
          </w:tcPr>
          <w:p w14:paraId="320B2372" w14:textId="77777777" w:rsidR="00895134" w:rsidRPr="0025708F" w:rsidRDefault="00895134" w:rsidP="0013696A">
            <w:pPr>
              <w:spacing w:after="0"/>
              <w:ind w:left="-3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049A877B"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74ADA2F"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3003</w:t>
            </w:r>
          </w:p>
        </w:tc>
        <w:tc>
          <w:tcPr>
            <w:tcW w:w="960" w:type="dxa"/>
            <w:noWrap/>
            <w:hideMark/>
          </w:tcPr>
          <w:p w14:paraId="5DA1006F" w14:textId="77777777" w:rsidR="00895134" w:rsidRPr="0025708F" w:rsidRDefault="00895134" w:rsidP="0013696A">
            <w:pPr>
              <w:spacing w:after="0"/>
              <w:ind w:left="-3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Long</w:t>
            </w:r>
          </w:p>
        </w:tc>
      </w:tr>
      <w:tr w:rsidR="00895134" w:rsidRPr="0025708F" w14:paraId="5ED3C709" w14:textId="77777777" w:rsidTr="00D3044D">
        <w:trPr>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74C3567"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3004</w:t>
            </w:r>
          </w:p>
        </w:tc>
        <w:tc>
          <w:tcPr>
            <w:tcW w:w="960" w:type="dxa"/>
            <w:noWrap/>
            <w:hideMark/>
          </w:tcPr>
          <w:p w14:paraId="01A98158" w14:textId="77777777" w:rsidR="00895134" w:rsidRPr="0025708F" w:rsidRDefault="00895134" w:rsidP="0013696A">
            <w:pPr>
              <w:spacing w:after="0"/>
              <w:ind w:left="-3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38926C09"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D879BB4"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3005</w:t>
            </w:r>
          </w:p>
        </w:tc>
        <w:tc>
          <w:tcPr>
            <w:tcW w:w="960" w:type="dxa"/>
            <w:noWrap/>
            <w:hideMark/>
          </w:tcPr>
          <w:p w14:paraId="566D4239" w14:textId="77777777" w:rsidR="00895134" w:rsidRPr="0025708F" w:rsidRDefault="00895134" w:rsidP="0013696A">
            <w:pPr>
              <w:spacing w:after="0"/>
              <w:ind w:left="-3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19F2D8D6" w14:textId="77777777" w:rsidTr="00D3044D">
        <w:trPr>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4475B40"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3006</w:t>
            </w:r>
          </w:p>
        </w:tc>
        <w:tc>
          <w:tcPr>
            <w:tcW w:w="960" w:type="dxa"/>
            <w:noWrap/>
            <w:hideMark/>
          </w:tcPr>
          <w:p w14:paraId="2084991E" w14:textId="77777777" w:rsidR="00895134" w:rsidRPr="0025708F" w:rsidRDefault="00895134" w:rsidP="0013696A">
            <w:pPr>
              <w:spacing w:after="0"/>
              <w:ind w:left="-3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Long</w:t>
            </w:r>
          </w:p>
        </w:tc>
      </w:tr>
      <w:tr w:rsidR="00895134" w:rsidRPr="0025708F" w14:paraId="58431FB8"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475416B"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3007</w:t>
            </w:r>
          </w:p>
        </w:tc>
        <w:tc>
          <w:tcPr>
            <w:tcW w:w="960" w:type="dxa"/>
            <w:noWrap/>
            <w:hideMark/>
          </w:tcPr>
          <w:p w14:paraId="715B57C5" w14:textId="77777777" w:rsidR="00895134" w:rsidRPr="0025708F" w:rsidRDefault="00895134" w:rsidP="0013696A">
            <w:pPr>
              <w:spacing w:after="0"/>
              <w:ind w:left="-3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Short</w:t>
            </w:r>
          </w:p>
        </w:tc>
      </w:tr>
      <w:tr w:rsidR="00895134" w:rsidRPr="0025708F" w14:paraId="7F8FCE7F" w14:textId="77777777" w:rsidTr="00D3044D">
        <w:trPr>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224B920"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3008</w:t>
            </w:r>
          </w:p>
        </w:tc>
        <w:tc>
          <w:tcPr>
            <w:tcW w:w="960" w:type="dxa"/>
            <w:noWrap/>
            <w:hideMark/>
          </w:tcPr>
          <w:p w14:paraId="75DECDF3" w14:textId="77777777" w:rsidR="00895134" w:rsidRPr="0025708F" w:rsidRDefault="00895134" w:rsidP="0013696A">
            <w:pPr>
              <w:spacing w:after="0"/>
              <w:ind w:left="-3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52E755FD"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AF1DBA4"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3009</w:t>
            </w:r>
          </w:p>
        </w:tc>
        <w:tc>
          <w:tcPr>
            <w:tcW w:w="960" w:type="dxa"/>
            <w:noWrap/>
            <w:hideMark/>
          </w:tcPr>
          <w:p w14:paraId="3B840602" w14:textId="77777777" w:rsidR="00895134" w:rsidRPr="0025708F" w:rsidRDefault="00895134" w:rsidP="0013696A">
            <w:pPr>
              <w:spacing w:after="0"/>
              <w:ind w:left="-3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6CF01E48" w14:textId="77777777" w:rsidTr="00D3044D">
        <w:trPr>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FDAADE5"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3010</w:t>
            </w:r>
          </w:p>
        </w:tc>
        <w:tc>
          <w:tcPr>
            <w:tcW w:w="960" w:type="dxa"/>
            <w:noWrap/>
            <w:hideMark/>
          </w:tcPr>
          <w:p w14:paraId="534DDBA5" w14:textId="77777777" w:rsidR="00895134" w:rsidRPr="0025708F" w:rsidRDefault="00895134" w:rsidP="0013696A">
            <w:pPr>
              <w:spacing w:after="0"/>
              <w:ind w:left="-3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r w:rsidR="00895134" w:rsidRPr="0025708F" w14:paraId="57051D15" w14:textId="77777777" w:rsidTr="00D304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2C6AC16"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3011</w:t>
            </w:r>
          </w:p>
        </w:tc>
        <w:tc>
          <w:tcPr>
            <w:tcW w:w="960" w:type="dxa"/>
            <w:noWrap/>
            <w:hideMark/>
          </w:tcPr>
          <w:p w14:paraId="2AC4B29E" w14:textId="77777777" w:rsidR="00895134" w:rsidRPr="0025708F" w:rsidRDefault="00895134" w:rsidP="0013696A">
            <w:pPr>
              <w:spacing w:after="0"/>
              <w:ind w:left="-3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Long</w:t>
            </w:r>
          </w:p>
        </w:tc>
      </w:tr>
      <w:tr w:rsidR="00895134" w:rsidRPr="0025708F" w14:paraId="11D59340" w14:textId="77777777" w:rsidTr="00D3044D">
        <w:trPr>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7A39859E" w14:textId="77777777" w:rsidR="00895134" w:rsidRPr="0025708F" w:rsidRDefault="00895134" w:rsidP="0013696A">
            <w:pPr>
              <w:spacing w:after="0"/>
              <w:ind w:left="-30"/>
              <w:jc w:val="right"/>
              <w:rPr>
                <w:rFonts w:ascii="Aptos Narrow" w:eastAsia="Times New Roman" w:hAnsi="Aptos Narrow" w:cs="Times New Roman"/>
                <w:kern w:val="0"/>
                <w:szCs w:val="22"/>
                <w14:ligatures w14:val="none"/>
              </w:rPr>
            </w:pPr>
            <w:r w:rsidRPr="0025708F">
              <w:rPr>
                <w:rFonts w:ascii="Aptos Narrow" w:eastAsia="Times New Roman" w:hAnsi="Aptos Narrow" w:cs="Times New Roman"/>
                <w:kern w:val="0"/>
                <w:szCs w:val="22"/>
                <w14:ligatures w14:val="none"/>
              </w:rPr>
              <w:t>3012</w:t>
            </w:r>
          </w:p>
        </w:tc>
        <w:tc>
          <w:tcPr>
            <w:tcW w:w="960" w:type="dxa"/>
            <w:noWrap/>
            <w:hideMark/>
          </w:tcPr>
          <w:p w14:paraId="0BC7FA2F" w14:textId="77777777" w:rsidR="00895134" w:rsidRPr="0025708F" w:rsidRDefault="00895134" w:rsidP="0013696A">
            <w:pPr>
              <w:spacing w:after="0"/>
              <w:ind w:left="-3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25708F">
              <w:rPr>
                <w:rFonts w:ascii="Aptos Narrow" w:eastAsia="Times New Roman" w:hAnsi="Aptos Narrow" w:cs="Times New Roman"/>
                <w:color w:val="000000"/>
                <w:kern w:val="0"/>
                <w:szCs w:val="22"/>
                <w14:ligatures w14:val="none"/>
              </w:rPr>
              <w:t>Medium</w:t>
            </w:r>
          </w:p>
        </w:tc>
      </w:tr>
    </w:tbl>
    <w:p w14:paraId="497EBE3D" w14:textId="77777777" w:rsidR="00895134" w:rsidRDefault="00895134" w:rsidP="00895134">
      <w:pPr>
        <w:pStyle w:val="Heading2"/>
      </w:pPr>
      <w:bookmarkStart w:id="86" w:name="_Toc224054247"/>
      <w:r>
        <w:lastRenderedPageBreak/>
        <w:t>External Trip Time-of-Day</w:t>
      </w:r>
      <w:bookmarkEnd w:id="86"/>
    </w:p>
    <w:p w14:paraId="1E5508A6" w14:textId="77777777" w:rsidR="00895134" w:rsidRPr="00D80961" w:rsidRDefault="00895134" w:rsidP="00895134">
      <w:r>
        <w:t>The fixed factors shown below were applied to split out external trips into the model’s time-of-day periods:</w:t>
      </w:r>
    </w:p>
    <w:tbl>
      <w:tblPr>
        <w:tblStyle w:val="GridTable5Dark-Accent1"/>
        <w:tblW w:w="3840" w:type="dxa"/>
        <w:jc w:val="center"/>
        <w:tblLook w:val="04A0" w:firstRow="1" w:lastRow="0" w:firstColumn="1" w:lastColumn="0" w:noHBand="0" w:noVBand="1"/>
      </w:tblPr>
      <w:tblGrid>
        <w:gridCol w:w="960"/>
        <w:gridCol w:w="960"/>
        <w:gridCol w:w="1045"/>
        <w:gridCol w:w="875"/>
      </w:tblGrid>
      <w:tr w:rsidR="00895134" w:rsidRPr="00074CE8" w14:paraId="21C4DD48" w14:textId="77777777" w:rsidTr="009D7595">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F397DA7" w14:textId="77777777" w:rsidR="00895134" w:rsidRPr="00074CE8" w:rsidRDefault="00895134" w:rsidP="0013696A">
            <w:pPr>
              <w:spacing w:after="0"/>
              <w:ind w:left="-3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Period</w:t>
            </w:r>
          </w:p>
        </w:tc>
        <w:tc>
          <w:tcPr>
            <w:tcW w:w="960" w:type="dxa"/>
            <w:noWrap/>
            <w:hideMark/>
          </w:tcPr>
          <w:p w14:paraId="1B965619" w14:textId="77777777" w:rsidR="00895134" w:rsidRPr="00074CE8"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EE Auto</w:t>
            </w:r>
          </w:p>
        </w:tc>
        <w:tc>
          <w:tcPr>
            <w:tcW w:w="1045" w:type="dxa"/>
            <w:noWrap/>
            <w:hideMark/>
          </w:tcPr>
          <w:p w14:paraId="7171BC2B" w14:textId="77777777" w:rsidR="00895134" w:rsidRPr="00074CE8"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EE Truck</w:t>
            </w:r>
          </w:p>
        </w:tc>
        <w:tc>
          <w:tcPr>
            <w:tcW w:w="875" w:type="dxa"/>
            <w:noWrap/>
            <w:hideMark/>
          </w:tcPr>
          <w:p w14:paraId="334CBB94" w14:textId="77777777" w:rsidR="00895134" w:rsidRPr="00074CE8" w:rsidRDefault="00895134" w:rsidP="0013696A">
            <w:pPr>
              <w:spacing w:after="0"/>
              <w:ind w:left="-3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EI/IE</w:t>
            </w:r>
          </w:p>
        </w:tc>
      </w:tr>
      <w:tr w:rsidR="00895134" w:rsidRPr="00074CE8" w14:paraId="2723C020"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1869D5B2" w14:textId="77777777" w:rsidR="00895134" w:rsidRPr="00074CE8" w:rsidRDefault="00895134" w:rsidP="0013696A">
            <w:pPr>
              <w:spacing w:after="0"/>
              <w:ind w:left="-3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AM</w:t>
            </w:r>
          </w:p>
        </w:tc>
        <w:tc>
          <w:tcPr>
            <w:tcW w:w="960" w:type="dxa"/>
            <w:noWrap/>
            <w:hideMark/>
          </w:tcPr>
          <w:p w14:paraId="2F37CC88" w14:textId="77777777" w:rsidR="00895134" w:rsidRPr="00074CE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11.80%</w:t>
            </w:r>
          </w:p>
        </w:tc>
        <w:tc>
          <w:tcPr>
            <w:tcW w:w="1045" w:type="dxa"/>
            <w:noWrap/>
            <w:hideMark/>
          </w:tcPr>
          <w:p w14:paraId="0AAE4019" w14:textId="77777777" w:rsidR="00895134" w:rsidRPr="00074CE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15.50%</w:t>
            </w:r>
          </w:p>
        </w:tc>
        <w:tc>
          <w:tcPr>
            <w:tcW w:w="875" w:type="dxa"/>
            <w:noWrap/>
            <w:hideMark/>
          </w:tcPr>
          <w:p w14:paraId="59DDA585" w14:textId="77777777" w:rsidR="00895134" w:rsidRPr="00074CE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12.72%</w:t>
            </w:r>
          </w:p>
        </w:tc>
      </w:tr>
      <w:tr w:rsidR="00895134" w:rsidRPr="00074CE8" w14:paraId="23C0ED35"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218E592E" w14:textId="77777777" w:rsidR="00895134" w:rsidRPr="00074CE8" w:rsidRDefault="00895134" w:rsidP="0013696A">
            <w:pPr>
              <w:spacing w:after="0"/>
              <w:ind w:left="-3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MD</w:t>
            </w:r>
          </w:p>
        </w:tc>
        <w:tc>
          <w:tcPr>
            <w:tcW w:w="960" w:type="dxa"/>
            <w:noWrap/>
            <w:hideMark/>
          </w:tcPr>
          <w:p w14:paraId="6CFFED1C" w14:textId="77777777" w:rsidR="00895134" w:rsidRPr="00074CE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48.06%</w:t>
            </w:r>
          </w:p>
        </w:tc>
        <w:tc>
          <w:tcPr>
            <w:tcW w:w="1045" w:type="dxa"/>
            <w:noWrap/>
            <w:hideMark/>
          </w:tcPr>
          <w:p w14:paraId="31383C3D" w14:textId="77777777" w:rsidR="00895134" w:rsidRPr="00074CE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46.30%</w:t>
            </w:r>
          </w:p>
        </w:tc>
        <w:tc>
          <w:tcPr>
            <w:tcW w:w="875" w:type="dxa"/>
            <w:noWrap/>
            <w:hideMark/>
          </w:tcPr>
          <w:p w14:paraId="556BCDBF" w14:textId="77777777" w:rsidR="00895134" w:rsidRPr="00074CE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40.46%</w:t>
            </w:r>
          </w:p>
        </w:tc>
      </w:tr>
      <w:tr w:rsidR="00895134" w:rsidRPr="00074CE8" w14:paraId="138749F9" w14:textId="77777777" w:rsidTr="009D759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B58D568" w14:textId="77777777" w:rsidR="00895134" w:rsidRPr="00074CE8" w:rsidRDefault="00895134" w:rsidP="0013696A">
            <w:pPr>
              <w:spacing w:after="0"/>
              <w:ind w:left="-3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PM</w:t>
            </w:r>
          </w:p>
        </w:tc>
        <w:tc>
          <w:tcPr>
            <w:tcW w:w="960" w:type="dxa"/>
            <w:noWrap/>
            <w:hideMark/>
          </w:tcPr>
          <w:p w14:paraId="59FFD7BD" w14:textId="77777777" w:rsidR="00895134" w:rsidRPr="00074CE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18.84%</w:t>
            </w:r>
          </w:p>
        </w:tc>
        <w:tc>
          <w:tcPr>
            <w:tcW w:w="1045" w:type="dxa"/>
            <w:noWrap/>
            <w:hideMark/>
          </w:tcPr>
          <w:p w14:paraId="47044926" w14:textId="77777777" w:rsidR="00895134" w:rsidRPr="00074CE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14.05%</w:t>
            </w:r>
          </w:p>
        </w:tc>
        <w:tc>
          <w:tcPr>
            <w:tcW w:w="875" w:type="dxa"/>
            <w:noWrap/>
            <w:hideMark/>
          </w:tcPr>
          <w:p w14:paraId="0A770855" w14:textId="77777777" w:rsidR="00895134" w:rsidRPr="00074CE8" w:rsidRDefault="00895134" w:rsidP="0013696A">
            <w:pPr>
              <w:spacing w:after="0"/>
              <w:ind w:left="-3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22.71%</w:t>
            </w:r>
          </w:p>
        </w:tc>
      </w:tr>
      <w:tr w:rsidR="00895134" w:rsidRPr="00074CE8" w14:paraId="32B36737" w14:textId="77777777" w:rsidTr="009D7595">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82D8590" w14:textId="77777777" w:rsidR="00895134" w:rsidRPr="00074CE8" w:rsidRDefault="00895134" w:rsidP="0013696A">
            <w:pPr>
              <w:spacing w:after="0"/>
              <w:ind w:left="-30"/>
              <w:rPr>
                <w:rFonts w:ascii="Aptos Narrow" w:eastAsia="Times New Roman" w:hAnsi="Aptos Narrow" w:cs="Times New Roman"/>
                <w:kern w:val="0"/>
                <w:szCs w:val="22"/>
                <w14:ligatures w14:val="none"/>
              </w:rPr>
            </w:pPr>
            <w:r w:rsidRPr="00074CE8">
              <w:rPr>
                <w:rFonts w:ascii="Aptos Narrow" w:eastAsia="Times New Roman" w:hAnsi="Aptos Narrow" w:cs="Times New Roman"/>
                <w:kern w:val="0"/>
                <w:szCs w:val="22"/>
                <w14:ligatures w14:val="none"/>
              </w:rPr>
              <w:t>NT</w:t>
            </w:r>
          </w:p>
        </w:tc>
        <w:tc>
          <w:tcPr>
            <w:tcW w:w="960" w:type="dxa"/>
            <w:noWrap/>
            <w:hideMark/>
          </w:tcPr>
          <w:p w14:paraId="1569B052" w14:textId="77777777" w:rsidR="00895134" w:rsidRPr="00074CE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21.30%</w:t>
            </w:r>
          </w:p>
        </w:tc>
        <w:tc>
          <w:tcPr>
            <w:tcW w:w="1045" w:type="dxa"/>
            <w:noWrap/>
            <w:hideMark/>
          </w:tcPr>
          <w:p w14:paraId="129DE673" w14:textId="77777777" w:rsidR="00895134" w:rsidRPr="00074CE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24.15%</w:t>
            </w:r>
          </w:p>
        </w:tc>
        <w:tc>
          <w:tcPr>
            <w:tcW w:w="875" w:type="dxa"/>
            <w:noWrap/>
            <w:hideMark/>
          </w:tcPr>
          <w:p w14:paraId="4E9E8725" w14:textId="77777777" w:rsidR="00895134" w:rsidRPr="00074CE8" w:rsidRDefault="00895134" w:rsidP="0013696A">
            <w:pPr>
              <w:spacing w:after="0"/>
              <w:ind w:left="-3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074CE8">
              <w:rPr>
                <w:rFonts w:ascii="Aptos Narrow" w:eastAsia="Times New Roman" w:hAnsi="Aptos Narrow" w:cs="Times New Roman"/>
                <w:color w:val="000000"/>
                <w:kern w:val="0"/>
                <w:szCs w:val="22"/>
                <w14:ligatures w14:val="none"/>
              </w:rPr>
              <w:t>24.12%</w:t>
            </w:r>
          </w:p>
        </w:tc>
      </w:tr>
    </w:tbl>
    <w:p w14:paraId="278B7B7A" w14:textId="77777777" w:rsidR="00895134" w:rsidRDefault="00895134" w:rsidP="00895134"/>
    <w:p w14:paraId="2D0CD0A3" w14:textId="77777777" w:rsidR="00895134" w:rsidRDefault="00895134" w:rsidP="00895134">
      <w:r>
        <w:br w:type="page"/>
      </w:r>
    </w:p>
    <w:p w14:paraId="22BF0C94" w14:textId="77777777" w:rsidR="00A106F7" w:rsidRDefault="00A106F7" w:rsidP="00A106F7">
      <w:pPr>
        <w:pStyle w:val="Heading1"/>
      </w:pPr>
      <w:bookmarkStart w:id="87" w:name="_Toc224054248"/>
      <w:r>
        <w:lastRenderedPageBreak/>
        <w:t>Visitor Travel</w:t>
      </w:r>
      <w:bookmarkEnd w:id="87"/>
    </w:p>
    <w:p w14:paraId="538CECAE" w14:textId="77777777" w:rsidR="00EF78B0" w:rsidRDefault="00EF78B0" w:rsidP="00EF78B0">
      <w:pPr>
        <w:pStyle w:val="Heading2"/>
      </w:pPr>
      <w:bookmarkStart w:id="88" w:name="_Toc190430695"/>
      <w:bookmarkStart w:id="89" w:name="_Toc224054249"/>
      <w:r>
        <w:t>Visitor population synthesis methodology</w:t>
      </w:r>
      <w:bookmarkEnd w:id="88"/>
      <w:bookmarkEnd w:id="89"/>
    </w:p>
    <w:p w14:paraId="6060BE2E" w14:textId="77777777" w:rsidR="00EF78B0" w:rsidRDefault="00EF78B0" w:rsidP="00EF78B0">
      <w:r>
        <w:t xml:space="preserve">The visitor model begins with a simple population synthesis. The number of occupied hotel rooms is estimated using occupancy rates from the Reno-Sparks Convention and Visitors Authority (RSCVA) and the Nevada Commission on Tourism (NCOT) for Downtown (68%) and elsewhere (58%).  The Downtown area is highlighted blue in the map below based on the definitions provided by RSCVA.  The population synthesis uses the visitor survey as its seed data and draws one travel party from the survey based on its weights for every </w:t>
      </w:r>
      <w:proofErr w:type="gramStart"/>
      <w:r>
        <w:t>occupied hotel room</w:t>
      </w:r>
      <w:proofErr w:type="gramEnd"/>
      <w:r>
        <w:t xml:space="preserve">.  This ensures that the synthesized visitor population has the same makeup as the visitor’s survey respondents.  </w:t>
      </w:r>
    </w:p>
    <w:p w14:paraId="7A6CC4EC" w14:textId="77777777" w:rsidR="00EF78B0" w:rsidRDefault="00EF78B0" w:rsidP="00EF78B0">
      <w:pPr>
        <w:jc w:val="center"/>
      </w:pPr>
      <w:r>
        <w:rPr>
          <w:noProof/>
        </w:rPr>
        <w:drawing>
          <wp:inline distT="0" distB="0" distL="0" distR="0" wp14:anchorId="07342B24" wp14:editId="7767C5A3">
            <wp:extent cx="5739224" cy="6172200"/>
            <wp:effectExtent l="0" t="0" r="0" b="0"/>
            <wp:docPr id="109357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51527" cy="6185431"/>
                    </a:xfrm>
                    <a:prstGeom prst="rect">
                      <a:avLst/>
                    </a:prstGeom>
                    <a:noFill/>
                    <a:ln>
                      <a:noFill/>
                    </a:ln>
                  </pic:spPr>
                </pic:pic>
              </a:graphicData>
            </a:graphic>
          </wp:inline>
        </w:drawing>
      </w:r>
    </w:p>
    <w:p w14:paraId="39CB8640" w14:textId="77777777" w:rsidR="00EF78B0" w:rsidRPr="0041084A" w:rsidRDefault="00EF78B0" w:rsidP="00EF78B0">
      <w:pPr>
        <w:pStyle w:val="Heading2"/>
      </w:pPr>
      <w:bookmarkStart w:id="90" w:name="_Toc190430696"/>
      <w:bookmarkStart w:id="91" w:name="_Toc224054250"/>
      <w:r>
        <w:lastRenderedPageBreak/>
        <w:t>Visitor trip generation</w:t>
      </w:r>
      <w:bookmarkEnd w:id="90"/>
      <w:bookmarkEnd w:id="91"/>
    </w:p>
    <w:p w14:paraId="4FEA0A1C" w14:textId="7ABE8A77" w:rsidR="00EF78B0" w:rsidRDefault="00EF78B0" w:rsidP="00EF78B0">
      <w:r>
        <w:t xml:space="preserve">The visitor models operate on trip purposes that reflect the special nature of this market segment. Visitors may be in the region for business or as tourists. Their trips </w:t>
      </w:r>
      <w:proofErr w:type="gramStart"/>
      <w:r>
        <w:t>may further</w:t>
      </w:r>
      <w:proofErr w:type="gramEnd"/>
      <w:r>
        <w:t xml:space="preserve"> be either </w:t>
      </w:r>
      <w:r w:rsidR="00551876">
        <w:t>directly</w:t>
      </w:r>
      <w:r>
        <w:t xml:space="preserve"> to</w:t>
      </w:r>
      <w:r w:rsidR="00551876">
        <w:t xml:space="preserve"> or from</w:t>
      </w:r>
      <w:r>
        <w:t xml:space="preserve"> their lodging or be generated through intermediate stops along their daily tours. In addition, tourists’ lodging-based activity purposes are divided into Entertainment/Social, Gaming/Dining, and Other. Non-lodging-based trips are described by travel mode. The various combinations are summarized in the table below:</w:t>
      </w:r>
    </w:p>
    <w:p w14:paraId="6092AB3D" w14:textId="77777777" w:rsidR="00EF78B0" w:rsidRDefault="00EF78B0" w:rsidP="00EF78B0">
      <w:pPr>
        <w:jc w:val="center"/>
      </w:pPr>
      <w:r>
        <w:rPr>
          <w:noProof/>
        </w:rPr>
        <w:drawing>
          <wp:inline distT="0" distB="0" distL="0" distR="0" wp14:anchorId="6315FBF1" wp14:editId="5D6F44F6">
            <wp:extent cx="5029200" cy="3067050"/>
            <wp:effectExtent l="0" t="0" r="0" b="0"/>
            <wp:docPr id="120826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8801" name=""/>
                    <pic:cNvPicPr/>
                  </pic:nvPicPr>
                  <pic:blipFill>
                    <a:blip r:embed="rId120"/>
                    <a:stretch>
                      <a:fillRect/>
                    </a:stretch>
                  </pic:blipFill>
                  <pic:spPr>
                    <a:xfrm>
                      <a:off x="0" y="0"/>
                      <a:ext cx="5029200" cy="3067050"/>
                    </a:xfrm>
                    <a:prstGeom prst="rect">
                      <a:avLst/>
                    </a:prstGeom>
                  </pic:spPr>
                </pic:pic>
              </a:graphicData>
            </a:graphic>
          </wp:inline>
        </w:drawing>
      </w:r>
    </w:p>
    <w:p w14:paraId="75C01F8B" w14:textId="77777777" w:rsidR="00EF78B0" w:rsidRDefault="00EF78B0" w:rsidP="00EF78B0">
      <w:pPr>
        <w:rPr>
          <w:rFonts w:asciiTheme="majorHAnsi" w:eastAsiaTheme="majorEastAsia" w:hAnsiTheme="majorHAnsi" w:cstheme="majorBidi"/>
          <w:color w:val="1F3763" w:themeColor="accent1" w:themeShade="7F"/>
          <w:sz w:val="24"/>
          <w:szCs w:val="24"/>
        </w:rPr>
      </w:pPr>
      <w:r>
        <w:br w:type="page"/>
      </w:r>
    </w:p>
    <w:p w14:paraId="66871646" w14:textId="77777777" w:rsidR="00EF78B0" w:rsidRDefault="00EF78B0" w:rsidP="00EF78B0">
      <w:pPr>
        <w:pStyle w:val="Heading3"/>
      </w:pPr>
      <w:r>
        <w:lastRenderedPageBreak/>
        <w:t>Lodging-based trip rates</w:t>
      </w:r>
    </w:p>
    <w:p w14:paraId="676E6227" w14:textId="6B880E47" w:rsidR="00EF78B0" w:rsidRDefault="00EF78B0" w:rsidP="00EF78B0">
      <w:r>
        <w:t>The trip production rates for lodging-based visitor travel are estimated using</w:t>
      </w:r>
      <w:r w:rsidR="00283272">
        <w:t xml:space="preserve"> simple decision trees</w:t>
      </w:r>
      <w:r w:rsidR="0095604C">
        <w:t xml:space="preserve"> expressed in</w:t>
      </w:r>
      <w:r>
        <w:t xml:space="preserve"> the equations summarized in the table below:</w:t>
      </w:r>
    </w:p>
    <w:p w14:paraId="10B8737F" w14:textId="77777777" w:rsidR="00EF78B0" w:rsidRDefault="00EF78B0" w:rsidP="00EF78B0">
      <w:pPr>
        <w:jc w:val="center"/>
      </w:pPr>
      <w:r>
        <w:rPr>
          <w:noProof/>
        </w:rPr>
        <w:drawing>
          <wp:inline distT="0" distB="0" distL="0" distR="0" wp14:anchorId="10B5673D" wp14:editId="1A4648C8">
            <wp:extent cx="5943600" cy="4309110"/>
            <wp:effectExtent l="0" t="0" r="0" b="0"/>
            <wp:docPr id="104185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54851" name=""/>
                    <pic:cNvPicPr/>
                  </pic:nvPicPr>
                  <pic:blipFill>
                    <a:blip r:embed="rId121"/>
                    <a:stretch>
                      <a:fillRect/>
                    </a:stretch>
                  </pic:blipFill>
                  <pic:spPr>
                    <a:xfrm>
                      <a:off x="0" y="0"/>
                      <a:ext cx="5943600" cy="4309110"/>
                    </a:xfrm>
                    <a:prstGeom prst="rect">
                      <a:avLst/>
                    </a:prstGeom>
                  </pic:spPr>
                </pic:pic>
              </a:graphicData>
            </a:graphic>
          </wp:inline>
        </w:drawing>
      </w:r>
    </w:p>
    <w:p w14:paraId="0F33963F" w14:textId="77777777" w:rsidR="00EF78B0" w:rsidRDefault="00EF78B0" w:rsidP="00EF78B0">
      <w:r>
        <w:t>The trip attraction equations for lodging-based visitor travel are summarized in the table below:</w:t>
      </w:r>
    </w:p>
    <w:p w14:paraId="4917B0D3" w14:textId="77777777" w:rsidR="00EF78B0" w:rsidRDefault="00EF78B0" w:rsidP="00EF78B0">
      <w:pPr>
        <w:jc w:val="center"/>
      </w:pPr>
      <w:r>
        <w:rPr>
          <w:noProof/>
        </w:rPr>
        <w:drawing>
          <wp:inline distT="0" distB="0" distL="0" distR="0" wp14:anchorId="1562EE49" wp14:editId="0F5C20E4">
            <wp:extent cx="2152650" cy="2305050"/>
            <wp:effectExtent l="0" t="0" r="0" b="0"/>
            <wp:docPr id="1196117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152650" cy="2305050"/>
                    </a:xfrm>
                    <a:prstGeom prst="rect">
                      <a:avLst/>
                    </a:prstGeom>
                    <a:noFill/>
                    <a:ln>
                      <a:noFill/>
                    </a:ln>
                  </pic:spPr>
                </pic:pic>
              </a:graphicData>
            </a:graphic>
          </wp:inline>
        </w:drawing>
      </w:r>
    </w:p>
    <w:p w14:paraId="2CE76280" w14:textId="77777777" w:rsidR="00EF78B0" w:rsidRDefault="00EF78B0" w:rsidP="00EF78B0">
      <w:pPr>
        <w:pStyle w:val="Heading3"/>
      </w:pPr>
      <w:r>
        <w:t>Non-lodging-based trip rates</w:t>
      </w:r>
    </w:p>
    <w:p w14:paraId="43BA85CB" w14:textId="79518C30" w:rsidR="00EF78B0" w:rsidRPr="00BE19C9" w:rsidRDefault="00EF78B0" w:rsidP="00EF78B0">
      <w:r>
        <w:t>The trip production rates for non-lodging-based visitor travel are estimated using the</w:t>
      </w:r>
      <w:r w:rsidR="0095604C">
        <w:t xml:space="preserve"> simple</w:t>
      </w:r>
      <w:r>
        <w:t xml:space="preserve"> equations summarized in the table below</w:t>
      </w:r>
      <w:r w:rsidR="0095604C">
        <w:t xml:space="preserve"> (which can be understood as transition probabilities)</w:t>
      </w:r>
      <w:r>
        <w:t>:</w:t>
      </w:r>
    </w:p>
    <w:p w14:paraId="65AB868C" w14:textId="77777777" w:rsidR="00EF78B0" w:rsidRDefault="00EF78B0" w:rsidP="00EF78B0">
      <w:pPr>
        <w:jc w:val="center"/>
      </w:pPr>
      <w:r>
        <w:rPr>
          <w:noProof/>
        </w:rPr>
        <w:lastRenderedPageBreak/>
        <w:drawing>
          <wp:inline distT="0" distB="0" distL="0" distR="0" wp14:anchorId="5C669169" wp14:editId="65E54707">
            <wp:extent cx="2131133" cy="7505700"/>
            <wp:effectExtent l="0" t="0" r="2540" b="0"/>
            <wp:docPr id="28556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66229" name=""/>
                    <pic:cNvPicPr/>
                  </pic:nvPicPr>
                  <pic:blipFill>
                    <a:blip r:embed="rId123"/>
                    <a:stretch>
                      <a:fillRect/>
                    </a:stretch>
                  </pic:blipFill>
                  <pic:spPr>
                    <a:xfrm>
                      <a:off x="0" y="0"/>
                      <a:ext cx="2133420" cy="7513755"/>
                    </a:xfrm>
                    <a:prstGeom prst="rect">
                      <a:avLst/>
                    </a:prstGeom>
                  </pic:spPr>
                </pic:pic>
              </a:graphicData>
            </a:graphic>
          </wp:inline>
        </w:drawing>
      </w:r>
    </w:p>
    <w:p w14:paraId="0055A5D8" w14:textId="43AB340B" w:rsidR="00EF78B0" w:rsidRDefault="00EF78B0" w:rsidP="00EF78B0">
      <w:r>
        <w:t xml:space="preserve">In addition to the above rate equations, non-lodging-based productions are </w:t>
      </w:r>
      <w:r w:rsidR="00B84475">
        <w:t>boosted</w:t>
      </w:r>
      <w:r>
        <w:t xml:space="preserve"> by accessibility and other effects according to the table below:</w:t>
      </w:r>
    </w:p>
    <w:p w14:paraId="70C8020B" w14:textId="77777777" w:rsidR="00EF78B0" w:rsidRDefault="00EF78B0" w:rsidP="00EF78B0">
      <w:pPr>
        <w:jc w:val="center"/>
      </w:pPr>
      <w:r>
        <w:rPr>
          <w:noProof/>
        </w:rPr>
        <w:lastRenderedPageBreak/>
        <w:drawing>
          <wp:inline distT="0" distB="0" distL="0" distR="0" wp14:anchorId="27E2C83D" wp14:editId="422886D4">
            <wp:extent cx="2562225" cy="3267075"/>
            <wp:effectExtent l="0" t="0" r="9525" b="9525"/>
            <wp:docPr id="1080739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562225" cy="3267075"/>
                    </a:xfrm>
                    <a:prstGeom prst="rect">
                      <a:avLst/>
                    </a:prstGeom>
                    <a:noFill/>
                    <a:ln>
                      <a:noFill/>
                    </a:ln>
                  </pic:spPr>
                </pic:pic>
              </a:graphicData>
            </a:graphic>
          </wp:inline>
        </w:drawing>
      </w:r>
    </w:p>
    <w:p w14:paraId="44035124" w14:textId="77777777" w:rsidR="00EF78B0" w:rsidRPr="003D0A36" w:rsidRDefault="00EF78B0" w:rsidP="00EF78B0">
      <w:pPr>
        <w:pStyle w:val="Heading2"/>
      </w:pPr>
      <w:bookmarkStart w:id="92" w:name="_Toc190430697"/>
      <w:bookmarkStart w:id="93" w:name="_Toc224054251"/>
      <w:r w:rsidRPr="003D0A36">
        <w:t>Visitor destination choice</w:t>
      </w:r>
      <w:bookmarkEnd w:id="92"/>
      <w:bookmarkEnd w:id="93"/>
    </w:p>
    <w:p w14:paraId="4E4C9E94" w14:textId="77777777" w:rsidR="00EF78B0" w:rsidRPr="003D0A36" w:rsidRDefault="00EF78B0" w:rsidP="00EF78B0">
      <w:pPr>
        <w:pStyle w:val="Heading3"/>
      </w:pPr>
      <w:r w:rsidRPr="003D0A36">
        <w:t>Lodging-based trips</w:t>
      </w:r>
    </w:p>
    <w:p w14:paraId="6C6C7F10" w14:textId="77777777" w:rsidR="00EF78B0" w:rsidRDefault="00EF78B0" w:rsidP="00EF78B0">
      <w:r>
        <w:t>The size variables for the destination choice models were estimated as traditional attraction models using zonal regression.  The results are below:</w:t>
      </w:r>
    </w:p>
    <w:p w14:paraId="195366DA" w14:textId="77777777" w:rsidR="00EF78B0" w:rsidRDefault="00EF78B0" w:rsidP="00EF78B0">
      <w:pPr>
        <w:ind w:firstLine="720"/>
      </w:pPr>
      <w:r>
        <w:t xml:space="preserve">BLBA = </w:t>
      </w:r>
      <w:r w:rsidRPr="0073245B">
        <w:t>0.124136</w:t>
      </w:r>
      <w:r w:rsidRPr="00D63DE2">
        <w:t>*</w:t>
      </w:r>
      <w:proofErr w:type="spellStart"/>
      <w:r w:rsidRPr="00D63DE2">
        <w:t>Hotel</w:t>
      </w:r>
      <w:r>
        <w:t>Rms</w:t>
      </w:r>
      <w:proofErr w:type="spellEnd"/>
      <w:r w:rsidRPr="00D63DE2">
        <w:t xml:space="preserve"> </w:t>
      </w:r>
    </w:p>
    <w:p w14:paraId="2F9D6B2C" w14:textId="77777777" w:rsidR="00EF78B0" w:rsidRDefault="00EF78B0" w:rsidP="00EF78B0">
      <w:pPr>
        <w:ind w:left="720" w:firstLine="720"/>
      </w:pPr>
      <w:r w:rsidRPr="00D63DE2">
        <w:t xml:space="preserve">+ </w:t>
      </w:r>
      <w:r w:rsidRPr="008155D3">
        <w:t>0.222901</w:t>
      </w:r>
      <w:r w:rsidRPr="00D63DE2">
        <w:t>*Retail</w:t>
      </w:r>
      <w:r>
        <w:t xml:space="preserve"> </w:t>
      </w:r>
    </w:p>
    <w:p w14:paraId="452556BE" w14:textId="77777777" w:rsidR="00EF78B0" w:rsidRDefault="00EF78B0" w:rsidP="00EF78B0">
      <w:pPr>
        <w:ind w:left="720" w:firstLine="720"/>
      </w:pPr>
      <w:r>
        <w:t xml:space="preserve">+ </w:t>
      </w:r>
      <w:r w:rsidRPr="008155D3">
        <w:t>0.0071</w:t>
      </w:r>
      <w:r>
        <w:t>*</w:t>
      </w:r>
      <w:proofErr w:type="spellStart"/>
      <w:r>
        <w:t>TotalEmp</w:t>
      </w:r>
      <w:proofErr w:type="spellEnd"/>
      <w:r w:rsidRPr="00D63DE2">
        <w:t xml:space="preserve"> </w:t>
      </w:r>
    </w:p>
    <w:p w14:paraId="447D961C" w14:textId="77777777" w:rsidR="00EF78B0" w:rsidRPr="006618D4" w:rsidRDefault="00EF78B0" w:rsidP="00EF78B0">
      <w:pPr>
        <w:spacing w:after="320"/>
        <w:ind w:left="720" w:firstLine="720"/>
        <w:rPr>
          <w:sz w:val="32"/>
          <w:szCs w:val="32"/>
        </w:rPr>
      </w:pPr>
      <w:r w:rsidRPr="00D63DE2">
        <w:t xml:space="preserve">+ </w:t>
      </w:r>
      <w:r w:rsidRPr="0073245B">
        <w:t>1.146074</w:t>
      </w:r>
      <w:r w:rsidRPr="00D63DE2">
        <w:t>*</w:t>
      </w:r>
      <w:r>
        <w:t>NAICS72</w:t>
      </w:r>
      <w:r>
        <w:tab/>
      </w:r>
      <w:r>
        <w:tab/>
      </w:r>
    </w:p>
    <w:p w14:paraId="20F476E8" w14:textId="77777777" w:rsidR="00EF78B0" w:rsidRDefault="00EF78B0" w:rsidP="00EF78B0">
      <w:r>
        <w:tab/>
        <w:t xml:space="preserve">TLBESA = </w:t>
      </w:r>
      <w:r w:rsidRPr="00FA3BA7">
        <w:t>3.397572</w:t>
      </w:r>
      <w:r w:rsidRPr="00D63DE2">
        <w:t>*</w:t>
      </w:r>
      <w:r>
        <w:t>NAICS</w:t>
      </w:r>
      <w:r w:rsidRPr="00D63DE2">
        <w:t xml:space="preserve">71 </w:t>
      </w:r>
    </w:p>
    <w:p w14:paraId="5D8267BD" w14:textId="77777777" w:rsidR="00EF78B0" w:rsidRDefault="00EF78B0" w:rsidP="00EF78B0">
      <w:pPr>
        <w:spacing w:after="320"/>
        <w:ind w:left="720" w:firstLine="720"/>
      </w:pPr>
      <w:r w:rsidRPr="00D63DE2">
        <w:t xml:space="preserve">+ </w:t>
      </w:r>
      <w:r w:rsidRPr="00FA3BA7">
        <w:t>0.422516</w:t>
      </w:r>
      <w:r w:rsidRPr="00D63DE2">
        <w:t>*</w:t>
      </w:r>
      <w:r>
        <w:t>NAICS</w:t>
      </w:r>
      <w:r w:rsidRPr="00D63DE2">
        <w:t>72</w:t>
      </w:r>
      <w:r w:rsidRPr="00D63DE2">
        <w:tab/>
      </w:r>
      <w:r w:rsidRPr="00D63DE2">
        <w:tab/>
      </w:r>
    </w:p>
    <w:p w14:paraId="6ED2A61C" w14:textId="77777777" w:rsidR="00EF78B0" w:rsidRDefault="00EF78B0" w:rsidP="00EF78B0">
      <w:pPr>
        <w:ind w:firstLine="720"/>
      </w:pPr>
      <w:r>
        <w:t xml:space="preserve">TLBGDA = </w:t>
      </w:r>
      <w:r w:rsidRPr="00FA3BA7">
        <w:t>3.397572</w:t>
      </w:r>
      <w:r w:rsidRPr="00D63DE2">
        <w:t>*</w:t>
      </w:r>
      <w:r>
        <w:t>NAICS</w:t>
      </w:r>
      <w:r w:rsidRPr="00D63DE2">
        <w:t xml:space="preserve">71 </w:t>
      </w:r>
    </w:p>
    <w:p w14:paraId="223B61F5" w14:textId="77777777" w:rsidR="00EF78B0" w:rsidRDefault="00EF78B0" w:rsidP="00EF78B0">
      <w:pPr>
        <w:spacing w:after="320"/>
        <w:ind w:left="720" w:firstLine="720"/>
      </w:pPr>
      <w:r w:rsidRPr="00D63DE2">
        <w:t xml:space="preserve">+ </w:t>
      </w:r>
      <w:r w:rsidRPr="00FA3BA7">
        <w:t>0.422516</w:t>
      </w:r>
      <w:r w:rsidRPr="00D63DE2">
        <w:t>*</w:t>
      </w:r>
      <w:r>
        <w:t>NAICS</w:t>
      </w:r>
      <w:r w:rsidRPr="00D63DE2">
        <w:t>72</w:t>
      </w:r>
      <w:r w:rsidRPr="00D63DE2">
        <w:tab/>
      </w:r>
    </w:p>
    <w:p w14:paraId="5B29A920" w14:textId="77777777" w:rsidR="00EF78B0" w:rsidRDefault="00EF78B0" w:rsidP="00EF78B0">
      <w:pPr>
        <w:ind w:firstLine="720"/>
      </w:pPr>
      <w:r>
        <w:t xml:space="preserve">TLBOTHA = </w:t>
      </w:r>
      <w:r w:rsidRPr="005459E1">
        <w:t>0.166057</w:t>
      </w:r>
      <w:r w:rsidRPr="00D63DE2">
        <w:t>*</w:t>
      </w:r>
      <w:proofErr w:type="spellStart"/>
      <w:r w:rsidRPr="00D63DE2">
        <w:t>HotelR</w:t>
      </w:r>
      <w:r>
        <w:t>ms</w:t>
      </w:r>
      <w:proofErr w:type="spellEnd"/>
    </w:p>
    <w:p w14:paraId="684A2882" w14:textId="77777777" w:rsidR="00EF78B0" w:rsidRDefault="00EF78B0" w:rsidP="00EF78B0">
      <w:pPr>
        <w:ind w:left="720" w:firstLine="720"/>
      </w:pPr>
      <w:r w:rsidRPr="00D63DE2">
        <w:t xml:space="preserve">+ </w:t>
      </w:r>
      <w:r w:rsidRPr="00370C49">
        <w:t>1.443487</w:t>
      </w:r>
      <w:r w:rsidRPr="00D63DE2">
        <w:t xml:space="preserve">*Retail </w:t>
      </w:r>
    </w:p>
    <w:p w14:paraId="0000F50C" w14:textId="77777777" w:rsidR="00EF78B0" w:rsidRDefault="00EF78B0" w:rsidP="00EF78B0">
      <w:pPr>
        <w:ind w:left="720" w:firstLine="720"/>
      </w:pPr>
      <w:r w:rsidRPr="00D63DE2">
        <w:t xml:space="preserve">+ </w:t>
      </w:r>
      <w:r w:rsidRPr="005459E1">
        <w:t>0.888962</w:t>
      </w:r>
      <w:r w:rsidRPr="00D63DE2">
        <w:t>*</w:t>
      </w:r>
      <w:r>
        <w:t>NAICS72</w:t>
      </w:r>
      <w:r>
        <w:tab/>
      </w:r>
      <w:r>
        <w:tab/>
      </w:r>
    </w:p>
    <w:p w14:paraId="3FC57D77" w14:textId="77777777" w:rsidR="00EF78B0" w:rsidRDefault="00EF78B0" w:rsidP="00EF78B0">
      <w:r>
        <w:t>Using the log of these attractions as the size variable, destination choice models were estimated from the visitor survey.  The utility function for each trip type is given below (using V to indicate the systematic or non-stochastic part of the utility).</w:t>
      </w:r>
    </w:p>
    <w:p w14:paraId="166B093D" w14:textId="77777777" w:rsidR="00EF78B0" w:rsidRDefault="00EF78B0" w:rsidP="00EF78B0">
      <w:pPr>
        <w:ind w:firstLine="720"/>
      </w:pPr>
      <w:r>
        <w:t>V</w:t>
      </w:r>
      <w:r w:rsidRPr="00747DA5">
        <w:rPr>
          <w:vertAlign w:val="subscript"/>
        </w:rPr>
        <w:t>BLB</w:t>
      </w:r>
      <w:r>
        <w:t xml:space="preserve"> = ln(BLBA) + </w:t>
      </w:r>
      <w:proofErr w:type="spellStart"/>
      <w:r>
        <w:t>MClogsum</w:t>
      </w:r>
      <w:r w:rsidRPr="00B34F95">
        <w:rPr>
          <w:vertAlign w:val="subscript"/>
        </w:rPr>
        <w:t>BLB</w:t>
      </w:r>
      <w:proofErr w:type="spellEnd"/>
      <w:r>
        <w:t xml:space="preserve"> + </w:t>
      </w:r>
      <w:r w:rsidRPr="009A5DC8">
        <w:t>0.389524</w:t>
      </w:r>
      <w:r>
        <w:t>*</w:t>
      </w:r>
      <w:proofErr w:type="spellStart"/>
      <w:r>
        <w:t>access_hotels</w:t>
      </w:r>
      <w:proofErr w:type="spellEnd"/>
      <w:r>
        <w:t xml:space="preserve"> + 2.5*ln(Time)</w:t>
      </w:r>
    </w:p>
    <w:p w14:paraId="234E239B" w14:textId="77777777" w:rsidR="00EF78B0" w:rsidRDefault="00EF78B0" w:rsidP="00EF78B0">
      <w:pPr>
        <w:ind w:firstLine="720"/>
      </w:pPr>
      <w:r>
        <w:t>V</w:t>
      </w:r>
      <w:r w:rsidRPr="008F0621">
        <w:rPr>
          <w:vertAlign w:val="subscript"/>
        </w:rPr>
        <w:t>TLBES</w:t>
      </w:r>
      <w:r>
        <w:t xml:space="preserve"> = </w:t>
      </w:r>
      <w:r w:rsidRPr="00742809">
        <w:t>0.996179</w:t>
      </w:r>
      <w:r>
        <w:t xml:space="preserve">*ln(TLBESA) + </w:t>
      </w:r>
      <w:proofErr w:type="spellStart"/>
      <w:r>
        <w:t>MClogsum</w:t>
      </w:r>
      <w:r>
        <w:rPr>
          <w:vertAlign w:val="subscript"/>
        </w:rPr>
        <w:t>T</w:t>
      </w:r>
      <w:r w:rsidRPr="00B34F95">
        <w:rPr>
          <w:vertAlign w:val="subscript"/>
        </w:rPr>
        <w:t>LB</w:t>
      </w:r>
      <w:r>
        <w:rPr>
          <w:vertAlign w:val="subscript"/>
        </w:rPr>
        <w:t>ES</w:t>
      </w:r>
      <w:proofErr w:type="spellEnd"/>
      <w:r>
        <w:t xml:space="preserve"> + </w:t>
      </w:r>
      <w:r w:rsidRPr="00675EF5">
        <w:t>0.438688</w:t>
      </w:r>
      <w:r>
        <w:t>*</w:t>
      </w:r>
      <w:proofErr w:type="spellStart"/>
      <w:r>
        <w:t>access_hotels</w:t>
      </w:r>
      <w:proofErr w:type="spellEnd"/>
      <w:r>
        <w:t xml:space="preserve"> + 3.5*ln(Time)</w:t>
      </w:r>
    </w:p>
    <w:p w14:paraId="07B8BEDD" w14:textId="77777777" w:rsidR="00EF78B0" w:rsidRDefault="00EF78B0" w:rsidP="00EF78B0">
      <w:pPr>
        <w:ind w:firstLine="720"/>
      </w:pPr>
      <w:r>
        <w:lastRenderedPageBreak/>
        <w:t>V</w:t>
      </w:r>
      <w:r w:rsidRPr="008F0621">
        <w:rPr>
          <w:vertAlign w:val="subscript"/>
        </w:rPr>
        <w:t>TLBG</w:t>
      </w:r>
      <w:r>
        <w:rPr>
          <w:vertAlign w:val="subscript"/>
        </w:rPr>
        <w:t>D</w:t>
      </w:r>
      <w:r>
        <w:t xml:space="preserve"> = </w:t>
      </w:r>
      <w:r w:rsidRPr="00742809">
        <w:t>0.996179</w:t>
      </w:r>
      <w:r>
        <w:t xml:space="preserve">*ln(TLBGDA) + </w:t>
      </w:r>
      <w:proofErr w:type="spellStart"/>
      <w:r>
        <w:t>MClogsum</w:t>
      </w:r>
      <w:r>
        <w:rPr>
          <w:vertAlign w:val="subscript"/>
        </w:rPr>
        <w:t>T</w:t>
      </w:r>
      <w:r w:rsidRPr="00B34F95">
        <w:rPr>
          <w:vertAlign w:val="subscript"/>
        </w:rPr>
        <w:t>LB</w:t>
      </w:r>
      <w:r>
        <w:rPr>
          <w:vertAlign w:val="subscript"/>
        </w:rPr>
        <w:t>GD</w:t>
      </w:r>
      <w:proofErr w:type="spellEnd"/>
      <w:r>
        <w:t xml:space="preserve"> + </w:t>
      </w:r>
      <w:r w:rsidRPr="00675EF5">
        <w:t>0.438688</w:t>
      </w:r>
      <w:r>
        <w:t>*</w:t>
      </w:r>
      <w:proofErr w:type="spellStart"/>
      <w:r>
        <w:t>access_hotels</w:t>
      </w:r>
      <w:proofErr w:type="spellEnd"/>
      <w:r>
        <w:t xml:space="preserve"> </w:t>
      </w:r>
      <w:r w:rsidRPr="00675EF5">
        <w:t>-</w:t>
      </w:r>
      <w:r>
        <w:t xml:space="preserve"> </w:t>
      </w:r>
      <w:r w:rsidRPr="00675EF5">
        <w:t>0.</w:t>
      </w:r>
      <w:r>
        <w:t>3*ln(Time)</w:t>
      </w:r>
    </w:p>
    <w:p w14:paraId="557ED7AF" w14:textId="77777777" w:rsidR="00EF78B0" w:rsidRDefault="00EF78B0" w:rsidP="00EF78B0">
      <w:pPr>
        <w:ind w:firstLine="720"/>
      </w:pPr>
      <w:r>
        <w:t>V</w:t>
      </w:r>
      <w:r w:rsidRPr="008F0621">
        <w:rPr>
          <w:vertAlign w:val="subscript"/>
        </w:rPr>
        <w:t>TLB</w:t>
      </w:r>
      <w:r>
        <w:rPr>
          <w:vertAlign w:val="subscript"/>
        </w:rPr>
        <w:t>OTH</w:t>
      </w:r>
      <w:r>
        <w:t xml:space="preserve"> = ln(TLBOTHA) + </w:t>
      </w:r>
      <w:proofErr w:type="spellStart"/>
      <w:r>
        <w:t>MClogsum</w:t>
      </w:r>
      <w:r>
        <w:rPr>
          <w:vertAlign w:val="subscript"/>
        </w:rPr>
        <w:t>T</w:t>
      </w:r>
      <w:r w:rsidRPr="00B34F95">
        <w:rPr>
          <w:vertAlign w:val="subscript"/>
        </w:rPr>
        <w:t>LB</w:t>
      </w:r>
      <w:r>
        <w:rPr>
          <w:vertAlign w:val="subscript"/>
        </w:rPr>
        <w:t>OTH</w:t>
      </w:r>
      <w:proofErr w:type="spellEnd"/>
      <w:r>
        <w:t xml:space="preserve"> + </w:t>
      </w:r>
      <w:r w:rsidRPr="00D447D8">
        <w:t>0.392097</w:t>
      </w:r>
      <w:r>
        <w:t>*</w:t>
      </w:r>
      <w:proofErr w:type="spellStart"/>
      <w:r>
        <w:t>access_hotels</w:t>
      </w:r>
      <w:proofErr w:type="spellEnd"/>
      <w:r>
        <w:t xml:space="preserve"> + 0.14*Time</w:t>
      </w:r>
    </w:p>
    <w:p w14:paraId="7E2545A3" w14:textId="77777777" w:rsidR="00EF78B0" w:rsidRDefault="00EF78B0" w:rsidP="00EF78B0">
      <w:r>
        <w:t xml:space="preserve">In all cases the mode choice </w:t>
      </w:r>
      <w:proofErr w:type="spellStart"/>
      <w:r>
        <w:t>logsum</w:t>
      </w:r>
      <w:proofErr w:type="spellEnd"/>
      <w:r>
        <w:t xml:space="preserve"> was able to be included, but its nesting parameter had to be constrained to unity indicating destination and mode choice are simultaneous.  However, in all cases either auto time or its logarithm </w:t>
      </w:r>
      <w:proofErr w:type="gramStart"/>
      <w:r>
        <w:t>were</w:t>
      </w:r>
      <w:proofErr w:type="gramEnd"/>
      <w:r>
        <w:t xml:space="preserve"> also significant as was accessibility to hotel rooms.  </w:t>
      </w:r>
    </w:p>
    <w:p w14:paraId="76ED8216" w14:textId="77777777" w:rsidR="00EF78B0" w:rsidRDefault="00EF78B0" w:rsidP="00EF78B0">
      <w:pPr>
        <w:pStyle w:val="Heading3"/>
      </w:pPr>
      <w:r>
        <w:t>Non-lodging-based trips</w:t>
      </w:r>
    </w:p>
    <w:p w14:paraId="10A47A36" w14:textId="77777777" w:rsidR="00EF78B0" w:rsidRDefault="00EF78B0" w:rsidP="00EF78B0">
      <w:proofErr w:type="gramStart"/>
      <w:r>
        <w:t>Doubly-constrained</w:t>
      </w:r>
      <w:proofErr w:type="gramEnd"/>
      <w:r>
        <w:t xml:space="preserve"> gravity models were calibrated to distribute the NLB trips and roughly reproduce the observed trip length frequency distributions.  The trips are distributed separately by mode using that mode’s skims.  Given the limited sample size, it was generally not possible to estimate gamma form impedance functions so inverse power functions were used.  The calibrated beta parameters for the inverse power function are </w:t>
      </w:r>
      <w:proofErr w:type="gramStart"/>
      <w:r>
        <w:t>presented in</w:t>
      </w:r>
      <w:proofErr w:type="gramEnd"/>
      <w:r>
        <w:t xml:space="preserve"> below:</w:t>
      </w:r>
    </w:p>
    <w:tbl>
      <w:tblPr>
        <w:tblStyle w:val="GridTable5Dark-Accent1"/>
        <w:tblW w:w="0" w:type="auto"/>
        <w:jc w:val="center"/>
        <w:tblLook w:val="04A0" w:firstRow="1" w:lastRow="0" w:firstColumn="1" w:lastColumn="0" w:noHBand="0" w:noVBand="1"/>
      </w:tblPr>
      <w:tblGrid>
        <w:gridCol w:w="1525"/>
        <w:gridCol w:w="1260"/>
      </w:tblGrid>
      <w:tr w:rsidR="00EF78B0" w14:paraId="04053407"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10F1129B" w14:textId="77777777" w:rsidR="00EF78B0" w:rsidRDefault="00EF78B0" w:rsidP="0078626E">
            <w:r>
              <w:t>Trip Type</w:t>
            </w:r>
          </w:p>
        </w:tc>
        <w:tc>
          <w:tcPr>
            <w:tcW w:w="1260" w:type="dxa"/>
          </w:tcPr>
          <w:p w14:paraId="0B638580" w14:textId="77777777" w:rsidR="00EF78B0" w:rsidRDefault="00EF78B0" w:rsidP="0078626E">
            <w:pPr>
              <w:cnfStyle w:val="100000000000" w:firstRow="1" w:lastRow="0" w:firstColumn="0" w:lastColumn="0" w:oddVBand="0" w:evenVBand="0" w:oddHBand="0" w:evenHBand="0" w:firstRowFirstColumn="0" w:firstRowLastColumn="0" w:lastRowFirstColumn="0" w:lastRowLastColumn="0"/>
            </w:pPr>
            <w:r>
              <w:t>Beta</w:t>
            </w:r>
          </w:p>
        </w:tc>
      </w:tr>
      <w:tr w:rsidR="00EF78B0" w14:paraId="6454ED5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56A9B0AE" w14:textId="77777777" w:rsidR="00EF78B0" w:rsidRDefault="00EF78B0" w:rsidP="0078626E">
            <w:r>
              <w:t>BNLB</w:t>
            </w:r>
            <w:r w:rsidRPr="000776D0">
              <w:rPr>
                <w:vertAlign w:val="subscript"/>
              </w:rPr>
              <w:t>SOV</w:t>
            </w:r>
          </w:p>
        </w:tc>
        <w:tc>
          <w:tcPr>
            <w:tcW w:w="1260" w:type="dxa"/>
          </w:tcPr>
          <w:p w14:paraId="46EBEFA2" w14:textId="77777777" w:rsidR="00EF78B0" w:rsidRDefault="00EF78B0" w:rsidP="0078626E">
            <w:pPr>
              <w:cnfStyle w:val="000000100000" w:firstRow="0" w:lastRow="0" w:firstColumn="0" w:lastColumn="0" w:oddVBand="0" w:evenVBand="0" w:oddHBand="1" w:evenHBand="0" w:firstRowFirstColumn="0" w:firstRowLastColumn="0" w:lastRowFirstColumn="0" w:lastRowLastColumn="0"/>
            </w:pPr>
            <w:r>
              <w:t>4.0</w:t>
            </w:r>
          </w:p>
        </w:tc>
      </w:tr>
      <w:tr w:rsidR="00EF78B0" w14:paraId="38C4A4D3" w14:textId="77777777">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292149F8" w14:textId="77777777" w:rsidR="00EF78B0" w:rsidRDefault="00EF78B0" w:rsidP="0078626E">
            <w:r>
              <w:t>BNLB</w:t>
            </w:r>
            <w:r>
              <w:rPr>
                <w:vertAlign w:val="subscript"/>
              </w:rPr>
              <w:t>H</w:t>
            </w:r>
            <w:r w:rsidRPr="000776D0">
              <w:rPr>
                <w:vertAlign w:val="subscript"/>
              </w:rPr>
              <w:t>OV</w:t>
            </w:r>
          </w:p>
        </w:tc>
        <w:tc>
          <w:tcPr>
            <w:tcW w:w="1260" w:type="dxa"/>
          </w:tcPr>
          <w:p w14:paraId="7D1F6723" w14:textId="77777777" w:rsidR="00EF78B0" w:rsidRDefault="00EF78B0" w:rsidP="0078626E">
            <w:pPr>
              <w:cnfStyle w:val="000000000000" w:firstRow="0" w:lastRow="0" w:firstColumn="0" w:lastColumn="0" w:oddVBand="0" w:evenVBand="0" w:oddHBand="0" w:evenHBand="0" w:firstRowFirstColumn="0" w:firstRowLastColumn="0" w:lastRowFirstColumn="0" w:lastRowLastColumn="0"/>
            </w:pPr>
            <w:r>
              <w:t>4.0</w:t>
            </w:r>
          </w:p>
        </w:tc>
      </w:tr>
      <w:tr w:rsidR="00EF78B0" w14:paraId="3576417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6AF3F6E9" w14:textId="77777777" w:rsidR="00EF78B0" w:rsidRDefault="00EF78B0" w:rsidP="0078626E">
            <w:r>
              <w:t>BNLB</w:t>
            </w:r>
            <w:r>
              <w:rPr>
                <w:vertAlign w:val="subscript"/>
              </w:rPr>
              <w:t>TNC</w:t>
            </w:r>
          </w:p>
        </w:tc>
        <w:tc>
          <w:tcPr>
            <w:tcW w:w="1260" w:type="dxa"/>
          </w:tcPr>
          <w:p w14:paraId="2C5434B1" w14:textId="77777777" w:rsidR="00EF78B0" w:rsidRDefault="00EF78B0" w:rsidP="0078626E">
            <w:pPr>
              <w:cnfStyle w:val="000000100000" w:firstRow="0" w:lastRow="0" w:firstColumn="0" w:lastColumn="0" w:oddVBand="0" w:evenVBand="0" w:oddHBand="1" w:evenHBand="0" w:firstRowFirstColumn="0" w:firstRowLastColumn="0" w:lastRowFirstColumn="0" w:lastRowLastColumn="0"/>
            </w:pPr>
            <w:r>
              <w:t>4.0</w:t>
            </w:r>
          </w:p>
        </w:tc>
      </w:tr>
      <w:tr w:rsidR="00EF78B0" w14:paraId="29A96901" w14:textId="77777777">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14B96F69" w14:textId="77777777" w:rsidR="00EF78B0" w:rsidRDefault="00EF78B0" w:rsidP="0078626E">
            <w:r>
              <w:t>BNLB</w:t>
            </w:r>
            <w:r>
              <w:rPr>
                <w:vertAlign w:val="subscript"/>
              </w:rPr>
              <w:t>BUS</w:t>
            </w:r>
          </w:p>
        </w:tc>
        <w:tc>
          <w:tcPr>
            <w:tcW w:w="1260" w:type="dxa"/>
          </w:tcPr>
          <w:p w14:paraId="28F3BD14" w14:textId="77777777" w:rsidR="00EF78B0" w:rsidRDefault="00EF78B0" w:rsidP="0078626E">
            <w:pPr>
              <w:cnfStyle w:val="000000000000" w:firstRow="0" w:lastRow="0" w:firstColumn="0" w:lastColumn="0" w:oddVBand="0" w:evenVBand="0" w:oddHBand="0" w:evenHBand="0" w:firstRowFirstColumn="0" w:firstRowLastColumn="0" w:lastRowFirstColumn="0" w:lastRowLastColumn="0"/>
            </w:pPr>
            <w:r>
              <w:t>3.0</w:t>
            </w:r>
          </w:p>
        </w:tc>
      </w:tr>
      <w:tr w:rsidR="00EF78B0" w14:paraId="4385EA33"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632E22CE" w14:textId="77777777" w:rsidR="00EF78B0" w:rsidRDefault="00EF78B0" w:rsidP="0078626E">
            <w:r>
              <w:t>BNLB</w:t>
            </w:r>
            <w:r>
              <w:rPr>
                <w:vertAlign w:val="subscript"/>
              </w:rPr>
              <w:t>WLK</w:t>
            </w:r>
          </w:p>
        </w:tc>
        <w:tc>
          <w:tcPr>
            <w:tcW w:w="1260" w:type="dxa"/>
          </w:tcPr>
          <w:p w14:paraId="7BFA11B3" w14:textId="77777777" w:rsidR="00EF78B0" w:rsidRDefault="00EF78B0" w:rsidP="0078626E">
            <w:pPr>
              <w:cnfStyle w:val="000000100000" w:firstRow="0" w:lastRow="0" w:firstColumn="0" w:lastColumn="0" w:oddVBand="0" w:evenVBand="0" w:oddHBand="1" w:evenHBand="0" w:firstRowFirstColumn="0" w:firstRowLastColumn="0" w:lastRowFirstColumn="0" w:lastRowLastColumn="0"/>
            </w:pPr>
            <w:r>
              <w:t>2.0</w:t>
            </w:r>
          </w:p>
        </w:tc>
      </w:tr>
      <w:tr w:rsidR="00EF78B0" w14:paraId="713CA307" w14:textId="77777777">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03768F35" w14:textId="77777777" w:rsidR="00EF78B0" w:rsidRDefault="00EF78B0" w:rsidP="0078626E">
            <w:r>
              <w:t>TNLB</w:t>
            </w:r>
            <w:r w:rsidRPr="000776D0">
              <w:rPr>
                <w:vertAlign w:val="subscript"/>
              </w:rPr>
              <w:t>SOV</w:t>
            </w:r>
          </w:p>
        </w:tc>
        <w:tc>
          <w:tcPr>
            <w:tcW w:w="1260" w:type="dxa"/>
          </w:tcPr>
          <w:p w14:paraId="76608E36" w14:textId="77777777" w:rsidR="00EF78B0" w:rsidRDefault="00EF78B0" w:rsidP="0078626E">
            <w:pPr>
              <w:cnfStyle w:val="000000000000" w:firstRow="0" w:lastRow="0" w:firstColumn="0" w:lastColumn="0" w:oddVBand="0" w:evenVBand="0" w:oddHBand="0" w:evenHBand="0" w:firstRowFirstColumn="0" w:firstRowLastColumn="0" w:lastRowFirstColumn="0" w:lastRowLastColumn="0"/>
            </w:pPr>
            <w:r>
              <w:t>4.0</w:t>
            </w:r>
          </w:p>
        </w:tc>
      </w:tr>
      <w:tr w:rsidR="00EF78B0" w14:paraId="239ADD4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3E4735A9" w14:textId="77777777" w:rsidR="00EF78B0" w:rsidRDefault="00EF78B0" w:rsidP="0078626E">
            <w:r>
              <w:t>TNLB</w:t>
            </w:r>
            <w:r>
              <w:rPr>
                <w:vertAlign w:val="subscript"/>
              </w:rPr>
              <w:t>H</w:t>
            </w:r>
            <w:r w:rsidRPr="000776D0">
              <w:rPr>
                <w:vertAlign w:val="subscript"/>
              </w:rPr>
              <w:t>OV</w:t>
            </w:r>
          </w:p>
        </w:tc>
        <w:tc>
          <w:tcPr>
            <w:tcW w:w="1260" w:type="dxa"/>
          </w:tcPr>
          <w:p w14:paraId="4CE26072" w14:textId="77777777" w:rsidR="00EF78B0" w:rsidRDefault="00EF78B0" w:rsidP="0078626E">
            <w:pPr>
              <w:cnfStyle w:val="000000100000" w:firstRow="0" w:lastRow="0" w:firstColumn="0" w:lastColumn="0" w:oddVBand="0" w:evenVBand="0" w:oddHBand="1" w:evenHBand="0" w:firstRowFirstColumn="0" w:firstRowLastColumn="0" w:lastRowFirstColumn="0" w:lastRowLastColumn="0"/>
            </w:pPr>
            <w:r>
              <w:t>4.0</w:t>
            </w:r>
          </w:p>
        </w:tc>
      </w:tr>
      <w:tr w:rsidR="00EF78B0" w14:paraId="416FA5CA" w14:textId="77777777">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07274A1B" w14:textId="77777777" w:rsidR="00EF78B0" w:rsidRDefault="00EF78B0" w:rsidP="0078626E">
            <w:r>
              <w:t>TNLB</w:t>
            </w:r>
            <w:r>
              <w:rPr>
                <w:vertAlign w:val="subscript"/>
              </w:rPr>
              <w:t>TNC</w:t>
            </w:r>
          </w:p>
        </w:tc>
        <w:tc>
          <w:tcPr>
            <w:tcW w:w="1260" w:type="dxa"/>
          </w:tcPr>
          <w:p w14:paraId="09529D77" w14:textId="77777777" w:rsidR="00EF78B0" w:rsidRDefault="00EF78B0" w:rsidP="0078626E">
            <w:pPr>
              <w:cnfStyle w:val="000000000000" w:firstRow="0" w:lastRow="0" w:firstColumn="0" w:lastColumn="0" w:oddVBand="0" w:evenVBand="0" w:oddHBand="0" w:evenHBand="0" w:firstRowFirstColumn="0" w:firstRowLastColumn="0" w:lastRowFirstColumn="0" w:lastRowLastColumn="0"/>
            </w:pPr>
            <w:r>
              <w:t>4.0</w:t>
            </w:r>
          </w:p>
        </w:tc>
      </w:tr>
      <w:tr w:rsidR="00EF78B0" w14:paraId="4F43728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7337FBC3" w14:textId="77777777" w:rsidR="00EF78B0" w:rsidRDefault="00EF78B0" w:rsidP="0078626E">
            <w:r>
              <w:t>TNLB</w:t>
            </w:r>
            <w:r>
              <w:rPr>
                <w:vertAlign w:val="subscript"/>
              </w:rPr>
              <w:t>BUS</w:t>
            </w:r>
          </w:p>
        </w:tc>
        <w:tc>
          <w:tcPr>
            <w:tcW w:w="1260" w:type="dxa"/>
          </w:tcPr>
          <w:p w14:paraId="45C26FAF" w14:textId="77777777" w:rsidR="00EF78B0" w:rsidRDefault="00EF78B0" w:rsidP="0078626E">
            <w:pPr>
              <w:cnfStyle w:val="000000100000" w:firstRow="0" w:lastRow="0" w:firstColumn="0" w:lastColumn="0" w:oddVBand="0" w:evenVBand="0" w:oddHBand="1" w:evenHBand="0" w:firstRowFirstColumn="0" w:firstRowLastColumn="0" w:lastRowFirstColumn="0" w:lastRowLastColumn="0"/>
            </w:pPr>
            <w:r>
              <w:t>3.5</w:t>
            </w:r>
          </w:p>
        </w:tc>
      </w:tr>
      <w:tr w:rsidR="00EF78B0" w14:paraId="0229CC86" w14:textId="77777777">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698E6D3A" w14:textId="77777777" w:rsidR="00EF78B0" w:rsidRDefault="00EF78B0" w:rsidP="0078626E">
            <w:r>
              <w:t>TNLB</w:t>
            </w:r>
            <w:r>
              <w:rPr>
                <w:vertAlign w:val="subscript"/>
              </w:rPr>
              <w:t>WLK</w:t>
            </w:r>
          </w:p>
        </w:tc>
        <w:tc>
          <w:tcPr>
            <w:tcW w:w="1260" w:type="dxa"/>
          </w:tcPr>
          <w:p w14:paraId="18013A64" w14:textId="77777777" w:rsidR="00EF78B0" w:rsidRDefault="00EF78B0" w:rsidP="0078626E">
            <w:pPr>
              <w:cnfStyle w:val="000000000000" w:firstRow="0" w:lastRow="0" w:firstColumn="0" w:lastColumn="0" w:oddVBand="0" w:evenVBand="0" w:oddHBand="0" w:evenHBand="0" w:firstRowFirstColumn="0" w:firstRowLastColumn="0" w:lastRowFirstColumn="0" w:lastRowLastColumn="0"/>
            </w:pPr>
            <w:r>
              <w:t>1.5</w:t>
            </w:r>
          </w:p>
        </w:tc>
      </w:tr>
    </w:tbl>
    <w:p w14:paraId="1897DB04" w14:textId="77777777" w:rsidR="00EF78B0" w:rsidRDefault="00EF78B0" w:rsidP="00EF78B0">
      <w:pPr>
        <w:pStyle w:val="Heading2"/>
      </w:pPr>
      <w:bookmarkStart w:id="94" w:name="_Toc190430698"/>
      <w:bookmarkStart w:id="95" w:name="_Toc224054252"/>
      <w:r>
        <w:t>Visitor mode choice</w:t>
      </w:r>
      <w:bookmarkEnd w:id="94"/>
      <w:bookmarkEnd w:id="95"/>
    </w:p>
    <w:p w14:paraId="14B9F3FC" w14:textId="77777777" w:rsidR="00EF78B0" w:rsidRDefault="00EF78B0" w:rsidP="00EF78B0">
      <w:r>
        <w:t xml:space="preserve">Mode choice models were estimated for the LB trips from the visitor survey.  The utility functions were composed of each mode’s alternative specific bias constant, a term for the mode’s fare, if any, and a term for travel time via that mode.  SOV and HOV were nested under AUTO.  </w:t>
      </w:r>
    </w:p>
    <w:p w14:paraId="3CD1D89F" w14:textId="77777777" w:rsidR="00EF78B0" w:rsidRDefault="00EF78B0" w:rsidP="00EF78B0">
      <w:r>
        <w:tab/>
        <w:t>V = a + B</w:t>
      </w:r>
      <w:r w:rsidRPr="00DB1C5B">
        <w:rPr>
          <w:vertAlign w:val="subscript"/>
        </w:rPr>
        <w:t>1</w:t>
      </w:r>
      <w:r>
        <w:t>*fare + B</w:t>
      </w:r>
      <w:r w:rsidRPr="00DB1C5B">
        <w:rPr>
          <w:vertAlign w:val="subscript"/>
        </w:rPr>
        <w:t>2</w:t>
      </w:r>
      <w:r>
        <w:t>*time</w:t>
      </w:r>
    </w:p>
    <w:p w14:paraId="59702FF1" w14:textId="77777777" w:rsidR="00EF78B0" w:rsidRDefault="00EF78B0" w:rsidP="00EF78B0">
      <w:r>
        <w:br w:type="page"/>
      </w:r>
    </w:p>
    <w:p w14:paraId="3FEC04C5" w14:textId="77777777" w:rsidR="00EF78B0" w:rsidRDefault="00EF78B0" w:rsidP="00EF78B0">
      <w:r>
        <w:lastRenderedPageBreak/>
        <w:t>The parameters are given below:</w:t>
      </w:r>
    </w:p>
    <w:tbl>
      <w:tblPr>
        <w:tblW w:w="8420" w:type="dxa"/>
        <w:jc w:val="center"/>
        <w:tblLook w:val="04A0" w:firstRow="1" w:lastRow="0" w:firstColumn="1" w:lastColumn="0" w:noHBand="0" w:noVBand="1"/>
      </w:tblPr>
      <w:tblGrid>
        <w:gridCol w:w="1600"/>
        <w:gridCol w:w="1780"/>
        <w:gridCol w:w="1700"/>
        <w:gridCol w:w="1700"/>
        <w:gridCol w:w="1640"/>
      </w:tblGrid>
      <w:tr w:rsidR="00B84475" w:rsidRPr="006A634E" w14:paraId="3931006D" w14:textId="77777777">
        <w:trPr>
          <w:trHeight w:val="300"/>
          <w:jc w:val="center"/>
        </w:trPr>
        <w:tc>
          <w:tcPr>
            <w:tcW w:w="1600" w:type="dxa"/>
            <w:tcBorders>
              <w:top w:val="single" w:sz="4" w:space="0" w:color="FFFFFF"/>
              <w:left w:val="single" w:sz="4" w:space="0" w:color="FFFFFF"/>
              <w:bottom w:val="single" w:sz="4" w:space="0" w:color="FFFFFF"/>
              <w:right w:val="single" w:sz="4" w:space="0" w:color="FFFFFF"/>
            </w:tcBorders>
            <w:shd w:val="clear" w:color="000000" w:fill="4472C4"/>
            <w:vAlign w:val="center"/>
            <w:hideMark/>
          </w:tcPr>
          <w:p w14:paraId="5C7FD9B3" w14:textId="77777777" w:rsidR="00EF78B0" w:rsidRPr="006A634E" w:rsidRDefault="00EF78B0" w:rsidP="0078626E">
            <w:pPr>
              <w:spacing w:after="0"/>
              <w:rPr>
                <w:rFonts w:ascii="Calibri" w:hAnsi="Calibri" w:cs="Calibri"/>
                <w:b/>
                <w:bCs/>
                <w:color w:val="FFFFFF"/>
              </w:rPr>
            </w:pPr>
            <w:r w:rsidRPr="006A634E">
              <w:rPr>
                <w:rFonts w:ascii="Calibri" w:hAnsi="Calibri" w:cs="Calibri"/>
                <w:b/>
                <w:bCs/>
                <w:color w:val="FFFFFF" w:themeColor="background1"/>
              </w:rPr>
              <w:t> </w:t>
            </w:r>
          </w:p>
        </w:tc>
        <w:tc>
          <w:tcPr>
            <w:tcW w:w="1780" w:type="dxa"/>
            <w:tcBorders>
              <w:top w:val="single" w:sz="4" w:space="0" w:color="FFFFFF"/>
              <w:left w:val="nil"/>
              <w:bottom w:val="single" w:sz="4" w:space="0" w:color="FFFFFF"/>
              <w:right w:val="single" w:sz="4" w:space="0" w:color="FFFFFF"/>
            </w:tcBorders>
            <w:shd w:val="clear" w:color="000000" w:fill="4472C4"/>
            <w:vAlign w:val="center"/>
            <w:hideMark/>
          </w:tcPr>
          <w:p w14:paraId="2FCF8397" w14:textId="77777777" w:rsidR="00EF78B0" w:rsidRPr="006A634E" w:rsidRDefault="00EF78B0" w:rsidP="0078626E">
            <w:pPr>
              <w:spacing w:after="0"/>
              <w:jc w:val="center"/>
              <w:rPr>
                <w:rFonts w:ascii="Calibri" w:hAnsi="Calibri" w:cs="Calibri"/>
                <w:b/>
                <w:bCs/>
                <w:color w:val="FFFFFF"/>
              </w:rPr>
            </w:pPr>
            <w:r w:rsidRPr="006A634E">
              <w:rPr>
                <w:rFonts w:ascii="Calibri" w:hAnsi="Calibri" w:cs="Calibri"/>
                <w:b/>
                <w:bCs/>
                <w:color w:val="FFFFFF" w:themeColor="background1"/>
              </w:rPr>
              <w:t>BLB</w:t>
            </w:r>
          </w:p>
        </w:tc>
        <w:tc>
          <w:tcPr>
            <w:tcW w:w="1700" w:type="dxa"/>
            <w:tcBorders>
              <w:top w:val="single" w:sz="4" w:space="0" w:color="FFFFFF"/>
              <w:left w:val="nil"/>
              <w:bottom w:val="single" w:sz="4" w:space="0" w:color="FFFFFF"/>
              <w:right w:val="single" w:sz="4" w:space="0" w:color="FFFFFF"/>
            </w:tcBorders>
            <w:shd w:val="clear" w:color="000000" w:fill="4472C4"/>
            <w:vAlign w:val="center"/>
            <w:hideMark/>
          </w:tcPr>
          <w:p w14:paraId="46F81058" w14:textId="77777777" w:rsidR="00EF78B0" w:rsidRPr="006A634E" w:rsidRDefault="00EF78B0" w:rsidP="0078626E">
            <w:pPr>
              <w:spacing w:after="0"/>
              <w:jc w:val="center"/>
              <w:rPr>
                <w:rFonts w:ascii="Calibri" w:hAnsi="Calibri" w:cs="Calibri"/>
                <w:b/>
                <w:bCs/>
                <w:color w:val="FFFFFF"/>
              </w:rPr>
            </w:pPr>
            <w:r w:rsidRPr="006A634E">
              <w:rPr>
                <w:rFonts w:ascii="Calibri" w:hAnsi="Calibri" w:cs="Calibri"/>
                <w:b/>
                <w:bCs/>
                <w:color w:val="FFFFFF" w:themeColor="background1"/>
              </w:rPr>
              <w:t>TLBES</w:t>
            </w:r>
          </w:p>
        </w:tc>
        <w:tc>
          <w:tcPr>
            <w:tcW w:w="1700" w:type="dxa"/>
            <w:tcBorders>
              <w:top w:val="single" w:sz="4" w:space="0" w:color="FFFFFF"/>
              <w:left w:val="nil"/>
              <w:bottom w:val="single" w:sz="4" w:space="0" w:color="FFFFFF"/>
              <w:right w:val="single" w:sz="4" w:space="0" w:color="FFFFFF"/>
            </w:tcBorders>
            <w:shd w:val="clear" w:color="000000" w:fill="4472C4"/>
            <w:vAlign w:val="center"/>
            <w:hideMark/>
          </w:tcPr>
          <w:p w14:paraId="3597EDAA" w14:textId="77777777" w:rsidR="00EF78B0" w:rsidRPr="006A634E" w:rsidRDefault="00EF78B0" w:rsidP="0078626E">
            <w:pPr>
              <w:spacing w:after="0"/>
              <w:jc w:val="center"/>
              <w:rPr>
                <w:rFonts w:ascii="Calibri" w:hAnsi="Calibri" w:cs="Calibri"/>
                <w:b/>
                <w:bCs/>
                <w:color w:val="FFFFFF"/>
              </w:rPr>
            </w:pPr>
            <w:r w:rsidRPr="006A634E">
              <w:rPr>
                <w:rFonts w:ascii="Calibri" w:hAnsi="Calibri" w:cs="Calibri"/>
                <w:b/>
                <w:bCs/>
                <w:color w:val="FFFFFF"/>
              </w:rPr>
              <w:t>TLBGD</w:t>
            </w:r>
          </w:p>
        </w:tc>
        <w:tc>
          <w:tcPr>
            <w:tcW w:w="1640" w:type="dxa"/>
            <w:tcBorders>
              <w:top w:val="single" w:sz="4" w:space="0" w:color="FFFFFF"/>
              <w:left w:val="nil"/>
              <w:bottom w:val="single" w:sz="4" w:space="0" w:color="FFFFFF"/>
              <w:right w:val="single" w:sz="4" w:space="0" w:color="FFFFFF"/>
            </w:tcBorders>
            <w:shd w:val="clear" w:color="000000" w:fill="4472C4"/>
            <w:vAlign w:val="center"/>
            <w:hideMark/>
          </w:tcPr>
          <w:p w14:paraId="2085699A" w14:textId="77777777" w:rsidR="00EF78B0" w:rsidRPr="006A634E" w:rsidRDefault="00EF78B0" w:rsidP="0078626E">
            <w:pPr>
              <w:spacing w:after="0"/>
              <w:jc w:val="center"/>
              <w:rPr>
                <w:rFonts w:ascii="Calibri" w:hAnsi="Calibri" w:cs="Calibri"/>
                <w:b/>
                <w:bCs/>
                <w:color w:val="FFFFFF"/>
              </w:rPr>
            </w:pPr>
            <w:r w:rsidRPr="006A634E">
              <w:rPr>
                <w:rFonts w:ascii="Calibri" w:hAnsi="Calibri" w:cs="Calibri"/>
                <w:b/>
                <w:bCs/>
                <w:color w:val="FFFFFF" w:themeColor="background1"/>
              </w:rPr>
              <w:t>TLBOTH</w:t>
            </w:r>
          </w:p>
        </w:tc>
      </w:tr>
      <w:tr w:rsidR="00B84475" w:rsidRPr="006A634E" w14:paraId="44724808" w14:textId="77777777">
        <w:trPr>
          <w:trHeight w:val="300"/>
          <w:jc w:val="center"/>
        </w:trPr>
        <w:tc>
          <w:tcPr>
            <w:tcW w:w="1600" w:type="dxa"/>
            <w:tcBorders>
              <w:top w:val="nil"/>
              <w:left w:val="single" w:sz="4" w:space="0" w:color="FFFFFF"/>
              <w:bottom w:val="single" w:sz="4" w:space="0" w:color="FFFFFF"/>
              <w:right w:val="single" w:sz="4" w:space="0" w:color="FFFFFF"/>
            </w:tcBorders>
            <w:shd w:val="clear" w:color="000000" w:fill="4472C4"/>
            <w:vAlign w:val="center"/>
            <w:hideMark/>
          </w:tcPr>
          <w:p w14:paraId="27EA3A61" w14:textId="77777777" w:rsidR="00EF78B0" w:rsidRPr="006A634E" w:rsidRDefault="00EF78B0" w:rsidP="0078626E">
            <w:pPr>
              <w:spacing w:after="0"/>
              <w:jc w:val="center"/>
              <w:rPr>
                <w:rFonts w:ascii="Calibri" w:hAnsi="Calibri" w:cs="Calibri"/>
                <w:b/>
                <w:bCs/>
                <w:color w:val="FFFFFF"/>
              </w:rPr>
            </w:pPr>
            <w:r w:rsidRPr="006A634E">
              <w:rPr>
                <w:rFonts w:ascii="Calibri" w:hAnsi="Calibri" w:cs="Calibri"/>
                <w:b/>
                <w:bCs/>
                <w:color w:val="FFFFFF" w:themeColor="background1"/>
              </w:rPr>
              <w:t>AUTO nest</w:t>
            </w:r>
          </w:p>
        </w:tc>
        <w:tc>
          <w:tcPr>
            <w:tcW w:w="1780" w:type="dxa"/>
            <w:tcBorders>
              <w:top w:val="nil"/>
              <w:left w:val="nil"/>
              <w:bottom w:val="single" w:sz="4" w:space="0" w:color="FFFFFF"/>
              <w:right w:val="single" w:sz="4" w:space="0" w:color="FFFFFF"/>
            </w:tcBorders>
            <w:shd w:val="clear" w:color="000000" w:fill="B4C6E7"/>
            <w:vAlign w:val="center"/>
            <w:hideMark/>
          </w:tcPr>
          <w:p w14:paraId="5FCE5A7A"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0.576486</w:t>
            </w:r>
          </w:p>
        </w:tc>
        <w:tc>
          <w:tcPr>
            <w:tcW w:w="1700" w:type="dxa"/>
            <w:tcBorders>
              <w:top w:val="nil"/>
              <w:left w:val="nil"/>
              <w:bottom w:val="single" w:sz="4" w:space="0" w:color="FFFFFF"/>
              <w:right w:val="single" w:sz="4" w:space="0" w:color="FFFFFF"/>
            </w:tcBorders>
            <w:shd w:val="clear" w:color="000000" w:fill="B4C6E7"/>
            <w:vAlign w:val="center"/>
            <w:hideMark/>
          </w:tcPr>
          <w:p w14:paraId="0A71DFDA"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0.576486</w:t>
            </w:r>
          </w:p>
        </w:tc>
        <w:tc>
          <w:tcPr>
            <w:tcW w:w="1700" w:type="dxa"/>
            <w:tcBorders>
              <w:top w:val="nil"/>
              <w:left w:val="nil"/>
              <w:bottom w:val="single" w:sz="4" w:space="0" w:color="FFFFFF"/>
              <w:right w:val="single" w:sz="4" w:space="0" w:color="FFFFFF"/>
            </w:tcBorders>
            <w:shd w:val="clear" w:color="000000" w:fill="B4C6E7"/>
            <w:vAlign w:val="center"/>
            <w:hideMark/>
          </w:tcPr>
          <w:p w14:paraId="4DA56664"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0.576486</w:t>
            </w:r>
          </w:p>
        </w:tc>
        <w:tc>
          <w:tcPr>
            <w:tcW w:w="1640" w:type="dxa"/>
            <w:tcBorders>
              <w:top w:val="nil"/>
              <w:left w:val="nil"/>
              <w:bottom w:val="single" w:sz="4" w:space="0" w:color="FFFFFF"/>
              <w:right w:val="single" w:sz="4" w:space="0" w:color="FFFFFF"/>
            </w:tcBorders>
            <w:shd w:val="clear" w:color="000000" w:fill="B4C6E7"/>
            <w:vAlign w:val="center"/>
            <w:hideMark/>
          </w:tcPr>
          <w:p w14:paraId="5D55ED02"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0.576486</w:t>
            </w:r>
          </w:p>
        </w:tc>
      </w:tr>
      <w:tr w:rsidR="00B84475" w:rsidRPr="006A634E" w14:paraId="1BB77F44" w14:textId="77777777">
        <w:trPr>
          <w:trHeight w:val="300"/>
          <w:jc w:val="center"/>
        </w:trPr>
        <w:tc>
          <w:tcPr>
            <w:tcW w:w="1600" w:type="dxa"/>
            <w:tcBorders>
              <w:top w:val="nil"/>
              <w:left w:val="single" w:sz="4" w:space="0" w:color="FFFFFF"/>
              <w:bottom w:val="single" w:sz="4" w:space="0" w:color="FFFFFF"/>
              <w:right w:val="single" w:sz="4" w:space="0" w:color="FFFFFF"/>
            </w:tcBorders>
            <w:shd w:val="clear" w:color="000000" w:fill="4472C4"/>
            <w:vAlign w:val="center"/>
            <w:hideMark/>
          </w:tcPr>
          <w:p w14:paraId="6F4240BB" w14:textId="77777777" w:rsidR="00EF78B0" w:rsidRPr="006A634E" w:rsidRDefault="00EF78B0" w:rsidP="0078626E">
            <w:pPr>
              <w:spacing w:after="0"/>
              <w:jc w:val="right"/>
              <w:rPr>
                <w:rFonts w:ascii="Calibri" w:hAnsi="Calibri" w:cs="Calibri"/>
                <w:b/>
                <w:bCs/>
                <w:color w:val="FFFFFF"/>
              </w:rPr>
            </w:pPr>
            <w:r w:rsidRPr="006A634E">
              <w:rPr>
                <w:rFonts w:ascii="Calibri" w:hAnsi="Calibri" w:cs="Calibri"/>
                <w:b/>
                <w:bCs/>
                <w:color w:val="FFFFFF" w:themeColor="background1"/>
              </w:rPr>
              <w:t xml:space="preserve">a – SOV </w:t>
            </w:r>
          </w:p>
        </w:tc>
        <w:tc>
          <w:tcPr>
            <w:tcW w:w="1780" w:type="dxa"/>
            <w:tcBorders>
              <w:top w:val="nil"/>
              <w:left w:val="nil"/>
              <w:bottom w:val="single" w:sz="4" w:space="0" w:color="FFFFFF"/>
              <w:right w:val="single" w:sz="4" w:space="0" w:color="FFFFFF"/>
            </w:tcBorders>
            <w:shd w:val="clear" w:color="000000" w:fill="D9E2F3"/>
            <w:vAlign w:val="center"/>
            <w:hideMark/>
          </w:tcPr>
          <w:p w14:paraId="5BBA405D"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0.15</w:t>
            </w:r>
          </w:p>
        </w:tc>
        <w:tc>
          <w:tcPr>
            <w:tcW w:w="1700" w:type="dxa"/>
            <w:tcBorders>
              <w:top w:val="nil"/>
              <w:left w:val="nil"/>
              <w:bottom w:val="single" w:sz="4" w:space="0" w:color="FFFFFF"/>
              <w:right w:val="single" w:sz="4" w:space="0" w:color="FFFFFF"/>
            </w:tcBorders>
            <w:shd w:val="clear" w:color="000000" w:fill="D9E2F3"/>
            <w:vAlign w:val="center"/>
            <w:hideMark/>
          </w:tcPr>
          <w:p w14:paraId="1344287F"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-2.50</w:t>
            </w:r>
          </w:p>
        </w:tc>
        <w:tc>
          <w:tcPr>
            <w:tcW w:w="1700" w:type="dxa"/>
            <w:tcBorders>
              <w:top w:val="nil"/>
              <w:left w:val="nil"/>
              <w:bottom w:val="single" w:sz="4" w:space="0" w:color="FFFFFF"/>
              <w:right w:val="single" w:sz="4" w:space="0" w:color="FFFFFF"/>
            </w:tcBorders>
            <w:shd w:val="clear" w:color="000000" w:fill="D9E2F3"/>
            <w:vAlign w:val="center"/>
            <w:hideMark/>
          </w:tcPr>
          <w:p w14:paraId="38D25B84"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-1.00</w:t>
            </w:r>
          </w:p>
        </w:tc>
        <w:tc>
          <w:tcPr>
            <w:tcW w:w="1640" w:type="dxa"/>
            <w:tcBorders>
              <w:top w:val="nil"/>
              <w:left w:val="nil"/>
              <w:bottom w:val="single" w:sz="4" w:space="0" w:color="FFFFFF"/>
              <w:right w:val="single" w:sz="4" w:space="0" w:color="FFFFFF"/>
            </w:tcBorders>
            <w:shd w:val="clear" w:color="000000" w:fill="D9E2F3"/>
            <w:vAlign w:val="center"/>
            <w:hideMark/>
          </w:tcPr>
          <w:p w14:paraId="790DA673"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-1.50</w:t>
            </w:r>
          </w:p>
        </w:tc>
      </w:tr>
      <w:tr w:rsidR="00B84475" w:rsidRPr="006A634E" w14:paraId="73AB1BAB" w14:textId="77777777">
        <w:trPr>
          <w:trHeight w:val="300"/>
          <w:jc w:val="center"/>
        </w:trPr>
        <w:tc>
          <w:tcPr>
            <w:tcW w:w="1600" w:type="dxa"/>
            <w:tcBorders>
              <w:top w:val="nil"/>
              <w:left w:val="single" w:sz="4" w:space="0" w:color="FFFFFF"/>
              <w:bottom w:val="single" w:sz="4" w:space="0" w:color="FFFFFF"/>
              <w:right w:val="single" w:sz="4" w:space="0" w:color="FFFFFF"/>
            </w:tcBorders>
            <w:shd w:val="clear" w:color="000000" w:fill="4472C4"/>
            <w:vAlign w:val="center"/>
            <w:hideMark/>
          </w:tcPr>
          <w:p w14:paraId="699A2659" w14:textId="77777777" w:rsidR="00EF78B0" w:rsidRPr="006A634E" w:rsidRDefault="00EF78B0" w:rsidP="0078626E">
            <w:pPr>
              <w:spacing w:after="0"/>
              <w:jc w:val="right"/>
              <w:rPr>
                <w:rFonts w:ascii="Calibri" w:hAnsi="Calibri" w:cs="Calibri"/>
                <w:b/>
                <w:bCs/>
                <w:color w:val="FFFFFF"/>
              </w:rPr>
            </w:pPr>
            <w:r w:rsidRPr="006A634E">
              <w:rPr>
                <w:rFonts w:ascii="Calibri" w:hAnsi="Calibri" w:cs="Calibri"/>
                <w:b/>
                <w:bCs/>
                <w:color w:val="FFFFFF" w:themeColor="background1"/>
              </w:rPr>
              <w:t>a – HOV</w:t>
            </w:r>
          </w:p>
        </w:tc>
        <w:tc>
          <w:tcPr>
            <w:tcW w:w="1780" w:type="dxa"/>
            <w:tcBorders>
              <w:top w:val="nil"/>
              <w:left w:val="nil"/>
              <w:bottom w:val="single" w:sz="4" w:space="0" w:color="FFFFFF"/>
              <w:right w:val="single" w:sz="4" w:space="0" w:color="FFFFFF"/>
            </w:tcBorders>
            <w:shd w:val="clear" w:color="000000" w:fill="B4C6E7"/>
            <w:vAlign w:val="center"/>
            <w:hideMark/>
          </w:tcPr>
          <w:p w14:paraId="59BE0B95"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0.14</w:t>
            </w:r>
          </w:p>
        </w:tc>
        <w:tc>
          <w:tcPr>
            <w:tcW w:w="1700" w:type="dxa"/>
            <w:tcBorders>
              <w:top w:val="nil"/>
              <w:left w:val="nil"/>
              <w:bottom w:val="single" w:sz="4" w:space="0" w:color="FFFFFF"/>
              <w:right w:val="single" w:sz="4" w:space="0" w:color="FFFFFF"/>
            </w:tcBorders>
            <w:shd w:val="clear" w:color="000000" w:fill="B4C6E7"/>
            <w:vAlign w:val="center"/>
            <w:hideMark/>
          </w:tcPr>
          <w:p w14:paraId="6ACF3881"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0.15</w:t>
            </w:r>
          </w:p>
        </w:tc>
        <w:tc>
          <w:tcPr>
            <w:tcW w:w="1700" w:type="dxa"/>
            <w:tcBorders>
              <w:top w:val="nil"/>
              <w:left w:val="nil"/>
              <w:bottom w:val="single" w:sz="4" w:space="0" w:color="FFFFFF"/>
              <w:right w:val="single" w:sz="4" w:space="0" w:color="FFFFFF"/>
            </w:tcBorders>
            <w:shd w:val="clear" w:color="000000" w:fill="B4C6E7"/>
            <w:vAlign w:val="center"/>
            <w:hideMark/>
          </w:tcPr>
          <w:p w14:paraId="2AB7A3DA"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1.10</w:t>
            </w:r>
          </w:p>
        </w:tc>
        <w:tc>
          <w:tcPr>
            <w:tcW w:w="1640" w:type="dxa"/>
            <w:tcBorders>
              <w:top w:val="nil"/>
              <w:left w:val="nil"/>
              <w:bottom w:val="single" w:sz="4" w:space="0" w:color="FFFFFF"/>
              <w:right w:val="single" w:sz="4" w:space="0" w:color="FFFFFF"/>
            </w:tcBorders>
            <w:shd w:val="clear" w:color="000000" w:fill="B4C6E7"/>
            <w:vAlign w:val="center"/>
            <w:hideMark/>
          </w:tcPr>
          <w:p w14:paraId="6215A6C1"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0.20</w:t>
            </w:r>
          </w:p>
        </w:tc>
      </w:tr>
      <w:tr w:rsidR="00B84475" w:rsidRPr="006A634E" w14:paraId="517F4239" w14:textId="77777777">
        <w:trPr>
          <w:trHeight w:val="300"/>
          <w:jc w:val="center"/>
        </w:trPr>
        <w:tc>
          <w:tcPr>
            <w:tcW w:w="1600" w:type="dxa"/>
            <w:tcBorders>
              <w:top w:val="nil"/>
              <w:left w:val="single" w:sz="4" w:space="0" w:color="FFFFFF"/>
              <w:bottom w:val="single" w:sz="4" w:space="0" w:color="FFFFFF"/>
              <w:right w:val="single" w:sz="4" w:space="0" w:color="FFFFFF"/>
            </w:tcBorders>
            <w:shd w:val="clear" w:color="000000" w:fill="4472C4"/>
            <w:vAlign w:val="center"/>
            <w:hideMark/>
          </w:tcPr>
          <w:p w14:paraId="06515BFF" w14:textId="77777777" w:rsidR="00EF78B0" w:rsidRPr="006A634E" w:rsidRDefault="00EF78B0" w:rsidP="0078626E">
            <w:pPr>
              <w:spacing w:after="0"/>
              <w:jc w:val="center"/>
              <w:rPr>
                <w:rFonts w:ascii="Calibri" w:hAnsi="Calibri" w:cs="Calibri"/>
                <w:b/>
                <w:bCs/>
                <w:color w:val="FFFFFF"/>
              </w:rPr>
            </w:pPr>
            <w:r w:rsidRPr="006A634E">
              <w:rPr>
                <w:rFonts w:ascii="Calibri" w:hAnsi="Calibri" w:cs="Calibri"/>
                <w:b/>
                <w:bCs/>
                <w:color w:val="FFFFFF" w:themeColor="background1"/>
              </w:rPr>
              <w:t>a – TNC</w:t>
            </w:r>
          </w:p>
        </w:tc>
        <w:tc>
          <w:tcPr>
            <w:tcW w:w="1780" w:type="dxa"/>
            <w:tcBorders>
              <w:top w:val="nil"/>
              <w:left w:val="nil"/>
              <w:bottom w:val="single" w:sz="4" w:space="0" w:color="FFFFFF"/>
              <w:right w:val="single" w:sz="4" w:space="0" w:color="FFFFFF"/>
            </w:tcBorders>
            <w:shd w:val="clear" w:color="000000" w:fill="D9E2F3"/>
            <w:vAlign w:val="center"/>
            <w:hideMark/>
          </w:tcPr>
          <w:p w14:paraId="7A42F643"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0.14</w:t>
            </w:r>
          </w:p>
        </w:tc>
        <w:tc>
          <w:tcPr>
            <w:tcW w:w="1700" w:type="dxa"/>
            <w:tcBorders>
              <w:top w:val="nil"/>
              <w:left w:val="nil"/>
              <w:bottom w:val="single" w:sz="4" w:space="0" w:color="FFFFFF"/>
              <w:right w:val="single" w:sz="4" w:space="0" w:color="FFFFFF"/>
            </w:tcBorders>
            <w:shd w:val="clear" w:color="000000" w:fill="D9E2F3"/>
            <w:vAlign w:val="center"/>
            <w:hideMark/>
          </w:tcPr>
          <w:p w14:paraId="75EE641E"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-2.50</w:t>
            </w:r>
          </w:p>
        </w:tc>
        <w:tc>
          <w:tcPr>
            <w:tcW w:w="1700" w:type="dxa"/>
            <w:tcBorders>
              <w:top w:val="nil"/>
              <w:left w:val="nil"/>
              <w:bottom w:val="single" w:sz="4" w:space="0" w:color="FFFFFF"/>
              <w:right w:val="single" w:sz="4" w:space="0" w:color="FFFFFF"/>
            </w:tcBorders>
            <w:shd w:val="clear" w:color="000000" w:fill="D9E2F3"/>
            <w:vAlign w:val="center"/>
            <w:hideMark/>
          </w:tcPr>
          <w:p w14:paraId="5583D5CC"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0.20</w:t>
            </w:r>
          </w:p>
        </w:tc>
        <w:tc>
          <w:tcPr>
            <w:tcW w:w="1640" w:type="dxa"/>
            <w:tcBorders>
              <w:top w:val="nil"/>
              <w:left w:val="nil"/>
              <w:bottom w:val="single" w:sz="4" w:space="0" w:color="FFFFFF"/>
              <w:right w:val="single" w:sz="4" w:space="0" w:color="FFFFFF"/>
            </w:tcBorders>
            <w:shd w:val="clear" w:color="000000" w:fill="D9E2F3"/>
            <w:vAlign w:val="center"/>
            <w:hideMark/>
          </w:tcPr>
          <w:p w14:paraId="3DADD989"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-1.00</w:t>
            </w:r>
          </w:p>
        </w:tc>
      </w:tr>
      <w:tr w:rsidR="00B84475" w:rsidRPr="006A634E" w14:paraId="323A756C" w14:textId="77777777">
        <w:trPr>
          <w:trHeight w:val="300"/>
          <w:jc w:val="center"/>
        </w:trPr>
        <w:tc>
          <w:tcPr>
            <w:tcW w:w="1600" w:type="dxa"/>
            <w:tcBorders>
              <w:top w:val="nil"/>
              <w:left w:val="single" w:sz="4" w:space="0" w:color="FFFFFF"/>
              <w:bottom w:val="single" w:sz="4" w:space="0" w:color="FFFFFF"/>
              <w:right w:val="single" w:sz="4" w:space="0" w:color="FFFFFF"/>
            </w:tcBorders>
            <w:shd w:val="clear" w:color="000000" w:fill="4472C4"/>
            <w:vAlign w:val="center"/>
            <w:hideMark/>
          </w:tcPr>
          <w:p w14:paraId="1A1C5C4D" w14:textId="77777777" w:rsidR="00EF78B0" w:rsidRPr="006A634E" w:rsidRDefault="00EF78B0" w:rsidP="0078626E">
            <w:pPr>
              <w:spacing w:after="0"/>
              <w:jc w:val="center"/>
              <w:rPr>
                <w:rFonts w:ascii="Calibri" w:hAnsi="Calibri" w:cs="Calibri"/>
                <w:b/>
                <w:bCs/>
                <w:color w:val="FFFFFF"/>
              </w:rPr>
            </w:pPr>
            <w:r w:rsidRPr="006A634E">
              <w:rPr>
                <w:rFonts w:ascii="Calibri" w:hAnsi="Calibri" w:cs="Calibri"/>
                <w:b/>
                <w:bCs/>
                <w:color w:val="FFFFFF" w:themeColor="background1"/>
              </w:rPr>
              <w:t>a – BUS</w:t>
            </w:r>
          </w:p>
        </w:tc>
        <w:tc>
          <w:tcPr>
            <w:tcW w:w="1780" w:type="dxa"/>
            <w:tcBorders>
              <w:top w:val="nil"/>
              <w:left w:val="nil"/>
              <w:bottom w:val="single" w:sz="4" w:space="0" w:color="FFFFFF"/>
              <w:right w:val="single" w:sz="4" w:space="0" w:color="FFFFFF"/>
            </w:tcBorders>
            <w:shd w:val="clear" w:color="000000" w:fill="B4C6E7"/>
            <w:vAlign w:val="center"/>
            <w:hideMark/>
          </w:tcPr>
          <w:p w14:paraId="4D0DB669"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-2.00</w:t>
            </w:r>
          </w:p>
        </w:tc>
        <w:tc>
          <w:tcPr>
            <w:tcW w:w="1700" w:type="dxa"/>
            <w:tcBorders>
              <w:top w:val="nil"/>
              <w:left w:val="nil"/>
              <w:bottom w:val="single" w:sz="4" w:space="0" w:color="FFFFFF"/>
              <w:right w:val="single" w:sz="4" w:space="0" w:color="FFFFFF"/>
            </w:tcBorders>
            <w:shd w:val="clear" w:color="000000" w:fill="B4C6E7"/>
            <w:vAlign w:val="center"/>
            <w:hideMark/>
          </w:tcPr>
          <w:p w14:paraId="221BBC14"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-1.50</w:t>
            </w:r>
          </w:p>
        </w:tc>
        <w:tc>
          <w:tcPr>
            <w:tcW w:w="1700" w:type="dxa"/>
            <w:tcBorders>
              <w:top w:val="nil"/>
              <w:left w:val="nil"/>
              <w:bottom w:val="single" w:sz="4" w:space="0" w:color="FFFFFF"/>
              <w:right w:val="single" w:sz="4" w:space="0" w:color="FFFFFF"/>
            </w:tcBorders>
            <w:shd w:val="clear" w:color="000000" w:fill="B4C6E7"/>
            <w:vAlign w:val="center"/>
            <w:hideMark/>
          </w:tcPr>
          <w:p w14:paraId="1D0B0E41"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-1.30</w:t>
            </w:r>
          </w:p>
        </w:tc>
        <w:tc>
          <w:tcPr>
            <w:tcW w:w="1640" w:type="dxa"/>
            <w:tcBorders>
              <w:top w:val="nil"/>
              <w:left w:val="nil"/>
              <w:bottom w:val="single" w:sz="4" w:space="0" w:color="FFFFFF"/>
              <w:right w:val="single" w:sz="4" w:space="0" w:color="FFFFFF"/>
            </w:tcBorders>
            <w:shd w:val="clear" w:color="000000" w:fill="B4C6E7"/>
            <w:vAlign w:val="center"/>
            <w:hideMark/>
          </w:tcPr>
          <w:p w14:paraId="4C2E95ED"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-0.90</w:t>
            </w:r>
          </w:p>
        </w:tc>
      </w:tr>
      <w:tr w:rsidR="00B84475" w:rsidRPr="006A634E" w14:paraId="3E111A11" w14:textId="77777777">
        <w:trPr>
          <w:trHeight w:val="300"/>
          <w:jc w:val="center"/>
        </w:trPr>
        <w:tc>
          <w:tcPr>
            <w:tcW w:w="1600" w:type="dxa"/>
            <w:tcBorders>
              <w:top w:val="nil"/>
              <w:left w:val="single" w:sz="4" w:space="0" w:color="FFFFFF"/>
              <w:bottom w:val="single" w:sz="4" w:space="0" w:color="FFFFFF"/>
              <w:right w:val="single" w:sz="4" w:space="0" w:color="FFFFFF"/>
            </w:tcBorders>
            <w:shd w:val="clear" w:color="000000" w:fill="4472C4"/>
            <w:vAlign w:val="center"/>
            <w:hideMark/>
          </w:tcPr>
          <w:p w14:paraId="07B77F4A" w14:textId="77777777" w:rsidR="00EF78B0" w:rsidRPr="006A634E" w:rsidRDefault="00EF78B0" w:rsidP="0078626E">
            <w:pPr>
              <w:spacing w:after="0"/>
              <w:jc w:val="center"/>
              <w:rPr>
                <w:rFonts w:ascii="Calibri" w:hAnsi="Calibri" w:cs="Calibri"/>
                <w:b/>
                <w:bCs/>
                <w:color w:val="FFFFFF"/>
              </w:rPr>
            </w:pPr>
            <w:r w:rsidRPr="006A634E">
              <w:rPr>
                <w:rFonts w:ascii="Calibri" w:hAnsi="Calibri" w:cs="Calibri"/>
                <w:b/>
                <w:bCs/>
                <w:color w:val="FFFFFF" w:themeColor="background1"/>
              </w:rPr>
              <w:t>a – WLK</w:t>
            </w:r>
          </w:p>
        </w:tc>
        <w:tc>
          <w:tcPr>
            <w:tcW w:w="1780" w:type="dxa"/>
            <w:tcBorders>
              <w:top w:val="nil"/>
              <w:left w:val="nil"/>
              <w:bottom w:val="single" w:sz="4" w:space="0" w:color="FFFFFF"/>
              <w:right w:val="single" w:sz="4" w:space="0" w:color="FFFFFF"/>
            </w:tcBorders>
            <w:shd w:val="clear" w:color="000000" w:fill="D9E2F3"/>
            <w:vAlign w:val="center"/>
            <w:hideMark/>
          </w:tcPr>
          <w:p w14:paraId="259ADF33"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5.50</w:t>
            </w:r>
          </w:p>
        </w:tc>
        <w:tc>
          <w:tcPr>
            <w:tcW w:w="1700" w:type="dxa"/>
            <w:tcBorders>
              <w:top w:val="nil"/>
              <w:left w:val="nil"/>
              <w:bottom w:val="single" w:sz="4" w:space="0" w:color="FFFFFF"/>
              <w:right w:val="single" w:sz="4" w:space="0" w:color="FFFFFF"/>
            </w:tcBorders>
            <w:shd w:val="clear" w:color="000000" w:fill="D9E2F3"/>
            <w:vAlign w:val="center"/>
            <w:hideMark/>
          </w:tcPr>
          <w:p w14:paraId="41716C89"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5.50</w:t>
            </w:r>
          </w:p>
        </w:tc>
        <w:tc>
          <w:tcPr>
            <w:tcW w:w="1700" w:type="dxa"/>
            <w:tcBorders>
              <w:top w:val="nil"/>
              <w:left w:val="nil"/>
              <w:bottom w:val="single" w:sz="4" w:space="0" w:color="FFFFFF"/>
              <w:right w:val="single" w:sz="4" w:space="0" w:color="FFFFFF"/>
            </w:tcBorders>
            <w:shd w:val="clear" w:color="000000" w:fill="D9E2F3"/>
            <w:vAlign w:val="center"/>
            <w:hideMark/>
          </w:tcPr>
          <w:p w14:paraId="375DA8C6"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1.30</w:t>
            </w:r>
          </w:p>
        </w:tc>
        <w:tc>
          <w:tcPr>
            <w:tcW w:w="1640" w:type="dxa"/>
            <w:tcBorders>
              <w:top w:val="nil"/>
              <w:left w:val="nil"/>
              <w:bottom w:val="single" w:sz="4" w:space="0" w:color="FFFFFF"/>
              <w:right w:val="single" w:sz="4" w:space="0" w:color="FFFFFF"/>
            </w:tcBorders>
            <w:shd w:val="clear" w:color="000000" w:fill="D9E2F3"/>
            <w:vAlign w:val="center"/>
            <w:hideMark/>
          </w:tcPr>
          <w:p w14:paraId="1F208814"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2.50</w:t>
            </w:r>
          </w:p>
        </w:tc>
      </w:tr>
      <w:tr w:rsidR="00B84475" w:rsidRPr="006A634E" w14:paraId="087AAD74" w14:textId="77777777">
        <w:trPr>
          <w:trHeight w:val="360"/>
          <w:jc w:val="center"/>
        </w:trPr>
        <w:tc>
          <w:tcPr>
            <w:tcW w:w="1600" w:type="dxa"/>
            <w:tcBorders>
              <w:top w:val="nil"/>
              <w:left w:val="single" w:sz="4" w:space="0" w:color="FFFFFF"/>
              <w:bottom w:val="single" w:sz="4" w:space="0" w:color="FFFFFF"/>
              <w:right w:val="single" w:sz="4" w:space="0" w:color="FFFFFF"/>
            </w:tcBorders>
            <w:shd w:val="clear" w:color="000000" w:fill="4472C4"/>
            <w:vAlign w:val="center"/>
            <w:hideMark/>
          </w:tcPr>
          <w:p w14:paraId="3121DDDC" w14:textId="77777777" w:rsidR="00EF78B0" w:rsidRPr="006A634E" w:rsidRDefault="00EF78B0" w:rsidP="0078626E">
            <w:pPr>
              <w:spacing w:after="0"/>
              <w:jc w:val="center"/>
              <w:rPr>
                <w:rFonts w:ascii="Calibri" w:hAnsi="Calibri" w:cs="Calibri"/>
                <w:b/>
                <w:bCs/>
                <w:color w:val="FFFFFF"/>
              </w:rPr>
            </w:pPr>
            <w:r w:rsidRPr="006A634E">
              <w:rPr>
                <w:rFonts w:ascii="Calibri" w:hAnsi="Calibri" w:cs="Calibri"/>
                <w:b/>
                <w:bCs/>
                <w:color w:val="FFFFFF" w:themeColor="background1"/>
              </w:rPr>
              <w:t>B</w:t>
            </w:r>
            <w:r w:rsidRPr="006A634E">
              <w:rPr>
                <w:rFonts w:ascii="Calibri" w:hAnsi="Calibri" w:cs="Calibri"/>
                <w:b/>
                <w:bCs/>
                <w:color w:val="FFFFFF"/>
                <w:vertAlign w:val="subscript"/>
              </w:rPr>
              <w:t>1</w:t>
            </w:r>
            <w:r w:rsidRPr="006A634E">
              <w:rPr>
                <w:rFonts w:ascii="Calibri" w:hAnsi="Calibri" w:cs="Calibri"/>
                <w:b/>
                <w:bCs/>
                <w:color w:val="FFFFFF"/>
              </w:rPr>
              <w:t xml:space="preserve"> (fare)</w:t>
            </w:r>
          </w:p>
        </w:tc>
        <w:tc>
          <w:tcPr>
            <w:tcW w:w="1780" w:type="dxa"/>
            <w:tcBorders>
              <w:top w:val="nil"/>
              <w:left w:val="nil"/>
              <w:bottom w:val="single" w:sz="4" w:space="0" w:color="FFFFFF"/>
              <w:right w:val="single" w:sz="4" w:space="0" w:color="FFFFFF"/>
            </w:tcBorders>
            <w:shd w:val="clear" w:color="000000" w:fill="B4C6E7"/>
            <w:vAlign w:val="center"/>
            <w:hideMark/>
          </w:tcPr>
          <w:p w14:paraId="7B491909"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-0.012921</w:t>
            </w:r>
          </w:p>
        </w:tc>
        <w:tc>
          <w:tcPr>
            <w:tcW w:w="1700" w:type="dxa"/>
            <w:tcBorders>
              <w:top w:val="nil"/>
              <w:left w:val="nil"/>
              <w:bottom w:val="single" w:sz="4" w:space="0" w:color="FFFFFF"/>
              <w:right w:val="single" w:sz="4" w:space="0" w:color="FFFFFF"/>
            </w:tcBorders>
            <w:shd w:val="clear" w:color="000000" w:fill="B4C6E7"/>
            <w:vAlign w:val="center"/>
            <w:hideMark/>
          </w:tcPr>
          <w:p w14:paraId="3E525F7D"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-0.012921</w:t>
            </w:r>
          </w:p>
        </w:tc>
        <w:tc>
          <w:tcPr>
            <w:tcW w:w="1700" w:type="dxa"/>
            <w:tcBorders>
              <w:top w:val="nil"/>
              <w:left w:val="nil"/>
              <w:bottom w:val="single" w:sz="4" w:space="0" w:color="FFFFFF"/>
              <w:right w:val="single" w:sz="4" w:space="0" w:color="FFFFFF"/>
            </w:tcBorders>
            <w:shd w:val="clear" w:color="000000" w:fill="B4C6E7"/>
            <w:vAlign w:val="center"/>
            <w:hideMark/>
          </w:tcPr>
          <w:p w14:paraId="79260391"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-0.012921</w:t>
            </w:r>
          </w:p>
        </w:tc>
        <w:tc>
          <w:tcPr>
            <w:tcW w:w="1640" w:type="dxa"/>
            <w:tcBorders>
              <w:top w:val="nil"/>
              <w:left w:val="nil"/>
              <w:bottom w:val="single" w:sz="4" w:space="0" w:color="FFFFFF"/>
              <w:right w:val="single" w:sz="4" w:space="0" w:color="FFFFFF"/>
            </w:tcBorders>
            <w:shd w:val="clear" w:color="000000" w:fill="B4C6E7"/>
            <w:vAlign w:val="center"/>
            <w:hideMark/>
          </w:tcPr>
          <w:p w14:paraId="4263C49E"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-0.012921</w:t>
            </w:r>
          </w:p>
        </w:tc>
      </w:tr>
      <w:tr w:rsidR="00B84475" w:rsidRPr="006A634E" w14:paraId="23B7C4C9" w14:textId="77777777">
        <w:trPr>
          <w:trHeight w:val="375"/>
          <w:jc w:val="center"/>
        </w:trPr>
        <w:tc>
          <w:tcPr>
            <w:tcW w:w="1600" w:type="dxa"/>
            <w:tcBorders>
              <w:top w:val="nil"/>
              <w:left w:val="single" w:sz="8" w:space="0" w:color="FFFFFF"/>
              <w:bottom w:val="single" w:sz="8" w:space="0" w:color="FFFFFF"/>
              <w:right w:val="single" w:sz="8" w:space="0" w:color="FFFFFF"/>
            </w:tcBorders>
            <w:shd w:val="clear" w:color="000000" w:fill="4472C4"/>
            <w:vAlign w:val="center"/>
            <w:hideMark/>
          </w:tcPr>
          <w:p w14:paraId="655CFCA0" w14:textId="77777777" w:rsidR="00EF78B0" w:rsidRPr="006A634E" w:rsidRDefault="00EF78B0" w:rsidP="0078626E">
            <w:pPr>
              <w:spacing w:after="0"/>
              <w:jc w:val="center"/>
              <w:rPr>
                <w:rFonts w:ascii="Calibri" w:hAnsi="Calibri" w:cs="Calibri"/>
                <w:b/>
                <w:bCs/>
                <w:color w:val="FFFFFF"/>
              </w:rPr>
            </w:pPr>
            <w:r w:rsidRPr="006A634E">
              <w:rPr>
                <w:rFonts w:ascii="Calibri" w:hAnsi="Calibri" w:cs="Calibri"/>
                <w:b/>
                <w:bCs/>
                <w:color w:val="FFFFFF" w:themeColor="background1"/>
              </w:rPr>
              <w:t>B</w:t>
            </w:r>
            <w:r w:rsidRPr="006A634E">
              <w:rPr>
                <w:rFonts w:ascii="Calibri" w:hAnsi="Calibri" w:cs="Calibri"/>
                <w:b/>
                <w:bCs/>
                <w:color w:val="FFFFFF"/>
                <w:vertAlign w:val="subscript"/>
              </w:rPr>
              <w:t>2</w:t>
            </w:r>
            <w:r w:rsidRPr="006A634E">
              <w:rPr>
                <w:rFonts w:ascii="Calibri" w:hAnsi="Calibri" w:cs="Calibri"/>
                <w:b/>
                <w:bCs/>
                <w:color w:val="FFFFFF"/>
              </w:rPr>
              <w:t xml:space="preserve"> (time)</w:t>
            </w:r>
          </w:p>
        </w:tc>
        <w:tc>
          <w:tcPr>
            <w:tcW w:w="1780" w:type="dxa"/>
            <w:tcBorders>
              <w:top w:val="nil"/>
              <w:left w:val="nil"/>
              <w:bottom w:val="single" w:sz="8" w:space="0" w:color="FFFFFF"/>
              <w:right w:val="single" w:sz="8" w:space="0" w:color="FFFFFF"/>
            </w:tcBorders>
            <w:shd w:val="clear" w:color="000000" w:fill="D9E2F3"/>
            <w:vAlign w:val="center"/>
            <w:hideMark/>
          </w:tcPr>
          <w:p w14:paraId="3B547CE3"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-0.090493</w:t>
            </w:r>
          </w:p>
        </w:tc>
        <w:tc>
          <w:tcPr>
            <w:tcW w:w="1700" w:type="dxa"/>
            <w:tcBorders>
              <w:top w:val="nil"/>
              <w:left w:val="nil"/>
              <w:bottom w:val="single" w:sz="8" w:space="0" w:color="FFFFFF"/>
              <w:right w:val="single" w:sz="8" w:space="0" w:color="FFFFFF"/>
            </w:tcBorders>
            <w:shd w:val="clear" w:color="000000" w:fill="D9E2F3"/>
            <w:vAlign w:val="center"/>
            <w:hideMark/>
          </w:tcPr>
          <w:p w14:paraId="3347E67C"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-0.090493</w:t>
            </w:r>
          </w:p>
        </w:tc>
        <w:tc>
          <w:tcPr>
            <w:tcW w:w="1700" w:type="dxa"/>
            <w:tcBorders>
              <w:top w:val="nil"/>
              <w:left w:val="nil"/>
              <w:bottom w:val="single" w:sz="8" w:space="0" w:color="FFFFFF"/>
              <w:right w:val="single" w:sz="8" w:space="0" w:color="FFFFFF"/>
            </w:tcBorders>
            <w:shd w:val="clear" w:color="000000" w:fill="D9E2F3"/>
            <w:vAlign w:val="center"/>
            <w:hideMark/>
          </w:tcPr>
          <w:p w14:paraId="6861EA9A"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-0.090493</w:t>
            </w:r>
          </w:p>
        </w:tc>
        <w:tc>
          <w:tcPr>
            <w:tcW w:w="1640" w:type="dxa"/>
            <w:tcBorders>
              <w:top w:val="nil"/>
              <w:left w:val="nil"/>
              <w:bottom w:val="single" w:sz="8" w:space="0" w:color="FFFFFF"/>
              <w:right w:val="single" w:sz="8" w:space="0" w:color="FFFFFF"/>
            </w:tcBorders>
            <w:shd w:val="clear" w:color="000000" w:fill="D9E2F3"/>
            <w:vAlign w:val="center"/>
            <w:hideMark/>
          </w:tcPr>
          <w:p w14:paraId="0F7201B2" w14:textId="77777777" w:rsidR="00EF78B0" w:rsidRPr="006A634E" w:rsidRDefault="00EF78B0" w:rsidP="0078626E">
            <w:pPr>
              <w:spacing w:after="0"/>
              <w:jc w:val="center"/>
              <w:rPr>
                <w:rFonts w:ascii="Calibri" w:hAnsi="Calibri" w:cs="Calibri"/>
                <w:color w:val="000000"/>
              </w:rPr>
            </w:pPr>
            <w:r w:rsidRPr="006A634E">
              <w:rPr>
                <w:rFonts w:ascii="Calibri" w:hAnsi="Calibri" w:cs="Calibri"/>
                <w:color w:val="000000"/>
              </w:rPr>
              <w:t>-0.090493</w:t>
            </w:r>
          </w:p>
        </w:tc>
      </w:tr>
    </w:tbl>
    <w:p w14:paraId="5C05128F" w14:textId="77777777" w:rsidR="00EF78B0" w:rsidRDefault="00EF78B0" w:rsidP="00EF78B0"/>
    <w:p w14:paraId="49A5D2FD" w14:textId="77777777" w:rsidR="00EF78B0" w:rsidRDefault="00EF78B0" w:rsidP="00EF78B0">
      <w:r>
        <w:t>The modes of the non-lodging-based trips are already included in the corresponding trip purpose definitions.</w:t>
      </w:r>
    </w:p>
    <w:p w14:paraId="799C01FB" w14:textId="77777777" w:rsidR="00EF78B0" w:rsidRDefault="00EF78B0" w:rsidP="00EF78B0">
      <w:pPr>
        <w:pStyle w:val="Heading2"/>
      </w:pPr>
      <w:bookmarkStart w:id="96" w:name="_Toc190430699"/>
      <w:bookmarkStart w:id="97" w:name="_Toc224054253"/>
      <w:r>
        <w:t>Visitor time-of-day choice</w:t>
      </w:r>
      <w:bookmarkEnd w:id="96"/>
      <w:bookmarkEnd w:id="97"/>
    </w:p>
    <w:p w14:paraId="710504B9" w14:textId="77777777" w:rsidR="00EF78B0" w:rsidRDefault="00EF78B0" w:rsidP="00EF78B0">
      <w:r>
        <w:t xml:space="preserve">Time-of-day and directional factors were estimated from the visitor survey.  </w:t>
      </w:r>
    </w:p>
    <w:tbl>
      <w:tblPr>
        <w:tblW w:w="9380" w:type="dxa"/>
        <w:jc w:val="center"/>
        <w:tblLook w:val="04A0" w:firstRow="1" w:lastRow="0" w:firstColumn="1" w:lastColumn="0" w:noHBand="0" w:noVBand="1"/>
      </w:tblPr>
      <w:tblGrid>
        <w:gridCol w:w="740"/>
        <w:gridCol w:w="875"/>
        <w:gridCol w:w="875"/>
        <w:gridCol w:w="875"/>
        <w:gridCol w:w="875"/>
        <w:gridCol w:w="875"/>
        <w:gridCol w:w="875"/>
        <w:gridCol w:w="875"/>
        <w:gridCol w:w="875"/>
        <w:gridCol w:w="987"/>
        <w:gridCol w:w="987"/>
      </w:tblGrid>
      <w:tr w:rsidR="00A3330C" w:rsidRPr="00A3330C" w14:paraId="621AE755" w14:textId="77777777" w:rsidTr="0078626E">
        <w:trPr>
          <w:trHeight w:val="300"/>
          <w:jc w:val="center"/>
        </w:trPr>
        <w:tc>
          <w:tcPr>
            <w:tcW w:w="740" w:type="dxa"/>
            <w:tcBorders>
              <w:top w:val="single" w:sz="4" w:space="0" w:color="FFFFFF"/>
              <w:left w:val="single" w:sz="4" w:space="0" w:color="FFFFFF"/>
              <w:bottom w:val="single" w:sz="4" w:space="0" w:color="FFFFFF"/>
              <w:right w:val="single" w:sz="4" w:space="0" w:color="FFFFFF"/>
            </w:tcBorders>
            <w:shd w:val="clear" w:color="000000" w:fill="4472C4"/>
            <w:noWrap/>
            <w:hideMark/>
          </w:tcPr>
          <w:p w14:paraId="4F7A1251" w14:textId="77777777" w:rsidR="00A3330C" w:rsidRPr="00A3330C" w:rsidRDefault="00A3330C" w:rsidP="00A3330C">
            <w:pPr>
              <w:keepLines w:val="0"/>
              <w:spacing w:after="0"/>
              <w:ind w:left="0"/>
              <w:jc w:val="left"/>
              <w:rPr>
                <w:rFonts w:ascii="Calibri" w:hAnsi="Calibri" w:cs="Calibri"/>
                <w:color w:val="000000"/>
                <w:szCs w:val="22"/>
              </w:rPr>
            </w:pPr>
            <w:r w:rsidRPr="00A3330C">
              <w:rPr>
                <w:rFonts w:ascii="Calibri" w:hAnsi="Calibri" w:cs="Calibri"/>
                <w:color w:val="000000"/>
                <w:szCs w:val="22"/>
              </w:rPr>
              <w:t> </w:t>
            </w:r>
          </w:p>
        </w:tc>
        <w:tc>
          <w:tcPr>
            <w:tcW w:w="1720" w:type="dxa"/>
            <w:gridSpan w:val="2"/>
            <w:tcBorders>
              <w:top w:val="single" w:sz="4" w:space="0" w:color="FFFFFF"/>
              <w:left w:val="nil"/>
              <w:bottom w:val="single" w:sz="4" w:space="0" w:color="FFFFFF"/>
              <w:right w:val="single" w:sz="4" w:space="0" w:color="FFFFFF"/>
            </w:tcBorders>
            <w:shd w:val="clear" w:color="000000" w:fill="4472C4"/>
            <w:noWrap/>
            <w:vAlign w:val="center"/>
            <w:hideMark/>
          </w:tcPr>
          <w:p w14:paraId="191D7C54" w14:textId="77777777" w:rsidR="00A3330C" w:rsidRPr="00A3330C" w:rsidRDefault="00A3330C" w:rsidP="00A3330C">
            <w:pPr>
              <w:keepLines w:val="0"/>
              <w:spacing w:after="0"/>
              <w:ind w:left="0"/>
              <w:jc w:val="center"/>
              <w:rPr>
                <w:rFonts w:ascii="Calibri" w:hAnsi="Calibri" w:cs="Calibri"/>
                <w:b/>
                <w:bCs/>
                <w:color w:val="FFFFFF"/>
                <w:szCs w:val="22"/>
              </w:rPr>
            </w:pPr>
            <w:r w:rsidRPr="00A3330C">
              <w:rPr>
                <w:rFonts w:ascii="Calibri" w:hAnsi="Calibri" w:cs="Calibri"/>
                <w:b/>
                <w:bCs/>
                <w:color w:val="FFFFFF"/>
                <w:szCs w:val="22"/>
              </w:rPr>
              <w:t>BLB</w:t>
            </w:r>
          </w:p>
        </w:tc>
        <w:tc>
          <w:tcPr>
            <w:tcW w:w="1720" w:type="dxa"/>
            <w:gridSpan w:val="2"/>
            <w:tcBorders>
              <w:top w:val="single" w:sz="4" w:space="0" w:color="FFFFFF"/>
              <w:left w:val="nil"/>
              <w:bottom w:val="single" w:sz="4" w:space="0" w:color="FFFFFF"/>
              <w:right w:val="single" w:sz="4" w:space="0" w:color="FFFFFF"/>
            </w:tcBorders>
            <w:shd w:val="clear" w:color="000000" w:fill="4472C4"/>
            <w:noWrap/>
            <w:vAlign w:val="center"/>
            <w:hideMark/>
          </w:tcPr>
          <w:p w14:paraId="1B376042" w14:textId="77777777" w:rsidR="00A3330C" w:rsidRPr="00A3330C" w:rsidRDefault="00A3330C" w:rsidP="00A3330C">
            <w:pPr>
              <w:keepLines w:val="0"/>
              <w:spacing w:after="0"/>
              <w:ind w:left="0"/>
              <w:jc w:val="center"/>
              <w:rPr>
                <w:rFonts w:ascii="Calibri" w:hAnsi="Calibri" w:cs="Calibri"/>
                <w:b/>
                <w:bCs/>
                <w:color w:val="FFFFFF"/>
                <w:szCs w:val="22"/>
              </w:rPr>
            </w:pPr>
            <w:r w:rsidRPr="00A3330C">
              <w:rPr>
                <w:rFonts w:ascii="Calibri" w:hAnsi="Calibri" w:cs="Calibri"/>
                <w:b/>
                <w:bCs/>
                <w:color w:val="FFFFFF"/>
                <w:szCs w:val="22"/>
              </w:rPr>
              <w:t>TLBES</w:t>
            </w:r>
          </w:p>
        </w:tc>
        <w:tc>
          <w:tcPr>
            <w:tcW w:w="1720" w:type="dxa"/>
            <w:gridSpan w:val="2"/>
            <w:tcBorders>
              <w:top w:val="single" w:sz="4" w:space="0" w:color="FFFFFF"/>
              <w:left w:val="nil"/>
              <w:bottom w:val="single" w:sz="4" w:space="0" w:color="FFFFFF"/>
              <w:right w:val="single" w:sz="4" w:space="0" w:color="FFFFFF"/>
            </w:tcBorders>
            <w:shd w:val="clear" w:color="000000" w:fill="4472C4"/>
            <w:noWrap/>
            <w:vAlign w:val="center"/>
            <w:hideMark/>
          </w:tcPr>
          <w:p w14:paraId="3674913B" w14:textId="77777777" w:rsidR="00A3330C" w:rsidRPr="00A3330C" w:rsidRDefault="00A3330C" w:rsidP="00A3330C">
            <w:pPr>
              <w:keepLines w:val="0"/>
              <w:spacing w:after="0"/>
              <w:ind w:left="0"/>
              <w:jc w:val="center"/>
              <w:rPr>
                <w:rFonts w:ascii="Calibri" w:hAnsi="Calibri" w:cs="Calibri"/>
                <w:b/>
                <w:bCs/>
                <w:color w:val="FFFFFF"/>
                <w:szCs w:val="22"/>
              </w:rPr>
            </w:pPr>
            <w:r w:rsidRPr="00A3330C">
              <w:rPr>
                <w:rFonts w:ascii="Calibri" w:hAnsi="Calibri" w:cs="Calibri"/>
                <w:b/>
                <w:bCs/>
                <w:color w:val="FFFFFF"/>
                <w:szCs w:val="22"/>
              </w:rPr>
              <w:t>TLBES</w:t>
            </w:r>
          </w:p>
        </w:tc>
        <w:tc>
          <w:tcPr>
            <w:tcW w:w="1720" w:type="dxa"/>
            <w:gridSpan w:val="2"/>
            <w:tcBorders>
              <w:top w:val="single" w:sz="4" w:space="0" w:color="FFFFFF"/>
              <w:left w:val="nil"/>
              <w:bottom w:val="single" w:sz="4" w:space="0" w:color="FFFFFF"/>
              <w:right w:val="single" w:sz="4" w:space="0" w:color="FFFFFF"/>
            </w:tcBorders>
            <w:shd w:val="clear" w:color="000000" w:fill="4472C4"/>
            <w:noWrap/>
            <w:vAlign w:val="center"/>
            <w:hideMark/>
          </w:tcPr>
          <w:p w14:paraId="30F44253" w14:textId="77777777" w:rsidR="00A3330C" w:rsidRPr="00A3330C" w:rsidRDefault="00A3330C" w:rsidP="00A3330C">
            <w:pPr>
              <w:keepLines w:val="0"/>
              <w:spacing w:after="0"/>
              <w:ind w:left="0"/>
              <w:jc w:val="center"/>
              <w:rPr>
                <w:rFonts w:ascii="Calibri" w:hAnsi="Calibri" w:cs="Calibri"/>
                <w:b/>
                <w:bCs/>
                <w:color w:val="FFFFFF"/>
                <w:szCs w:val="22"/>
              </w:rPr>
            </w:pPr>
            <w:r w:rsidRPr="00A3330C">
              <w:rPr>
                <w:rFonts w:ascii="Calibri" w:hAnsi="Calibri" w:cs="Calibri"/>
                <w:b/>
                <w:bCs/>
                <w:color w:val="FFFFFF"/>
                <w:szCs w:val="22"/>
              </w:rPr>
              <w:t>TLBOTH</w:t>
            </w:r>
          </w:p>
        </w:tc>
        <w:tc>
          <w:tcPr>
            <w:tcW w:w="880" w:type="dxa"/>
            <w:vMerge w:val="restart"/>
            <w:tcBorders>
              <w:top w:val="single" w:sz="4" w:space="0" w:color="FFFFFF"/>
              <w:left w:val="single" w:sz="4" w:space="0" w:color="FFFFFF"/>
              <w:bottom w:val="single" w:sz="4" w:space="0" w:color="FFFFFF"/>
              <w:right w:val="single" w:sz="4" w:space="0" w:color="FFFFFF"/>
            </w:tcBorders>
            <w:shd w:val="clear" w:color="000000" w:fill="4472C4"/>
            <w:noWrap/>
            <w:vAlign w:val="center"/>
            <w:hideMark/>
          </w:tcPr>
          <w:p w14:paraId="25A14558" w14:textId="77777777" w:rsidR="00A3330C" w:rsidRPr="00A3330C" w:rsidRDefault="00A3330C" w:rsidP="00A3330C">
            <w:pPr>
              <w:keepLines w:val="0"/>
              <w:spacing w:after="0"/>
              <w:ind w:left="0"/>
              <w:jc w:val="center"/>
              <w:rPr>
                <w:rFonts w:ascii="Calibri" w:hAnsi="Calibri" w:cs="Calibri"/>
                <w:b/>
                <w:bCs/>
                <w:color w:val="FFFFFF"/>
                <w:szCs w:val="22"/>
              </w:rPr>
            </w:pPr>
            <w:r w:rsidRPr="00A3330C">
              <w:rPr>
                <w:rFonts w:ascii="Calibri" w:hAnsi="Calibri" w:cs="Calibri"/>
                <w:b/>
                <w:bCs/>
                <w:color w:val="FFFFFF"/>
                <w:szCs w:val="22"/>
              </w:rPr>
              <w:t>BNLB</w:t>
            </w:r>
          </w:p>
        </w:tc>
        <w:tc>
          <w:tcPr>
            <w:tcW w:w="880" w:type="dxa"/>
            <w:vMerge w:val="restart"/>
            <w:tcBorders>
              <w:top w:val="single" w:sz="4" w:space="0" w:color="FFFFFF"/>
              <w:left w:val="single" w:sz="4" w:space="0" w:color="FFFFFF"/>
              <w:bottom w:val="single" w:sz="4" w:space="0" w:color="FFFFFF"/>
              <w:right w:val="single" w:sz="4" w:space="0" w:color="FFFFFF"/>
            </w:tcBorders>
            <w:shd w:val="clear" w:color="000000" w:fill="4472C4"/>
            <w:noWrap/>
            <w:vAlign w:val="center"/>
            <w:hideMark/>
          </w:tcPr>
          <w:p w14:paraId="36EDF69E" w14:textId="77777777" w:rsidR="00A3330C" w:rsidRPr="00A3330C" w:rsidRDefault="00A3330C" w:rsidP="00A3330C">
            <w:pPr>
              <w:keepLines w:val="0"/>
              <w:spacing w:after="0"/>
              <w:ind w:left="0"/>
              <w:jc w:val="center"/>
              <w:rPr>
                <w:rFonts w:ascii="Calibri" w:hAnsi="Calibri" w:cs="Calibri"/>
                <w:b/>
                <w:bCs/>
                <w:color w:val="FFFFFF"/>
                <w:szCs w:val="22"/>
              </w:rPr>
            </w:pPr>
            <w:r w:rsidRPr="00A3330C">
              <w:rPr>
                <w:rFonts w:ascii="Calibri" w:hAnsi="Calibri" w:cs="Calibri"/>
                <w:b/>
                <w:bCs/>
                <w:color w:val="FFFFFF"/>
                <w:szCs w:val="22"/>
              </w:rPr>
              <w:t>TNLB</w:t>
            </w:r>
          </w:p>
        </w:tc>
      </w:tr>
      <w:tr w:rsidR="00A3330C" w:rsidRPr="00A3330C" w14:paraId="6E4E2AEB" w14:textId="77777777" w:rsidTr="0078626E">
        <w:trPr>
          <w:trHeight w:val="300"/>
          <w:jc w:val="center"/>
        </w:trPr>
        <w:tc>
          <w:tcPr>
            <w:tcW w:w="740" w:type="dxa"/>
            <w:tcBorders>
              <w:top w:val="nil"/>
              <w:left w:val="single" w:sz="4" w:space="0" w:color="FFFFFF"/>
              <w:bottom w:val="single" w:sz="4" w:space="0" w:color="FFFFFF"/>
              <w:right w:val="single" w:sz="4" w:space="0" w:color="FFFFFF"/>
            </w:tcBorders>
            <w:shd w:val="clear" w:color="000000" w:fill="4472C4"/>
            <w:noWrap/>
            <w:hideMark/>
          </w:tcPr>
          <w:p w14:paraId="3D29A336" w14:textId="77777777" w:rsidR="00A3330C" w:rsidRPr="00A3330C" w:rsidRDefault="00A3330C" w:rsidP="00A3330C">
            <w:pPr>
              <w:keepLines w:val="0"/>
              <w:spacing w:after="0"/>
              <w:ind w:left="0"/>
              <w:jc w:val="left"/>
              <w:rPr>
                <w:rFonts w:ascii="Calibri" w:hAnsi="Calibri" w:cs="Calibri"/>
                <w:color w:val="000000"/>
                <w:szCs w:val="22"/>
              </w:rPr>
            </w:pPr>
            <w:r w:rsidRPr="00A3330C">
              <w:rPr>
                <w:rFonts w:ascii="Calibri" w:hAnsi="Calibri" w:cs="Calibri"/>
                <w:color w:val="000000"/>
                <w:szCs w:val="22"/>
              </w:rPr>
              <w:t> </w:t>
            </w:r>
          </w:p>
        </w:tc>
        <w:tc>
          <w:tcPr>
            <w:tcW w:w="860" w:type="dxa"/>
            <w:tcBorders>
              <w:top w:val="nil"/>
              <w:left w:val="nil"/>
              <w:bottom w:val="single" w:sz="4" w:space="0" w:color="FFFFFF"/>
              <w:right w:val="single" w:sz="4" w:space="0" w:color="FFFFFF"/>
            </w:tcBorders>
            <w:shd w:val="clear" w:color="000000" w:fill="4472C4"/>
            <w:noWrap/>
            <w:vAlign w:val="center"/>
            <w:hideMark/>
          </w:tcPr>
          <w:p w14:paraId="016727B6" w14:textId="77777777" w:rsidR="00A3330C" w:rsidRPr="00A3330C" w:rsidRDefault="00A3330C" w:rsidP="00A3330C">
            <w:pPr>
              <w:keepLines w:val="0"/>
              <w:spacing w:after="0"/>
              <w:ind w:left="0"/>
              <w:jc w:val="center"/>
              <w:rPr>
                <w:rFonts w:ascii="Calibri" w:hAnsi="Calibri" w:cs="Calibri"/>
                <w:color w:val="FFFFFF"/>
                <w:szCs w:val="22"/>
              </w:rPr>
            </w:pPr>
            <w:r w:rsidRPr="00A3330C">
              <w:rPr>
                <w:rFonts w:ascii="Calibri" w:hAnsi="Calibri" w:cs="Calibri"/>
                <w:color w:val="FFFFFF"/>
                <w:szCs w:val="22"/>
              </w:rPr>
              <w:t>PA</w:t>
            </w:r>
          </w:p>
        </w:tc>
        <w:tc>
          <w:tcPr>
            <w:tcW w:w="860" w:type="dxa"/>
            <w:tcBorders>
              <w:top w:val="nil"/>
              <w:left w:val="nil"/>
              <w:bottom w:val="single" w:sz="4" w:space="0" w:color="FFFFFF"/>
              <w:right w:val="single" w:sz="4" w:space="0" w:color="FFFFFF"/>
            </w:tcBorders>
            <w:shd w:val="clear" w:color="000000" w:fill="4472C4"/>
            <w:noWrap/>
            <w:vAlign w:val="center"/>
            <w:hideMark/>
          </w:tcPr>
          <w:p w14:paraId="6D6B2377" w14:textId="77777777" w:rsidR="00A3330C" w:rsidRPr="00A3330C" w:rsidRDefault="00A3330C" w:rsidP="00A3330C">
            <w:pPr>
              <w:keepLines w:val="0"/>
              <w:spacing w:after="0"/>
              <w:ind w:left="0"/>
              <w:jc w:val="center"/>
              <w:rPr>
                <w:rFonts w:ascii="Calibri" w:hAnsi="Calibri" w:cs="Calibri"/>
                <w:color w:val="FFFFFF"/>
                <w:szCs w:val="22"/>
              </w:rPr>
            </w:pPr>
            <w:r w:rsidRPr="00A3330C">
              <w:rPr>
                <w:rFonts w:ascii="Calibri" w:hAnsi="Calibri" w:cs="Calibri"/>
                <w:color w:val="FFFFFF"/>
                <w:szCs w:val="22"/>
              </w:rPr>
              <w:t>AP</w:t>
            </w:r>
          </w:p>
        </w:tc>
        <w:tc>
          <w:tcPr>
            <w:tcW w:w="860" w:type="dxa"/>
            <w:tcBorders>
              <w:top w:val="nil"/>
              <w:left w:val="nil"/>
              <w:bottom w:val="single" w:sz="4" w:space="0" w:color="FFFFFF"/>
              <w:right w:val="single" w:sz="4" w:space="0" w:color="FFFFFF"/>
            </w:tcBorders>
            <w:shd w:val="clear" w:color="000000" w:fill="4472C4"/>
            <w:noWrap/>
            <w:vAlign w:val="center"/>
            <w:hideMark/>
          </w:tcPr>
          <w:p w14:paraId="423C8ED5" w14:textId="77777777" w:rsidR="00A3330C" w:rsidRPr="00A3330C" w:rsidRDefault="00A3330C" w:rsidP="00A3330C">
            <w:pPr>
              <w:keepLines w:val="0"/>
              <w:spacing w:after="0"/>
              <w:ind w:left="0"/>
              <w:jc w:val="center"/>
              <w:rPr>
                <w:rFonts w:ascii="Calibri" w:hAnsi="Calibri" w:cs="Calibri"/>
                <w:color w:val="FFFFFF"/>
                <w:szCs w:val="22"/>
              </w:rPr>
            </w:pPr>
            <w:r w:rsidRPr="00A3330C">
              <w:rPr>
                <w:rFonts w:ascii="Calibri" w:hAnsi="Calibri" w:cs="Calibri"/>
                <w:color w:val="FFFFFF"/>
                <w:szCs w:val="22"/>
              </w:rPr>
              <w:t>PA</w:t>
            </w:r>
          </w:p>
        </w:tc>
        <w:tc>
          <w:tcPr>
            <w:tcW w:w="860" w:type="dxa"/>
            <w:tcBorders>
              <w:top w:val="nil"/>
              <w:left w:val="nil"/>
              <w:bottom w:val="single" w:sz="4" w:space="0" w:color="FFFFFF"/>
              <w:right w:val="single" w:sz="4" w:space="0" w:color="FFFFFF"/>
            </w:tcBorders>
            <w:shd w:val="clear" w:color="000000" w:fill="4472C4"/>
            <w:noWrap/>
            <w:vAlign w:val="center"/>
            <w:hideMark/>
          </w:tcPr>
          <w:p w14:paraId="28405779" w14:textId="77777777" w:rsidR="00A3330C" w:rsidRPr="00A3330C" w:rsidRDefault="00A3330C" w:rsidP="00A3330C">
            <w:pPr>
              <w:keepLines w:val="0"/>
              <w:spacing w:after="0"/>
              <w:ind w:left="0"/>
              <w:jc w:val="center"/>
              <w:rPr>
                <w:rFonts w:ascii="Calibri" w:hAnsi="Calibri" w:cs="Calibri"/>
                <w:color w:val="FFFFFF"/>
                <w:szCs w:val="22"/>
              </w:rPr>
            </w:pPr>
            <w:r w:rsidRPr="00A3330C">
              <w:rPr>
                <w:rFonts w:ascii="Calibri" w:hAnsi="Calibri" w:cs="Calibri"/>
                <w:color w:val="FFFFFF"/>
                <w:szCs w:val="22"/>
              </w:rPr>
              <w:t>AP</w:t>
            </w:r>
          </w:p>
        </w:tc>
        <w:tc>
          <w:tcPr>
            <w:tcW w:w="860" w:type="dxa"/>
            <w:tcBorders>
              <w:top w:val="nil"/>
              <w:left w:val="nil"/>
              <w:bottom w:val="single" w:sz="4" w:space="0" w:color="FFFFFF"/>
              <w:right w:val="single" w:sz="4" w:space="0" w:color="FFFFFF"/>
            </w:tcBorders>
            <w:shd w:val="clear" w:color="000000" w:fill="4472C4"/>
            <w:noWrap/>
            <w:vAlign w:val="center"/>
            <w:hideMark/>
          </w:tcPr>
          <w:p w14:paraId="47688B7B" w14:textId="77777777" w:rsidR="00A3330C" w:rsidRPr="00A3330C" w:rsidRDefault="00A3330C" w:rsidP="00A3330C">
            <w:pPr>
              <w:keepLines w:val="0"/>
              <w:spacing w:after="0"/>
              <w:ind w:left="0"/>
              <w:jc w:val="center"/>
              <w:rPr>
                <w:rFonts w:ascii="Calibri" w:hAnsi="Calibri" w:cs="Calibri"/>
                <w:color w:val="FFFFFF"/>
                <w:szCs w:val="22"/>
              </w:rPr>
            </w:pPr>
            <w:r w:rsidRPr="00A3330C">
              <w:rPr>
                <w:rFonts w:ascii="Calibri" w:hAnsi="Calibri" w:cs="Calibri"/>
                <w:color w:val="FFFFFF"/>
                <w:szCs w:val="22"/>
              </w:rPr>
              <w:t>PA</w:t>
            </w:r>
          </w:p>
        </w:tc>
        <w:tc>
          <w:tcPr>
            <w:tcW w:w="860" w:type="dxa"/>
            <w:tcBorders>
              <w:top w:val="nil"/>
              <w:left w:val="nil"/>
              <w:bottom w:val="single" w:sz="4" w:space="0" w:color="FFFFFF"/>
              <w:right w:val="single" w:sz="4" w:space="0" w:color="FFFFFF"/>
            </w:tcBorders>
            <w:shd w:val="clear" w:color="000000" w:fill="4472C4"/>
            <w:noWrap/>
            <w:vAlign w:val="center"/>
            <w:hideMark/>
          </w:tcPr>
          <w:p w14:paraId="10BBD550" w14:textId="77777777" w:rsidR="00A3330C" w:rsidRPr="00A3330C" w:rsidRDefault="00A3330C" w:rsidP="00A3330C">
            <w:pPr>
              <w:keepLines w:val="0"/>
              <w:spacing w:after="0"/>
              <w:ind w:left="0"/>
              <w:jc w:val="center"/>
              <w:rPr>
                <w:rFonts w:ascii="Calibri" w:hAnsi="Calibri" w:cs="Calibri"/>
                <w:color w:val="FFFFFF"/>
                <w:szCs w:val="22"/>
              </w:rPr>
            </w:pPr>
            <w:r w:rsidRPr="00A3330C">
              <w:rPr>
                <w:rFonts w:ascii="Calibri" w:hAnsi="Calibri" w:cs="Calibri"/>
                <w:color w:val="FFFFFF"/>
                <w:szCs w:val="22"/>
              </w:rPr>
              <w:t>AP</w:t>
            </w:r>
          </w:p>
        </w:tc>
        <w:tc>
          <w:tcPr>
            <w:tcW w:w="860" w:type="dxa"/>
            <w:tcBorders>
              <w:top w:val="nil"/>
              <w:left w:val="nil"/>
              <w:bottom w:val="single" w:sz="4" w:space="0" w:color="FFFFFF"/>
              <w:right w:val="single" w:sz="4" w:space="0" w:color="FFFFFF"/>
            </w:tcBorders>
            <w:shd w:val="clear" w:color="000000" w:fill="4472C4"/>
            <w:noWrap/>
            <w:vAlign w:val="center"/>
            <w:hideMark/>
          </w:tcPr>
          <w:p w14:paraId="10F3198F" w14:textId="77777777" w:rsidR="00A3330C" w:rsidRPr="00A3330C" w:rsidRDefault="00A3330C" w:rsidP="00A3330C">
            <w:pPr>
              <w:keepLines w:val="0"/>
              <w:spacing w:after="0"/>
              <w:ind w:left="0"/>
              <w:jc w:val="center"/>
              <w:rPr>
                <w:rFonts w:ascii="Calibri" w:hAnsi="Calibri" w:cs="Calibri"/>
                <w:color w:val="FFFFFF"/>
                <w:szCs w:val="22"/>
              </w:rPr>
            </w:pPr>
            <w:r w:rsidRPr="00A3330C">
              <w:rPr>
                <w:rFonts w:ascii="Calibri" w:hAnsi="Calibri" w:cs="Calibri"/>
                <w:color w:val="FFFFFF"/>
                <w:szCs w:val="22"/>
              </w:rPr>
              <w:t>PA</w:t>
            </w:r>
          </w:p>
        </w:tc>
        <w:tc>
          <w:tcPr>
            <w:tcW w:w="860" w:type="dxa"/>
            <w:tcBorders>
              <w:top w:val="nil"/>
              <w:left w:val="nil"/>
              <w:bottom w:val="single" w:sz="4" w:space="0" w:color="FFFFFF"/>
              <w:right w:val="single" w:sz="4" w:space="0" w:color="FFFFFF"/>
            </w:tcBorders>
            <w:shd w:val="clear" w:color="000000" w:fill="4472C4"/>
            <w:noWrap/>
            <w:vAlign w:val="center"/>
            <w:hideMark/>
          </w:tcPr>
          <w:p w14:paraId="59283EF7" w14:textId="77777777" w:rsidR="00A3330C" w:rsidRPr="00A3330C" w:rsidRDefault="00A3330C" w:rsidP="00A3330C">
            <w:pPr>
              <w:keepLines w:val="0"/>
              <w:spacing w:after="0"/>
              <w:ind w:left="0"/>
              <w:jc w:val="center"/>
              <w:rPr>
                <w:rFonts w:ascii="Calibri" w:hAnsi="Calibri" w:cs="Calibri"/>
                <w:color w:val="FFFFFF"/>
                <w:szCs w:val="22"/>
              </w:rPr>
            </w:pPr>
            <w:r w:rsidRPr="00A3330C">
              <w:rPr>
                <w:rFonts w:ascii="Calibri" w:hAnsi="Calibri" w:cs="Calibri"/>
                <w:color w:val="FFFFFF"/>
                <w:szCs w:val="22"/>
              </w:rPr>
              <w:t>AP</w:t>
            </w:r>
          </w:p>
        </w:tc>
        <w:tc>
          <w:tcPr>
            <w:tcW w:w="880" w:type="dxa"/>
            <w:vMerge/>
            <w:tcBorders>
              <w:top w:val="single" w:sz="4" w:space="0" w:color="FFFFFF"/>
              <w:left w:val="single" w:sz="4" w:space="0" w:color="FFFFFF"/>
              <w:bottom w:val="single" w:sz="4" w:space="0" w:color="FFFFFF"/>
              <w:right w:val="single" w:sz="4" w:space="0" w:color="FFFFFF"/>
            </w:tcBorders>
            <w:vAlign w:val="center"/>
            <w:hideMark/>
          </w:tcPr>
          <w:p w14:paraId="78047686" w14:textId="77777777" w:rsidR="00A3330C" w:rsidRPr="00A3330C" w:rsidRDefault="00A3330C" w:rsidP="00A3330C">
            <w:pPr>
              <w:keepLines w:val="0"/>
              <w:spacing w:after="0"/>
              <w:ind w:left="0"/>
              <w:jc w:val="left"/>
              <w:rPr>
                <w:rFonts w:ascii="Calibri" w:hAnsi="Calibri" w:cs="Calibri"/>
                <w:b/>
                <w:bCs/>
                <w:color w:val="FFFFFF"/>
                <w:szCs w:val="22"/>
              </w:rPr>
            </w:pPr>
          </w:p>
        </w:tc>
        <w:tc>
          <w:tcPr>
            <w:tcW w:w="880" w:type="dxa"/>
            <w:vMerge/>
            <w:tcBorders>
              <w:top w:val="single" w:sz="4" w:space="0" w:color="FFFFFF"/>
              <w:left w:val="single" w:sz="4" w:space="0" w:color="FFFFFF"/>
              <w:bottom w:val="single" w:sz="4" w:space="0" w:color="FFFFFF"/>
              <w:right w:val="single" w:sz="4" w:space="0" w:color="FFFFFF"/>
            </w:tcBorders>
            <w:vAlign w:val="center"/>
            <w:hideMark/>
          </w:tcPr>
          <w:p w14:paraId="5E43E8FD" w14:textId="77777777" w:rsidR="00A3330C" w:rsidRPr="00A3330C" w:rsidRDefault="00A3330C" w:rsidP="00A3330C">
            <w:pPr>
              <w:keepLines w:val="0"/>
              <w:spacing w:after="0"/>
              <w:ind w:left="0"/>
              <w:jc w:val="left"/>
              <w:rPr>
                <w:rFonts w:ascii="Calibri" w:hAnsi="Calibri" w:cs="Calibri"/>
                <w:b/>
                <w:bCs/>
                <w:color w:val="FFFFFF"/>
                <w:szCs w:val="22"/>
              </w:rPr>
            </w:pPr>
          </w:p>
        </w:tc>
      </w:tr>
      <w:tr w:rsidR="00A3330C" w:rsidRPr="00A3330C" w14:paraId="0B773961" w14:textId="77777777" w:rsidTr="0078626E">
        <w:trPr>
          <w:trHeight w:val="300"/>
          <w:jc w:val="center"/>
        </w:trPr>
        <w:tc>
          <w:tcPr>
            <w:tcW w:w="740" w:type="dxa"/>
            <w:tcBorders>
              <w:top w:val="nil"/>
              <w:left w:val="single" w:sz="4" w:space="0" w:color="FFFFFF"/>
              <w:bottom w:val="single" w:sz="4" w:space="0" w:color="FFFFFF"/>
              <w:right w:val="single" w:sz="4" w:space="0" w:color="FFFFFF"/>
            </w:tcBorders>
            <w:shd w:val="clear" w:color="000000" w:fill="4472C4"/>
            <w:noWrap/>
            <w:vAlign w:val="center"/>
            <w:hideMark/>
          </w:tcPr>
          <w:p w14:paraId="47D1609F" w14:textId="77777777" w:rsidR="00A3330C" w:rsidRPr="00A3330C" w:rsidRDefault="00A3330C" w:rsidP="00A3330C">
            <w:pPr>
              <w:keepLines w:val="0"/>
              <w:spacing w:after="0"/>
              <w:ind w:left="0"/>
              <w:jc w:val="right"/>
              <w:rPr>
                <w:rFonts w:ascii="Calibri" w:hAnsi="Calibri" w:cs="Calibri"/>
                <w:b/>
                <w:bCs/>
                <w:color w:val="FFFFFF"/>
                <w:szCs w:val="22"/>
              </w:rPr>
            </w:pPr>
            <w:r w:rsidRPr="00A3330C">
              <w:rPr>
                <w:rFonts w:ascii="Calibri" w:hAnsi="Calibri" w:cs="Calibri"/>
                <w:b/>
                <w:bCs/>
                <w:color w:val="FFFFFF"/>
                <w:szCs w:val="22"/>
              </w:rPr>
              <w:t>AM</w:t>
            </w:r>
          </w:p>
        </w:tc>
        <w:tc>
          <w:tcPr>
            <w:tcW w:w="860" w:type="dxa"/>
            <w:tcBorders>
              <w:top w:val="nil"/>
              <w:left w:val="nil"/>
              <w:bottom w:val="single" w:sz="4" w:space="0" w:color="FFFFFF"/>
              <w:right w:val="single" w:sz="4" w:space="0" w:color="FFFFFF"/>
            </w:tcBorders>
            <w:shd w:val="clear" w:color="000000" w:fill="D9E2F3"/>
            <w:noWrap/>
            <w:vAlign w:val="center"/>
            <w:hideMark/>
          </w:tcPr>
          <w:p w14:paraId="4674994A"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19.64%</w:t>
            </w:r>
          </w:p>
        </w:tc>
        <w:tc>
          <w:tcPr>
            <w:tcW w:w="860" w:type="dxa"/>
            <w:tcBorders>
              <w:top w:val="nil"/>
              <w:left w:val="nil"/>
              <w:bottom w:val="single" w:sz="4" w:space="0" w:color="FFFFFF"/>
              <w:right w:val="single" w:sz="4" w:space="0" w:color="FFFFFF"/>
            </w:tcBorders>
            <w:shd w:val="clear" w:color="000000" w:fill="D9E2F3"/>
            <w:noWrap/>
            <w:vAlign w:val="center"/>
            <w:hideMark/>
          </w:tcPr>
          <w:p w14:paraId="02298A72"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0.00%</w:t>
            </w:r>
          </w:p>
        </w:tc>
        <w:tc>
          <w:tcPr>
            <w:tcW w:w="860" w:type="dxa"/>
            <w:tcBorders>
              <w:top w:val="nil"/>
              <w:left w:val="nil"/>
              <w:bottom w:val="single" w:sz="4" w:space="0" w:color="FFFFFF"/>
              <w:right w:val="single" w:sz="4" w:space="0" w:color="FFFFFF"/>
            </w:tcBorders>
            <w:shd w:val="clear" w:color="000000" w:fill="D9E2F3"/>
            <w:noWrap/>
            <w:vAlign w:val="center"/>
            <w:hideMark/>
          </w:tcPr>
          <w:p w14:paraId="0EB0F3BC"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0.00%</w:t>
            </w:r>
          </w:p>
        </w:tc>
        <w:tc>
          <w:tcPr>
            <w:tcW w:w="860" w:type="dxa"/>
            <w:tcBorders>
              <w:top w:val="nil"/>
              <w:left w:val="nil"/>
              <w:bottom w:val="single" w:sz="4" w:space="0" w:color="FFFFFF"/>
              <w:right w:val="single" w:sz="4" w:space="0" w:color="FFFFFF"/>
            </w:tcBorders>
            <w:shd w:val="clear" w:color="000000" w:fill="D9E2F3"/>
            <w:noWrap/>
            <w:vAlign w:val="center"/>
            <w:hideMark/>
          </w:tcPr>
          <w:p w14:paraId="35832F3E"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0.00%</w:t>
            </w:r>
          </w:p>
        </w:tc>
        <w:tc>
          <w:tcPr>
            <w:tcW w:w="860" w:type="dxa"/>
            <w:tcBorders>
              <w:top w:val="nil"/>
              <w:left w:val="nil"/>
              <w:bottom w:val="single" w:sz="4" w:space="0" w:color="FFFFFF"/>
              <w:right w:val="single" w:sz="4" w:space="0" w:color="FFFFFF"/>
            </w:tcBorders>
            <w:shd w:val="clear" w:color="000000" w:fill="D9E2F3"/>
            <w:noWrap/>
            <w:vAlign w:val="center"/>
            <w:hideMark/>
          </w:tcPr>
          <w:p w14:paraId="04B833FF"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0.00%</w:t>
            </w:r>
          </w:p>
        </w:tc>
        <w:tc>
          <w:tcPr>
            <w:tcW w:w="860" w:type="dxa"/>
            <w:tcBorders>
              <w:top w:val="nil"/>
              <w:left w:val="nil"/>
              <w:bottom w:val="single" w:sz="4" w:space="0" w:color="FFFFFF"/>
              <w:right w:val="single" w:sz="4" w:space="0" w:color="FFFFFF"/>
            </w:tcBorders>
            <w:shd w:val="clear" w:color="000000" w:fill="D9E2F3"/>
            <w:noWrap/>
            <w:vAlign w:val="center"/>
            <w:hideMark/>
          </w:tcPr>
          <w:p w14:paraId="29AF6247"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0.00%</w:t>
            </w:r>
          </w:p>
        </w:tc>
        <w:tc>
          <w:tcPr>
            <w:tcW w:w="860" w:type="dxa"/>
            <w:tcBorders>
              <w:top w:val="nil"/>
              <w:left w:val="nil"/>
              <w:bottom w:val="single" w:sz="4" w:space="0" w:color="FFFFFF"/>
              <w:right w:val="single" w:sz="4" w:space="0" w:color="FFFFFF"/>
            </w:tcBorders>
            <w:shd w:val="clear" w:color="000000" w:fill="D9E2F3"/>
            <w:noWrap/>
            <w:vAlign w:val="center"/>
            <w:hideMark/>
          </w:tcPr>
          <w:p w14:paraId="485A10D0"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7.07%</w:t>
            </w:r>
          </w:p>
        </w:tc>
        <w:tc>
          <w:tcPr>
            <w:tcW w:w="860" w:type="dxa"/>
            <w:tcBorders>
              <w:top w:val="nil"/>
              <w:left w:val="nil"/>
              <w:bottom w:val="single" w:sz="4" w:space="0" w:color="FFFFFF"/>
              <w:right w:val="single" w:sz="4" w:space="0" w:color="FFFFFF"/>
            </w:tcBorders>
            <w:shd w:val="clear" w:color="000000" w:fill="D9E2F3"/>
            <w:noWrap/>
            <w:vAlign w:val="center"/>
            <w:hideMark/>
          </w:tcPr>
          <w:p w14:paraId="4243DF4B"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0.00%</w:t>
            </w:r>
          </w:p>
        </w:tc>
        <w:tc>
          <w:tcPr>
            <w:tcW w:w="880" w:type="dxa"/>
            <w:tcBorders>
              <w:top w:val="nil"/>
              <w:left w:val="nil"/>
              <w:bottom w:val="single" w:sz="4" w:space="0" w:color="FFFFFF"/>
              <w:right w:val="single" w:sz="4" w:space="0" w:color="FFFFFF"/>
            </w:tcBorders>
            <w:shd w:val="clear" w:color="000000" w:fill="D9E2F3"/>
            <w:noWrap/>
            <w:vAlign w:val="center"/>
            <w:hideMark/>
          </w:tcPr>
          <w:p w14:paraId="40DA1105"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0.00%</w:t>
            </w:r>
          </w:p>
        </w:tc>
        <w:tc>
          <w:tcPr>
            <w:tcW w:w="880" w:type="dxa"/>
            <w:tcBorders>
              <w:top w:val="nil"/>
              <w:left w:val="nil"/>
              <w:bottom w:val="single" w:sz="4" w:space="0" w:color="FFFFFF"/>
              <w:right w:val="single" w:sz="4" w:space="0" w:color="FFFFFF"/>
            </w:tcBorders>
            <w:shd w:val="clear" w:color="000000" w:fill="D9E2F3"/>
            <w:noWrap/>
            <w:vAlign w:val="center"/>
            <w:hideMark/>
          </w:tcPr>
          <w:p w14:paraId="08CBBF51"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0.84%</w:t>
            </w:r>
          </w:p>
        </w:tc>
      </w:tr>
      <w:tr w:rsidR="00A3330C" w:rsidRPr="00A3330C" w14:paraId="03E733E2" w14:textId="77777777" w:rsidTr="0078626E">
        <w:trPr>
          <w:trHeight w:val="300"/>
          <w:jc w:val="center"/>
        </w:trPr>
        <w:tc>
          <w:tcPr>
            <w:tcW w:w="740" w:type="dxa"/>
            <w:tcBorders>
              <w:top w:val="nil"/>
              <w:left w:val="single" w:sz="4" w:space="0" w:color="FFFFFF"/>
              <w:bottom w:val="single" w:sz="4" w:space="0" w:color="FFFFFF"/>
              <w:right w:val="single" w:sz="4" w:space="0" w:color="FFFFFF"/>
            </w:tcBorders>
            <w:shd w:val="clear" w:color="000000" w:fill="4472C4"/>
            <w:noWrap/>
            <w:vAlign w:val="center"/>
            <w:hideMark/>
          </w:tcPr>
          <w:p w14:paraId="77E1057E" w14:textId="77777777" w:rsidR="00A3330C" w:rsidRPr="00A3330C" w:rsidRDefault="00A3330C" w:rsidP="00A3330C">
            <w:pPr>
              <w:keepLines w:val="0"/>
              <w:spacing w:after="0"/>
              <w:ind w:left="0"/>
              <w:jc w:val="right"/>
              <w:rPr>
                <w:rFonts w:ascii="Calibri" w:hAnsi="Calibri" w:cs="Calibri"/>
                <w:b/>
                <w:bCs/>
                <w:color w:val="FFFFFF"/>
                <w:szCs w:val="22"/>
              </w:rPr>
            </w:pPr>
            <w:r w:rsidRPr="00A3330C">
              <w:rPr>
                <w:rFonts w:ascii="Calibri" w:hAnsi="Calibri" w:cs="Calibri"/>
                <w:b/>
                <w:bCs/>
                <w:color w:val="FFFFFF"/>
                <w:szCs w:val="22"/>
              </w:rPr>
              <w:t>MD</w:t>
            </w:r>
          </w:p>
        </w:tc>
        <w:tc>
          <w:tcPr>
            <w:tcW w:w="860" w:type="dxa"/>
            <w:tcBorders>
              <w:top w:val="nil"/>
              <w:left w:val="nil"/>
              <w:bottom w:val="single" w:sz="4" w:space="0" w:color="FFFFFF"/>
              <w:right w:val="single" w:sz="4" w:space="0" w:color="FFFFFF"/>
            </w:tcBorders>
            <w:shd w:val="clear" w:color="000000" w:fill="B4C6E7"/>
            <w:noWrap/>
            <w:vAlign w:val="center"/>
            <w:hideMark/>
          </w:tcPr>
          <w:p w14:paraId="0E9CA903"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14.29%</w:t>
            </w:r>
          </w:p>
        </w:tc>
        <w:tc>
          <w:tcPr>
            <w:tcW w:w="860" w:type="dxa"/>
            <w:tcBorders>
              <w:top w:val="nil"/>
              <w:left w:val="nil"/>
              <w:bottom w:val="single" w:sz="4" w:space="0" w:color="FFFFFF"/>
              <w:right w:val="single" w:sz="4" w:space="0" w:color="FFFFFF"/>
            </w:tcBorders>
            <w:shd w:val="clear" w:color="000000" w:fill="B4C6E7"/>
            <w:noWrap/>
            <w:vAlign w:val="center"/>
            <w:hideMark/>
          </w:tcPr>
          <w:p w14:paraId="2B0CA3D8"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15.79%</w:t>
            </w:r>
          </w:p>
        </w:tc>
        <w:tc>
          <w:tcPr>
            <w:tcW w:w="860" w:type="dxa"/>
            <w:tcBorders>
              <w:top w:val="nil"/>
              <w:left w:val="nil"/>
              <w:bottom w:val="single" w:sz="4" w:space="0" w:color="FFFFFF"/>
              <w:right w:val="single" w:sz="4" w:space="0" w:color="FFFFFF"/>
            </w:tcBorders>
            <w:shd w:val="clear" w:color="000000" w:fill="B4C6E7"/>
            <w:noWrap/>
            <w:vAlign w:val="center"/>
            <w:hideMark/>
          </w:tcPr>
          <w:p w14:paraId="1EF66173"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36.11%</w:t>
            </w:r>
          </w:p>
        </w:tc>
        <w:tc>
          <w:tcPr>
            <w:tcW w:w="860" w:type="dxa"/>
            <w:tcBorders>
              <w:top w:val="nil"/>
              <w:left w:val="nil"/>
              <w:bottom w:val="single" w:sz="4" w:space="0" w:color="FFFFFF"/>
              <w:right w:val="single" w:sz="4" w:space="0" w:color="FFFFFF"/>
            </w:tcBorders>
            <w:shd w:val="clear" w:color="000000" w:fill="B4C6E7"/>
            <w:noWrap/>
            <w:vAlign w:val="center"/>
            <w:hideMark/>
          </w:tcPr>
          <w:p w14:paraId="6D05334B"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4.86%</w:t>
            </w:r>
          </w:p>
        </w:tc>
        <w:tc>
          <w:tcPr>
            <w:tcW w:w="860" w:type="dxa"/>
            <w:tcBorders>
              <w:top w:val="nil"/>
              <w:left w:val="nil"/>
              <w:bottom w:val="single" w:sz="4" w:space="0" w:color="FFFFFF"/>
              <w:right w:val="single" w:sz="4" w:space="0" w:color="FFFFFF"/>
            </w:tcBorders>
            <w:shd w:val="clear" w:color="000000" w:fill="B4C6E7"/>
            <w:noWrap/>
            <w:vAlign w:val="center"/>
            <w:hideMark/>
          </w:tcPr>
          <w:p w14:paraId="7B8DBF20"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20.28%</w:t>
            </w:r>
          </w:p>
        </w:tc>
        <w:tc>
          <w:tcPr>
            <w:tcW w:w="860" w:type="dxa"/>
            <w:tcBorders>
              <w:top w:val="nil"/>
              <w:left w:val="nil"/>
              <w:bottom w:val="single" w:sz="4" w:space="0" w:color="FFFFFF"/>
              <w:right w:val="single" w:sz="4" w:space="0" w:color="FFFFFF"/>
            </w:tcBorders>
            <w:shd w:val="clear" w:color="000000" w:fill="B4C6E7"/>
            <w:noWrap/>
            <w:vAlign w:val="center"/>
            <w:hideMark/>
          </w:tcPr>
          <w:p w14:paraId="07EA2AA3"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4.29%</w:t>
            </w:r>
          </w:p>
        </w:tc>
        <w:tc>
          <w:tcPr>
            <w:tcW w:w="860" w:type="dxa"/>
            <w:tcBorders>
              <w:top w:val="nil"/>
              <w:left w:val="nil"/>
              <w:bottom w:val="single" w:sz="4" w:space="0" w:color="FFFFFF"/>
              <w:right w:val="single" w:sz="4" w:space="0" w:color="FFFFFF"/>
            </w:tcBorders>
            <w:shd w:val="clear" w:color="000000" w:fill="B4C6E7"/>
            <w:noWrap/>
            <w:vAlign w:val="center"/>
            <w:hideMark/>
          </w:tcPr>
          <w:p w14:paraId="3D725401"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32.07%</w:t>
            </w:r>
          </w:p>
        </w:tc>
        <w:tc>
          <w:tcPr>
            <w:tcW w:w="860" w:type="dxa"/>
            <w:tcBorders>
              <w:top w:val="nil"/>
              <w:left w:val="nil"/>
              <w:bottom w:val="single" w:sz="4" w:space="0" w:color="FFFFFF"/>
              <w:right w:val="single" w:sz="4" w:space="0" w:color="FFFFFF"/>
            </w:tcBorders>
            <w:shd w:val="clear" w:color="000000" w:fill="B4C6E7"/>
            <w:noWrap/>
            <w:vAlign w:val="center"/>
            <w:hideMark/>
          </w:tcPr>
          <w:p w14:paraId="660D8B52"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14.84%</w:t>
            </w:r>
          </w:p>
        </w:tc>
        <w:tc>
          <w:tcPr>
            <w:tcW w:w="880" w:type="dxa"/>
            <w:tcBorders>
              <w:top w:val="nil"/>
              <w:left w:val="nil"/>
              <w:bottom w:val="single" w:sz="4" w:space="0" w:color="FFFFFF"/>
              <w:right w:val="single" w:sz="4" w:space="0" w:color="FFFFFF"/>
            </w:tcBorders>
            <w:shd w:val="clear" w:color="000000" w:fill="B4C6E7"/>
            <w:noWrap/>
            <w:vAlign w:val="center"/>
            <w:hideMark/>
          </w:tcPr>
          <w:p w14:paraId="30A6A447"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50.00%</w:t>
            </w:r>
          </w:p>
        </w:tc>
        <w:tc>
          <w:tcPr>
            <w:tcW w:w="880" w:type="dxa"/>
            <w:tcBorders>
              <w:top w:val="nil"/>
              <w:left w:val="nil"/>
              <w:bottom w:val="single" w:sz="4" w:space="0" w:color="FFFFFF"/>
              <w:right w:val="single" w:sz="4" w:space="0" w:color="FFFFFF"/>
            </w:tcBorders>
            <w:shd w:val="clear" w:color="000000" w:fill="B4C6E7"/>
            <w:noWrap/>
            <w:vAlign w:val="center"/>
            <w:hideMark/>
          </w:tcPr>
          <w:p w14:paraId="03F90952"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47.90%</w:t>
            </w:r>
          </w:p>
        </w:tc>
      </w:tr>
      <w:tr w:rsidR="00A3330C" w:rsidRPr="00A3330C" w14:paraId="27A609C3" w14:textId="77777777" w:rsidTr="0078626E">
        <w:trPr>
          <w:trHeight w:val="300"/>
          <w:jc w:val="center"/>
        </w:trPr>
        <w:tc>
          <w:tcPr>
            <w:tcW w:w="740" w:type="dxa"/>
            <w:tcBorders>
              <w:top w:val="nil"/>
              <w:left w:val="single" w:sz="4" w:space="0" w:color="FFFFFF"/>
              <w:bottom w:val="single" w:sz="4" w:space="0" w:color="FFFFFF"/>
              <w:right w:val="single" w:sz="4" w:space="0" w:color="FFFFFF"/>
            </w:tcBorders>
            <w:shd w:val="clear" w:color="000000" w:fill="4472C4"/>
            <w:noWrap/>
            <w:vAlign w:val="center"/>
            <w:hideMark/>
          </w:tcPr>
          <w:p w14:paraId="57BE1534" w14:textId="77777777" w:rsidR="00A3330C" w:rsidRPr="00A3330C" w:rsidRDefault="00A3330C" w:rsidP="00A3330C">
            <w:pPr>
              <w:keepLines w:val="0"/>
              <w:spacing w:after="0"/>
              <w:ind w:left="0"/>
              <w:jc w:val="right"/>
              <w:rPr>
                <w:rFonts w:ascii="Calibri" w:hAnsi="Calibri" w:cs="Calibri"/>
                <w:b/>
                <w:bCs/>
                <w:color w:val="FFFFFF"/>
                <w:szCs w:val="22"/>
              </w:rPr>
            </w:pPr>
            <w:r w:rsidRPr="00A3330C">
              <w:rPr>
                <w:rFonts w:ascii="Calibri" w:hAnsi="Calibri" w:cs="Calibri"/>
                <w:b/>
                <w:bCs/>
                <w:color w:val="FFFFFF"/>
                <w:szCs w:val="22"/>
              </w:rPr>
              <w:t>PM</w:t>
            </w:r>
          </w:p>
        </w:tc>
        <w:tc>
          <w:tcPr>
            <w:tcW w:w="860" w:type="dxa"/>
            <w:tcBorders>
              <w:top w:val="nil"/>
              <w:left w:val="nil"/>
              <w:bottom w:val="single" w:sz="4" w:space="0" w:color="FFFFFF"/>
              <w:right w:val="single" w:sz="4" w:space="0" w:color="FFFFFF"/>
            </w:tcBorders>
            <w:shd w:val="clear" w:color="000000" w:fill="D9E2F3"/>
            <w:noWrap/>
            <w:vAlign w:val="center"/>
            <w:hideMark/>
          </w:tcPr>
          <w:p w14:paraId="32405D42"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7.14%</w:t>
            </w:r>
          </w:p>
        </w:tc>
        <w:tc>
          <w:tcPr>
            <w:tcW w:w="860" w:type="dxa"/>
            <w:tcBorders>
              <w:top w:val="nil"/>
              <w:left w:val="nil"/>
              <w:bottom w:val="single" w:sz="4" w:space="0" w:color="FFFFFF"/>
              <w:right w:val="single" w:sz="4" w:space="0" w:color="FFFFFF"/>
            </w:tcBorders>
            <w:shd w:val="clear" w:color="000000" w:fill="D9E2F3"/>
            <w:noWrap/>
            <w:vAlign w:val="center"/>
            <w:hideMark/>
          </w:tcPr>
          <w:p w14:paraId="6A467FFF"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28.95%</w:t>
            </w:r>
          </w:p>
        </w:tc>
        <w:tc>
          <w:tcPr>
            <w:tcW w:w="860" w:type="dxa"/>
            <w:tcBorders>
              <w:top w:val="nil"/>
              <w:left w:val="nil"/>
              <w:bottom w:val="single" w:sz="4" w:space="0" w:color="FFFFFF"/>
              <w:right w:val="single" w:sz="4" w:space="0" w:color="FFFFFF"/>
            </w:tcBorders>
            <w:shd w:val="clear" w:color="000000" w:fill="D9E2F3"/>
            <w:noWrap/>
            <w:vAlign w:val="center"/>
            <w:hideMark/>
          </w:tcPr>
          <w:p w14:paraId="2DA93D5E"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7.41%</w:t>
            </w:r>
          </w:p>
        </w:tc>
        <w:tc>
          <w:tcPr>
            <w:tcW w:w="860" w:type="dxa"/>
            <w:tcBorders>
              <w:top w:val="nil"/>
              <w:left w:val="nil"/>
              <w:bottom w:val="single" w:sz="4" w:space="0" w:color="FFFFFF"/>
              <w:right w:val="single" w:sz="4" w:space="0" w:color="FFFFFF"/>
            </w:tcBorders>
            <w:shd w:val="clear" w:color="000000" w:fill="D9E2F3"/>
            <w:noWrap/>
            <w:vAlign w:val="center"/>
            <w:hideMark/>
          </w:tcPr>
          <w:p w14:paraId="50A40FEC"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20.83%</w:t>
            </w:r>
          </w:p>
        </w:tc>
        <w:tc>
          <w:tcPr>
            <w:tcW w:w="860" w:type="dxa"/>
            <w:tcBorders>
              <w:top w:val="nil"/>
              <w:left w:val="nil"/>
              <w:bottom w:val="single" w:sz="4" w:space="0" w:color="FFFFFF"/>
              <w:right w:val="single" w:sz="4" w:space="0" w:color="FFFFFF"/>
            </w:tcBorders>
            <w:shd w:val="clear" w:color="000000" w:fill="D9E2F3"/>
            <w:noWrap/>
            <w:vAlign w:val="center"/>
            <w:hideMark/>
          </w:tcPr>
          <w:p w14:paraId="4103A33B"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16.51%</w:t>
            </w:r>
          </w:p>
        </w:tc>
        <w:tc>
          <w:tcPr>
            <w:tcW w:w="860" w:type="dxa"/>
            <w:tcBorders>
              <w:top w:val="nil"/>
              <w:left w:val="nil"/>
              <w:bottom w:val="single" w:sz="4" w:space="0" w:color="FFFFFF"/>
              <w:right w:val="single" w:sz="4" w:space="0" w:color="FFFFFF"/>
            </w:tcBorders>
            <w:shd w:val="clear" w:color="000000" w:fill="D9E2F3"/>
            <w:noWrap/>
            <w:vAlign w:val="center"/>
            <w:hideMark/>
          </w:tcPr>
          <w:p w14:paraId="4399E7C0"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7.14%</w:t>
            </w:r>
          </w:p>
        </w:tc>
        <w:tc>
          <w:tcPr>
            <w:tcW w:w="860" w:type="dxa"/>
            <w:tcBorders>
              <w:top w:val="nil"/>
              <w:left w:val="nil"/>
              <w:bottom w:val="single" w:sz="4" w:space="0" w:color="FFFFFF"/>
              <w:right w:val="single" w:sz="4" w:space="0" w:color="FFFFFF"/>
            </w:tcBorders>
            <w:shd w:val="clear" w:color="000000" w:fill="D9E2F3"/>
            <w:noWrap/>
            <w:vAlign w:val="center"/>
            <w:hideMark/>
          </w:tcPr>
          <w:p w14:paraId="025C7803"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2.71%</w:t>
            </w:r>
          </w:p>
        </w:tc>
        <w:tc>
          <w:tcPr>
            <w:tcW w:w="860" w:type="dxa"/>
            <w:tcBorders>
              <w:top w:val="nil"/>
              <w:left w:val="nil"/>
              <w:bottom w:val="single" w:sz="4" w:space="0" w:color="FFFFFF"/>
              <w:right w:val="single" w:sz="4" w:space="0" w:color="FFFFFF"/>
            </w:tcBorders>
            <w:shd w:val="clear" w:color="000000" w:fill="D9E2F3"/>
            <w:noWrap/>
            <w:vAlign w:val="center"/>
            <w:hideMark/>
          </w:tcPr>
          <w:p w14:paraId="3074B49A"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25.00%</w:t>
            </w:r>
          </w:p>
        </w:tc>
        <w:tc>
          <w:tcPr>
            <w:tcW w:w="880" w:type="dxa"/>
            <w:tcBorders>
              <w:top w:val="nil"/>
              <w:left w:val="nil"/>
              <w:bottom w:val="single" w:sz="4" w:space="0" w:color="FFFFFF"/>
              <w:right w:val="single" w:sz="4" w:space="0" w:color="FFFFFF"/>
            </w:tcBorders>
            <w:shd w:val="clear" w:color="000000" w:fill="D9E2F3"/>
            <w:noWrap/>
            <w:vAlign w:val="center"/>
            <w:hideMark/>
          </w:tcPr>
          <w:p w14:paraId="0841438E"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30.00%</w:t>
            </w:r>
          </w:p>
        </w:tc>
        <w:tc>
          <w:tcPr>
            <w:tcW w:w="880" w:type="dxa"/>
            <w:tcBorders>
              <w:top w:val="nil"/>
              <w:left w:val="nil"/>
              <w:bottom w:val="single" w:sz="4" w:space="0" w:color="FFFFFF"/>
              <w:right w:val="single" w:sz="4" w:space="0" w:color="FFFFFF"/>
            </w:tcBorders>
            <w:shd w:val="clear" w:color="000000" w:fill="D9E2F3"/>
            <w:noWrap/>
            <w:vAlign w:val="center"/>
            <w:hideMark/>
          </w:tcPr>
          <w:p w14:paraId="4AC94D44"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31.94%</w:t>
            </w:r>
          </w:p>
        </w:tc>
      </w:tr>
      <w:tr w:rsidR="00A3330C" w:rsidRPr="00A3330C" w14:paraId="21CD8488" w14:textId="77777777" w:rsidTr="0078626E">
        <w:trPr>
          <w:trHeight w:val="300"/>
          <w:jc w:val="center"/>
        </w:trPr>
        <w:tc>
          <w:tcPr>
            <w:tcW w:w="740" w:type="dxa"/>
            <w:tcBorders>
              <w:top w:val="nil"/>
              <w:left w:val="single" w:sz="4" w:space="0" w:color="FFFFFF"/>
              <w:bottom w:val="single" w:sz="4" w:space="0" w:color="FFFFFF"/>
              <w:right w:val="single" w:sz="4" w:space="0" w:color="FFFFFF"/>
            </w:tcBorders>
            <w:shd w:val="clear" w:color="000000" w:fill="4472C4"/>
            <w:noWrap/>
            <w:vAlign w:val="center"/>
            <w:hideMark/>
          </w:tcPr>
          <w:p w14:paraId="27D15270" w14:textId="77777777" w:rsidR="00A3330C" w:rsidRPr="00A3330C" w:rsidRDefault="00A3330C" w:rsidP="00A3330C">
            <w:pPr>
              <w:keepLines w:val="0"/>
              <w:spacing w:after="0"/>
              <w:ind w:left="0"/>
              <w:jc w:val="right"/>
              <w:rPr>
                <w:rFonts w:ascii="Calibri" w:hAnsi="Calibri" w:cs="Calibri"/>
                <w:b/>
                <w:bCs/>
                <w:color w:val="FFFFFF"/>
                <w:szCs w:val="22"/>
              </w:rPr>
            </w:pPr>
            <w:r w:rsidRPr="00A3330C">
              <w:rPr>
                <w:rFonts w:ascii="Calibri" w:hAnsi="Calibri" w:cs="Calibri"/>
                <w:b/>
                <w:bCs/>
                <w:color w:val="FFFFFF"/>
                <w:szCs w:val="22"/>
              </w:rPr>
              <w:t>NT</w:t>
            </w:r>
          </w:p>
        </w:tc>
        <w:tc>
          <w:tcPr>
            <w:tcW w:w="860" w:type="dxa"/>
            <w:tcBorders>
              <w:top w:val="nil"/>
              <w:left w:val="nil"/>
              <w:bottom w:val="single" w:sz="4" w:space="0" w:color="FFFFFF"/>
              <w:right w:val="single" w:sz="4" w:space="0" w:color="FFFFFF"/>
            </w:tcBorders>
            <w:shd w:val="clear" w:color="000000" w:fill="B4C6E7"/>
            <w:noWrap/>
            <w:vAlign w:val="center"/>
            <w:hideMark/>
          </w:tcPr>
          <w:p w14:paraId="245448F0"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8.93%</w:t>
            </w:r>
          </w:p>
        </w:tc>
        <w:tc>
          <w:tcPr>
            <w:tcW w:w="860" w:type="dxa"/>
            <w:tcBorders>
              <w:top w:val="nil"/>
              <w:left w:val="nil"/>
              <w:bottom w:val="single" w:sz="4" w:space="0" w:color="FFFFFF"/>
              <w:right w:val="single" w:sz="4" w:space="0" w:color="FFFFFF"/>
            </w:tcBorders>
            <w:shd w:val="clear" w:color="000000" w:fill="B4C6E7"/>
            <w:noWrap/>
            <w:vAlign w:val="center"/>
            <w:hideMark/>
          </w:tcPr>
          <w:p w14:paraId="507EE625"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5.26%</w:t>
            </w:r>
          </w:p>
        </w:tc>
        <w:tc>
          <w:tcPr>
            <w:tcW w:w="860" w:type="dxa"/>
            <w:tcBorders>
              <w:top w:val="nil"/>
              <w:left w:val="nil"/>
              <w:bottom w:val="single" w:sz="4" w:space="0" w:color="FFFFFF"/>
              <w:right w:val="single" w:sz="4" w:space="0" w:color="FFFFFF"/>
            </w:tcBorders>
            <w:shd w:val="clear" w:color="000000" w:fill="B4C6E7"/>
            <w:noWrap/>
            <w:vAlign w:val="center"/>
            <w:hideMark/>
          </w:tcPr>
          <w:p w14:paraId="2F4FF3CE"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6.48%</w:t>
            </w:r>
          </w:p>
        </w:tc>
        <w:tc>
          <w:tcPr>
            <w:tcW w:w="860" w:type="dxa"/>
            <w:tcBorders>
              <w:top w:val="nil"/>
              <w:left w:val="nil"/>
              <w:bottom w:val="single" w:sz="4" w:space="0" w:color="FFFFFF"/>
              <w:right w:val="single" w:sz="4" w:space="0" w:color="FFFFFF"/>
            </w:tcBorders>
            <w:shd w:val="clear" w:color="000000" w:fill="B4C6E7"/>
            <w:noWrap/>
            <w:vAlign w:val="center"/>
            <w:hideMark/>
          </w:tcPr>
          <w:p w14:paraId="294901ED"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24.31%</w:t>
            </w:r>
          </w:p>
        </w:tc>
        <w:tc>
          <w:tcPr>
            <w:tcW w:w="860" w:type="dxa"/>
            <w:tcBorders>
              <w:top w:val="nil"/>
              <w:left w:val="nil"/>
              <w:bottom w:val="single" w:sz="4" w:space="0" w:color="FFFFFF"/>
              <w:right w:val="single" w:sz="4" w:space="0" w:color="FFFFFF"/>
            </w:tcBorders>
            <w:shd w:val="clear" w:color="000000" w:fill="B4C6E7"/>
            <w:noWrap/>
            <w:vAlign w:val="center"/>
            <w:hideMark/>
          </w:tcPr>
          <w:p w14:paraId="70DB9DA3"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13.21%</w:t>
            </w:r>
          </w:p>
        </w:tc>
        <w:tc>
          <w:tcPr>
            <w:tcW w:w="860" w:type="dxa"/>
            <w:tcBorders>
              <w:top w:val="nil"/>
              <w:left w:val="nil"/>
              <w:bottom w:val="single" w:sz="4" w:space="0" w:color="FFFFFF"/>
              <w:right w:val="single" w:sz="4" w:space="0" w:color="FFFFFF"/>
            </w:tcBorders>
            <w:shd w:val="clear" w:color="000000" w:fill="B4C6E7"/>
            <w:noWrap/>
            <w:vAlign w:val="center"/>
            <w:hideMark/>
          </w:tcPr>
          <w:p w14:paraId="343B6D6D"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38.57%</w:t>
            </w:r>
          </w:p>
        </w:tc>
        <w:tc>
          <w:tcPr>
            <w:tcW w:w="860" w:type="dxa"/>
            <w:tcBorders>
              <w:top w:val="nil"/>
              <w:left w:val="nil"/>
              <w:bottom w:val="single" w:sz="4" w:space="0" w:color="FFFFFF"/>
              <w:right w:val="single" w:sz="4" w:space="0" w:color="FFFFFF"/>
            </w:tcBorders>
            <w:shd w:val="clear" w:color="000000" w:fill="B4C6E7"/>
            <w:noWrap/>
            <w:vAlign w:val="center"/>
            <w:hideMark/>
          </w:tcPr>
          <w:p w14:paraId="66E1C823"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8.15%</w:t>
            </w:r>
          </w:p>
        </w:tc>
        <w:tc>
          <w:tcPr>
            <w:tcW w:w="860" w:type="dxa"/>
            <w:tcBorders>
              <w:top w:val="nil"/>
              <w:left w:val="nil"/>
              <w:bottom w:val="single" w:sz="4" w:space="0" w:color="FFFFFF"/>
              <w:right w:val="single" w:sz="4" w:space="0" w:color="FFFFFF"/>
            </w:tcBorders>
            <w:shd w:val="clear" w:color="000000" w:fill="B4C6E7"/>
            <w:noWrap/>
            <w:vAlign w:val="center"/>
            <w:hideMark/>
          </w:tcPr>
          <w:p w14:paraId="7EC7C2E0"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10.16%</w:t>
            </w:r>
          </w:p>
        </w:tc>
        <w:tc>
          <w:tcPr>
            <w:tcW w:w="880" w:type="dxa"/>
            <w:tcBorders>
              <w:top w:val="nil"/>
              <w:left w:val="nil"/>
              <w:bottom w:val="single" w:sz="4" w:space="0" w:color="FFFFFF"/>
              <w:right w:val="single" w:sz="4" w:space="0" w:color="FFFFFF"/>
            </w:tcBorders>
            <w:shd w:val="clear" w:color="000000" w:fill="B4C6E7"/>
            <w:noWrap/>
            <w:vAlign w:val="center"/>
            <w:hideMark/>
          </w:tcPr>
          <w:p w14:paraId="508BF53F"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20.00%</w:t>
            </w:r>
          </w:p>
        </w:tc>
        <w:tc>
          <w:tcPr>
            <w:tcW w:w="880" w:type="dxa"/>
            <w:tcBorders>
              <w:top w:val="nil"/>
              <w:left w:val="nil"/>
              <w:bottom w:val="single" w:sz="4" w:space="0" w:color="FFFFFF"/>
              <w:right w:val="single" w:sz="4" w:space="0" w:color="FFFFFF"/>
            </w:tcBorders>
            <w:shd w:val="clear" w:color="000000" w:fill="B4C6E7"/>
            <w:noWrap/>
            <w:vAlign w:val="center"/>
            <w:hideMark/>
          </w:tcPr>
          <w:p w14:paraId="244C650E"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19.32%</w:t>
            </w:r>
          </w:p>
        </w:tc>
      </w:tr>
      <w:tr w:rsidR="00A3330C" w:rsidRPr="00A3330C" w14:paraId="2188C4BA" w14:textId="77777777" w:rsidTr="0078626E">
        <w:trPr>
          <w:trHeight w:val="300"/>
          <w:jc w:val="center"/>
        </w:trPr>
        <w:tc>
          <w:tcPr>
            <w:tcW w:w="740" w:type="dxa"/>
            <w:tcBorders>
              <w:top w:val="nil"/>
              <w:left w:val="single" w:sz="4" w:space="0" w:color="FFFFFF"/>
              <w:bottom w:val="single" w:sz="4" w:space="0" w:color="FFFFFF"/>
              <w:right w:val="single" w:sz="4" w:space="0" w:color="FFFFFF"/>
            </w:tcBorders>
            <w:shd w:val="clear" w:color="000000" w:fill="4472C4"/>
            <w:noWrap/>
            <w:vAlign w:val="center"/>
            <w:hideMark/>
          </w:tcPr>
          <w:p w14:paraId="646222F5" w14:textId="77777777" w:rsidR="00A3330C" w:rsidRPr="00A3330C" w:rsidRDefault="00A3330C" w:rsidP="00A3330C">
            <w:pPr>
              <w:keepLines w:val="0"/>
              <w:spacing w:after="0"/>
              <w:ind w:left="0"/>
              <w:jc w:val="right"/>
              <w:rPr>
                <w:rFonts w:ascii="Calibri" w:hAnsi="Calibri" w:cs="Calibri"/>
                <w:b/>
                <w:bCs/>
                <w:color w:val="FFFFFF"/>
                <w:szCs w:val="22"/>
              </w:rPr>
            </w:pPr>
            <w:r w:rsidRPr="00A3330C">
              <w:rPr>
                <w:rFonts w:ascii="Calibri" w:hAnsi="Calibri" w:cs="Calibri"/>
                <w:b/>
                <w:bCs/>
                <w:color w:val="FFFFFF"/>
                <w:szCs w:val="22"/>
              </w:rPr>
              <w:t>Total</w:t>
            </w:r>
          </w:p>
        </w:tc>
        <w:tc>
          <w:tcPr>
            <w:tcW w:w="860" w:type="dxa"/>
            <w:tcBorders>
              <w:top w:val="nil"/>
              <w:left w:val="nil"/>
              <w:bottom w:val="single" w:sz="4" w:space="0" w:color="FFFFFF"/>
              <w:right w:val="single" w:sz="4" w:space="0" w:color="FFFFFF"/>
            </w:tcBorders>
            <w:shd w:val="clear" w:color="000000" w:fill="B4C6E7"/>
            <w:noWrap/>
            <w:vAlign w:val="center"/>
            <w:hideMark/>
          </w:tcPr>
          <w:p w14:paraId="23E3EAC5"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50.00%</w:t>
            </w:r>
          </w:p>
        </w:tc>
        <w:tc>
          <w:tcPr>
            <w:tcW w:w="860" w:type="dxa"/>
            <w:tcBorders>
              <w:top w:val="nil"/>
              <w:left w:val="nil"/>
              <w:bottom w:val="single" w:sz="4" w:space="0" w:color="FFFFFF"/>
              <w:right w:val="single" w:sz="4" w:space="0" w:color="FFFFFF"/>
            </w:tcBorders>
            <w:shd w:val="clear" w:color="000000" w:fill="B4C6E7"/>
            <w:noWrap/>
            <w:vAlign w:val="center"/>
            <w:hideMark/>
          </w:tcPr>
          <w:p w14:paraId="79B25244"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50.00%</w:t>
            </w:r>
          </w:p>
        </w:tc>
        <w:tc>
          <w:tcPr>
            <w:tcW w:w="860" w:type="dxa"/>
            <w:tcBorders>
              <w:top w:val="nil"/>
              <w:left w:val="nil"/>
              <w:bottom w:val="single" w:sz="4" w:space="0" w:color="FFFFFF"/>
              <w:right w:val="single" w:sz="4" w:space="0" w:color="FFFFFF"/>
            </w:tcBorders>
            <w:shd w:val="clear" w:color="000000" w:fill="B4C6E7"/>
            <w:noWrap/>
            <w:vAlign w:val="center"/>
            <w:hideMark/>
          </w:tcPr>
          <w:p w14:paraId="490AFE94"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50.00%</w:t>
            </w:r>
          </w:p>
        </w:tc>
        <w:tc>
          <w:tcPr>
            <w:tcW w:w="860" w:type="dxa"/>
            <w:tcBorders>
              <w:top w:val="nil"/>
              <w:left w:val="nil"/>
              <w:bottom w:val="single" w:sz="4" w:space="0" w:color="FFFFFF"/>
              <w:right w:val="single" w:sz="4" w:space="0" w:color="FFFFFF"/>
            </w:tcBorders>
            <w:shd w:val="clear" w:color="000000" w:fill="B4C6E7"/>
            <w:noWrap/>
            <w:vAlign w:val="center"/>
            <w:hideMark/>
          </w:tcPr>
          <w:p w14:paraId="45D5419E"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50.00%</w:t>
            </w:r>
          </w:p>
        </w:tc>
        <w:tc>
          <w:tcPr>
            <w:tcW w:w="860" w:type="dxa"/>
            <w:tcBorders>
              <w:top w:val="nil"/>
              <w:left w:val="nil"/>
              <w:bottom w:val="single" w:sz="4" w:space="0" w:color="FFFFFF"/>
              <w:right w:val="single" w:sz="4" w:space="0" w:color="FFFFFF"/>
            </w:tcBorders>
            <w:shd w:val="clear" w:color="000000" w:fill="B4C6E7"/>
            <w:noWrap/>
            <w:vAlign w:val="center"/>
            <w:hideMark/>
          </w:tcPr>
          <w:p w14:paraId="214319AD"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50.00%</w:t>
            </w:r>
          </w:p>
        </w:tc>
        <w:tc>
          <w:tcPr>
            <w:tcW w:w="860" w:type="dxa"/>
            <w:tcBorders>
              <w:top w:val="nil"/>
              <w:left w:val="nil"/>
              <w:bottom w:val="single" w:sz="4" w:space="0" w:color="FFFFFF"/>
              <w:right w:val="single" w:sz="4" w:space="0" w:color="FFFFFF"/>
            </w:tcBorders>
            <w:shd w:val="clear" w:color="000000" w:fill="B4C6E7"/>
            <w:noWrap/>
            <w:vAlign w:val="center"/>
            <w:hideMark/>
          </w:tcPr>
          <w:p w14:paraId="263CBC12"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50.00%</w:t>
            </w:r>
          </w:p>
        </w:tc>
        <w:tc>
          <w:tcPr>
            <w:tcW w:w="860" w:type="dxa"/>
            <w:tcBorders>
              <w:top w:val="nil"/>
              <w:left w:val="nil"/>
              <w:bottom w:val="single" w:sz="4" w:space="0" w:color="FFFFFF"/>
              <w:right w:val="single" w:sz="4" w:space="0" w:color="FFFFFF"/>
            </w:tcBorders>
            <w:shd w:val="clear" w:color="000000" w:fill="B4C6E7"/>
            <w:noWrap/>
            <w:vAlign w:val="center"/>
            <w:hideMark/>
          </w:tcPr>
          <w:p w14:paraId="0307B730"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50.00%</w:t>
            </w:r>
          </w:p>
        </w:tc>
        <w:tc>
          <w:tcPr>
            <w:tcW w:w="860" w:type="dxa"/>
            <w:tcBorders>
              <w:top w:val="nil"/>
              <w:left w:val="nil"/>
              <w:bottom w:val="single" w:sz="4" w:space="0" w:color="FFFFFF"/>
              <w:right w:val="single" w:sz="4" w:space="0" w:color="FFFFFF"/>
            </w:tcBorders>
            <w:shd w:val="clear" w:color="000000" w:fill="B4C6E7"/>
            <w:noWrap/>
            <w:vAlign w:val="center"/>
            <w:hideMark/>
          </w:tcPr>
          <w:p w14:paraId="5A0B6C33"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50.00%</w:t>
            </w:r>
          </w:p>
        </w:tc>
        <w:tc>
          <w:tcPr>
            <w:tcW w:w="880" w:type="dxa"/>
            <w:tcBorders>
              <w:top w:val="nil"/>
              <w:left w:val="nil"/>
              <w:bottom w:val="single" w:sz="4" w:space="0" w:color="FFFFFF"/>
              <w:right w:val="single" w:sz="4" w:space="0" w:color="FFFFFF"/>
            </w:tcBorders>
            <w:shd w:val="clear" w:color="000000" w:fill="B4C6E7"/>
            <w:noWrap/>
            <w:vAlign w:val="center"/>
            <w:hideMark/>
          </w:tcPr>
          <w:p w14:paraId="0342D07A"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100.00%</w:t>
            </w:r>
          </w:p>
        </w:tc>
        <w:tc>
          <w:tcPr>
            <w:tcW w:w="880" w:type="dxa"/>
            <w:tcBorders>
              <w:top w:val="nil"/>
              <w:left w:val="nil"/>
              <w:bottom w:val="single" w:sz="4" w:space="0" w:color="FFFFFF"/>
              <w:right w:val="single" w:sz="4" w:space="0" w:color="FFFFFF"/>
            </w:tcBorders>
            <w:shd w:val="clear" w:color="000000" w:fill="B4C6E7"/>
            <w:noWrap/>
            <w:vAlign w:val="center"/>
            <w:hideMark/>
          </w:tcPr>
          <w:p w14:paraId="35448AAC" w14:textId="77777777" w:rsidR="00A3330C" w:rsidRPr="00A3330C" w:rsidRDefault="00A3330C" w:rsidP="00A3330C">
            <w:pPr>
              <w:keepLines w:val="0"/>
              <w:spacing w:after="0"/>
              <w:ind w:left="0"/>
              <w:jc w:val="right"/>
              <w:rPr>
                <w:rFonts w:ascii="Calibri" w:hAnsi="Calibri" w:cs="Calibri"/>
                <w:color w:val="000000"/>
                <w:szCs w:val="22"/>
              </w:rPr>
            </w:pPr>
            <w:r w:rsidRPr="00A3330C">
              <w:rPr>
                <w:rFonts w:ascii="Calibri" w:hAnsi="Calibri" w:cs="Calibri"/>
                <w:color w:val="000000"/>
                <w:szCs w:val="22"/>
              </w:rPr>
              <w:t>100.00%</w:t>
            </w:r>
          </w:p>
        </w:tc>
      </w:tr>
    </w:tbl>
    <w:p w14:paraId="5643EEFC" w14:textId="77777777" w:rsidR="00EF78B0" w:rsidRDefault="00EF78B0" w:rsidP="00EF78B0"/>
    <w:p w14:paraId="258EA049" w14:textId="28F6E515" w:rsidR="00A3330C" w:rsidRDefault="00A3330C">
      <w:pPr>
        <w:keepLines w:val="0"/>
        <w:spacing w:after="0"/>
        <w:ind w:left="0"/>
        <w:jc w:val="left"/>
        <w:rPr>
          <w:rFonts w:ascii="Humnst777 Blk BT" w:hAnsi="Humnst777 Blk BT" w:cs="Arial"/>
          <w:bCs/>
          <w:kern w:val="32"/>
          <w:sz w:val="36"/>
          <w:szCs w:val="32"/>
        </w:rPr>
      </w:pPr>
      <w:r>
        <w:br w:type="page"/>
      </w:r>
    </w:p>
    <w:p w14:paraId="5FACC478" w14:textId="430157B5" w:rsidR="00895134" w:rsidRDefault="00895134" w:rsidP="00895134">
      <w:pPr>
        <w:pStyle w:val="Heading1"/>
      </w:pPr>
      <w:bookmarkStart w:id="98" w:name="_Toc224054254"/>
      <w:r>
        <w:lastRenderedPageBreak/>
        <w:t>Trucks and Commercial Vehicle Travel</w:t>
      </w:r>
      <w:bookmarkEnd w:id="98"/>
    </w:p>
    <w:p w14:paraId="01FA25D6" w14:textId="77777777" w:rsidR="00895134" w:rsidRDefault="00895134" w:rsidP="00895134">
      <w:pPr>
        <w:pStyle w:val="Heading2"/>
      </w:pPr>
      <w:bookmarkStart w:id="99" w:name="_Toc224054255"/>
      <w:r>
        <w:t>Introduction</w:t>
      </w:r>
      <w:bookmarkEnd w:id="99"/>
    </w:p>
    <w:p w14:paraId="748A27FB" w14:textId="77777777" w:rsidR="00895134" w:rsidRDefault="00895134" w:rsidP="00895134">
      <w:r>
        <w:t>Trucks and commercial vehicles contribute significantly to congestion on major facilities in an urban area. In most instances, their travel behavior is distinct from residents of that urban area. To better capture commercial vehicle traffic in the Reno regional model, a separate set of commercial vehicle models were developed. These include trip generation, time of day, and distribution for three commercial vehicle types: commercial autos, vans, and pickups (CV), single unit trucks (SUT), and multi-unit trucks (MUT).</w:t>
      </w:r>
    </w:p>
    <w:p w14:paraId="732CAC96" w14:textId="77777777" w:rsidR="00895134" w:rsidRDefault="00895134" w:rsidP="00895134">
      <w:r>
        <w:t>These classes are defined using the federal vehicle classification.</w:t>
      </w:r>
    </w:p>
    <w:p w14:paraId="13E5F6B3" w14:textId="77777777" w:rsidR="00895134" w:rsidRDefault="00895134" w:rsidP="00C76DD1">
      <w:pPr>
        <w:pStyle w:val="ListParagraph"/>
        <w:keepLines w:val="0"/>
        <w:numPr>
          <w:ilvl w:val="0"/>
          <w:numId w:val="16"/>
        </w:numPr>
        <w:spacing w:after="160" w:line="278" w:lineRule="auto"/>
        <w:contextualSpacing/>
      </w:pPr>
      <w:r>
        <w:t>CV - Classes 1-3</w:t>
      </w:r>
    </w:p>
    <w:p w14:paraId="7835DC68" w14:textId="77777777" w:rsidR="00895134" w:rsidRDefault="00895134" w:rsidP="00C76DD1">
      <w:pPr>
        <w:pStyle w:val="ListParagraph"/>
        <w:keepLines w:val="0"/>
        <w:numPr>
          <w:ilvl w:val="0"/>
          <w:numId w:val="16"/>
        </w:numPr>
        <w:spacing w:after="160" w:line="278" w:lineRule="auto"/>
        <w:contextualSpacing/>
      </w:pPr>
      <w:r>
        <w:t>SUT - Classes 5-7</w:t>
      </w:r>
    </w:p>
    <w:p w14:paraId="45558881" w14:textId="77777777" w:rsidR="00895134" w:rsidRDefault="00895134" w:rsidP="00C76DD1">
      <w:pPr>
        <w:pStyle w:val="ListParagraph"/>
        <w:keepLines w:val="0"/>
        <w:numPr>
          <w:ilvl w:val="0"/>
          <w:numId w:val="16"/>
        </w:numPr>
        <w:spacing w:after="160" w:line="278" w:lineRule="auto"/>
        <w:contextualSpacing/>
      </w:pPr>
      <w:r>
        <w:t>MUT - Classes 8-13</w:t>
      </w:r>
    </w:p>
    <w:p w14:paraId="7D62871D" w14:textId="3E63203D" w:rsidR="00895134" w:rsidRDefault="00895134" w:rsidP="00895134">
      <w:r>
        <w:t xml:space="preserve">The models </w:t>
      </w:r>
      <w:r w:rsidR="00BB2953">
        <w:t>structure follows</w:t>
      </w:r>
      <w:r>
        <w:t xml:space="preserve"> the Quick Response Freight Manual (QRFM) </w:t>
      </w:r>
      <w:proofErr w:type="gramStart"/>
      <w:r>
        <w:t xml:space="preserve">approach, </w:t>
      </w:r>
      <w:r w:rsidR="00BB2953">
        <w:t>but</w:t>
      </w:r>
      <w:proofErr w:type="gramEnd"/>
      <w:r w:rsidR="00BB2953">
        <w:t xml:space="preserve"> was </w:t>
      </w:r>
      <w:r>
        <w:t xml:space="preserve">re-calibrated </w:t>
      </w:r>
      <w:r w:rsidR="00BB2953">
        <w:t xml:space="preserve">by Wood Rodgers </w:t>
      </w:r>
      <w:r>
        <w:t xml:space="preserve">based on local truck count data. </w:t>
      </w:r>
    </w:p>
    <w:p w14:paraId="47E663F6" w14:textId="77777777" w:rsidR="00895134" w:rsidRDefault="00895134" w:rsidP="00895134">
      <w:pPr>
        <w:pStyle w:val="Heading2"/>
      </w:pPr>
      <w:bookmarkStart w:id="100" w:name="_Toc224054256"/>
      <w:r>
        <w:t>Truck Trip Generation</w:t>
      </w:r>
      <w:bookmarkEnd w:id="100"/>
    </w:p>
    <w:p w14:paraId="6C95BB17" w14:textId="1ED8FB96" w:rsidR="00895134" w:rsidRDefault="00895134" w:rsidP="00895134">
      <w:r>
        <w:t xml:space="preserve">Truck trip generation </w:t>
      </w:r>
      <w:r w:rsidR="00EB400A">
        <w:t xml:space="preserve">in the QRFM approach typically </w:t>
      </w:r>
      <w:r>
        <w:t>uses employment by industry variables</w:t>
      </w:r>
      <w:r w:rsidR="00007007">
        <w:t xml:space="preserve">, and this approach was retained for light commercial vehicles.  However, </w:t>
      </w:r>
      <w:r w:rsidR="00DA4BD4">
        <w:t>there is mounting evidence that square footage variables are better predictors of the number of truck trips than the number of employees.  Therefore, in the v1.2 update, Wood Rodgers re-calibrated t</w:t>
      </w:r>
      <w:r w:rsidR="00AC5A22">
        <w:t>he truck trip generation component to use these variables.</w:t>
      </w:r>
      <w:r>
        <w:t xml:space="preserve">  The table below </w:t>
      </w:r>
      <w:r w:rsidR="00AC5A22">
        <w:t>shows the rates</w:t>
      </w:r>
      <w:r>
        <w:t xml:space="preserve"> </w:t>
      </w:r>
      <w:r w:rsidR="00CB520A">
        <w:t xml:space="preserve">for each vehicle class </w:t>
      </w:r>
      <w:r>
        <w:t xml:space="preserve">applied to each </w:t>
      </w:r>
      <w:r w:rsidR="00CB520A">
        <w:t>zonal variable</w:t>
      </w:r>
      <w:r>
        <w:t xml:space="preserve"> to generate truck trips.</w:t>
      </w:r>
    </w:p>
    <w:tbl>
      <w:tblPr>
        <w:tblStyle w:val="GridTable5Dark-Accent1"/>
        <w:tblW w:w="4718" w:type="dxa"/>
        <w:jc w:val="center"/>
        <w:tblLook w:val="04A0" w:firstRow="1" w:lastRow="0" w:firstColumn="1" w:lastColumn="0" w:noHBand="0" w:noVBand="1"/>
      </w:tblPr>
      <w:tblGrid>
        <w:gridCol w:w="1838"/>
        <w:gridCol w:w="960"/>
        <w:gridCol w:w="960"/>
        <w:gridCol w:w="960"/>
      </w:tblGrid>
      <w:tr w:rsidR="00895134" w:rsidRPr="00B207DE" w14:paraId="5830BC62" w14:textId="77777777" w:rsidTr="00F976F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473762AE" w14:textId="77777777" w:rsidR="00895134" w:rsidRPr="00B207DE" w:rsidRDefault="00895134" w:rsidP="0013696A">
            <w:pPr>
              <w:spacing w:after="0"/>
              <w:ind w:left="-12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Field</w:t>
            </w:r>
          </w:p>
        </w:tc>
        <w:tc>
          <w:tcPr>
            <w:tcW w:w="960" w:type="dxa"/>
            <w:noWrap/>
            <w:hideMark/>
          </w:tcPr>
          <w:p w14:paraId="32D19AD5" w14:textId="77777777" w:rsidR="00895134" w:rsidRPr="00B207DE" w:rsidRDefault="00895134" w:rsidP="0013696A">
            <w:pPr>
              <w:spacing w:after="0"/>
              <w:ind w:left="-12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CV</w:t>
            </w:r>
          </w:p>
        </w:tc>
        <w:tc>
          <w:tcPr>
            <w:tcW w:w="960" w:type="dxa"/>
            <w:noWrap/>
            <w:hideMark/>
          </w:tcPr>
          <w:p w14:paraId="2E2DAD41" w14:textId="77777777" w:rsidR="00895134" w:rsidRPr="00B207DE" w:rsidRDefault="00895134" w:rsidP="0013696A">
            <w:pPr>
              <w:spacing w:after="0"/>
              <w:ind w:left="-12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SUT</w:t>
            </w:r>
          </w:p>
        </w:tc>
        <w:tc>
          <w:tcPr>
            <w:tcW w:w="960" w:type="dxa"/>
            <w:noWrap/>
            <w:hideMark/>
          </w:tcPr>
          <w:p w14:paraId="295C6238" w14:textId="77777777" w:rsidR="00895134" w:rsidRPr="00B207DE" w:rsidRDefault="00895134" w:rsidP="0013696A">
            <w:pPr>
              <w:spacing w:after="0"/>
              <w:ind w:left="-120"/>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MUT</w:t>
            </w:r>
          </w:p>
        </w:tc>
      </w:tr>
      <w:tr w:rsidR="00895134" w:rsidRPr="00B207DE" w14:paraId="5415A63A" w14:textId="77777777" w:rsidTr="0057479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60B7E4B9" w14:textId="77777777" w:rsidR="00895134" w:rsidRPr="00B207DE" w:rsidRDefault="00895134" w:rsidP="00743AE0">
            <w:pPr>
              <w:spacing w:after="0"/>
              <w:ind w:left="-2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Industry</w:t>
            </w:r>
          </w:p>
        </w:tc>
        <w:tc>
          <w:tcPr>
            <w:tcW w:w="960" w:type="dxa"/>
            <w:noWrap/>
            <w:hideMark/>
          </w:tcPr>
          <w:p w14:paraId="09CE8758" w14:textId="77777777" w:rsidR="00895134" w:rsidRPr="00B207DE"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0.87</w:t>
            </w:r>
            <w:r>
              <w:rPr>
                <w:rFonts w:ascii="Aptos Narrow" w:eastAsia="Times New Roman" w:hAnsi="Aptos Narrow" w:cs="Times New Roman"/>
                <w:color w:val="000000"/>
                <w:kern w:val="0"/>
                <w:szCs w:val="22"/>
                <w14:ligatures w14:val="none"/>
              </w:rPr>
              <w:t>0</w:t>
            </w:r>
          </w:p>
        </w:tc>
        <w:tc>
          <w:tcPr>
            <w:tcW w:w="960" w:type="dxa"/>
            <w:noWrap/>
          </w:tcPr>
          <w:p w14:paraId="532AF14A" w14:textId="6955AA2B" w:rsidR="00895134" w:rsidRPr="00B207DE" w:rsidRDefault="0057479A"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eastAsia="Times New Roman" w:hAnsi="Aptos Narrow" w:cs="Times New Roman"/>
                <w:color w:val="000000"/>
                <w:kern w:val="0"/>
                <w:szCs w:val="22"/>
                <w14:ligatures w14:val="none"/>
              </w:rPr>
              <w:t>0</w:t>
            </w:r>
          </w:p>
        </w:tc>
        <w:tc>
          <w:tcPr>
            <w:tcW w:w="960" w:type="dxa"/>
            <w:noWrap/>
          </w:tcPr>
          <w:p w14:paraId="3177982C" w14:textId="11E212C6" w:rsidR="00895134" w:rsidRPr="00B207DE" w:rsidRDefault="0057479A"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eastAsia="Times New Roman" w:hAnsi="Aptos Narrow" w:cs="Times New Roman"/>
                <w:color w:val="000000"/>
                <w:kern w:val="0"/>
                <w:szCs w:val="22"/>
                <w14:ligatures w14:val="none"/>
              </w:rPr>
              <w:t>0</w:t>
            </w:r>
          </w:p>
        </w:tc>
      </w:tr>
      <w:tr w:rsidR="00895134" w:rsidRPr="00B207DE" w14:paraId="0B5E95D7" w14:textId="77777777" w:rsidTr="0057479A">
        <w:trPr>
          <w:trHeight w:val="30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5D96DB88" w14:textId="77777777" w:rsidR="00895134" w:rsidRPr="00B207DE" w:rsidRDefault="00895134" w:rsidP="00743AE0">
            <w:pPr>
              <w:spacing w:after="0"/>
              <w:ind w:left="-2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Retail</w:t>
            </w:r>
          </w:p>
        </w:tc>
        <w:tc>
          <w:tcPr>
            <w:tcW w:w="960" w:type="dxa"/>
            <w:noWrap/>
            <w:hideMark/>
          </w:tcPr>
          <w:p w14:paraId="7F70CFC9" w14:textId="77777777" w:rsidR="00895134" w:rsidRPr="00B207DE"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0.774</w:t>
            </w:r>
          </w:p>
        </w:tc>
        <w:tc>
          <w:tcPr>
            <w:tcW w:w="960" w:type="dxa"/>
            <w:noWrap/>
          </w:tcPr>
          <w:p w14:paraId="25E05AFE" w14:textId="166E14A8" w:rsidR="00895134" w:rsidRPr="00B207DE" w:rsidRDefault="0057479A"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eastAsia="Times New Roman" w:hAnsi="Aptos Narrow" w:cs="Times New Roman"/>
                <w:color w:val="000000"/>
                <w:kern w:val="0"/>
                <w:szCs w:val="22"/>
                <w14:ligatures w14:val="none"/>
              </w:rPr>
              <w:t>0</w:t>
            </w:r>
          </w:p>
        </w:tc>
        <w:tc>
          <w:tcPr>
            <w:tcW w:w="960" w:type="dxa"/>
            <w:noWrap/>
          </w:tcPr>
          <w:p w14:paraId="2B0F7740" w14:textId="5ED7A501" w:rsidR="00895134" w:rsidRPr="00B207DE" w:rsidRDefault="0057479A"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eastAsia="Times New Roman" w:hAnsi="Aptos Narrow" w:cs="Times New Roman"/>
                <w:color w:val="000000"/>
                <w:kern w:val="0"/>
                <w:szCs w:val="22"/>
                <w14:ligatures w14:val="none"/>
              </w:rPr>
              <w:t>0</w:t>
            </w:r>
          </w:p>
        </w:tc>
      </w:tr>
      <w:tr w:rsidR="00895134" w:rsidRPr="00B207DE" w14:paraId="3A608B16" w14:textId="77777777" w:rsidTr="0057479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46A70670" w14:textId="77777777" w:rsidR="00895134" w:rsidRPr="00B207DE" w:rsidRDefault="00895134" w:rsidP="00743AE0">
            <w:pPr>
              <w:spacing w:after="0"/>
              <w:ind w:left="-2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Office</w:t>
            </w:r>
          </w:p>
        </w:tc>
        <w:tc>
          <w:tcPr>
            <w:tcW w:w="960" w:type="dxa"/>
            <w:noWrap/>
            <w:hideMark/>
          </w:tcPr>
          <w:p w14:paraId="10AECC69" w14:textId="77777777" w:rsidR="00895134" w:rsidRPr="00B207DE"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0.383</w:t>
            </w:r>
          </w:p>
        </w:tc>
        <w:tc>
          <w:tcPr>
            <w:tcW w:w="960" w:type="dxa"/>
            <w:noWrap/>
          </w:tcPr>
          <w:p w14:paraId="1CE483D5" w14:textId="181B2D20" w:rsidR="00895134" w:rsidRPr="00B207DE" w:rsidRDefault="0057479A"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eastAsia="Times New Roman" w:hAnsi="Aptos Narrow" w:cs="Times New Roman"/>
                <w:color w:val="000000"/>
                <w:kern w:val="0"/>
                <w:szCs w:val="22"/>
                <w14:ligatures w14:val="none"/>
              </w:rPr>
              <w:t>0</w:t>
            </w:r>
          </w:p>
        </w:tc>
        <w:tc>
          <w:tcPr>
            <w:tcW w:w="960" w:type="dxa"/>
            <w:noWrap/>
          </w:tcPr>
          <w:p w14:paraId="05A231E3" w14:textId="7F78F839" w:rsidR="00895134" w:rsidRPr="00B207DE" w:rsidRDefault="0057479A"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eastAsia="Times New Roman" w:hAnsi="Aptos Narrow" w:cs="Times New Roman"/>
                <w:color w:val="000000"/>
                <w:kern w:val="0"/>
                <w:szCs w:val="22"/>
                <w14:ligatures w14:val="none"/>
              </w:rPr>
              <w:t>0</w:t>
            </w:r>
          </w:p>
        </w:tc>
      </w:tr>
      <w:tr w:rsidR="00895134" w:rsidRPr="00B207DE" w14:paraId="07E77273" w14:textId="77777777" w:rsidTr="0057479A">
        <w:trPr>
          <w:trHeight w:val="30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24C4989F" w14:textId="77777777" w:rsidR="00895134" w:rsidRPr="00B207DE" w:rsidRDefault="00895134" w:rsidP="00743AE0">
            <w:pPr>
              <w:spacing w:after="0"/>
              <w:ind w:left="-20"/>
              <w:rPr>
                <w:rFonts w:ascii="Aptos Narrow" w:eastAsia="Times New Roman" w:hAnsi="Aptos Narrow" w:cs="Times New Roman"/>
                <w:kern w:val="0"/>
                <w:szCs w:val="22"/>
                <w14:ligatures w14:val="none"/>
              </w:rPr>
            </w:pPr>
            <w:proofErr w:type="spellStart"/>
            <w:r w:rsidRPr="00B207DE">
              <w:rPr>
                <w:rFonts w:ascii="Aptos Narrow" w:eastAsia="Times New Roman" w:hAnsi="Aptos Narrow" w:cs="Times New Roman"/>
                <w:kern w:val="0"/>
                <w:szCs w:val="22"/>
                <w14:ligatures w14:val="none"/>
              </w:rPr>
              <w:t>Service_RateLow</w:t>
            </w:r>
            <w:proofErr w:type="spellEnd"/>
          </w:p>
        </w:tc>
        <w:tc>
          <w:tcPr>
            <w:tcW w:w="960" w:type="dxa"/>
            <w:noWrap/>
            <w:hideMark/>
          </w:tcPr>
          <w:p w14:paraId="251FC622" w14:textId="77777777" w:rsidR="00895134" w:rsidRPr="00B207DE"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0.383</w:t>
            </w:r>
          </w:p>
        </w:tc>
        <w:tc>
          <w:tcPr>
            <w:tcW w:w="960" w:type="dxa"/>
            <w:noWrap/>
          </w:tcPr>
          <w:p w14:paraId="4F00CCEF" w14:textId="659EF206" w:rsidR="00895134" w:rsidRPr="00B207DE" w:rsidRDefault="0057479A"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eastAsia="Times New Roman" w:hAnsi="Aptos Narrow" w:cs="Times New Roman"/>
                <w:color w:val="000000"/>
                <w:kern w:val="0"/>
                <w:szCs w:val="22"/>
                <w14:ligatures w14:val="none"/>
              </w:rPr>
              <w:t>0</w:t>
            </w:r>
          </w:p>
        </w:tc>
        <w:tc>
          <w:tcPr>
            <w:tcW w:w="960" w:type="dxa"/>
            <w:noWrap/>
          </w:tcPr>
          <w:p w14:paraId="6CC2CAB5" w14:textId="6DFF8AB3" w:rsidR="00895134" w:rsidRPr="00B207DE" w:rsidRDefault="0057479A"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eastAsia="Times New Roman" w:hAnsi="Aptos Narrow" w:cs="Times New Roman"/>
                <w:color w:val="000000"/>
                <w:kern w:val="0"/>
                <w:szCs w:val="22"/>
                <w14:ligatures w14:val="none"/>
              </w:rPr>
              <w:t>0</w:t>
            </w:r>
          </w:p>
        </w:tc>
      </w:tr>
      <w:tr w:rsidR="00895134" w:rsidRPr="00B207DE" w14:paraId="30F51730" w14:textId="77777777" w:rsidTr="0057479A">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551E6072" w14:textId="77777777" w:rsidR="00895134" w:rsidRPr="00B207DE" w:rsidRDefault="00895134" w:rsidP="00743AE0">
            <w:pPr>
              <w:spacing w:after="0"/>
              <w:ind w:left="-20"/>
              <w:rPr>
                <w:rFonts w:ascii="Aptos Narrow" w:eastAsia="Times New Roman" w:hAnsi="Aptos Narrow" w:cs="Times New Roman"/>
                <w:kern w:val="0"/>
                <w:szCs w:val="22"/>
                <w14:ligatures w14:val="none"/>
              </w:rPr>
            </w:pPr>
            <w:proofErr w:type="spellStart"/>
            <w:r w:rsidRPr="00B207DE">
              <w:rPr>
                <w:rFonts w:ascii="Aptos Narrow" w:eastAsia="Times New Roman" w:hAnsi="Aptos Narrow" w:cs="Times New Roman"/>
                <w:kern w:val="0"/>
                <w:szCs w:val="22"/>
                <w14:ligatures w14:val="none"/>
              </w:rPr>
              <w:t>Service_RateHigh</w:t>
            </w:r>
            <w:proofErr w:type="spellEnd"/>
          </w:p>
        </w:tc>
        <w:tc>
          <w:tcPr>
            <w:tcW w:w="960" w:type="dxa"/>
            <w:noWrap/>
            <w:hideMark/>
          </w:tcPr>
          <w:p w14:paraId="0966D7E0" w14:textId="77777777" w:rsidR="00895134" w:rsidRPr="00B207DE"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0.383</w:t>
            </w:r>
          </w:p>
        </w:tc>
        <w:tc>
          <w:tcPr>
            <w:tcW w:w="960" w:type="dxa"/>
            <w:noWrap/>
          </w:tcPr>
          <w:p w14:paraId="4974536A" w14:textId="1DB7C25F" w:rsidR="00895134" w:rsidRPr="00B207DE" w:rsidRDefault="0057479A"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eastAsia="Times New Roman" w:hAnsi="Aptos Narrow" w:cs="Times New Roman"/>
                <w:color w:val="000000"/>
                <w:kern w:val="0"/>
                <w:szCs w:val="22"/>
                <w14:ligatures w14:val="none"/>
              </w:rPr>
              <w:t>0</w:t>
            </w:r>
          </w:p>
        </w:tc>
        <w:tc>
          <w:tcPr>
            <w:tcW w:w="960" w:type="dxa"/>
            <w:noWrap/>
          </w:tcPr>
          <w:p w14:paraId="0EB0D557" w14:textId="75984798" w:rsidR="00895134" w:rsidRPr="00B207DE" w:rsidRDefault="0057479A"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eastAsia="Times New Roman" w:hAnsi="Aptos Narrow" w:cs="Times New Roman"/>
                <w:color w:val="000000"/>
                <w:kern w:val="0"/>
                <w:szCs w:val="22"/>
                <w14:ligatures w14:val="none"/>
              </w:rPr>
              <w:t>0</w:t>
            </w:r>
          </w:p>
        </w:tc>
      </w:tr>
      <w:tr w:rsidR="00D02B2E" w:rsidRPr="00B207DE" w14:paraId="74E62F0D" w14:textId="77777777" w:rsidTr="0057479A">
        <w:trPr>
          <w:trHeight w:val="300"/>
          <w:jc w:val="center"/>
        </w:trPr>
        <w:tc>
          <w:tcPr>
            <w:cnfStyle w:val="001000000000" w:firstRow="0" w:lastRow="0" w:firstColumn="1" w:lastColumn="0" w:oddVBand="0" w:evenVBand="0" w:oddHBand="0" w:evenHBand="0" w:firstRowFirstColumn="0" w:firstRowLastColumn="0" w:lastRowFirstColumn="0" w:lastRowLastColumn="0"/>
            <w:tcW w:w="1838" w:type="dxa"/>
            <w:noWrap/>
            <w:hideMark/>
          </w:tcPr>
          <w:p w14:paraId="45876933" w14:textId="77777777" w:rsidR="00D02B2E" w:rsidRPr="00B207DE" w:rsidRDefault="00D02B2E" w:rsidP="00D02B2E">
            <w:pPr>
              <w:spacing w:after="0"/>
              <w:ind w:left="-20"/>
              <w:rPr>
                <w:rFonts w:ascii="Aptos Narrow" w:eastAsia="Times New Roman" w:hAnsi="Aptos Narrow" w:cs="Times New Roman"/>
                <w:kern w:val="0"/>
                <w:szCs w:val="22"/>
                <w14:ligatures w14:val="none"/>
              </w:rPr>
            </w:pPr>
            <w:r w:rsidRPr="00B207DE">
              <w:rPr>
                <w:rFonts w:ascii="Aptos Narrow" w:eastAsia="Times New Roman" w:hAnsi="Aptos Narrow" w:cs="Times New Roman"/>
                <w:kern w:val="0"/>
                <w:szCs w:val="22"/>
                <w14:ligatures w14:val="none"/>
              </w:rPr>
              <w:t>HH</w:t>
            </w:r>
          </w:p>
        </w:tc>
        <w:tc>
          <w:tcPr>
            <w:tcW w:w="960" w:type="dxa"/>
            <w:noWrap/>
            <w:hideMark/>
          </w:tcPr>
          <w:p w14:paraId="76DB9E6B" w14:textId="77777777" w:rsidR="00D02B2E" w:rsidRPr="00B207DE" w:rsidRDefault="00D02B2E" w:rsidP="00D02B2E">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B207DE">
              <w:rPr>
                <w:rFonts w:ascii="Aptos Narrow" w:eastAsia="Times New Roman" w:hAnsi="Aptos Narrow" w:cs="Times New Roman"/>
                <w:color w:val="000000"/>
                <w:kern w:val="0"/>
                <w:szCs w:val="22"/>
                <w14:ligatures w14:val="none"/>
              </w:rPr>
              <w:t>0.218</w:t>
            </w:r>
          </w:p>
        </w:tc>
        <w:tc>
          <w:tcPr>
            <w:tcW w:w="960" w:type="dxa"/>
            <w:noWrap/>
          </w:tcPr>
          <w:p w14:paraId="6259675B" w14:textId="48CE1F07" w:rsidR="00D02B2E" w:rsidRPr="00B207DE" w:rsidRDefault="00D02B2E" w:rsidP="00D02B2E">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696A00">
              <w:t>0.019</w:t>
            </w:r>
          </w:p>
        </w:tc>
        <w:tc>
          <w:tcPr>
            <w:tcW w:w="960" w:type="dxa"/>
            <w:noWrap/>
          </w:tcPr>
          <w:p w14:paraId="1ADEEAE6" w14:textId="2689280A" w:rsidR="00D02B2E" w:rsidRPr="00B207DE" w:rsidRDefault="00D02B2E" w:rsidP="00D02B2E">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696A00">
              <w:t>0.007</w:t>
            </w:r>
          </w:p>
        </w:tc>
      </w:tr>
      <w:tr w:rsidR="00D02B2E" w:rsidRPr="00B207DE" w14:paraId="764412FF" w14:textId="77777777" w:rsidTr="00F976F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F158503" w14:textId="7409DF0A" w:rsidR="00D02B2E" w:rsidRPr="00B207DE" w:rsidRDefault="00D02B2E" w:rsidP="00D02B2E">
            <w:pPr>
              <w:spacing w:after="0"/>
              <w:ind w:left="-20"/>
              <w:rPr>
                <w:rFonts w:ascii="Aptos Narrow" w:hAnsi="Aptos Narrow"/>
                <w:szCs w:val="22"/>
              </w:rPr>
            </w:pPr>
            <w:proofErr w:type="spellStart"/>
            <w:r w:rsidRPr="009E11F1">
              <w:rPr>
                <w:rFonts w:ascii="Aptos Narrow" w:hAnsi="Aptos Narrow"/>
                <w:szCs w:val="22"/>
              </w:rPr>
              <w:t>IndManWar_Acres</w:t>
            </w:r>
            <w:proofErr w:type="spellEnd"/>
          </w:p>
        </w:tc>
        <w:tc>
          <w:tcPr>
            <w:tcW w:w="960" w:type="dxa"/>
            <w:noWrap/>
          </w:tcPr>
          <w:p w14:paraId="479C86ED" w14:textId="39091161" w:rsidR="00D02B2E" w:rsidRPr="00B207DE" w:rsidRDefault="00D02B2E" w:rsidP="00D02B2E">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Pr>
                <w:rFonts w:ascii="Aptos Narrow" w:hAnsi="Aptos Narrow"/>
                <w:color w:val="000000"/>
                <w:szCs w:val="22"/>
              </w:rPr>
              <w:t>0</w:t>
            </w:r>
          </w:p>
        </w:tc>
        <w:tc>
          <w:tcPr>
            <w:tcW w:w="960" w:type="dxa"/>
            <w:noWrap/>
          </w:tcPr>
          <w:p w14:paraId="5AF10CD6" w14:textId="76D1BF9A" w:rsidR="00D02B2E" w:rsidRPr="00B207DE" w:rsidRDefault="00D02B2E" w:rsidP="00D02B2E">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696A00">
              <w:t>6.693</w:t>
            </w:r>
          </w:p>
        </w:tc>
        <w:tc>
          <w:tcPr>
            <w:tcW w:w="960" w:type="dxa"/>
            <w:noWrap/>
          </w:tcPr>
          <w:p w14:paraId="6C86464E" w14:textId="67B06B15" w:rsidR="00D02B2E" w:rsidRPr="00B207DE" w:rsidRDefault="00D02B2E" w:rsidP="00D02B2E">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696A00">
              <w:t>2.962</w:t>
            </w:r>
          </w:p>
        </w:tc>
      </w:tr>
      <w:tr w:rsidR="00D02B2E" w:rsidRPr="00B207DE" w14:paraId="3EDDE2B3" w14:textId="77777777" w:rsidTr="00F976F8">
        <w:trPr>
          <w:trHeight w:val="30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196F38E3" w14:textId="3F475D4F" w:rsidR="00D02B2E" w:rsidRPr="00B207DE" w:rsidRDefault="00D02B2E" w:rsidP="00D02B2E">
            <w:pPr>
              <w:spacing w:after="0"/>
              <w:ind w:left="-20"/>
              <w:rPr>
                <w:rFonts w:ascii="Aptos Narrow" w:hAnsi="Aptos Narrow"/>
                <w:szCs w:val="22"/>
              </w:rPr>
            </w:pPr>
            <w:proofErr w:type="spellStart"/>
            <w:r w:rsidRPr="00743AE0">
              <w:rPr>
                <w:rFonts w:ascii="Aptos Narrow" w:hAnsi="Aptos Narrow"/>
                <w:szCs w:val="22"/>
              </w:rPr>
              <w:t>IndOther_Acres</w:t>
            </w:r>
            <w:proofErr w:type="spellEnd"/>
          </w:p>
        </w:tc>
        <w:tc>
          <w:tcPr>
            <w:tcW w:w="960" w:type="dxa"/>
            <w:noWrap/>
          </w:tcPr>
          <w:p w14:paraId="5AE60FB7" w14:textId="2BEC76D4" w:rsidR="00D02B2E" w:rsidRPr="00B207DE" w:rsidRDefault="00D02B2E" w:rsidP="00D02B2E">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Pr>
                <w:rFonts w:ascii="Aptos Narrow" w:hAnsi="Aptos Narrow"/>
                <w:color w:val="000000"/>
                <w:szCs w:val="22"/>
              </w:rPr>
              <w:t>0</w:t>
            </w:r>
          </w:p>
        </w:tc>
        <w:tc>
          <w:tcPr>
            <w:tcW w:w="960" w:type="dxa"/>
            <w:noWrap/>
          </w:tcPr>
          <w:p w14:paraId="46F5C29C" w14:textId="7608F372" w:rsidR="00D02B2E" w:rsidRPr="00B207DE" w:rsidRDefault="00D02B2E" w:rsidP="00D02B2E">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696A00">
              <w:t>1.241</w:t>
            </w:r>
          </w:p>
        </w:tc>
        <w:tc>
          <w:tcPr>
            <w:tcW w:w="960" w:type="dxa"/>
            <w:noWrap/>
          </w:tcPr>
          <w:p w14:paraId="5D37C06C" w14:textId="50704F0E" w:rsidR="00D02B2E" w:rsidRPr="00B207DE" w:rsidRDefault="00D02B2E" w:rsidP="00D02B2E">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696A00">
              <w:t>0.547</w:t>
            </w:r>
          </w:p>
        </w:tc>
      </w:tr>
      <w:tr w:rsidR="00D02B2E" w:rsidRPr="00B207DE" w14:paraId="4ECF58B3" w14:textId="77777777" w:rsidTr="00F976F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128C824D" w14:textId="6A2CDAD6" w:rsidR="00D02B2E" w:rsidRPr="00743AE0" w:rsidRDefault="00D02B2E" w:rsidP="00D02B2E">
            <w:pPr>
              <w:spacing w:after="0"/>
              <w:ind w:left="-20"/>
              <w:rPr>
                <w:rFonts w:ascii="Aptos Narrow" w:hAnsi="Aptos Narrow"/>
                <w:szCs w:val="22"/>
              </w:rPr>
            </w:pPr>
            <w:proofErr w:type="spellStart"/>
            <w:r w:rsidRPr="005A30C6">
              <w:t>Retail_Acres</w:t>
            </w:r>
            <w:proofErr w:type="spellEnd"/>
          </w:p>
        </w:tc>
        <w:tc>
          <w:tcPr>
            <w:tcW w:w="960" w:type="dxa"/>
            <w:noWrap/>
          </w:tcPr>
          <w:p w14:paraId="336F8922" w14:textId="29976C86" w:rsidR="00D02B2E" w:rsidRPr="00B207DE" w:rsidRDefault="00D02B2E" w:rsidP="00D02B2E">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Pr>
                <w:rFonts w:ascii="Aptos Narrow" w:hAnsi="Aptos Narrow"/>
                <w:color w:val="000000"/>
                <w:szCs w:val="22"/>
              </w:rPr>
              <w:t>0</w:t>
            </w:r>
          </w:p>
        </w:tc>
        <w:tc>
          <w:tcPr>
            <w:tcW w:w="960" w:type="dxa"/>
            <w:noWrap/>
          </w:tcPr>
          <w:p w14:paraId="58ECA9ED" w14:textId="7F95A2A0" w:rsidR="00D02B2E" w:rsidRPr="00B207DE" w:rsidRDefault="00D02B2E" w:rsidP="00D02B2E">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696A00">
              <w:t>19.503</w:t>
            </w:r>
          </w:p>
        </w:tc>
        <w:tc>
          <w:tcPr>
            <w:tcW w:w="960" w:type="dxa"/>
            <w:noWrap/>
          </w:tcPr>
          <w:p w14:paraId="0A3FDB5E" w14:textId="2A8CCC76" w:rsidR="00D02B2E" w:rsidRPr="00B207DE" w:rsidRDefault="00D02B2E" w:rsidP="00D02B2E">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696A00">
              <w:t>4.256</w:t>
            </w:r>
          </w:p>
        </w:tc>
      </w:tr>
      <w:tr w:rsidR="00D02B2E" w:rsidRPr="00B207DE" w14:paraId="3D8FA3FB" w14:textId="77777777" w:rsidTr="00F976F8">
        <w:trPr>
          <w:trHeight w:val="30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038AA3AC" w14:textId="55D4436B" w:rsidR="00D02B2E" w:rsidRPr="00743AE0" w:rsidRDefault="00D02B2E" w:rsidP="00D02B2E">
            <w:pPr>
              <w:spacing w:after="0"/>
              <w:ind w:left="-20"/>
              <w:rPr>
                <w:rFonts w:ascii="Aptos Narrow" w:hAnsi="Aptos Narrow"/>
                <w:szCs w:val="22"/>
              </w:rPr>
            </w:pPr>
            <w:proofErr w:type="spellStart"/>
            <w:r w:rsidRPr="005A30C6">
              <w:t>Office_Acres</w:t>
            </w:r>
            <w:proofErr w:type="spellEnd"/>
          </w:p>
        </w:tc>
        <w:tc>
          <w:tcPr>
            <w:tcW w:w="960" w:type="dxa"/>
            <w:noWrap/>
          </w:tcPr>
          <w:p w14:paraId="78B5AC63" w14:textId="312B0B6D" w:rsidR="00D02B2E" w:rsidRPr="00B207DE" w:rsidRDefault="00D02B2E" w:rsidP="00D02B2E">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Pr>
                <w:rFonts w:ascii="Aptos Narrow" w:hAnsi="Aptos Narrow"/>
                <w:color w:val="000000"/>
                <w:szCs w:val="22"/>
              </w:rPr>
              <w:t>0</w:t>
            </w:r>
          </w:p>
        </w:tc>
        <w:tc>
          <w:tcPr>
            <w:tcW w:w="960" w:type="dxa"/>
            <w:noWrap/>
          </w:tcPr>
          <w:p w14:paraId="6CA346ED" w14:textId="768C99EA" w:rsidR="00D02B2E" w:rsidRPr="00B207DE" w:rsidRDefault="00D02B2E" w:rsidP="00D02B2E">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696A00">
              <w:t>2.185</w:t>
            </w:r>
          </w:p>
        </w:tc>
        <w:tc>
          <w:tcPr>
            <w:tcW w:w="960" w:type="dxa"/>
            <w:noWrap/>
          </w:tcPr>
          <w:p w14:paraId="4EE4E0C4" w14:textId="0AF9980D" w:rsidR="00D02B2E" w:rsidRPr="00B207DE" w:rsidRDefault="00D02B2E" w:rsidP="00D02B2E">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szCs w:val="22"/>
              </w:rPr>
            </w:pPr>
            <w:r w:rsidRPr="00696A00">
              <w:t>0.259</w:t>
            </w:r>
          </w:p>
        </w:tc>
      </w:tr>
      <w:tr w:rsidR="00D02B2E" w:rsidRPr="00B207DE" w14:paraId="1224AA60" w14:textId="77777777" w:rsidTr="00F976F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838" w:type="dxa"/>
            <w:noWrap/>
          </w:tcPr>
          <w:p w14:paraId="478B114D" w14:textId="4B2B4D7E" w:rsidR="00D02B2E" w:rsidRPr="00743AE0" w:rsidRDefault="00D02B2E" w:rsidP="00D02B2E">
            <w:pPr>
              <w:spacing w:after="0"/>
              <w:ind w:left="-20"/>
              <w:rPr>
                <w:rFonts w:ascii="Aptos Narrow" w:hAnsi="Aptos Narrow"/>
                <w:szCs w:val="22"/>
              </w:rPr>
            </w:pPr>
            <w:proofErr w:type="spellStart"/>
            <w:r w:rsidRPr="005A30C6">
              <w:t>Service_Acres</w:t>
            </w:r>
            <w:proofErr w:type="spellEnd"/>
          </w:p>
        </w:tc>
        <w:tc>
          <w:tcPr>
            <w:tcW w:w="960" w:type="dxa"/>
            <w:noWrap/>
          </w:tcPr>
          <w:p w14:paraId="3D2388F2" w14:textId="5B6217A8" w:rsidR="00D02B2E" w:rsidRPr="00B207DE" w:rsidRDefault="00D02B2E" w:rsidP="00D02B2E">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Pr>
                <w:rFonts w:ascii="Aptos Narrow" w:hAnsi="Aptos Narrow"/>
                <w:color w:val="000000"/>
                <w:szCs w:val="22"/>
              </w:rPr>
              <w:t>0</w:t>
            </w:r>
          </w:p>
        </w:tc>
        <w:tc>
          <w:tcPr>
            <w:tcW w:w="960" w:type="dxa"/>
            <w:noWrap/>
          </w:tcPr>
          <w:p w14:paraId="17497AD1" w14:textId="244AEFE2" w:rsidR="00D02B2E" w:rsidRPr="00B207DE" w:rsidRDefault="00D02B2E" w:rsidP="00D02B2E">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696A00">
              <w:t>3.047</w:t>
            </w:r>
          </w:p>
        </w:tc>
        <w:tc>
          <w:tcPr>
            <w:tcW w:w="960" w:type="dxa"/>
            <w:noWrap/>
          </w:tcPr>
          <w:p w14:paraId="78F961AA" w14:textId="69E17DAD" w:rsidR="00D02B2E" w:rsidRPr="00B207DE" w:rsidRDefault="00D02B2E" w:rsidP="00D02B2E">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hAnsi="Aptos Narrow"/>
                <w:color w:val="000000"/>
                <w:szCs w:val="22"/>
              </w:rPr>
            </w:pPr>
            <w:r w:rsidRPr="00696A00">
              <w:t>0.362</w:t>
            </w:r>
          </w:p>
        </w:tc>
      </w:tr>
    </w:tbl>
    <w:p w14:paraId="33583DC2" w14:textId="330EF1B0" w:rsidR="00116F74" w:rsidRDefault="00116F74" w:rsidP="003A3555">
      <w:pPr>
        <w:spacing w:before="120"/>
      </w:pPr>
      <w:r>
        <w:t xml:space="preserve">Special generators were also identified for three zones.  </w:t>
      </w:r>
      <w:r w:rsidR="00CC6DCA">
        <w:t xml:space="preserve">The most significant was TAZ </w:t>
      </w:r>
      <w:r w:rsidR="00161F37">
        <w:t xml:space="preserve">755 southeast of the I-80/Sparks Blvd. interchange containing </w:t>
      </w:r>
      <w:r w:rsidR="00E25799">
        <w:t xml:space="preserve">several </w:t>
      </w:r>
      <w:r w:rsidR="00073770">
        <w:t xml:space="preserve">major truck (and bus) depots or yards.  The second was </w:t>
      </w:r>
      <w:r w:rsidR="00A07C74">
        <w:t xml:space="preserve">TAZ 1523 </w:t>
      </w:r>
      <w:r w:rsidR="00B66E66">
        <w:t>between I-580, Damonte Ranch Parkway and Bus/Alt US. 395</w:t>
      </w:r>
      <w:r w:rsidR="00FC100F">
        <w:t xml:space="preserve">, </w:t>
      </w:r>
      <w:r w:rsidR="007C570A">
        <w:t xml:space="preserve">containing massive warehouses, and the third was TAZ </w:t>
      </w:r>
      <w:r w:rsidR="00DA1967">
        <w:t xml:space="preserve">2103 </w:t>
      </w:r>
      <w:r w:rsidR="00AC54B0">
        <w:t xml:space="preserve">containing the FedEx and Old Dominion Freight Lines facilities </w:t>
      </w:r>
      <w:proofErr w:type="gramStart"/>
      <w:r w:rsidR="00AC54B0">
        <w:t>off of</w:t>
      </w:r>
      <w:proofErr w:type="gramEnd"/>
      <w:r w:rsidR="00AC54B0">
        <w:t xml:space="preserve"> I-80 </w:t>
      </w:r>
      <w:r w:rsidR="001D3E62">
        <w:t xml:space="preserve">near Lockwood.  </w:t>
      </w:r>
      <w:r w:rsidR="00CC6DCA">
        <w:t xml:space="preserve"> </w:t>
      </w:r>
    </w:p>
    <w:p w14:paraId="3DA7FA16" w14:textId="5F17E926" w:rsidR="00895134" w:rsidRDefault="00895134" w:rsidP="00CB520A">
      <w:pPr>
        <w:pStyle w:val="Heading2"/>
      </w:pPr>
      <w:bookmarkStart w:id="101" w:name="_Toc224054257"/>
      <w:r>
        <w:lastRenderedPageBreak/>
        <w:t>Truck Trip Distribution</w:t>
      </w:r>
      <w:bookmarkEnd w:id="101"/>
    </w:p>
    <w:p w14:paraId="7031FB46" w14:textId="77777777" w:rsidR="00895134" w:rsidRDefault="00895134" w:rsidP="00CB520A">
      <w:pPr>
        <w:keepNext/>
        <w:rPr>
          <w:rFonts w:eastAsiaTheme="minorEastAsia"/>
        </w:rPr>
      </w:pPr>
      <w:r w:rsidRPr="000976A5">
        <w:t>Once generated, commercial vehicle and truck trips are distributed among zones using a gravity model.</w:t>
      </w:r>
      <w:r>
        <w:t xml:space="preserve">  </w:t>
      </w:r>
      <w:r>
        <w:rPr>
          <w:rFonts w:eastAsiaTheme="minorEastAsia"/>
        </w:rPr>
        <w:t xml:space="preserve">The gravity model uses a gamma function for the friction factors with parameters varying by truck type.  </w:t>
      </w:r>
    </w:p>
    <w:tbl>
      <w:tblPr>
        <w:tblStyle w:val="GridTable5Dark-Accent1"/>
        <w:tblW w:w="3840" w:type="dxa"/>
        <w:jc w:val="center"/>
        <w:tblLook w:val="04A0" w:firstRow="1" w:lastRow="0" w:firstColumn="1" w:lastColumn="0" w:noHBand="0" w:noVBand="1"/>
      </w:tblPr>
      <w:tblGrid>
        <w:gridCol w:w="960"/>
        <w:gridCol w:w="960"/>
        <w:gridCol w:w="960"/>
        <w:gridCol w:w="960"/>
      </w:tblGrid>
      <w:tr w:rsidR="00895134" w:rsidRPr="008E4D1B" w14:paraId="77C4D6E4"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4881B21A" w14:textId="77777777" w:rsidR="00895134" w:rsidRPr="008E4D1B" w:rsidRDefault="00895134" w:rsidP="0013696A">
            <w:pPr>
              <w:spacing w:after="0"/>
              <w:ind w:left="-120"/>
              <w:rPr>
                <w:rFonts w:ascii="Aptos Narrow" w:eastAsia="Times New Roman" w:hAnsi="Aptos Narrow" w:cs="Times New Roman"/>
                <w:kern w:val="0"/>
                <w:szCs w:val="22"/>
                <w14:ligatures w14:val="none"/>
              </w:rPr>
            </w:pPr>
          </w:p>
        </w:tc>
        <w:tc>
          <w:tcPr>
            <w:tcW w:w="960" w:type="dxa"/>
            <w:noWrap/>
            <w:hideMark/>
          </w:tcPr>
          <w:p w14:paraId="329A6B15" w14:textId="77777777" w:rsidR="00895134" w:rsidRPr="008E4D1B" w:rsidRDefault="00895134" w:rsidP="0013696A">
            <w:pPr>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8E4D1B">
              <w:rPr>
                <w:rFonts w:ascii="Aptos Narrow" w:eastAsia="Times New Roman" w:hAnsi="Aptos Narrow" w:cs="Times New Roman"/>
                <w:kern w:val="0"/>
                <w:szCs w:val="22"/>
                <w14:ligatures w14:val="none"/>
              </w:rPr>
              <w:t>a</w:t>
            </w:r>
          </w:p>
        </w:tc>
        <w:tc>
          <w:tcPr>
            <w:tcW w:w="960" w:type="dxa"/>
            <w:noWrap/>
            <w:hideMark/>
          </w:tcPr>
          <w:p w14:paraId="690AE416" w14:textId="77777777" w:rsidR="00895134" w:rsidRPr="008E4D1B" w:rsidRDefault="00895134" w:rsidP="0013696A">
            <w:pPr>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8E4D1B">
              <w:rPr>
                <w:rFonts w:ascii="Aptos Narrow" w:eastAsia="Times New Roman" w:hAnsi="Aptos Narrow" w:cs="Times New Roman"/>
                <w:kern w:val="0"/>
                <w:szCs w:val="22"/>
                <w14:ligatures w14:val="none"/>
              </w:rPr>
              <w:t>b</w:t>
            </w:r>
          </w:p>
        </w:tc>
        <w:tc>
          <w:tcPr>
            <w:tcW w:w="960" w:type="dxa"/>
            <w:noWrap/>
            <w:hideMark/>
          </w:tcPr>
          <w:p w14:paraId="61DD0990" w14:textId="77777777" w:rsidR="00895134" w:rsidRPr="008E4D1B" w:rsidRDefault="00895134" w:rsidP="0013696A">
            <w:pPr>
              <w:spacing w:after="0"/>
              <w:ind w:left="-120"/>
              <w:jc w:val="righ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8E4D1B">
              <w:rPr>
                <w:rFonts w:ascii="Aptos Narrow" w:eastAsia="Times New Roman" w:hAnsi="Aptos Narrow" w:cs="Times New Roman"/>
                <w:kern w:val="0"/>
                <w:szCs w:val="22"/>
                <w14:ligatures w14:val="none"/>
              </w:rPr>
              <w:t>c</w:t>
            </w:r>
          </w:p>
        </w:tc>
      </w:tr>
      <w:tr w:rsidR="00895134" w:rsidRPr="008E4D1B" w14:paraId="47652E80"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574D327" w14:textId="77777777" w:rsidR="00895134" w:rsidRPr="008E4D1B" w:rsidRDefault="00895134" w:rsidP="0013696A">
            <w:pPr>
              <w:spacing w:after="0"/>
              <w:ind w:left="-120"/>
              <w:rPr>
                <w:rFonts w:ascii="Aptos Narrow" w:eastAsia="Times New Roman" w:hAnsi="Aptos Narrow" w:cs="Times New Roman"/>
                <w:kern w:val="0"/>
                <w:szCs w:val="22"/>
                <w14:ligatures w14:val="none"/>
              </w:rPr>
            </w:pPr>
            <w:r w:rsidRPr="008E4D1B">
              <w:rPr>
                <w:rFonts w:ascii="Aptos Narrow" w:eastAsia="Times New Roman" w:hAnsi="Aptos Narrow" w:cs="Times New Roman"/>
                <w:kern w:val="0"/>
                <w:szCs w:val="22"/>
                <w14:ligatures w14:val="none"/>
              </w:rPr>
              <w:t>CV</w:t>
            </w:r>
          </w:p>
        </w:tc>
        <w:tc>
          <w:tcPr>
            <w:tcW w:w="960" w:type="dxa"/>
            <w:noWrap/>
            <w:hideMark/>
          </w:tcPr>
          <w:p w14:paraId="7DD54F6A" w14:textId="77777777" w:rsidR="00895134" w:rsidRPr="008E4D1B"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5</w:t>
            </w:r>
          </w:p>
        </w:tc>
        <w:tc>
          <w:tcPr>
            <w:tcW w:w="960" w:type="dxa"/>
            <w:noWrap/>
            <w:hideMark/>
          </w:tcPr>
          <w:p w14:paraId="7B5483F3" w14:textId="77777777" w:rsidR="00895134" w:rsidRPr="008E4D1B"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1</w:t>
            </w:r>
          </w:p>
        </w:tc>
        <w:tc>
          <w:tcPr>
            <w:tcW w:w="960" w:type="dxa"/>
            <w:noWrap/>
            <w:hideMark/>
          </w:tcPr>
          <w:p w14:paraId="7456F796" w14:textId="77777777" w:rsidR="00895134" w:rsidRPr="008E4D1B"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0.1</w:t>
            </w:r>
          </w:p>
        </w:tc>
      </w:tr>
      <w:tr w:rsidR="00895134" w:rsidRPr="008E4D1B" w14:paraId="5AC1232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0FB5CBD4" w14:textId="77777777" w:rsidR="00895134" w:rsidRPr="008E4D1B" w:rsidRDefault="00895134" w:rsidP="0013696A">
            <w:pPr>
              <w:spacing w:after="0"/>
              <w:ind w:left="-120"/>
              <w:rPr>
                <w:rFonts w:ascii="Aptos Narrow" w:eastAsia="Times New Roman" w:hAnsi="Aptos Narrow" w:cs="Times New Roman"/>
                <w:kern w:val="0"/>
                <w:szCs w:val="22"/>
                <w14:ligatures w14:val="none"/>
              </w:rPr>
            </w:pPr>
            <w:r w:rsidRPr="008E4D1B">
              <w:rPr>
                <w:rFonts w:ascii="Aptos Narrow" w:eastAsia="Times New Roman" w:hAnsi="Aptos Narrow" w:cs="Times New Roman"/>
                <w:kern w:val="0"/>
                <w:szCs w:val="22"/>
                <w14:ligatures w14:val="none"/>
              </w:rPr>
              <w:t>SUT</w:t>
            </w:r>
          </w:p>
        </w:tc>
        <w:tc>
          <w:tcPr>
            <w:tcW w:w="960" w:type="dxa"/>
            <w:noWrap/>
            <w:hideMark/>
          </w:tcPr>
          <w:p w14:paraId="4C594A00" w14:textId="77777777" w:rsidR="00895134" w:rsidRPr="008E4D1B"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5</w:t>
            </w:r>
          </w:p>
        </w:tc>
        <w:tc>
          <w:tcPr>
            <w:tcW w:w="960" w:type="dxa"/>
            <w:noWrap/>
            <w:hideMark/>
          </w:tcPr>
          <w:p w14:paraId="1878AE81" w14:textId="77777777" w:rsidR="00895134" w:rsidRPr="008E4D1B"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0.75</w:t>
            </w:r>
          </w:p>
        </w:tc>
        <w:tc>
          <w:tcPr>
            <w:tcW w:w="960" w:type="dxa"/>
            <w:noWrap/>
            <w:hideMark/>
          </w:tcPr>
          <w:p w14:paraId="68CB4FCC" w14:textId="77777777" w:rsidR="00895134" w:rsidRPr="008E4D1B" w:rsidRDefault="00895134" w:rsidP="0013696A">
            <w:pPr>
              <w:spacing w:after="0"/>
              <w:ind w:left="-12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0.1</w:t>
            </w:r>
          </w:p>
        </w:tc>
      </w:tr>
      <w:tr w:rsidR="00895134" w:rsidRPr="008E4D1B" w14:paraId="4768B2BB"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E6E1AB5" w14:textId="77777777" w:rsidR="00895134" w:rsidRPr="008E4D1B" w:rsidRDefault="00895134" w:rsidP="0013696A">
            <w:pPr>
              <w:spacing w:after="0"/>
              <w:ind w:left="-120"/>
              <w:rPr>
                <w:rFonts w:ascii="Aptos Narrow" w:eastAsia="Times New Roman" w:hAnsi="Aptos Narrow" w:cs="Times New Roman"/>
                <w:kern w:val="0"/>
                <w:szCs w:val="22"/>
                <w14:ligatures w14:val="none"/>
              </w:rPr>
            </w:pPr>
            <w:r w:rsidRPr="008E4D1B">
              <w:rPr>
                <w:rFonts w:ascii="Aptos Narrow" w:eastAsia="Times New Roman" w:hAnsi="Aptos Narrow" w:cs="Times New Roman"/>
                <w:kern w:val="0"/>
                <w:szCs w:val="22"/>
                <w14:ligatures w14:val="none"/>
              </w:rPr>
              <w:t>MUT</w:t>
            </w:r>
          </w:p>
        </w:tc>
        <w:tc>
          <w:tcPr>
            <w:tcW w:w="960" w:type="dxa"/>
            <w:noWrap/>
            <w:hideMark/>
          </w:tcPr>
          <w:p w14:paraId="21036A8C" w14:textId="2B633D32" w:rsidR="00895134" w:rsidRPr="008E4D1B"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5</w:t>
            </w:r>
            <w:r w:rsidR="0038086D">
              <w:rPr>
                <w:rFonts w:ascii="Aptos Narrow" w:eastAsia="Times New Roman" w:hAnsi="Aptos Narrow" w:cs="Times New Roman"/>
                <w:color w:val="000000"/>
                <w:kern w:val="0"/>
                <w:szCs w:val="22"/>
                <w14:ligatures w14:val="none"/>
              </w:rPr>
              <w:t>03</w:t>
            </w:r>
          </w:p>
        </w:tc>
        <w:tc>
          <w:tcPr>
            <w:tcW w:w="960" w:type="dxa"/>
            <w:noWrap/>
            <w:hideMark/>
          </w:tcPr>
          <w:p w14:paraId="1B1B39B4" w14:textId="167364AA" w:rsidR="00895134" w:rsidRPr="008E4D1B" w:rsidRDefault="00891CE2"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Pr>
                <w:rFonts w:ascii="Aptos Narrow" w:eastAsia="Times New Roman" w:hAnsi="Aptos Narrow" w:cs="Times New Roman"/>
                <w:color w:val="000000"/>
                <w:kern w:val="0"/>
                <w:szCs w:val="22"/>
                <w14:ligatures w14:val="none"/>
              </w:rPr>
              <w:t>-0.1403</w:t>
            </w:r>
          </w:p>
        </w:tc>
        <w:tc>
          <w:tcPr>
            <w:tcW w:w="960" w:type="dxa"/>
            <w:noWrap/>
            <w:hideMark/>
          </w:tcPr>
          <w:p w14:paraId="7E8174BF" w14:textId="65C57C07" w:rsidR="00895134" w:rsidRPr="008E4D1B" w:rsidRDefault="00895134" w:rsidP="0013696A">
            <w:pPr>
              <w:spacing w:after="0"/>
              <w:ind w:left="-12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8E4D1B">
              <w:rPr>
                <w:rFonts w:ascii="Aptos Narrow" w:eastAsia="Times New Roman" w:hAnsi="Aptos Narrow" w:cs="Times New Roman"/>
                <w:color w:val="000000"/>
                <w:kern w:val="0"/>
                <w:szCs w:val="22"/>
                <w14:ligatures w14:val="none"/>
              </w:rPr>
              <w:t>0.1</w:t>
            </w:r>
            <w:r w:rsidR="00891CE2">
              <w:rPr>
                <w:rFonts w:ascii="Aptos Narrow" w:eastAsia="Times New Roman" w:hAnsi="Aptos Narrow" w:cs="Times New Roman"/>
                <w:color w:val="000000"/>
                <w:kern w:val="0"/>
                <w:szCs w:val="22"/>
                <w14:ligatures w14:val="none"/>
              </w:rPr>
              <w:t>133</w:t>
            </w:r>
          </w:p>
        </w:tc>
      </w:tr>
    </w:tbl>
    <w:p w14:paraId="169D86C7" w14:textId="77777777" w:rsidR="00895134" w:rsidRDefault="00895134" w:rsidP="00895134">
      <w:pPr>
        <w:pStyle w:val="Heading2"/>
      </w:pPr>
      <w:bookmarkStart w:id="102" w:name="_Toc224054258"/>
      <w:r>
        <w:t>Truck Time-of-Day</w:t>
      </w:r>
      <w:bookmarkEnd w:id="102"/>
    </w:p>
    <w:p w14:paraId="344847C7" w14:textId="77777777" w:rsidR="00895134" w:rsidRPr="00D80961" w:rsidRDefault="00895134" w:rsidP="00895134">
      <w:r>
        <w:t>The fixed factors shown below were applied to split out truck and commercial vehicle trips into the model’s time-of-day periods:</w:t>
      </w:r>
    </w:p>
    <w:tbl>
      <w:tblPr>
        <w:tblStyle w:val="GridTable5Dark-Accent1"/>
        <w:tblW w:w="3840" w:type="dxa"/>
        <w:jc w:val="center"/>
        <w:tblLook w:val="04A0" w:firstRow="1" w:lastRow="0" w:firstColumn="1" w:lastColumn="0" w:noHBand="0" w:noVBand="1"/>
      </w:tblPr>
      <w:tblGrid>
        <w:gridCol w:w="960"/>
        <w:gridCol w:w="1080"/>
        <w:gridCol w:w="1080"/>
        <w:gridCol w:w="1080"/>
      </w:tblGrid>
      <w:tr w:rsidR="00895134" w:rsidRPr="00434C2A" w14:paraId="01C65668"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53F65BB5" w14:textId="77777777" w:rsidR="00895134" w:rsidRPr="00434C2A" w:rsidRDefault="00895134" w:rsidP="009D7595">
            <w:pPr>
              <w:spacing w:after="0"/>
              <w:rPr>
                <w:rFonts w:ascii="Times New Roman" w:eastAsia="Times New Roman" w:hAnsi="Times New Roman" w:cs="Times New Roman"/>
                <w:kern w:val="0"/>
                <w14:ligatures w14:val="none"/>
              </w:rPr>
            </w:pPr>
          </w:p>
        </w:tc>
        <w:tc>
          <w:tcPr>
            <w:tcW w:w="960" w:type="dxa"/>
            <w:noWrap/>
            <w:hideMark/>
          </w:tcPr>
          <w:p w14:paraId="2D29145C" w14:textId="77777777" w:rsidR="00895134" w:rsidRPr="00434C2A" w:rsidRDefault="00895134" w:rsidP="009D7595">
            <w:pPr>
              <w:spacing w:after="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t>CV</w:t>
            </w:r>
          </w:p>
        </w:tc>
        <w:tc>
          <w:tcPr>
            <w:tcW w:w="960" w:type="dxa"/>
            <w:noWrap/>
            <w:hideMark/>
          </w:tcPr>
          <w:p w14:paraId="1BFECC97" w14:textId="77777777" w:rsidR="00895134" w:rsidRPr="00434C2A" w:rsidRDefault="00895134" w:rsidP="009D7595">
            <w:pPr>
              <w:spacing w:after="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t>SUT</w:t>
            </w:r>
          </w:p>
        </w:tc>
        <w:tc>
          <w:tcPr>
            <w:tcW w:w="960" w:type="dxa"/>
            <w:noWrap/>
            <w:hideMark/>
          </w:tcPr>
          <w:p w14:paraId="18FB750E" w14:textId="77777777" w:rsidR="00895134" w:rsidRPr="00434C2A" w:rsidRDefault="00895134" w:rsidP="009D7595">
            <w:pPr>
              <w:spacing w:after="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t>MUT</w:t>
            </w:r>
          </w:p>
        </w:tc>
      </w:tr>
      <w:tr w:rsidR="00895134" w:rsidRPr="00434C2A" w14:paraId="085B56B7"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0ED8FBA" w14:textId="77777777" w:rsidR="00895134" w:rsidRPr="00434C2A" w:rsidRDefault="00895134" w:rsidP="009D7595">
            <w:pPr>
              <w:spacing w:after="0"/>
              <w:jc w:val="center"/>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t>AM</w:t>
            </w:r>
          </w:p>
        </w:tc>
        <w:tc>
          <w:tcPr>
            <w:tcW w:w="960" w:type="dxa"/>
            <w:noWrap/>
            <w:hideMark/>
          </w:tcPr>
          <w:p w14:paraId="24AF920A" w14:textId="77777777" w:rsidR="00895134" w:rsidRPr="00434C2A"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0.091</w:t>
            </w:r>
          </w:p>
        </w:tc>
        <w:tc>
          <w:tcPr>
            <w:tcW w:w="960" w:type="dxa"/>
            <w:noWrap/>
            <w:hideMark/>
          </w:tcPr>
          <w:p w14:paraId="7E824E57" w14:textId="77777777" w:rsidR="00895134" w:rsidRPr="00434C2A"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0.097</w:t>
            </w:r>
          </w:p>
        </w:tc>
        <w:tc>
          <w:tcPr>
            <w:tcW w:w="960" w:type="dxa"/>
            <w:noWrap/>
            <w:hideMark/>
          </w:tcPr>
          <w:p w14:paraId="68044F19" w14:textId="77777777" w:rsidR="00895134" w:rsidRPr="00434C2A"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0.106</w:t>
            </w:r>
          </w:p>
        </w:tc>
      </w:tr>
      <w:tr w:rsidR="00895134" w:rsidRPr="00434C2A" w14:paraId="65903104"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331A5BC9" w14:textId="77777777" w:rsidR="00895134" w:rsidRPr="00434C2A" w:rsidRDefault="00895134" w:rsidP="009D7595">
            <w:pPr>
              <w:spacing w:after="0"/>
              <w:jc w:val="center"/>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t>MD</w:t>
            </w:r>
          </w:p>
        </w:tc>
        <w:tc>
          <w:tcPr>
            <w:tcW w:w="960" w:type="dxa"/>
            <w:noWrap/>
            <w:hideMark/>
          </w:tcPr>
          <w:p w14:paraId="153FF56E" w14:textId="77777777" w:rsidR="00895134" w:rsidRPr="00434C2A"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0.452</w:t>
            </w:r>
          </w:p>
        </w:tc>
        <w:tc>
          <w:tcPr>
            <w:tcW w:w="960" w:type="dxa"/>
            <w:noWrap/>
            <w:hideMark/>
          </w:tcPr>
          <w:p w14:paraId="51B73468" w14:textId="77777777" w:rsidR="00895134" w:rsidRPr="00434C2A"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0.393</w:t>
            </w:r>
          </w:p>
        </w:tc>
        <w:tc>
          <w:tcPr>
            <w:tcW w:w="960" w:type="dxa"/>
            <w:noWrap/>
            <w:hideMark/>
          </w:tcPr>
          <w:p w14:paraId="7C626380" w14:textId="77777777" w:rsidR="00895134" w:rsidRPr="00434C2A"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0.444</w:t>
            </w:r>
          </w:p>
        </w:tc>
      </w:tr>
      <w:tr w:rsidR="00895134" w:rsidRPr="00434C2A" w14:paraId="556A3241"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7B548AF" w14:textId="77777777" w:rsidR="00895134" w:rsidRPr="00434C2A" w:rsidRDefault="00895134" w:rsidP="009D7595">
            <w:pPr>
              <w:spacing w:after="0"/>
              <w:jc w:val="center"/>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t>PM</w:t>
            </w:r>
          </w:p>
        </w:tc>
        <w:tc>
          <w:tcPr>
            <w:tcW w:w="960" w:type="dxa"/>
            <w:noWrap/>
            <w:hideMark/>
          </w:tcPr>
          <w:p w14:paraId="30B2406F" w14:textId="77777777" w:rsidR="00895134" w:rsidRPr="00434C2A"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0.125</w:t>
            </w:r>
          </w:p>
        </w:tc>
        <w:tc>
          <w:tcPr>
            <w:tcW w:w="960" w:type="dxa"/>
            <w:noWrap/>
            <w:hideMark/>
          </w:tcPr>
          <w:p w14:paraId="415EBA84" w14:textId="77777777" w:rsidR="00895134" w:rsidRPr="00434C2A"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0.133</w:t>
            </w:r>
          </w:p>
        </w:tc>
        <w:tc>
          <w:tcPr>
            <w:tcW w:w="960" w:type="dxa"/>
            <w:noWrap/>
            <w:hideMark/>
          </w:tcPr>
          <w:p w14:paraId="6A262BC6" w14:textId="77777777" w:rsidR="00895134" w:rsidRPr="00434C2A" w:rsidRDefault="00895134" w:rsidP="009D7595">
            <w:pPr>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0.145</w:t>
            </w:r>
          </w:p>
        </w:tc>
      </w:tr>
      <w:tr w:rsidR="00895134" w:rsidRPr="00434C2A" w14:paraId="4E6DB68B"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960" w:type="dxa"/>
            <w:noWrap/>
            <w:hideMark/>
          </w:tcPr>
          <w:p w14:paraId="6616D3F5" w14:textId="77777777" w:rsidR="00895134" w:rsidRPr="00434C2A" w:rsidRDefault="00895134" w:rsidP="009D7595">
            <w:pPr>
              <w:spacing w:after="0"/>
              <w:jc w:val="center"/>
              <w:rPr>
                <w:rFonts w:ascii="Aptos Narrow" w:eastAsia="Times New Roman" w:hAnsi="Aptos Narrow" w:cs="Times New Roman"/>
                <w:kern w:val="0"/>
                <w:szCs w:val="22"/>
                <w14:ligatures w14:val="none"/>
              </w:rPr>
            </w:pPr>
            <w:r w:rsidRPr="00434C2A">
              <w:rPr>
                <w:rFonts w:ascii="Aptos Narrow" w:eastAsia="Times New Roman" w:hAnsi="Aptos Narrow" w:cs="Times New Roman"/>
                <w:kern w:val="0"/>
                <w:szCs w:val="22"/>
                <w14:ligatures w14:val="none"/>
              </w:rPr>
              <w:t>NT</w:t>
            </w:r>
          </w:p>
        </w:tc>
        <w:tc>
          <w:tcPr>
            <w:tcW w:w="960" w:type="dxa"/>
            <w:noWrap/>
            <w:hideMark/>
          </w:tcPr>
          <w:p w14:paraId="14CE50DF" w14:textId="77777777" w:rsidR="00895134" w:rsidRPr="00434C2A"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0.331</w:t>
            </w:r>
          </w:p>
        </w:tc>
        <w:tc>
          <w:tcPr>
            <w:tcW w:w="960" w:type="dxa"/>
            <w:noWrap/>
            <w:hideMark/>
          </w:tcPr>
          <w:p w14:paraId="4A013FF2" w14:textId="77777777" w:rsidR="00895134" w:rsidRPr="00434C2A"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0.378</w:t>
            </w:r>
          </w:p>
        </w:tc>
        <w:tc>
          <w:tcPr>
            <w:tcW w:w="960" w:type="dxa"/>
            <w:noWrap/>
            <w:hideMark/>
          </w:tcPr>
          <w:p w14:paraId="2CFF04F3" w14:textId="77777777" w:rsidR="00895134" w:rsidRPr="00434C2A" w:rsidRDefault="00895134" w:rsidP="009D7595">
            <w:pPr>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14:ligatures w14:val="none"/>
              </w:rPr>
            </w:pPr>
            <w:r w:rsidRPr="00434C2A">
              <w:rPr>
                <w:rFonts w:ascii="Aptos Narrow" w:eastAsia="Times New Roman" w:hAnsi="Aptos Narrow" w:cs="Times New Roman"/>
                <w:color w:val="000000"/>
                <w:kern w:val="0"/>
                <w:szCs w:val="22"/>
                <w14:ligatures w14:val="none"/>
              </w:rPr>
              <w:t>0.306</w:t>
            </w:r>
          </w:p>
        </w:tc>
      </w:tr>
    </w:tbl>
    <w:p w14:paraId="41C29ABD" w14:textId="77777777" w:rsidR="00CB520A" w:rsidRPr="00CB520A" w:rsidRDefault="00CB520A" w:rsidP="00CB520A"/>
    <w:p w14:paraId="71EB7DB7" w14:textId="77777777" w:rsidR="00DA4BD4" w:rsidRDefault="00DA4BD4">
      <w:pPr>
        <w:keepLines w:val="0"/>
        <w:spacing w:after="0"/>
        <w:ind w:left="0"/>
        <w:jc w:val="left"/>
        <w:rPr>
          <w:rFonts w:ascii="Humnst777 Blk BT" w:hAnsi="Humnst777 Blk BT" w:cs="Arial"/>
          <w:bCs/>
          <w:kern w:val="32"/>
          <w:sz w:val="36"/>
          <w:szCs w:val="32"/>
        </w:rPr>
      </w:pPr>
      <w:r>
        <w:br w:type="page"/>
      </w:r>
    </w:p>
    <w:p w14:paraId="710A5FAC" w14:textId="30ACD81C" w:rsidR="00895134" w:rsidRDefault="00895134" w:rsidP="00895134">
      <w:pPr>
        <w:pStyle w:val="Heading1"/>
      </w:pPr>
      <w:bookmarkStart w:id="103" w:name="_Toc224054259"/>
      <w:r>
        <w:lastRenderedPageBreak/>
        <w:t>Validation</w:t>
      </w:r>
      <w:bookmarkEnd w:id="103"/>
    </w:p>
    <w:p w14:paraId="36052E44" w14:textId="2C1E1B14" w:rsidR="00895134" w:rsidRDefault="00895134" w:rsidP="00895134">
      <w:r>
        <w:t>Once the behavioral models were estimated and calibrated using survey data, Caliper ran the full model and compared outputs to traffic counts (2023 counts). This data provided a check on model performance in the base year and built confidence that the model can be used in the future.</w:t>
      </w:r>
      <w:r w:rsidR="00F8344B">
        <w:t xml:space="preserve">  </w:t>
      </w:r>
    </w:p>
    <w:p w14:paraId="4D13A00C" w14:textId="2802515C" w:rsidR="00F8344B" w:rsidRDefault="00F8344B" w:rsidP="00895134">
      <w:r>
        <w:t xml:space="preserve">The new model </w:t>
      </w:r>
      <w:r w:rsidR="008850E5">
        <w:t xml:space="preserve">validated </w:t>
      </w:r>
      <w:r w:rsidR="00D10B95">
        <w:t xml:space="preserve">notably better than its predecessor with lower </w:t>
      </w:r>
      <w:r w:rsidR="00F07610">
        <w:t xml:space="preserve">overall root </w:t>
      </w:r>
      <w:proofErr w:type="gramStart"/>
      <w:r w:rsidR="00F07610">
        <w:t>mean</w:t>
      </w:r>
      <w:proofErr w:type="gramEnd"/>
      <w:r w:rsidR="00F07610">
        <w:t xml:space="preserve"> square error (RMSE) and higher</w:t>
      </w:r>
      <w:r w:rsidR="00E23149">
        <w:t xml:space="preserve"> coefficient of determination</w:t>
      </w:r>
      <w:r w:rsidR="00F07610">
        <w:t xml:space="preserve"> </w:t>
      </w:r>
      <w:r w:rsidR="00E23149">
        <w:t>(r</w:t>
      </w:r>
      <w:r w:rsidR="00E23149" w:rsidRPr="00E23149">
        <w:rPr>
          <w:vertAlign w:val="superscript"/>
        </w:rPr>
        <w:t>2</w:t>
      </w:r>
      <w:r w:rsidR="003937C9">
        <w:t xml:space="preserve"> </w:t>
      </w:r>
      <w:r w:rsidR="00417288">
        <w:t>= 0.97</w:t>
      </w:r>
      <w:r w:rsidR="003937C9">
        <w:t xml:space="preserve"> in new model vs. r</w:t>
      </w:r>
      <w:r w:rsidR="003937C9" w:rsidRPr="00E23149">
        <w:rPr>
          <w:vertAlign w:val="superscript"/>
        </w:rPr>
        <w:t>2</w:t>
      </w:r>
      <w:r w:rsidR="003937C9">
        <w:t xml:space="preserve"> = 0.88)</w:t>
      </w:r>
      <w:r w:rsidR="00850EDE">
        <w:t xml:space="preserve"> despite validating to almost twice as many counts.  </w:t>
      </w:r>
    </w:p>
    <w:p w14:paraId="228B6C55" w14:textId="15E50EB2" w:rsidR="007264C2" w:rsidRDefault="007264C2" w:rsidP="007264C2">
      <w:pPr>
        <w:ind w:left="0"/>
      </w:pPr>
      <w:r w:rsidRPr="00F8344B">
        <w:rPr>
          <w:noProof/>
        </w:rPr>
        <w:drawing>
          <wp:inline distT="0" distB="0" distL="0" distR="0" wp14:anchorId="0F717CA9" wp14:editId="07618159">
            <wp:extent cx="5943600" cy="3571875"/>
            <wp:effectExtent l="0" t="0" r="0" b="9525"/>
            <wp:docPr id="1433904676" name="Picture 5">
              <a:extLst xmlns:a="http://schemas.openxmlformats.org/drawingml/2006/main">
                <a:ext uri="{FF2B5EF4-FFF2-40B4-BE49-F238E27FC236}">
                  <a16:creationId xmlns:a16="http://schemas.microsoft.com/office/drawing/2014/main" id="{54971B91-4996-F835-4F3E-CB66310014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4971B91-4996-F835-4F3E-CB66310014C9}"/>
                        </a:ext>
                      </a:extLst>
                    </pic:cNvPr>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0"/>
                      <a:ext cx="5943600" cy="3571875"/>
                    </a:xfrm>
                    <a:prstGeom prst="rect">
                      <a:avLst/>
                    </a:prstGeom>
                  </pic:spPr>
                </pic:pic>
              </a:graphicData>
            </a:graphic>
          </wp:inline>
        </w:drawing>
      </w:r>
    </w:p>
    <w:p w14:paraId="7FCCA604" w14:textId="77777777" w:rsidR="00895134" w:rsidRDefault="00895134" w:rsidP="00895134">
      <w:r>
        <w:t xml:space="preserve">The table below presents the percent difference and </w:t>
      </w:r>
      <w:proofErr w:type="gramStart"/>
      <w:r>
        <w:t>percent</w:t>
      </w:r>
      <w:proofErr w:type="gramEnd"/>
      <w:r>
        <w:t xml:space="preserve"> root mean square error, which are measures of how well the model matches counts in aggregate. The table further breaks down this metric by volume group. The model matches count closely both overall and by volume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407"/>
        <w:gridCol w:w="1220"/>
        <w:gridCol w:w="1573"/>
        <w:gridCol w:w="1573"/>
        <w:gridCol w:w="1387"/>
        <w:gridCol w:w="1200"/>
      </w:tblGrid>
      <w:tr w:rsidR="0023336F" w:rsidRPr="0023336F" w14:paraId="3090FFB4" w14:textId="77777777" w:rsidTr="0023336F">
        <w:tc>
          <w:tcPr>
            <w:tcW w:w="2700" w:type="dxa"/>
            <w:shd w:val="clear" w:color="auto" w:fill="4A66AC"/>
            <w:tcMar>
              <w:top w:w="15" w:type="dxa"/>
              <w:left w:w="15" w:type="dxa"/>
              <w:bottom w:w="0" w:type="dxa"/>
              <w:right w:w="15" w:type="dxa"/>
            </w:tcMar>
            <w:vAlign w:val="center"/>
            <w:hideMark/>
          </w:tcPr>
          <w:p w14:paraId="5546C004" w14:textId="77777777" w:rsidR="0023336F" w:rsidRPr="0023336F" w:rsidRDefault="0023336F" w:rsidP="00BA78E5">
            <w:pPr>
              <w:ind w:left="0"/>
              <w:jc w:val="center"/>
              <w:rPr>
                <w:color w:val="FFFFFF" w:themeColor="background1"/>
              </w:rPr>
            </w:pPr>
            <w:r w:rsidRPr="0023336F">
              <w:rPr>
                <w:color w:val="FFFFFF" w:themeColor="background1"/>
              </w:rPr>
              <w:t>Volume Group</w:t>
            </w:r>
          </w:p>
        </w:tc>
        <w:tc>
          <w:tcPr>
            <w:tcW w:w="1320" w:type="dxa"/>
            <w:shd w:val="clear" w:color="auto" w:fill="4A66AC"/>
            <w:tcMar>
              <w:top w:w="15" w:type="dxa"/>
              <w:left w:w="15" w:type="dxa"/>
              <w:bottom w:w="0" w:type="dxa"/>
              <w:right w:w="15" w:type="dxa"/>
            </w:tcMar>
            <w:vAlign w:val="center"/>
            <w:hideMark/>
          </w:tcPr>
          <w:p w14:paraId="16413325" w14:textId="77777777" w:rsidR="0023336F" w:rsidRPr="0023336F" w:rsidRDefault="0023336F" w:rsidP="00BA78E5">
            <w:pPr>
              <w:ind w:left="0"/>
              <w:jc w:val="center"/>
              <w:rPr>
                <w:color w:val="FFFFFF" w:themeColor="background1"/>
              </w:rPr>
            </w:pPr>
            <w:r w:rsidRPr="0023336F">
              <w:rPr>
                <w:color w:val="FFFFFF" w:themeColor="background1"/>
              </w:rPr>
              <w:t>Counts</w:t>
            </w:r>
          </w:p>
        </w:tc>
        <w:tc>
          <w:tcPr>
            <w:tcW w:w="1720" w:type="dxa"/>
            <w:shd w:val="clear" w:color="auto" w:fill="4A66AC"/>
            <w:tcMar>
              <w:top w:w="15" w:type="dxa"/>
              <w:left w:w="15" w:type="dxa"/>
              <w:bottom w:w="0" w:type="dxa"/>
              <w:right w:w="15" w:type="dxa"/>
            </w:tcMar>
            <w:vAlign w:val="center"/>
            <w:hideMark/>
          </w:tcPr>
          <w:p w14:paraId="5E53D62D" w14:textId="77777777" w:rsidR="0023336F" w:rsidRPr="0023336F" w:rsidRDefault="0023336F" w:rsidP="00BA78E5">
            <w:pPr>
              <w:ind w:left="0"/>
              <w:jc w:val="center"/>
              <w:rPr>
                <w:color w:val="FFFFFF" w:themeColor="background1"/>
              </w:rPr>
            </w:pPr>
            <w:r w:rsidRPr="0023336F">
              <w:rPr>
                <w:color w:val="FFFFFF" w:themeColor="background1"/>
              </w:rPr>
              <w:t>Avg. Count</w:t>
            </w:r>
          </w:p>
        </w:tc>
        <w:tc>
          <w:tcPr>
            <w:tcW w:w="1720" w:type="dxa"/>
            <w:shd w:val="clear" w:color="auto" w:fill="4A66AC"/>
            <w:tcMar>
              <w:top w:w="15" w:type="dxa"/>
              <w:left w:w="15" w:type="dxa"/>
              <w:bottom w:w="0" w:type="dxa"/>
              <w:right w:w="15" w:type="dxa"/>
            </w:tcMar>
            <w:vAlign w:val="center"/>
            <w:hideMark/>
          </w:tcPr>
          <w:p w14:paraId="514C5DFA" w14:textId="77777777" w:rsidR="0023336F" w:rsidRPr="0023336F" w:rsidRDefault="0023336F" w:rsidP="00BA78E5">
            <w:pPr>
              <w:ind w:left="0"/>
              <w:jc w:val="center"/>
              <w:rPr>
                <w:color w:val="FFFFFF" w:themeColor="background1"/>
              </w:rPr>
            </w:pPr>
            <w:r w:rsidRPr="0023336F">
              <w:rPr>
                <w:color w:val="FFFFFF" w:themeColor="background1"/>
              </w:rPr>
              <w:t>Avg. Model</w:t>
            </w:r>
          </w:p>
        </w:tc>
        <w:tc>
          <w:tcPr>
            <w:tcW w:w="1540" w:type="dxa"/>
            <w:shd w:val="clear" w:color="auto" w:fill="4A66AC"/>
            <w:tcMar>
              <w:top w:w="15" w:type="dxa"/>
              <w:left w:w="15" w:type="dxa"/>
              <w:bottom w:w="0" w:type="dxa"/>
              <w:right w:w="15" w:type="dxa"/>
            </w:tcMar>
            <w:vAlign w:val="center"/>
            <w:hideMark/>
          </w:tcPr>
          <w:p w14:paraId="79BE33A8" w14:textId="77777777" w:rsidR="0023336F" w:rsidRPr="0023336F" w:rsidRDefault="0023336F" w:rsidP="00BA78E5">
            <w:pPr>
              <w:ind w:left="0"/>
              <w:jc w:val="center"/>
              <w:rPr>
                <w:color w:val="FFFFFF" w:themeColor="background1"/>
              </w:rPr>
            </w:pPr>
            <w:r w:rsidRPr="0023336F">
              <w:rPr>
                <w:color w:val="FFFFFF" w:themeColor="background1"/>
              </w:rPr>
              <w:t>Avg. Error</w:t>
            </w:r>
          </w:p>
        </w:tc>
        <w:tc>
          <w:tcPr>
            <w:tcW w:w="1300" w:type="dxa"/>
            <w:shd w:val="clear" w:color="auto" w:fill="4A66AC"/>
            <w:tcMar>
              <w:top w:w="15" w:type="dxa"/>
              <w:left w:w="15" w:type="dxa"/>
              <w:bottom w:w="0" w:type="dxa"/>
              <w:right w:w="15" w:type="dxa"/>
            </w:tcMar>
            <w:vAlign w:val="center"/>
            <w:hideMark/>
          </w:tcPr>
          <w:p w14:paraId="10D0AD32" w14:textId="77777777" w:rsidR="0023336F" w:rsidRPr="0023336F" w:rsidRDefault="0023336F" w:rsidP="00BA78E5">
            <w:pPr>
              <w:ind w:left="0"/>
              <w:jc w:val="center"/>
              <w:rPr>
                <w:color w:val="FFFFFF" w:themeColor="background1"/>
              </w:rPr>
            </w:pPr>
            <w:r w:rsidRPr="0023336F">
              <w:rPr>
                <w:color w:val="FFFFFF" w:themeColor="background1"/>
              </w:rPr>
              <w:t>RMSE</w:t>
            </w:r>
          </w:p>
        </w:tc>
      </w:tr>
      <w:tr w:rsidR="0023336F" w:rsidRPr="0023336F" w14:paraId="5F2E0A29" w14:textId="77777777" w:rsidTr="0023336F">
        <w:tc>
          <w:tcPr>
            <w:tcW w:w="2700" w:type="dxa"/>
            <w:tcMar>
              <w:top w:w="15" w:type="dxa"/>
              <w:left w:w="15" w:type="dxa"/>
              <w:bottom w:w="0" w:type="dxa"/>
              <w:right w:w="15" w:type="dxa"/>
            </w:tcMar>
            <w:vAlign w:val="center"/>
            <w:hideMark/>
          </w:tcPr>
          <w:p w14:paraId="45AE5A22" w14:textId="77777777" w:rsidR="0023336F" w:rsidRPr="0023336F" w:rsidRDefault="0023336F" w:rsidP="00BA78E5">
            <w:pPr>
              <w:spacing w:after="0"/>
              <w:ind w:left="0"/>
              <w:jc w:val="center"/>
            </w:pPr>
            <w:r w:rsidRPr="0023336F">
              <w:t>Less than 10,000</w:t>
            </w:r>
          </w:p>
        </w:tc>
        <w:tc>
          <w:tcPr>
            <w:tcW w:w="1320" w:type="dxa"/>
            <w:tcMar>
              <w:top w:w="15" w:type="dxa"/>
              <w:left w:w="15" w:type="dxa"/>
              <w:bottom w:w="0" w:type="dxa"/>
              <w:right w:w="15" w:type="dxa"/>
            </w:tcMar>
            <w:vAlign w:val="center"/>
            <w:hideMark/>
          </w:tcPr>
          <w:p w14:paraId="4CC4979A" w14:textId="77777777" w:rsidR="0023336F" w:rsidRPr="0023336F" w:rsidRDefault="0023336F" w:rsidP="00BA78E5">
            <w:pPr>
              <w:spacing w:after="0"/>
              <w:ind w:left="0"/>
              <w:jc w:val="center"/>
            </w:pPr>
            <w:r w:rsidRPr="0023336F">
              <w:t>521</w:t>
            </w:r>
          </w:p>
        </w:tc>
        <w:tc>
          <w:tcPr>
            <w:tcW w:w="1720" w:type="dxa"/>
            <w:tcMar>
              <w:top w:w="15" w:type="dxa"/>
              <w:left w:w="15" w:type="dxa"/>
              <w:bottom w:w="0" w:type="dxa"/>
              <w:right w:w="15" w:type="dxa"/>
            </w:tcMar>
            <w:vAlign w:val="center"/>
            <w:hideMark/>
          </w:tcPr>
          <w:p w14:paraId="2CF8D333" w14:textId="77777777" w:rsidR="0023336F" w:rsidRPr="0023336F" w:rsidRDefault="0023336F" w:rsidP="00BA78E5">
            <w:pPr>
              <w:spacing w:after="0"/>
              <w:ind w:left="0"/>
              <w:jc w:val="center"/>
            </w:pPr>
            <w:r w:rsidRPr="0023336F">
              <w:t>3,952</w:t>
            </w:r>
          </w:p>
        </w:tc>
        <w:tc>
          <w:tcPr>
            <w:tcW w:w="1720" w:type="dxa"/>
            <w:tcMar>
              <w:top w:w="15" w:type="dxa"/>
              <w:left w:w="15" w:type="dxa"/>
              <w:bottom w:w="0" w:type="dxa"/>
              <w:right w:w="15" w:type="dxa"/>
            </w:tcMar>
            <w:vAlign w:val="center"/>
            <w:hideMark/>
          </w:tcPr>
          <w:p w14:paraId="60CB26B7" w14:textId="77777777" w:rsidR="0023336F" w:rsidRPr="0023336F" w:rsidRDefault="0023336F" w:rsidP="00BA78E5">
            <w:pPr>
              <w:spacing w:after="0"/>
              <w:ind w:left="0"/>
              <w:jc w:val="center"/>
            </w:pPr>
            <w:r w:rsidRPr="0023336F">
              <w:t>3,943</w:t>
            </w:r>
          </w:p>
        </w:tc>
        <w:tc>
          <w:tcPr>
            <w:tcW w:w="1540" w:type="dxa"/>
            <w:tcMar>
              <w:top w:w="15" w:type="dxa"/>
              <w:left w:w="15" w:type="dxa"/>
              <w:bottom w:w="0" w:type="dxa"/>
              <w:right w:w="15" w:type="dxa"/>
            </w:tcMar>
            <w:vAlign w:val="center"/>
            <w:hideMark/>
          </w:tcPr>
          <w:p w14:paraId="6C99167D" w14:textId="77777777" w:rsidR="0023336F" w:rsidRPr="0023336F" w:rsidRDefault="0023336F" w:rsidP="00BA78E5">
            <w:pPr>
              <w:spacing w:after="0"/>
              <w:ind w:left="0"/>
              <w:jc w:val="center"/>
            </w:pPr>
            <w:r w:rsidRPr="0023336F">
              <w:t>-0.2%</w:t>
            </w:r>
          </w:p>
        </w:tc>
        <w:tc>
          <w:tcPr>
            <w:tcW w:w="1300" w:type="dxa"/>
            <w:tcMar>
              <w:top w:w="15" w:type="dxa"/>
              <w:left w:w="15" w:type="dxa"/>
              <w:bottom w:w="0" w:type="dxa"/>
              <w:right w:w="15" w:type="dxa"/>
            </w:tcMar>
            <w:vAlign w:val="center"/>
            <w:hideMark/>
          </w:tcPr>
          <w:p w14:paraId="4800BBB6" w14:textId="77777777" w:rsidR="0023336F" w:rsidRPr="0023336F" w:rsidRDefault="0023336F" w:rsidP="00BA78E5">
            <w:pPr>
              <w:spacing w:after="0"/>
              <w:ind w:left="0"/>
              <w:jc w:val="center"/>
            </w:pPr>
            <w:r w:rsidRPr="0023336F">
              <w:t>62.5%</w:t>
            </w:r>
          </w:p>
        </w:tc>
      </w:tr>
      <w:tr w:rsidR="0023336F" w:rsidRPr="0023336F" w14:paraId="52E9C76D" w14:textId="77777777" w:rsidTr="0023336F">
        <w:tc>
          <w:tcPr>
            <w:tcW w:w="2700" w:type="dxa"/>
            <w:tcMar>
              <w:top w:w="15" w:type="dxa"/>
              <w:left w:w="15" w:type="dxa"/>
              <w:bottom w:w="0" w:type="dxa"/>
              <w:right w:w="15" w:type="dxa"/>
            </w:tcMar>
            <w:vAlign w:val="center"/>
            <w:hideMark/>
          </w:tcPr>
          <w:p w14:paraId="0448A6F5" w14:textId="77777777" w:rsidR="0023336F" w:rsidRPr="0023336F" w:rsidRDefault="0023336F" w:rsidP="00BA78E5">
            <w:pPr>
              <w:spacing w:after="0"/>
              <w:ind w:left="0"/>
              <w:jc w:val="center"/>
            </w:pPr>
            <w:r w:rsidRPr="0023336F">
              <w:t>10,000 - 25,000</w:t>
            </w:r>
          </w:p>
        </w:tc>
        <w:tc>
          <w:tcPr>
            <w:tcW w:w="1320" w:type="dxa"/>
            <w:tcMar>
              <w:top w:w="15" w:type="dxa"/>
              <w:left w:w="15" w:type="dxa"/>
              <w:bottom w:w="0" w:type="dxa"/>
              <w:right w:w="15" w:type="dxa"/>
            </w:tcMar>
            <w:vAlign w:val="center"/>
            <w:hideMark/>
          </w:tcPr>
          <w:p w14:paraId="7239B33B" w14:textId="77777777" w:rsidR="0023336F" w:rsidRPr="0023336F" w:rsidRDefault="0023336F" w:rsidP="00BA78E5">
            <w:pPr>
              <w:spacing w:after="0"/>
              <w:ind w:left="0"/>
              <w:jc w:val="center"/>
            </w:pPr>
            <w:r w:rsidRPr="0023336F">
              <w:t>200</w:t>
            </w:r>
          </w:p>
        </w:tc>
        <w:tc>
          <w:tcPr>
            <w:tcW w:w="1720" w:type="dxa"/>
            <w:tcMar>
              <w:top w:w="15" w:type="dxa"/>
              <w:left w:w="15" w:type="dxa"/>
              <w:bottom w:w="0" w:type="dxa"/>
              <w:right w:w="15" w:type="dxa"/>
            </w:tcMar>
            <w:vAlign w:val="center"/>
            <w:hideMark/>
          </w:tcPr>
          <w:p w14:paraId="2A9DE169" w14:textId="77777777" w:rsidR="0023336F" w:rsidRPr="0023336F" w:rsidRDefault="0023336F" w:rsidP="00BA78E5">
            <w:pPr>
              <w:spacing w:after="0"/>
              <w:ind w:left="0"/>
              <w:jc w:val="center"/>
            </w:pPr>
            <w:r w:rsidRPr="0023336F">
              <w:t>15,817</w:t>
            </w:r>
          </w:p>
        </w:tc>
        <w:tc>
          <w:tcPr>
            <w:tcW w:w="1720" w:type="dxa"/>
            <w:tcMar>
              <w:top w:w="15" w:type="dxa"/>
              <w:left w:w="15" w:type="dxa"/>
              <w:bottom w:w="0" w:type="dxa"/>
              <w:right w:w="15" w:type="dxa"/>
            </w:tcMar>
            <w:vAlign w:val="center"/>
            <w:hideMark/>
          </w:tcPr>
          <w:p w14:paraId="05DD401B" w14:textId="77777777" w:rsidR="0023336F" w:rsidRPr="0023336F" w:rsidRDefault="0023336F" w:rsidP="00BA78E5">
            <w:pPr>
              <w:spacing w:after="0"/>
              <w:ind w:left="0"/>
              <w:jc w:val="center"/>
            </w:pPr>
            <w:r w:rsidRPr="0023336F">
              <w:t>15,131</w:t>
            </w:r>
          </w:p>
        </w:tc>
        <w:tc>
          <w:tcPr>
            <w:tcW w:w="1540" w:type="dxa"/>
            <w:tcMar>
              <w:top w:w="15" w:type="dxa"/>
              <w:left w:w="15" w:type="dxa"/>
              <w:bottom w:w="0" w:type="dxa"/>
              <w:right w:w="15" w:type="dxa"/>
            </w:tcMar>
            <w:vAlign w:val="center"/>
            <w:hideMark/>
          </w:tcPr>
          <w:p w14:paraId="13F0FFD0" w14:textId="77777777" w:rsidR="0023336F" w:rsidRPr="0023336F" w:rsidRDefault="0023336F" w:rsidP="00BA78E5">
            <w:pPr>
              <w:spacing w:after="0"/>
              <w:ind w:left="0"/>
              <w:jc w:val="center"/>
            </w:pPr>
            <w:r w:rsidRPr="0023336F">
              <w:t>-4.3%</w:t>
            </w:r>
          </w:p>
        </w:tc>
        <w:tc>
          <w:tcPr>
            <w:tcW w:w="1300" w:type="dxa"/>
            <w:tcMar>
              <w:top w:w="15" w:type="dxa"/>
              <w:left w:w="15" w:type="dxa"/>
              <w:bottom w:w="0" w:type="dxa"/>
              <w:right w:w="15" w:type="dxa"/>
            </w:tcMar>
            <w:vAlign w:val="center"/>
            <w:hideMark/>
          </w:tcPr>
          <w:p w14:paraId="1F92844A" w14:textId="77777777" w:rsidR="0023336F" w:rsidRPr="0023336F" w:rsidRDefault="0023336F" w:rsidP="00BA78E5">
            <w:pPr>
              <w:spacing w:after="0"/>
              <w:ind w:left="0"/>
              <w:jc w:val="center"/>
            </w:pPr>
            <w:r w:rsidRPr="0023336F">
              <w:t>36.6%</w:t>
            </w:r>
          </w:p>
        </w:tc>
      </w:tr>
      <w:tr w:rsidR="0023336F" w:rsidRPr="0023336F" w14:paraId="3DD1E997" w14:textId="77777777" w:rsidTr="0023336F">
        <w:tc>
          <w:tcPr>
            <w:tcW w:w="2700" w:type="dxa"/>
            <w:tcMar>
              <w:top w:w="15" w:type="dxa"/>
              <w:left w:w="15" w:type="dxa"/>
              <w:bottom w:w="0" w:type="dxa"/>
              <w:right w:w="15" w:type="dxa"/>
            </w:tcMar>
            <w:vAlign w:val="center"/>
            <w:hideMark/>
          </w:tcPr>
          <w:p w14:paraId="6D947171" w14:textId="77777777" w:rsidR="0023336F" w:rsidRPr="0023336F" w:rsidRDefault="0023336F" w:rsidP="00BA78E5">
            <w:pPr>
              <w:spacing w:after="0"/>
              <w:ind w:left="0"/>
              <w:jc w:val="center"/>
            </w:pPr>
            <w:r w:rsidRPr="0023336F">
              <w:t>25,000 - 50,000</w:t>
            </w:r>
          </w:p>
        </w:tc>
        <w:tc>
          <w:tcPr>
            <w:tcW w:w="1320" w:type="dxa"/>
            <w:tcMar>
              <w:top w:w="15" w:type="dxa"/>
              <w:left w:w="15" w:type="dxa"/>
              <w:bottom w:w="0" w:type="dxa"/>
              <w:right w:w="15" w:type="dxa"/>
            </w:tcMar>
            <w:vAlign w:val="center"/>
            <w:hideMark/>
          </w:tcPr>
          <w:p w14:paraId="72D0FBE0" w14:textId="77777777" w:rsidR="0023336F" w:rsidRPr="0023336F" w:rsidRDefault="0023336F" w:rsidP="00BA78E5">
            <w:pPr>
              <w:spacing w:after="0"/>
              <w:ind w:left="0"/>
              <w:jc w:val="center"/>
            </w:pPr>
            <w:r w:rsidRPr="0023336F">
              <w:t>56</w:t>
            </w:r>
          </w:p>
        </w:tc>
        <w:tc>
          <w:tcPr>
            <w:tcW w:w="1720" w:type="dxa"/>
            <w:tcMar>
              <w:top w:w="15" w:type="dxa"/>
              <w:left w:w="15" w:type="dxa"/>
              <w:bottom w:w="0" w:type="dxa"/>
              <w:right w:w="15" w:type="dxa"/>
            </w:tcMar>
            <w:vAlign w:val="center"/>
            <w:hideMark/>
          </w:tcPr>
          <w:p w14:paraId="565BBC15" w14:textId="77777777" w:rsidR="0023336F" w:rsidRPr="0023336F" w:rsidRDefault="0023336F" w:rsidP="00BA78E5">
            <w:pPr>
              <w:spacing w:after="0"/>
              <w:ind w:left="0"/>
              <w:jc w:val="center"/>
            </w:pPr>
            <w:r w:rsidRPr="0023336F">
              <w:t>33,732</w:t>
            </w:r>
          </w:p>
        </w:tc>
        <w:tc>
          <w:tcPr>
            <w:tcW w:w="1720" w:type="dxa"/>
            <w:tcMar>
              <w:top w:w="15" w:type="dxa"/>
              <w:left w:w="15" w:type="dxa"/>
              <w:bottom w:w="0" w:type="dxa"/>
              <w:right w:w="15" w:type="dxa"/>
            </w:tcMar>
            <w:vAlign w:val="center"/>
            <w:hideMark/>
          </w:tcPr>
          <w:p w14:paraId="184B4746" w14:textId="77777777" w:rsidR="0023336F" w:rsidRPr="0023336F" w:rsidRDefault="0023336F" w:rsidP="00BA78E5">
            <w:pPr>
              <w:spacing w:after="0"/>
              <w:ind w:left="0"/>
              <w:jc w:val="center"/>
            </w:pPr>
            <w:r w:rsidRPr="0023336F">
              <w:t>32,155</w:t>
            </w:r>
          </w:p>
        </w:tc>
        <w:tc>
          <w:tcPr>
            <w:tcW w:w="1540" w:type="dxa"/>
            <w:tcMar>
              <w:top w:w="15" w:type="dxa"/>
              <w:left w:w="15" w:type="dxa"/>
              <w:bottom w:w="0" w:type="dxa"/>
              <w:right w:w="15" w:type="dxa"/>
            </w:tcMar>
            <w:vAlign w:val="center"/>
            <w:hideMark/>
          </w:tcPr>
          <w:p w14:paraId="1AFA1383" w14:textId="77777777" w:rsidR="0023336F" w:rsidRPr="0023336F" w:rsidRDefault="0023336F" w:rsidP="00BA78E5">
            <w:pPr>
              <w:spacing w:after="0"/>
              <w:ind w:left="0"/>
              <w:jc w:val="center"/>
            </w:pPr>
            <w:r w:rsidRPr="0023336F">
              <w:t>-4.7%</w:t>
            </w:r>
          </w:p>
        </w:tc>
        <w:tc>
          <w:tcPr>
            <w:tcW w:w="1300" w:type="dxa"/>
            <w:tcMar>
              <w:top w:w="15" w:type="dxa"/>
              <w:left w:w="15" w:type="dxa"/>
              <w:bottom w:w="0" w:type="dxa"/>
              <w:right w:w="15" w:type="dxa"/>
            </w:tcMar>
            <w:vAlign w:val="center"/>
            <w:hideMark/>
          </w:tcPr>
          <w:p w14:paraId="06CB3C38" w14:textId="77777777" w:rsidR="0023336F" w:rsidRPr="0023336F" w:rsidRDefault="0023336F" w:rsidP="00BA78E5">
            <w:pPr>
              <w:spacing w:after="0"/>
              <w:ind w:left="0"/>
              <w:jc w:val="center"/>
            </w:pPr>
            <w:r w:rsidRPr="0023336F">
              <w:t>19.6%</w:t>
            </w:r>
          </w:p>
        </w:tc>
      </w:tr>
      <w:tr w:rsidR="0023336F" w:rsidRPr="0023336F" w14:paraId="502CAEB6" w14:textId="77777777" w:rsidTr="0023336F">
        <w:tc>
          <w:tcPr>
            <w:tcW w:w="2700" w:type="dxa"/>
            <w:tcMar>
              <w:top w:w="15" w:type="dxa"/>
              <w:left w:w="15" w:type="dxa"/>
              <w:bottom w:w="0" w:type="dxa"/>
              <w:right w:w="15" w:type="dxa"/>
            </w:tcMar>
            <w:vAlign w:val="center"/>
            <w:hideMark/>
          </w:tcPr>
          <w:p w14:paraId="38FB1701" w14:textId="77777777" w:rsidR="0023336F" w:rsidRPr="0023336F" w:rsidRDefault="0023336F" w:rsidP="00BA78E5">
            <w:pPr>
              <w:spacing w:after="0"/>
              <w:ind w:left="0"/>
              <w:jc w:val="center"/>
            </w:pPr>
            <w:r w:rsidRPr="0023336F">
              <w:t>50,000 - 100,000</w:t>
            </w:r>
          </w:p>
        </w:tc>
        <w:tc>
          <w:tcPr>
            <w:tcW w:w="1320" w:type="dxa"/>
            <w:tcMar>
              <w:top w:w="15" w:type="dxa"/>
              <w:left w:w="15" w:type="dxa"/>
              <w:bottom w:w="0" w:type="dxa"/>
              <w:right w:w="15" w:type="dxa"/>
            </w:tcMar>
            <w:vAlign w:val="center"/>
            <w:hideMark/>
          </w:tcPr>
          <w:p w14:paraId="13AE5057" w14:textId="77777777" w:rsidR="0023336F" w:rsidRPr="0023336F" w:rsidRDefault="0023336F" w:rsidP="00BA78E5">
            <w:pPr>
              <w:spacing w:after="0"/>
              <w:ind w:left="0"/>
              <w:jc w:val="center"/>
            </w:pPr>
            <w:r w:rsidRPr="0023336F">
              <w:t>18</w:t>
            </w:r>
          </w:p>
        </w:tc>
        <w:tc>
          <w:tcPr>
            <w:tcW w:w="1720" w:type="dxa"/>
            <w:tcMar>
              <w:top w:w="15" w:type="dxa"/>
              <w:left w:w="15" w:type="dxa"/>
              <w:bottom w:w="0" w:type="dxa"/>
              <w:right w:w="15" w:type="dxa"/>
            </w:tcMar>
            <w:vAlign w:val="center"/>
            <w:hideMark/>
          </w:tcPr>
          <w:p w14:paraId="214CDE51" w14:textId="77777777" w:rsidR="0023336F" w:rsidRPr="0023336F" w:rsidRDefault="0023336F" w:rsidP="00BA78E5">
            <w:pPr>
              <w:spacing w:after="0"/>
              <w:ind w:left="0"/>
              <w:jc w:val="center"/>
            </w:pPr>
            <w:r w:rsidRPr="0023336F">
              <w:t>71,611</w:t>
            </w:r>
          </w:p>
        </w:tc>
        <w:tc>
          <w:tcPr>
            <w:tcW w:w="1720" w:type="dxa"/>
            <w:tcMar>
              <w:top w:w="15" w:type="dxa"/>
              <w:left w:w="15" w:type="dxa"/>
              <w:bottom w:w="0" w:type="dxa"/>
              <w:right w:w="15" w:type="dxa"/>
            </w:tcMar>
            <w:vAlign w:val="center"/>
            <w:hideMark/>
          </w:tcPr>
          <w:p w14:paraId="1CF9928F" w14:textId="77777777" w:rsidR="0023336F" w:rsidRPr="0023336F" w:rsidRDefault="0023336F" w:rsidP="00BA78E5">
            <w:pPr>
              <w:spacing w:after="0"/>
              <w:ind w:left="0"/>
              <w:jc w:val="center"/>
            </w:pPr>
            <w:r w:rsidRPr="0023336F">
              <w:t>74,582</w:t>
            </w:r>
          </w:p>
        </w:tc>
        <w:tc>
          <w:tcPr>
            <w:tcW w:w="1540" w:type="dxa"/>
            <w:tcMar>
              <w:top w:w="15" w:type="dxa"/>
              <w:left w:w="15" w:type="dxa"/>
              <w:bottom w:w="0" w:type="dxa"/>
              <w:right w:w="15" w:type="dxa"/>
            </w:tcMar>
            <w:vAlign w:val="center"/>
            <w:hideMark/>
          </w:tcPr>
          <w:p w14:paraId="2D783637" w14:textId="77777777" w:rsidR="0023336F" w:rsidRPr="0023336F" w:rsidRDefault="0023336F" w:rsidP="00BA78E5">
            <w:pPr>
              <w:spacing w:after="0"/>
              <w:ind w:left="0"/>
              <w:jc w:val="center"/>
            </w:pPr>
            <w:r w:rsidRPr="0023336F">
              <w:t>4.2%</w:t>
            </w:r>
          </w:p>
        </w:tc>
        <w:tc>
          <w:tcPr>
            <w:tcW w:w="1300" w:type="dxa"/>
            <w:tcMar>
              <w:top w:w="15" w:type="dxa"/>
              <w:left w:w="15" w:type="dxa"/>
              <w:bottom w:w="0" w:type="dxa"/>
              <w:right w:w="15" w:type="dxa"/>
            </w:tcMar>
            <w:vAlign w:val="center"/>
            <w:hideMark/>
          </w:tcPr>
          <w:p w14:paraId="77C4B3A5" w14:textId="77777777" w:rsidR="0023336F" w:rsidRPr="0023336F" w:rsidRDefault="0023336F" w:rsidP="00BA78E5">
            <w:pPr>
              <w:spacing w:after="0"/>
              <w:ind w:left="0"/>
              <w:jc w:val="center"/>
            </w:pPr>
            <w:r w:rsidRPr="0023336F">
              <w:t>11.2%</w:t>
            </w:r>
          </w:p>
        </w:tc>
      </w:tr>
      <w:tr w:rsidR="0023336F" w:rsidRPr="0023336F" w14:paraId="16BB0584" w14:textId="77777777" w:rsidTr="0023336F">
        <w:tc>
          <w:tcPr>
            <w:tcW w:w="2700" w:type="dxa"/>
            <w:tcMar>
              <w:top w:w="15" w:type="dxa"/>
              <w:left w:w="15" w:type="dxa"/>
              <w:bottom w:w="0" w:type="dxa"/>
              <w:right w:w="15" w:type="dxa"/>
            </w:tcMar>
            <w:vAlign w:val="center"/>
            <w:hideMark/>
          </w:tcPr>
          <w:p w14:paraId="5D375A00" w14:textId="77777777" w:rsidR="0023336F" w:rsidRPr="0023336F" w:rsidRDefault="0023336F" w:rsidP="00BA78E5">
            <w:pPr>
              <w:spacing w:after="0"/>
              <w:ind w:left="0"/>
              <w:jc w:val="center"/>
            </w:pPr>
            <w:r w:rsidRPr="0023336F">
              <w:t>Over 100,000</w:t>
            </w:r>
          </w:p>
        </w:tc>
        <w:tc>
          <w:tcPr>
            <w:tcW w:w="1320" w:type="dxa"/>
            <w:tcMar>
              <w:top w:w="15" w:type="dxa"/>
              <w:left w:w="15" w:type="dxa"/>
              <w:bottom w:w="0" w:type="dxa"/>
              <w:right w:w="15" w:type="dxa"/>
            </w:tcMar>
            <w:vAlign w:val="center"/>
            <w:hideMark/>
          </w:tcPr>
          <w:p w14:paraId="2F84A2B2" w14:textId="77777777" w:rsidR="0023336F" w:rsidRPr="0023336F" w:rsidRDefault="0023336F" w:rsidP="00BA78E5">
            <w:pPr>
              <w:spacing w:after="0"/>
              <w:ind w:left="0"/>
              <w:jc w:val="center"/>
            </w:pPr>
            <w:r w:rsidRPr="0023336F">
              <w:t>9</w:t>
            </w:r>
          </w:p>
        </w:tc>
        <w:tc>
          <w:tcPr>
            <w:tcW w:w="1720" w:type="dxa"/>
            <w:tcMar>
              <w:top w:w="15" w:type="dxa"/>
              <w:left w:w="15" w:type="dxa"/>
              <w:bottom w:w="0" w:type="dxa"/>
              <w:right w:w="15" w:type="dxa"/>
            </w:tcMar>
            <w:vAlign w:val="center"/>
            <w:hideMark/>
          </w:tcPr>
          <w:p w14:paraId="0E624156" w14:textId="77777777" w:rsidR="0023336F" w:rsidRPr="0023336F" w:rsidRDefault="0023336F" w:rsidP="00BA78E5">
            <w:pPr>
              <w:spacing w:after="0"/>
              <w:ind w:left="0"/>
              <w:jc w:val="center"/>
            </w:pPr>
            <w:r w:rsidRPr="0023336F">
              <w:t>134,622</w:t>
            </w:r>
          </w:p>
        </w:tc>
        <w:tc>
          <w:tcPr>
            <w:tcW w:w="1720" w:type="dxa"/>
            <w:tcMar>
              <w:top w:w="15" w:type="dxa"/>
              <w:left w:w="15" w:type="dxa"/>
              <w:bottom w:w="0" w:type="dxa"/>
              <w:right w:w="15" w:type="dxa"/>
            </w:tcMar>
            <w:vAlign w:val="center"/>
            <w:hideMark/>
          </w:tcPr>
          <w:p w14:paraId="6A713C55" w14:textId="77777777" w:rsidR="0023336F" w:rsidRPr="0023336F" w:rsidRDefault="0023336F" w:rsidP="00BA78E5">
            <w:pPr>
              <w:spacing w:after="0"/>
              <w:ind w:left="0"/>
              <w:jc w:val="center"/>
            </w:pPr>
            <w:r w:rsidRPr="0023336F">
              <w:t>129,337</w:t>
            </w:r>
          </w:p>
        </w:tc>
        <w:tc>
          <w:tcPr>
            <w:tcW w:w="1540" w:type="dxa"/>
            <w:tcMar>
              <w:top w:w="15" w:type="dxa"/>
              <w:left w:w="15" w:type="dxa"/>
              <w:bottom w:w="0" w:type="dxa"/>
              <w:right w:w="15" w:type="dxa"/>
            </w:tcMar>
            <w:vAlign w:val="center"/>
            <w:hideMark/>
          </w:tcPr>
          <w:p w14:paraId="15247CA5" w14:textId="77777777" w:rsidR="0023336F" w:rsidRPr="0023336F" w:rsidRDefault="0023336F" w:rsidP="00BA78E5">
            <w:pPr>
              <w:spacing w:after="0"/>
              <w:ind w:left="0"/>
              <w:jc w:val="center"/>
            </w:pPr>
            <w:r w:rsidRPr="0023336F">
              <w:t>-3.9%</w:t>
            </w:r>
          </w:p>
        </w:tc>
        <w:tc>
          <w:tcPr>
            <w:tcW w:w="1300" w:type="dxa"/>
            <w:tcMar>
              <w:top w:w="15" w:type="dxa"/>
              <w:left w:w="15" w:type="dxa"/>
              <w:bottom w:w="0" w:type="dxa"/>
              <w:right w:w="15" w:type="dxa"/>
            </w:tcMar>
            <w:vAlign w:val="center"/>
            <w:hideMark/>
          </w:tcPr>
          <w:p w14:paraId="33CE91C5" w14:textId="77777777" w:rsidR="0023336F" w:rsidRPr="0023336F" w:rsidRDefault="0023336F" w:rsidP="00BA78E5">
            <w:pPr>
              <w:spacing w:after="0"/>
              <w:ind w:left="0"/>
              <w:jc w:val="center"/>
            </w:pPr>
            <w:r w:rsidRPr="0023336F">
              <w:t>5.1%</w:t>
            </w:r>
          </w:p>
        </w:tc>
      </w:tr>
      <w:tr w:rsidR="0023336F" w:rsidRPr="0023336F" w14:paraId="527A2503" w14:textId="77777777" w:rsidTr="0023336F">
        <w:tc>
          <w:tcPr>
            <w:tcW w:w="2700" w:type="dxa"/>
            <w:tcMar>
              <w:top w:w="15" w:type="dxa"/>
              <w:left w:w="15" w:type="dxa"/>
              <w:bottom w:w="0" w:type="dxa"/>
              <w:right w:w="15" w:type="dxa"/>
            </w:tcMar>
            <w:vAlign w:val="center"/>
            <w:hideMark/>
          </w:tcPr>
          <w:p w14:paraId="1FCF4F5A" w14:textId="210440E0" w:rsidR="0023336F" w:rsidRPr="0023336F" w:rsidRDefault="0023336F" w:rsidP="00BA78E5">
            <w:pPr>
              <w:spacing w:after="0"/>
              <w:ind w:left="0"/>
              <w:jc w:val="center"/>
            </w:pPr>
            <w:r w:rsidRPr="0023336F">
              <w:rPr>
                <w:b/>
                <w:bCs/>
              </w:rPr>
              <w:t>All</w:t>
            </w:r>
          </w:p>
        </w:tc>
        <w:tc>
          <w:tcPr>
            <w:tcW w:w="1320" w:type="dxa"/>
            <w:tcMar>
              <w:top w:w="15" w:type="dxa"/>
              <w:left w:w="15" w:type="dxa"/>
              <w:bottom w:w="0" w:type="dxa"/>
              <w:right w:w="15" w:type="dxa"/>
            </w:tcMar>
            <w:vAlign w:val="center"/>
            <w:hideMark/>
          </w:tcPr>
          <w:p w14:paraId="6F240496" w14:textId="77777777" w:rsidR="0023336F" w:rsidRPr="0023336F" w:rsidRDefault="0023336F" w:rsidP="00BA78E5">
            <w:pPr>
              <w:spacing w:after="0"/>
              <w:ind w:left="0"/>
              <w:jc w:val="center"/>
            </w:pPr>
            <w:r w:rsidRPr="0023336F">
              <w:rPr>
                <w:b/>
                <w:bCs/>
              </w:rPr>
              <w:t>804</w:t>
            </w:r>
          </w:p>
        </w:tc>
        <w:tc>
          <w:tcPr>
            <w:tcW w:w="1720" w:type="dxa"/>
            <w:tcMar>
              <w:top w:w="15" w:type="dxa"/>
              <w:left w:w="15" w:type="dxa"/>
              <w:bottom w:w="0" w:type="dxa"/>
              <w:right w:w="15" w:type="dxa"/>
            </w:tcMar>
            <w:vAlign w:val="center"/>
            <w:hideMark/>
          </w:tcPr>
          <w:p w14:paraId="53D0E6FA" w14:textId="77777777" w:rsidR="0023336F" w:rsidRPr="0023336F" w:rsidRDefault="0023336F" w:rsidP="00BA78E5">
            <w:pPr>
              <w:spacing w:after="0"/>
              <w:ind w:left="0"/>
              <w:jc w:val="center"/>
            </w:pPr>
            <w:r w:rsidRPr="0023336F">
              <w:rPr>
                <w:b/>
                <w:bCs/>
              </w:rPr>
              <w:t>11,955</w:t>
            </w:r>
          </w:p>
        </w:tc>
        <w:tc>
          <w:tcPr>
            <w:tcW w:w="1720" w:type="dxa"/>
            <w:tcMar>
              <w:top w:w="15" w:type="dxa"/>
              <w:left w:w="15" w:type="dxa"/>
              <w:bottom w:w="0" w:type="dxa"/>
              <w:right w:w="15" w:type="dxa"/>
            </w:tcMar>
            <w:vAlign w:val="center"/>
            <w:hideMark/>
          </w:tcPr>
          <w:p w14:paraId="1039E1A9" w14:textId="77777777" w:rsidR="0023336F" w:rsidRPr="0023336F" w:rsidRDefault="0023336F" w:rsidP="00BA78E5">
            <w:pPr>
              <w:spacing w:after="0"/>
              <w:ind w:left="0"/>
              <w:jc w:val="center"/>
            </w:pPr>
            <w:r w:rsidRPr="0023336F">
              <w:rPr>
                <w:b/>
                <w:bCs/>
              </w:rPr>
              <w:t>11,676</w:t>
            </w:r>
          </w:p>
        </w:tc>
        <w:tc>
          <w:tcPr>
            <w:tcW w:w="1540" w:type="dxa"/>
            <w:tcMar>
              <w:top w:w="15" w:type="dxa"/>
              <w:left w:w="15" w:type="dxa"/>
              <w:bottom w:w="0" w:type="dxa"/>
              <w:right w:w="15" w:type="dxa"/>
            </w:tcMar>
            <w:vAlign w:val="center"/>
            <w:hideMark/>
          </w:tcPr>
          <w:p w14:paraId="1792C5E5" w14:textId="77777777" w:rsidR="0023336F" w:rsidRPr="0023336F" w:rsidRDefault="0023336F" w:rsidP="00BA78E5">
            <w:pPr>
              <w:spacing w:after="0"/>
              <w:ind w:left="0"/>
              <w:jc w:val="center"/>
            </w:pPr>
            <w:r w:rsidRPr="0023336F">
              <w:rPr>
                <w:b/>
                <w:bCs/>
              </w:rPr>
              <w:t>-2.3%</w:t>
            </w:r>
          </w:p>
        </w:tc>
        <w:tc>
          <w:tcPr>
            <w:tcW w:w="1300" w:type="dxa"/>
            <w:tcMar>
              <w:top w:w="15" w:type="dxa"/>
              <w:left w:w="15" w:type="dxa"/>
              <w:bottom w:w="0" w:type="dxa"/>
              <w:right w:w="15" w:type="dxa"/>
            </w:tcMar>
            <w:vAlign w:val="center"/>
            <w:hideMark/>
          </w:tcPr>
          <w:p w14:paraId="74BEB030" w14:textId="77777777" w:rsidR="0023336F" w:rsidRPr="0023336F" w:rsidRDefault="0023336F" w:rsidP="00BA78E5">
            <w:pPr>
              <w:spacing w:after="0"/>
              <w:ind w:left="0"/>
              <w:jc w:val="center"/>
            </w:pPr>
            <w:r w:rsidRPr="0023336F">
              <w:rPr>
                <w:b/>
                <w:bCs/>
              </w:rPr>
              <w:t>34.8%</w:t>
            </w:r>
          </w:p>
        </w:tc>
      </w:tr>
    </w:tbl>
    <w:p w14:paraId="2ABE9B77" w14:textId="77777777" w:rsidR="00895134" w:rsidRDefault="00895134" w:rsidP="00FD3039">
      <w:pPr>
        <w:spacing w:before="120"/>
      </w:pPr>
      <w:r>
        <w:t>In addition to aggregate checks, Caliper performed link-level validation using maps like the one shown below. In this map, red colors show where the model is higher than counts while blue show where it is lower. Green indicates that the deviation is within the maximum desirable deviation range. No model with useful sensitivity will achieve a green color for all links. These maps guide the review process by showing where errors are largest and suggesting the presence of network or other errors.</w:t>
      </w:r>
    </w:p>
    <w:p w14:paraId="50463161" w14:textId="33BB8B72" w:rsidR="00F8344B" w:rsidRDefault="00F8344B" w:rsidP="00F8344B">
      <w:pPr>
        <w:ind w:left="0"/>
      </w:pPr>
    </w:p>
    <w:p w14:paraId="6D5EE185" w14:textId="77777777" w:rsidR="00895134" w:rsidRDefault="00895134" w:rsidP="0013696A">
      <w:pPr>
        <w:ind w:left="0"/>
      </w:pPr>
      <w:r w:rsidRPr="006215A1">
        <w:rPr>
          <w:noProof/>
        </w:rPr>
        <w:lastRenderedPageBreak/>
        <w:drawing>
          <wp:inline distT="0" distB="0" distL="0" distR="0" wp14:anchorId="1D8F1A4B" wp14:editId="17156732">
            <wp:extent cx="5943600" cy="4954070"/>
            <wp:effectExtent l="19050" t="19050" r="19050" b="18415"/>
            <wp:docPr id="174049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95848" name="Picture 1"/>
                    <pic:cNvPicPr/>
                  </pic:nvPicPr>
                  <pic:blipFill>
                    <a:blip r:embed="rId126">
                      <a:extLst>
                        <a:ext uri="{28A0092B-C50C-407E-A947-70E740481C1C}">
                          <a14:useLocalDpi xmlns:a14="http://schemas.microsoft.com/office/drawing/2010/main" val="0"/>
                        </a:ext>
                      </a:extLst>
                    </a:blip>
                    <a:stretch>
                      <a:fillRect/>
                    </a:stretch>
                  </pic:blipFill>
                  <pic:spPr>
                    <a:xfrm>
                      <a:off x="0" y="0"/>
                      <a:ext cx="5943600" cy="4954070"/>
                    </a:xfrm>
                    <a:prstGeom prst="rect">
                      <a:avLst/>
                    </a:prstGeom>
                    <a:ln>
                      <a:solidFill>
                        <a:schemeClr val="accent1"/>
                      </a:solidFill>
                    </a:ln>
                  </pic:spPr>
                </pic:pic>
              </a:graphicData>
            </a:graphic>
          </wp:inline>
        </w:drawing>
      </w:r>
    </w:p>
    <w:p w14:paraId="0444E610" w14:textId="40D23A37" w:rsidR="00082B88" w:rsidRDefault="00082B88" w:rsidP="0013696A">
      <w:pPr>
        <w:ind w:left="0"/>
      </w:pPr>
      <w:r w:rsidRPr="00082B88">
        <w:rPr>
          <w:noProof/>
        </w:rPr>
        <w:lastRenderedPageBreak/>
        <w:drawing>
          <wp:inline distT="0" distB="0" distL="0" distR="0" wp14:anchorId="5C101F97" wp14:editId="7181350C">
            <wp:extent cx="5943600" cy="5237794"/>
            <wp:effectExtent l="19050" t="19050" r="19050" b="20320"/>
            <wp:docPr id="6" name="Picture 5">
              <a:extLst xmlns:a="http://schemas.openxmlformats.org/drawingml/2006/main">
                <a:ext uri="{FF2B5EF4-FFF2-40B4-BE49-F238E27FC236}">
                  <a16:creationId xmlns:a16="http://schemas.microsoft.com/office/drawing/2014/main" id="{D80AE8C2-68D8-FAFF-E970-0EF6A89EBE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80AE8C2-68D8-FAFF-E970-0EF6A89EBE31}"/>
                        </a:ext>
                      </a:extLst>
                    </pic:cNvPr>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5943600" cy="5237794"/>
                    </a:xfrm>
                    <a:prstGeom prst="rect">
                      <a:avLst/>
                    </a:prstGeom>
                    <a:ln>
                      <a:solidFill>
                        <a:schemeClr val="accent1"/>
                      </a:solidFill>
                    </a:ln>
                  </pic:spPr>
                </pic:pic>
              </a:graphicData>
            </a:graphic>
          </wp:inline>
        </w:drawing>
      </w:r>
    </w:p>
    <w:p w14:paraId="6BFE9B7B" w14:textId="77777777" w:rsidR="00895134" w:rsidRDefault="00895134" w:rsidP="00895134">
      <w:pPr>
        <w:pStyle w:val="Heading2"/>
      </w:pPr>
      <w:bookmarkStart w:id="104" w:name="_Toc224054260"/>
      <w:r>
        <w:t>Transit</w:t>
      </w:r>
      <w:bookmarkEnd w:id="104"/>
    </w:p>
    <w:p w14:paraId="219FBABE" w14:textId="77777777" w:rsidR="00895134" w:rsidRDefault="00895134" w:rsidP="00895134">
      <w:r>
        <w:t xml:space="preserve">Transit validation is done by checking total transit ridership to </w:t>
      </w:r>
      <w:proofErr w:type="gramStart"/>
      <w:r>
        <w:t>observed</w:t>
      </w:r>
      <w:proofErr w:type="gramEnd"/>
      <w:r>
        <w:t xml:space="preserve"> boardings and </w:t>
      </w:r>
      <w:proofErr w:type="spellStart"/>
      <w:r>
        <w:t>alightings</w:t>
      </w:r>
      <w:proofErr w:type="spellEnd"/>
      <w:r>
        <w:t>. The table below shows unlinked trips (total boardings) for both model and observed. The observed boardings come from the 2024 APTA report.</w:t>
      </w:r>
    </w:p>
    <w:p w14:paraId="07CBC4A6" w14:textId="77777777" w:rsidR="00895134" w:rsidRDefault="00895134" w:rsidP="00895134">
      <w:r>
        <w:t>Model:</w:t>
      </w:r>
      <w:r>
        <w:tab/>
      </w:r>
      <w:r>
        <w:tab/>
        <w:t>18,490</w:t>
      </w:r>
    </w:p>
    <w:p w14:paraId="2F43BB92" w14:textId="7420BC52" w:rsidR="00895134" w:rsidRDefault="00895134" w:rsidP="00895134">
      <w:r>
        <w:t>Observed:</w:t>
      </w:r>
      <w:r>
        <w:tab/>
      </w:r>
      <w:r w:rsidR="0013696A">
        <w:tab/>
      </w:r>
      <w:r>
        <w:t>17,700</w:t>
      </w:r>
    </w:p>
    <w:p w14:paraId="547F8A68" w14:textId="77777777" w:rsidR="00895134" w:rsidRPr="006215A1" w:rsidRDefault="00895134" w:rsidP="00895134">
      <w:r>
        <w:t>The model accurately predicts the aggregate level of transit usage.</w:t>
      </w:r>
    </w:p>
    <w:bookmarkEnd w:id="14"/>
    <w:p w14:paraId="59F83E6A" w14:textId="03B50B05" w:rsidR="00CC753F" w:rsidRDefault="00CC753F">
      <w:pPr>
        <w:keepLines w:val="0"/>
        <w:ind w:left="0"/>
      </w:pPr>
    </w:p>
    <w:sectPr w:rsidR="00CC753F" w:rsidSect="00BD405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8EB12" w14:textId="77777777" w:rsidR="00D0112D" w:rsidRDefault="00D0112D">
      <w:r>
        <w:separator/>
      </w:r>
    </w:p>
  </w:endnote>
  <w:endnote w:type="continuationSeparator" w:id="0">
    <w:p w14:paraId="1BDC162A" w14:textId="77777777" w:rsidR="00D0112D" w:rsidRDefault="00D0112D">
      <w:r>
        <w:continuationSeparator/>
      </w:r>
    </w:p>
  </w:endnote>
  <w:endnote w:type="continuationNotice" w:id="1">
    <w:p w14:paraId="0813B261" w14:textId="77777777" w:rsidR="00D0112D" w:rsidRDefault="00D011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Humnst777 Cn BT">
    <w:altName w:val="Calibri"/>
    <w:charset w:val="00"/>
    <w:family w:val="swiss"/>
    <w:pitch w:val="variable"/>
    <w:sig w:usb0="800000AF" w:usb1="1000204A" w:usb2="00000000" w:usb3="00000000" w:csb0="00000011" w:csb1="00000000"/>
  </w:font>
  <w:font w:name="Humnst777 Blk BT">
    <w:altName w:val="Calibri"/>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umnst777 BT">
    <w:altName w:val="Calibri"/>
    <w:charset w:val="00"/>
    <w:family w:val="swiss"/>
    <w:pitch w:val="variable"/>
    <w:sig w:usb0="00000001"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umnst777 Lt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illSans-Bold">
    <w:altName w:val="Cambria"/>
    <w:panose1 w:val="00000000000000000000"/>
    <w:charset w:val="4D"/>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ranklin Gothic Demi Cond">
    <w:panose1 w:val="020B0706030402020204"/>
    <w:charset w:val="00"/>
    <w:family w:val="swiss"/>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0000000000000000000"/>
    <w:charset w:val="00"/>
    <w:family w:val="roman"/>
    <w:notTrueType/>
    <w:pitch w:val="default"/>
  </w:font>
  <w:font w:name="Arno Pro">
    <w:altName w:val="Times New Roman"/>
    <w:panose1 w:val="00000000000000000000"/>
    <w:charset w:val="00"/>
    <w:family w:val="roman"/>
    <w:notTrueType/>
    <w:pitch w:val="variable"/>
    <w:sig w:usb0="00000001" w:usb1="00000001" w:usb2="00000000" w:usb3="00000000" w:csb0="0000019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90339" w14:textId="5337FBC9" w:rsidR="002727CC" w:rsidRPr="00E81589" w:rsidRDefault="004571E5" w:rsidP="00E90C0E">
    <w:pPr>
      <w:pStyle w:val="Footer"/>
      <w:tabs>
        <w:tab w:val="clear" w:pos="8640"/>
        <w:tab w:val="right" w:pos="9900"/>
      </w:tabs>
      <w:jc w:val="left"/>
      <w:rPr>
        <w:color w:val="095CA6"/>
      </w:rPr>
    </w:pPr>
    <w:r>
      <w:rPr>
        <w:noProof/>
      </w:rPr>
      <w:drawing>
        <wp:anchor distT="0" distB="0" distL="114300" distR="114300" simplePos="0" relativeHeight="251658241" behindDoc="0" locked="0" layoutInCell="1" allowOverlap="1" wp14:anchorId="25C33B7E" wp14:editId="37E01617">
          <wp:simplePos x="0" y="0"/>
          <wp:positionH relativeFrom="page">
            <wp:align>right</wp:align>
          </wp:positionH>
          <wp:positionV relativeFrom="page">
            <wp:align>bottom</wp:align>
          </wp:positionV>
          <wp:extent cx="7772400" cy="1426854"/>
          <wp:effectExtent l="0" t="0" r="0" b="1905"/>
          <wp:wrapSquare wrapText="bothSides"/>
          <wp:docPr id="1583267853" name="Picture 158326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72400" cy="1426854"/>
                  </a:xfrm>
                  <a:prstGeom prst="rect">
                    <a:avLst/>
                  </a:prstGeom>
                </pic:spPr>
              </pic:pic>
            </a:graphicData>
          </a:graphic>
          <wp14:sizeRelH relativeFrom="margin">
            <wp14:pctWidth>0</wp14:pctWidth>
          </wp14:sizeRelH>
          <wp14:sizeRelV relativeFrom="margin">
            <wp14:pctHeight>0</wp14:pctHeight>
          </wp14:sizeRelV>
        </wp:anchor>
      </w:drawing>
    </w:r>
    <w:r w:rsidR="00E90C0E">
      <w:tab/>
    </w:r>
    <w:r w:rsidR="002727CC" w:rsidRPr="00E81589">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1C936" w14:textId="77777777" w:rsidR="002704C5" w:rsidRDefault="002704C5">
    <w:pPr>
      <w:pStyle w:val="Footer"/>
    </w:pPr>
    <w:r>
      <w:rPr>
        <w:noProof/>
      </w:rPr>
      <w:drawing>
        <wp:anchor distT="0" distB="0" distL="114300" distR="114300" simplePos="0" relativeHeight="251658240" behindDoc="0" locked="0" layoutInCell="1" allowOverlap="1" wp14:anchorId="1300FD81" wp14:editId="0570335E">
          <wp:simplePos x="0" y="0"/>
          <wp:positionH relativeFrom="page">
            <wp:align>right</wp:align>
          </wp:positionH>
          <wp:positionV relativeFrom="page">
            <wp:posOffset>7915275</wp:posOffset>
          </wp:positionV>
          <wp:extent cx="7771130" cy="2190750"/>
          <wp:effectExtent l="0" t="0" r="1270" b="0"/>
          <wp:wrapSquare wrapText="bothSides"/>
          <wp:docPr id="1499171528" name="Picture 1499171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71528" name="Picture 1499171528"/>
                  <pic:cNvPicPr/>
                </pic:nvPicPr>
                <pic:blipFill rotWithShape="1">
                  <a:blip r:embed="rId1">
                    <a:extLst>
                      <a:ext uri="{28A0092B-C50C-407E-A947-70E740481C1C}">
                        <a14:useLocalDpi xmlns:a14="http://schemas.microsoft.com/office/drawing/2010/main" val="0"/>
                      </a:ext>
                    </a:extLst>
                  </a:blip>
                  <a:srcRect t="17187" b="9612"/>
                  <a:stretch/>
                </pic:blipFill>
                <pic:spPr bwMode="auto">
                  <a:xfrm>
                    <a:off x="0" y="0"/>
                    <a:ext cx="7771130" cy="2190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7FBF" w14:textId="77777777" w:rsidR="00F32468" w:rsidRDefault="00F32468" w:rsidP="0013696A">
    <w:pPr>
      <w:pStyle w:val="Footer"/>
      <w:ind w:left="0"/>
    </w:pPr>
  </w:p>
  <w:p w14:paraId="1CCB6899" w14:textId="3464C738" w:rsidR="0013696A" w:rsidRDefault="0013696A" w:rsidP="0013696A">
    <w:pPr>
      <w:pStyle w:val="Footer"/>
      <w:ind w:left="0"/>
    </w:pPr>
    <w:r>
      <w:t xml:space="preserve">- </w:t>
    </w:r>
    <w:sdt>
      <w:sdtPr>
        <w:id w:val="154147133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04AE" w14:textId="76E6EE04" w:rsidR="009C36D8" w:rsidRDefault="009C3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C3A49" w14:textId="77777777" w:rsidR="00D0112D" w:rsidRDefault="00D0112D">
      <w:r>
        <w:separator/>
      </w:r>
    </w:p>
  </w:footnote>
  <w:footnote w:type="continuationSeparator" w:id="0">
    <w:p w14:paraId="72EB6F2F" w14:textId="77777777" w:rsidR="00D0112D" w:rsidRDefault="00D0112D">
      <w:r>
        <w:continuationSeparator/>
      </w:r>
    </w:p>
  </w:footnote>
  <w:footnote w:type="continuationNotice" w:id="1">
    <w:p w14:paraId="43B84A9D" w14:textId="77777777" w:rsidR="00D0112D" w:rsidRDefault="00D011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31"/>
      <w:gridCol w:w="6745"/>
      <w:gridCol w:w="2084"/>
    </w:tblGrid>
    <w:tr w:rsidR="006F1351" w14:paraId="2C92581F" w14:textId="77777777" w:rsidTr="006F1351">
      <w:tc>
        <w:tcPr>
          <w:tcW w:w="531" w:type="dxa"/>
          <w:vMerge w:val="restart"/>
          <w:noWrap/>
        </w:tcPr>
        <w:p w14:paraId="5B1D44F6" w14:textId="77777777" w:rsidR="006F1351" w:rsidRDefault="006F1351" w:rsidP="006F1351">
          <w:pPr>
            <w:pStyle w:val="Header"/>
            <w:ind w:left="0"/>
          </w:pPr>
          <w:r>
            <w:rPr>
              <w:noProof/>
            </w:rPr>
            <w:drawing>
              <wp:inline distT="0" distB="0" distL="0" distR="0" wp14:anchorId="691ECED5" wp14:editId="5DF1B6CA">
                <wp:extent cx="301625" cy="301625"/>
                <wp:effectExtent l="0" t="0" r="0" b="0"/>
                <wp:docPr id="492123560" name="Picture 492123560" descr="A black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screen with white text&#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301625" cy="301625"/>
                        </a:xfrm>
                        <a:prstGeom prst="rect">
                          <a:avLst/>
                        </a:prstGeom>
                      </pic:spPr>
                    </pic:pic>
                  </a:graphicData>
                </a:graphic>
              </wp:inline>
            </w:drawing>
          </w:r>
        </w:p>
      </w:tc>
      <w:tc>
        <w:tcPr>
          <w:tcW w:w="6745" w:type="dxa"/>
          <w:tcBorders>
            <w:bottom w:val="single" w:sz="8" w:space="0" w:color="auto"/>
          </w:tcBorders>
        </w:tcPr>
        <w:p w14:paraId="0CEB77CC" w14:textId="352393CB" w:rsidR="006F1351" w:rsidRPr="007904C5" w:rsidRDefault="006F1351" w:rsidP="00895134">
          <w:pPr>
            <w:pStyle w:val="Header"/>
            <w:spacing w:after="0"/>
            <w:ind w:left="58"/>
            <w:rPr>
              <w:i/>
              <w:iCs/>
            </w:rPr>
          </w:pPr>
          <w:r>
            <w:rPr>
              <w:i/>
              <w:iCs/>
            </w:rPr>
            <w:t>RTC Travel Model Documentation</w:t>
          </w:r>
        </w:p>
      </w:tc>
      <w:tc>
        <w:tcPr>
          <w:tcW w:w="2084" w:type="dxa"/>
          <w:tcBorders>
            <w:bottom w:val="single" w:sz="8" w:space="0" w:color="auto"/>
          </w:tcBorders>
        </w:tcPr>
        <w:p w14:paraId="405F8C33" w14:textId="221AC717" w:rsidR="006F1351" w:rsidRDefault="00DC36AB" w:rsidP="00895134">
          <w:pPr>
            <w:pStyle w:val="Header"/>
            <w:spacing w:after="0"/>
            <w:ind w:left="0"/>
            <w:jc w:val="right"/>
          </w:pPr>
          <w:r>
            <w:t>March 9</w:t>
          </w:r>
          <w:r w:rsidR="006F1351">
            <w:t>, 202</w:t>
          </w:r>
          <w:r w:rsidR="00BF0C07">
            <w:t>6</w:t>
          </w:r>
        </w:p>
      </w:tc>
    </w:tr>
    <w:tr w:rsidR="006F1351" w14:paraId="6A12AA5E" w14:textId="77777777" w:rsidTr="006F1351">
      <w:tc>
        <w:tcPr>
          <w:tcW w:w="531" w:type="dxa"/>
          <w:vMerge/>
        </w:tcPr>
        <w:p w14:paraId="054B5DB4" w14:textId="77777777" w:rsidR="006F1351" w:rsidRDefault="006F1351" w:rsidP="006F1351">
          <w:pPr>
            <w:pStyle w:val="Header"/>
            <w:ind w:left="0"/>
          </w:pPr>
        </w:p>
      </w:tc>
      <w:tc>
        <w:tcPr>
          <w:tcW w:w="6745" w:type="dxa"/>
          <w:tcBorders>
            <w:top w:val="single" w:sz="8" w:space="0" w:color="auto"/>
          </w:tcBorders>
        </w:tcPr>
        <w:p w14:paraId="37567DF6" w14:textId="33E1AC37" w:rsidR="006F1351" w:rsidRPr="007904C5" w:rsidRDefault="006F1351" w:rsidP="006F1351">
          <w:pPr>
            <w:pStyle w:val="Header"/>
            <w:ind w:left="61"/>
            <w:rPr>
              <w:rFonts w:ascii="Humnst777 BT" w:hAnsi="Humnst777 BT" w:cstheme="minorHAnsi"/>
              <w:sz w:val="18"/>
              <w:szCs w:val="16"/>
            </w:rPr>
          </w:pPr>
          <w:r>
            <w:rPr>
              <w:rFonts w:ascii="Humnst777 BT" w:hAnsi="Humnst777 BT" w:cstheme="minorHAnsi"/>
              <w:sz w:val="18"/>
              <w:szCs w:val="16"/>
            </w:rPr>
            <w:t>Version 1.</w:t>
          </w:r>
          <w:r w:rsidR="00BF0C07">
            <w:rPr>
              <w:rFonts w:ascii="Humnst777 BT" w:hAnsi="Humnst777 BT" w:cstheme="minorHAnsi"/>
              <w:sz w:val="18"/>
              <w:szCs w:val="16"/>
            </w:rPr>
            <w:t>2</w:t>
          </w:r>
        </w:p>
      </w:tc>
      <w:tc>
        <w:tcPr>
          <w:tcW w:w="2084" w:type="dxa"/>
          <w:tcBorders>
            <w:top w:val="single" w:sz="8" w:space="0" w:color="auto"/>
          </w:tcBorders>
        </w:tcPr>
        <w:p w14:paraId="0C2B095B" w14:textId="77777777" w:rsidR="006F1351" w:rsidRDefault="006F1351" w:rsidP="006F1351">
          <w:pPr>
            <w:pStyle w:val="Header"/>
            <w:ind w:left="0"/>
          </w:pPr>
        </w:p>
      </w:tc>
    </w:tr>
  </w:tbl>
  <w:p w14:paraId="1535A1C6" w14:textId="77777777" w:rsidR="00C3243F" w:rsidRPr="00894DD9" w:rsidRDefault="00C3243F">
    <w:pPr>
      <w:pStyle w:val="Heade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6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31"/>
      <w:gridCol w:w="6745"/>
      <w:gridCol w:w="2084"/>
    </w:tblGrid>
    <w:tr w:rsidR="00EA49F5" w14:paraId="66A55349" w14:textId="77777777" w:rsidTr="0024226A">
      <w:tc>
        <w:tcPr>
          <w:tcW w:w="535" w:type="dxa"/>
          <w:vMerge w:val="restart"/>
          <w:noWrap/>
        </w:tcPr>
        <w:p w14:paraId="0DA5504E" w14:textId="77777777" w:rsidR="00EA49F5" w:rsidRDefault="00EA49F5" w:rsidP="00EA49F5">
          <w:pPr>
            <w:pStyle w:val="Header"/>
            <w:ind w:left="0"/>
          </w:pPr>
          <w:r>
            <w:rPr>
              <w:noProof/>
            </w:rPr>
            <w:drawing>
              <wp:inline distT="0" distB="0" distL="0" distR="0" wp14:anchorId="7DA0375C" wp14:editId="0678C9A6">
                <wp:extent cx="301625" cy="301625"/>
                <wp:effectExtent l="0" t="0" r="0" b="0"/>
                <wp:docPr id="2003769296" name="Picture 2003769296" descr="A black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screen with white text&#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301625" cy="301625"/>
                        </a:xfrm>
                        <a:prstGeom prst="rect">
                          <a:avLst/>
                        </a:prstGeom>
                      </pic:spPr>
                    </pic:pic>
                  </a:graphicData>
                </a:graphic>
              </wp:inline>
            </w:drawing>
          </w:r>
        </w:p>
      </w:tc>
      <w:tc>
        <w:tcPr>
          <w:tcW w:w="6809" w:type="dxa"/>
          <w:tcBorders>
            <w:bottom w:val="single" w:sz="8" w:space="0" w:color="auto"/>
          </w:tcBorders>
        </w:tcPr>
        <w:p w14:paraId="1A068174" w14:textId="3E6078A1" w:rsidR="00EA49F5" w:rsidRPr="007904C5" w:rsidRDefault="000A2310" w:rsidP="0065196F">
          <w:pPr>
            <w:pStyle w:val="Header"/>
            <w:spacing w:after="0"/>
            <w:ind w:left="58"/>
            <w:rPr>
              <w:i/>
              <w:iCs/>
            </w:rPr>
          </w:pPr>
          <w:r>
            <w:rPr>
              <w:i/>
              <w:iCs/>
            </w:rPr>
            <w:t xml:space="preserve">RTC Travel Model </w:t>
          </w:r>
          <w:r w:rsidR="006B5ED1">
            <w:rPr>
              <w:i/>
              <w:iCs/>
            </w:rPr>
            <w:t>Documentation</w:t>
          </w:r>
        </w:p>
      </w:tc>
      <w:tc>
        <w:tcPr>
          <w:tcW w:w="2104" w:type="dxa"/>
          <w:tcBorders>
            <w:bottom w:val="single" w:sz="8" w:space="0" w:color="auto"/>
          </w:tcBorders>
        </w:tcPr>
        <w:p w14:paraId="06A0ECB3" w14:textId="5A321E39" w:rsidR="00EA49F5" w:rsidRDefault="006E6224" w:rsidP="0065196F">
          <w:pPr>
            <w:pStyle w:val="Header"/>
            <w:spacing w:after="0"/>
            <w:ind w:left="0"/>
            <w:jc w:val="right"/>
          </w:pPr>
          <w:r>
            <w:t>March 9</w:t>
          </w:r>
          <w:r w:rsidR="006B5ED1">
            <w:t>, 202</w:t>
          </w:r>
          <w:r>
            <w:t>6</w:t>
          </w:r>
        </w:p>
      </w:tc>
    </w:tr>
    <w:tr w:rsidR="00EA49F5" w14:paraId="6060D38A" w14:textId="77777777" w:rsidTr="0024226A">
      <w:tc>
        <w:tcPr>
          <w:tcW w:w="535" w:type="dxa"/>
          <w:vMerge/>
        </w:tcPr>
        <w:p w14:paraId="6F790390" w14:textId="77777777" w:rsidR="00EA49F5" w:rsidRDefault="00EA49F5" w:rsidP="00EA49F5">
          <w:pPr>
            <w:pStyle w:val="Header"/>
            <w:ind w:left="0"/>
          </w:pPr>
        </w:p>
      </w:tc>
      <w:tc>
        <w:tcPr>
          <w:tcW w:w="6809" w:type="dxa"/>
          <w:tcBorders>
            <w:top w:val="single" w:sz="8" w:space="0" w:color="auto"/>
          </w:tcBorders>
        </w:tcPr>
        <w:p w14:paraId="108AA8AC" w14:textId="05B7C8C9" w:rsidR="00EA49F5" w:rsidRPr="007904C5" w:rsidRDefault="006B5ED1" w:rsidP="00EA49F5">
          <w:pPr>
            <w:pStyle w:val="Header"/>
            <w:ind w:left="61"/>
            <w:rPr>
              <w:rFonts w:ascii="Humnst777 BT" w:hAnsi="Humnst777 BT" w:cstheme="minorHAnsi"/>
              <w:sz w:val="18"/>
              <w:szCs w:val="16"/>
            </w:rPr>
          </w:pPr>
          <w:r>
            <w:rPr>
              <w:rFonts w:ascii="Humnst777 BT" w:hAnsi="Humnst777 BT" w:cstheme="minorHAnsi"/>
              <w:sz w:val="18"/>
              <w:szCs w:val="16"/>
            </w:rPr>
            <w:t>Version 1.</w:t>
          </w:r>
          <w:r w:rsidR="006E6224">
            <w:rPr>
              <w:rFonts w:ascii="Humnst777 BT" w:hAnsi="Humnst777 BT" w:cstheme="minorHAnsi"/>
              <w:sz w:val="18"/>
              <w:szCs w:val="16"/>
            </w:rPr>
            <w:t>2</w:t>
          </w:r>
        </w:p>
      </w:tc>
      <w:tc>
        <w:tcPr>
          <w:tcW w:w="2104" w:type="dxa"/>
          <w:tcBorders>
            <w:top w:val="single" w:sz="8" w:space="0" w:color="auto"/>
          </w:tcBorders>
        </w:tcPr>
        <w:p w14:paraId="32757D9E" w14:textId="77777777" w:rsidR="00EA49F5" w:rsidRDefault="00EA49F5" w:rsidP="00EA49F5">
          <w:pPr>
            <w:pStyle w:val="Header"/>
            <w:ind w:left="0"/>
          </w:pPr>
        </w:p>
      </w:tc>
    </w:tr>
  </w:tbl>
  <w:p w14:paraId="092E3B41" w14:textId="24B6AD12" w:rsidR="00EA49F5" w:rsidRDefault="00EA49F5">
    <w:pPr>
      <w:pStyle w:val="Header"/>
    </w:pPr>
  </w:p>
</w:hdr>
</file>

<file path=word/intelligence.xml><?xml version="1.0" encoding="utf-8"?>
<int:Intelligence xmlns:int="http://schemas.microsoft.com/office/intelligence/2019/intelligence">
  <int:IntelligenceSettings/>
  <int:Manifest>
    <int:WordHash hashCode="ZPWp0aEjtmRumY" id="67BcCO6Y"/>
    <int:WordHash hashCode="hQ9YFsf261JucV" id="4MKISJdA"/>
    <int:WordHash hashCode="jJzpgViAyPkk5+" id="XVBCfeRe"/>
    <int:WordHash hashCode="UQ+vB1jRxJiE5y" id="nerMQeRL"/>
    <int:ParagraphRange paragraphId="1976433753" textId="346450815" start="47" length="12" invalidationStart="47" invalidationLength="12" id="qcUxx46f"/>
  </int:Manifest>
  <int:Observations>
    <int:Content id="67BcCO6Y">
      <int:Rejection type="LegacyProofing"/>
    </int:Content>
    <int:Content id="4MKISJdA">
      <int:Rejection type="LegacyProofing"/>
    </int:Content>
    <int:Content id="XVBCfeRe">
      <int:Rejection type="LegacyProofing"/>
    </int:Content>
    <int:Content id="nerMQeRL">
      <int:Rejection type="LegacyProofing"/>
    </int:Content>
    <int:Content id="qcUxx46f">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7CAE"/>
    <w:multiLevelType w:val="hybridMultilevel"/>
    <w:tmpl w:val="FC2817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821861"/>
    <w:multiLevelType w:val="multilevel"/>
    <w:tmpl w:val="DD8010A6"/>
    <w:lvl w:ilvl="0">
      <w:start w:val="1"/>
      <w:numFmt w:val="bullet"/>
      <w:pStyle w:val="ListBullet"/>
      <w:lvlText w:val=""/>
      <w:lvlJc w:val="left"/>
      <w:pPr>
        <w:tabs>
          <w:tab w:val="num" w:pos="360"/>
        </w:tabs>
        <w:ind w:left="360" w:hanging="360"/>
      </w:pPr>
      <w:rPr>
        <w:rFonts w:ascii="Webdings" w:hAnsi="Webdings" w:hint="default"/>
        <w:color w:val="auto"/>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Wingdings" w:hAnsi="Wingdings" w:hint="default"/>
      </w:rPr>
    </w:lvl>
    <w:lvl w:ilvl="3">
      <w:start w:val="1"/>
      <w:numFmt w:val="none"/>
      <w:lvlText w:val=""/>
      <w:lvlJc w:val="left"/>
      <w:pPr>
        <w:tabs>
          <w:tab w:val="num" w:pos="360"/>
        </w:tabs>
        <w:ind w:left="360" w:hanging="360"/>
      </w:pPr>
      <w:rPr>
        <w:rFonts w:hint="default"/>
      </w:rPr>
    </w:lvl>
    <w:lvl w:ilvl="4">
      <w:start w:val="1"/>
      <w:numFmt w:val="bullet"/>
      <w:lvlText w:val=""/>
      <w:lvlJc w:val="left"/>
      <w:pPr>
        <w:tabs>
          <w:tab w:val="num" w:pos="2160"/>
        </w:tabs>
        <w:ind w:left="2160" w:hanging="360"/>
      </w:pPr>
      <w:rPr>
        <w:rFonts w:ascii="Symbol" w:hAnsi="Symbol"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 w15:restartNumberingAfterBreak="0">
    <w:nsid w:val="0CE673F5"/>
    <w:multiLevelType w:val="multilevel"/>
    <w:tmpl w:val="8612F56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053621D"/>
    <w:multiLevelType w:val="hybridMultilevel"/>
    <w:tmpl w:val="C922DC28"/>
    <w:lvl w:ilvl="0" w:tplc="8EAE42C0">
      <w:start w:val="1"/>
      <w:numFmt w:val="bullet"/>
      <w:pStyle w:val="Resume-Bullets2"/>
      <w:lvlText w:val=""/>
      <w:lvlJc w:val="left"/>
      <w:pPr>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E73EF"/>
    <w:multiLevelType w:val="hybridMultilevel"/>
    <w:tmpl w:val="A44A245E"/>
    <w:lvl w:ilvl="0" w:tplc="926CE44A">
      <w:start w:val="1"/>
      <w:numFmt w:val="bullet"/>
      <w:pStyle w:val="Qual-Bullets"/>
      <w:lvlText w:val=""/>
      <w:lvlJc w:val="left"/>
      <w:pPr>
        <w:ind w:left="288" w:hanging="288"/>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C07F9"/>
    <w:multiLevelType w:val="multilevel"/>
    <w:tmpl w:val="5BB82FBC"/>
    <w:styleLink w:val="RSGOutline"/>
    <w:lvl w:ilvl="0">
      <w:start w:val="1"/>
      <w:numFmt w:val="decimal"/>
      <w:suff w:val="space"/>
      <w:lvlText w:val="Section %1"/>
      <w:lvlJc w:val="left"/>
      <w:pPr>
        <w:ind w:left="0" w:firstLine="1080"/>
      </w:pPr>
      <w:rPr>
        <w:rFonts w:ascii="Humnst777 Cn BT" w:hAnsi="Humnst777 Cn BT" w:hint="default"/>
        <w:color w:val="BDD6EE" w:themeColor="accent5" w:themeTint="66"/>
        <w:sz w:val="72"/>
      </w:rPr>
    </w:lvl>
    <w:lvl w:ilvl="1">
      <w:start w:val="1"/>
      <w:numFmt w:val="decimal"/>
      <w:suff w:val="space"/>
      <w:lvlText w:val="%1.%2"/>
      <w:lvlJc w:val="left"/>
      <w:pPr>
        <w:ind w:left="0" w:firstLine="0"/>
      </w:pPr>
      <w:rPr>
        <w:rFonts w:hint="default"/>
      </w:rPr>
    </w:lvl>
    <w:lvl w:ilvl="2">
      <w:start w:val="1"/>
      <w:numFmt w:val="none"/>
      <w:pStyle w:val="Qual-SidebarHeading"/>
      <w:suff w:val="nothing"/>
      <w:lvlText w:val=""/>
      <w:lvlJc w:val="left"/>
      <w:pPr>
        <w:ind w:left="0" w:firstLine="0"/>
      </w:pPr>
      <w:rPr>
        <w:rFonts w:hint="default"/>
        <w:szCs w:val="28"/>
      </w:rPr>
    </w:lvl>
    <w:lvl w:ilvl="3">
      <w:start w:val="1"/>
      <w:numFmt w:val="none"/>
      <w:lvlText w:val=""/>
      <w:lvlJc w:val="left"/>
      <w:pPr>
        <w:ind w:left="864" w:hanging="864"/>
      </w:pPr>
      <w:rPr>
        <w:rFonts w:hint="default"/>
      </w:rPr>
    </w:lvl>
    <w:lvl w:ilvl="4">
      <w:start w:val="1"/>
      <w:numFmt w:val="none"/>
      <w:lvlText w:val=""/>
      <w:lvlJc w:val="left"/>
      <w:pPr>
        <w:ind w:left="1008" w:hanging="1008"/>
      </w:pPr>
      <w:rPr>
        <w:rFonts w:hint="default"/>
      </w:rPr>
    </w:lvl>
    <w:lvl w:ilvl="5">
      <w:start w:val="1"/>
      <w:numFmt w:val="none"/>
      <w:lvlText w:val=""/>
      <w:lvlJc w:val="left"/>
      <w:pPr>
        <w:ind w:left="1152" w:hanging="1152"/>
      </w:pPr>
      <w:rPr>
        <w:rFonts w:hint="default"/>
      </w:rPr>
    </w:lvl>
    <w:lvl w:ilvl="6">
      <w:start w:val="1"/>
      <w:numFmt w:val="none"/>
      <w:lvlText w:val=""/>
      <w:lvlJc w:val="left"/>
      <w:pPr>
        <w:ind w:left="1296" w:hanging="1296"/>
      </w:pPr>
      <w:rPr>
        <w:rFonts w:hint="default"/>
      </w:rPr>
    </w:lvl>
    <w:lvl w:ilvl="7">
      <w:start w:val="1"/>
      <w:numFmt w:val="none"/>
      <w:lvlText w:val=""/>
      <w:lvlJc w:val="left"/>
      <w:pPr>
        <w:ind w:left="1440" w:hanging="1440"/>
      </w:pPr>
      <w:rPr>
        <w:rFonts w:hint="default"/>
      </w:rPr>
    </w:lvl>
    <w:lvl w:ilvl="8">
      <w:start w:val="1"/>
      <w:numFmt w:val="none"/>
      <w:lvlText w:val=""/>
      <w:lvlJc w:val="left"/>
      <w:pPr>
        <w:ind w:left="1584" w:hanging="1584"/>
      </w:pPr>
      <w:rPr>
        <w:rFonts w:hint="default"/>
      </w:rPr>
    </w:lvl>
  </w:abstractNum>
  <w:abstractNum w:abstractNumId="6" w15:restartNumberingAfterBreak="0">
    <w:nsid w:val="13A12D8F"/>
    <w:multiLevelType w:val="hybridMultilevel"/>
    <w:tmpl w:val="1B56F13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28AB6CC7"/>
    <w:multiLevelType w:val="hybridMultilevel"/>
    <w:tmpl w:val="CD2A6FD8"/>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8" w15:restartNumberingAfterBreak="0">
    <w:nsid w:val="33FA3147"/>
    <w:multiLevelType w:val="multilevel"/>
    <w:tmpl w:val="79BEF1D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344B57A2"/>
    <w:multiLevelType w:val="multilevel"/>
    <w:tmpl w:val="94061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63DF9"/>
    <w:multiLevelType w:val="multilevel"/>
    <w:tmpl w:val="1E0E7C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85562"/>
    <w:multiLevelType w:val="hybridMultilevel"/>
    <w:tmpl w:val="17C417E4"/>
    <w:lvl w:ilvl="0" w:tplc="676293DE">
      <w:start w:val="1"/>
      <w:numFmt w:val="bullet"/>
      <w:pStyle w:val="ListBullet2"/>
      <w:lvlText w:val=""/>
      <w:lvlJc w:val="left"/>
      <w:pPr>
        <w:tabs>
          <w:tab w:val="num" w:pos="540"/>
        </w:tabs>
        <w:ind w:left="540" w:hanging="360"/>
      </w:pPr>
      <w:rPr>
        <w:rFonts w:ascii="Symbol" w:hAnsi="Symbol" w:hint="default"/>
        <w:color w:val="008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6057A9"/>
    <w:multiLevelType w:val="multilevel"/>
    <w:tmpl w:val="857088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E1E8E"/>
    <w:multiLevelType w:val="hybridMultilevel"/>
    <w:tmpl w:val="D0A4E25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694B0D"/>
    <w:multiLevelType w:val="multilevel"/>
    <w:tmpl w:val="94061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86CF2"/>
    <w:multiLevelType w:val="hybridMultilevel"/>
    <w:tmpl w:val="7F9E5662"/>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DE7B29"/>
    <w:multiLevelType w:val="hybridMultilevel"/>
    <w:tmpl w:val="5FACB5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AF2D56"/>
    <w:multiLevelType w:val="hybridMultilevel"/>
    <w:tmpl w:val="0B74ACA2"/>
    <w:lvl w:ilvl="0" w:tplc="5B8EBC36">
      <w:start w:val="1"/>
      <w:numFmt w:val="bullet"/>
      <w:pStyle w:val="Resume3Bullet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463068FF"/>
    <w:multiLevelType w:val="multilevel"/>
    <w:tmpl w:val="82965C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22679"/>
    <w:multiLevelType w:val="hybridMultilevel"/>
    <w:tmpl w:val="3614059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7C05376"/>
    <w:multiLevelType w:val="hybridMultilevel"/>
    <w:tmpl w:val="41FA7D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89D762E"/>
    <w:multiLevelType w:val="hybridMultilevel"/>
    <w:tmpl w:val="705C16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A876F7"/>
    <w:multiLevelType w:val="hybridMultilevel"/>
    <w:tmpl w:val="6AEEA08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0C02A52"/>
    <w:multiLevelType w:val="multilevel"/>
    <w:tmpl w:val="D45669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AA3F93"/>
    <w:multiLevelType w:val="multilevel"/>
    <w:tmpl w:val="57D6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E74114"/>
    <w:multiLevelType w:val="hybridMultilevel"/>
    <w:tmpl w:val="A25885D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8870CE0"/>
    <w:multiLevelType w:val="multilevel"/>
    <w:tmpl w:val="C02836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A12BE"/>
    <w:multiLevelType w:val="multilevel"/>
    <w:tmpl w:val="7758DB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C1F87"/>
    <w:multiLevelType w:val="hybridMultilevel"/>
    <w:tmpl w:val="82C673F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B17832"/>
    <w:multiLevelType w:val="multilevel"/>
    <w:tmpl w:val="F4D65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A44B42"/>
    <w:multiLevelType w:val="multilevel"/>
    <w:tmpl w:val="D45669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14688"/>
    <w:multiLevelType w:val="hybridMultilevel"/>
    <w:tmpl w:val="00B0C67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5051E22"/>
    <w:multiLevelType w:val="hybridMultilevel"/>
    <w:tmpl w:val="4738B1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89D7182"/>
    <w:multiLevelType w:val="multilevel"/>
    <w:tmpl w:val="9FA864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B41521"/>
    <w:multiLevelType w:val="hybridMultilevel"/>
    <w:tmpl w:val="A9548A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AE038CB"/>
    <w:multiLevelType w:val="hybridMultilevel"/>
    <w:tmpl w:val="E87C65B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AFE4522"/>
    <w:multiLevelType w:val="hybridMultilevel"/>
    <w:tmpl w:val="D7BCC18A"/>
    <w:lvl w:ilvl="0" w:tplc="60BA2276">
      <w:start w:val="1"/>
      <w:numFmt w:val="bullet"/>
      <w:pStyle w:val="BulletLis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18376431">
    <w:abstractNumId w:val="36"/>
  </w:num>
  <w:num w:numId="2" w16cid:durableId="2100828502">
    <w:abstractNumId w:val="17"/>
  </w:num>
  <w:num w:numId="3" w16cid:durableId="1025718965">
    <w:abstractNumId w:val="5"/>
  </w:num>
  <w:num w:numId="4" w16cid:durableId="1118135620">
    <w:abstractNumId w:val="4"/>
  </w:num>
  <w:num w:numId="5" w16cid:durableId="807666160">
    <w:abstractNumId w:val="5"/>
    <w:lvlOverride w:ilvl="0">
      <w:startOverride w:val="1"/>
      <w:lvl w:ilvl="0">
        <w:start w:val="1"/>
        <w:numFmt w:val="decimal"/>
        <w:suff w:val="space"/>
        <w:lvlText w:val="Section %1"/>
        <w:lvlJc w:val="left"/>
        <w:pPr>
          <w:ind w:left="0" w:firstLine="1080"/>
        </w:pPr>
        <w:rPr>
          <w:rFonts w:ascii="Humnst777 Cn BT" w:hAnsi="Humnst777 Cn BT" w:hint="default"/>
          <w:color w:val="BDD6EE" w:themeColor="accent5" w:themeTint="66"/>
          <w:sz w:val="72"/>
        </w:rPr>
      </w:lvl>
    </w:lvlOverride>
    <w:lvlOverride w:ilvl="1">
      <w:startOverride w:val="1"/>
      <w:lvl w:ilvl="1">
        <w:start w:val="1"/>
        <w:numFmt w:val="decimal"/>
        <w:lvlText w:val=""/>
        <w:lvlJc w:val="left"/>
      </w:lvl>
    </w:lvlOverride>
    <w:lvlOverride w:ilvl="2">
      <w:startOverride w:val="1"/>
      <w:lvl w:ilvl="2">
        <w:start w:val="1"/>
        <w:numFmt w:val="none"/>
        <w:pStyle w:val="Qual-SidebarHeading"/>
        <w:suff w:val="nothing"/>
        <w:lvlText w:val=""/>
        <w:lvlJc w:val="left"/>
        <w:pPr>
          <w:ind w:left="0" w:firstLine="0"/>
        </w:pPr>
        <w:rPr>
          <w:szCs w:val="28"/>
        </w:rPr>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 w16cid:durableId="17047878">
    <w:abstractNumId w:val="11"/>
  </w:num>
  <w:num w:numId="7" w16cid:durableId="1067341080">
    <w:abstractNumId w:val="1"/>
  </w:num>
  <w:num w:numId="8" w16cid:durableId="1830318013">
    <w:abstractNumId w:val="3"/>
  </w:num>
  <w:num w:numId="9" w16cid:durableId="691611222">
    <w:abstractNumId w:val="28"/>
  </w:num>
  <w:num w:numId="10" w16cid:durableId="87389750">
    <w:abstractNumId w:val="21"/>
  </w:num>
  <w:num w:numId="11" w16cid:durableId="2085299189">
    <w:abstractNumId w:val="10"/>
  </w:num>
  <w:num w:numId="12" w16cid:durableId="1985157101">
    <w:abstractNumId w:val="8"/>
  </w:num>
  <w:num w:numId="13" w16cid:durableId="1154026641">
    <w:abstractNumId w:val="2"/>
  </w:num>
  <w:num w:numId="14" w16cid:durableId="1480151350">
    <w:abstractNumId w:val="13"/>
  </w:num>
  <w:num w:numId="15" w16cid:durableId="952058218">
    <w:abstractNumId w:val="12"/>
  </w:num>
  <w:num w:numId="16" w16cid:durableId="1498568627">
    <w:abstractNumId w:val="16"/>
  </w:num>
  <w:num w:numId="17" w16cid:durableId="1851606955">
    <w:abstractNumId w:val="29"/>
  </w:num>
  <w:num w:numId="18" w16cid:durableId="766732589">
    <w:abstractNumId w:val="27"/>
  </w:num>
  <w:num w:numId="19" w16cid:durableId="1384868021">
    <w:abstractNumId w:val="18"/>
  </w:num>
  <w:num w:numId="20" w16cid:durableId="1861119959">
    <w:abstractNumId w:val="30"/>
  </w:num>
  <w:num w:numId="21" w16cid:durableId="912199352">
    <w:abstractNumId w:val="23"/>
  </w:num>
  <w:num w:numId="22" w16cid:durableId="71124654">
    <w:abstractNumId w:val="22"/>
  </w:num>
  <w:num w:numId="23" w16cid:durableId="724716643">
    <w:abstractNumId w:val="19"/>
  </w:num>
  <w:num w:numId="24" w16cid:durableId="1112020268">
    <w:abstractNumId w:val="31"/>
  </w:num>
  <w:num w:numId="25" w16cid:durableId="1141969343">
    <w:abstractNumId w:val="35"/>
  </w:num>
  <w:num w:numId="26" w16cid:durableId="74015659">
    <w:abstractNumId w:val="25"/>
  </w:num>
  <w:num w:numId="27" w16cid:durableId="1411385172">
    <w:abstractNumId w:val="15"/>
  </w:num>
  <w:num w:numId="28" w16cid:durableId="2129005250">
    <w:abstractNumId w:val="24"/>
  </w:num>
  <w:num w:numId="29" w16cid:durableId="950480304">
    <w:abstractNumId w:val="33"/>
  </w:num>
  <w:num w:numId="30" w16cid:durableId="820657641">
    <w:abstractNumId w:val="9"/>
  </w:num>
  <w:num w:numId="31" w16cid:durableId="65226020">
    <w:abstractNumId w:val="14"/>
  </w:num>
  <w:num w:numId="32" w16cid:durableId="1148979535">
    <w:abstractNumId w:val="26"/>
  </w:num>
  <w:num w:numId="33" w16cid:durableId="745031458">
    <w:abstractNumId w:val="7"/>
  </w:num>
  <w:num w:numId="34" w16cid:durableId="1922448063">
    <w:abstractNumId w:val="32"/>
  </w:num>
  <w:num w:numId="35" w16cid:durableId="665985059">
    <w:abstractNumId w:val="0"/>
  </w:num>
  <w:num w:numId="36" w16cid:durableId="1397699401">
    <w:abstractNumId w:val="20"/>
  </w:num>
  <w:num w:numId="37" w16cid:durableId="206382456">
    <w:abstractNumId w:val="6"/>
  </w:num>
  <w:num w:numId="38" w16cid:durableId="97912121">
    <w:abstractNumId w:val="3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F9B"/>
    <w:rsid w:val="00000199"/>
    <w:rsid w:val="0000024D"/>
    <w:rsid w:val="0000032E"/>
    <w:rsid w:val="00000380"/>
    <w:rsid w:val="000005A5"/>
    <w:rsid w:val="00000A83"/>
    <w:rsid w:val="00000D28"/>
    <w:rsid w:val="00000DF1"/>
    <w:rsid w:val="00000E0D"/>
    <w:rsid w:val="00000F7F"/>
    <w:rsid w:val="00001440"/>
    <w:rsid w:val="00001547"/>
    <w:rsid w:val="00001CCA"/>
    <w:rsid w:val="00002172"/>
    <w:rsid w:val="00002185"/>
    <w:rsid w:val="000024B9"/>
    <w:rsid w:val="00002775"/>
    <w:rsid w:val="00002CBF"/>
    <w:rsid w:val="00002D08"/>
    <w:rsid w:val="00002F0E"/>
    <w:rsid w:val="00003A51"/>
    <w:rsid w:val="00003AF4"/>
    <w:rsid w:val="00003BCB"/>
    <w:rsid w:val="00003DF1"/>
    <w:rsid w:val="000046D7"/>
    <w:rsid w:val="000047D7"/>
    <w:rsid w:val="000050D9"/>
    <w:rsid w:val="000055D2"/>
    <w:rsid w:val="00005ADD"/>
    <w:rsid w:val="00005C87"/>
    <w:rsid w:val="0000606C"/>
    <w:rsid w:val="00006122"/>
    <w:rsid w:val="00006128"/>
    <w:rsid w:val="0000688F"/>
    <w:rsid w:val="000068B3"/>
    <w:rsid w:val="00006A1F"/>
    <w:rsid w:val="00007007"/>
    <w:rsid w:val="0001002E"/>
    <w:rsid w:val="0001008F"/>
    <w:rsid w:val="000101D2"/>
    <w:rsid w:val="00010731"/>
    <w:rsid w:val="00010838"/>
    <w:rsid w:val="000109AC"/>
    <w:rsid w:val="00010B44"/>
    <w:rsid w:val="00010EB2"/>
    <w:rsid w:val="00010F6B"/>
    <w:rsid w:val="000110EE"/>
    <w:rsid w:val="0001120E"/>
    <w:rsid w:val="0001128B"/>
    <w:rsid w:val="000116B9"/>
    <w:rsid w:val="000117CC"/>
    <w:rsid w:val="000118AD"/>
    <w:rsid w:val="00011987"/>
    <w:rsid w:val="00011998"/>
    <w:rsid w:val="00011AE9"/>
    <w:rsid w:val="00012055"/>
    <w:rsid w:val="000121E8"/>
    <w:rsid w:val="000124E3"/>
    <w:rsid w:val="00012AFD"/>
    <w:rsid w:val="00012DF6"/>
    <w:rsid w:val="00012F59"/>
    <w:rsid w:val="0001346E"/>
    <w:rsid w:val="0001370A"/>
    <w:rsid w:val="00013A18"/>
    <w:rsid w:val="00013AB7"/>
    <w:rsid w:val="00013B77"/>
    <w:rsid w:val="00013BE6"/>
    <w:rsid w:val="00013DE1"/>
    <w:rsid w:val="000141DE"/>
    <w:rsid w:val="00014219"/>
    <w:rsid w:val="000146BA"/>
    <w:rsid w:val="00014876"/>
    <w:rsid w:val="00014888"/>
    <w:rsid w:val="000148B7"/>
    <w:rsid w:val="00014CB0"/>
    <w:rsid w:val="00014D50"/>
    <w:rsid w:val="00015180"/>
    <w:rsid w:val="000152D0"/>
    <w:rsid w:val="000153AE"/>
    <w:rsid w:val="00015957"/>
    <w:rsid w:val="00015B03"/>
    <w:rsid w:val="00015BCF"/>
    <w:rsid w:val="00015CC9"/>
    <w:rsid w:val="000161E4"/>
    <w:rsid w:val="000162A4"/>
    <w:rsid w:val="00016403"/>
    <w:rsid w:val="00016945"/>
    <w:rsid w:val="00016AF9"/>
    <w:rsid w:val="00016E4E"/>
    <w:rsid w:val="00016F35"/>
    <w:rsid w:val="00016FDB"/>
    <w:rsid w:val="0001711C"/>
    <w:rsid w:val="00017365"/>
    <w:rsid w:val="000175BC"/>
    <w:rsid w:val="0001760E"/>
    <w:rsid w:val="00017626"/>
    <w:rsid w:val="000178EB"/>
    <w:rsid w:val="000179C6"/>
    <w:rsid w:val="000201AD"/>
    <w:rsid w:val="0002060A"/>
    <w:rsid w:val="0002081A"/>
    <w:rsid w:val="00020B48"/>
    <w:rsid w:val="00020C2A"/>
    <w:rsid w:val="00021213"/>
    <w:rsid w:val="000213B7"/>
    <w:rsid w:val="0002150D"/>
    <w:rsid w:val="00021514"/>
    <w:rsid w:val="00021731"/>
    <w:rsid w:val="000217CB"/>
    <w:rsid w:val="00021B9A"/>
    <w:rsid w:val="00021C98"/>
    <w:rsid w:val="00021E57"/>
    <w:rsid w:val="00021E92"/>
    <w:rsid w:val="00021F38"/>
    <w:rsid w:val="00021F62"/>
    <w:rsid w:val="00022737"/>
    <w:rsid w:val="00022975"/>
    <w:rsid w:val="00022C53"/>
    <w:rsid w:val="00022E1E"/>
    <w:rsid w:val="00022F8F"/>
    <w:rsid w:val="0002301B"/>
    <w:rsid w:val="00023087"/>
    <w:rsid w:val="00023176"/>
    <w:rsid w:val="00023284"/>
    <w:rsid w:val="00023576"/>
    <w:rsid w:val="00023703"/>
    <w:rsid w:val="00023995"/>
    <w:rsid w:val="00023B3A"/>
    <w:rsid w:val="00023BB2"/>
    <w:rsid w:val="00023C08"/>
    <w:rsid w:val="00023C3E"/>
    <w:rsid w:val="00023FCF"/>
    <w:rsid w:val="000240D7"/>
    <w:rsid w:val="000243E1"/>
    <w:rsid w:val="0002480E"/>
    <w:rsid w:val="00024887"/>
    <w:rsid w:val="00024977"/>
    <w:rsid w:val="00024B54"/>
    <w:rsid w:val="00024C7F"/>
    <w:rsid w:val="00024CAB"/>
    <w:rsid w:val="00024FBF"/>
    <w:rsid w:val="00025274"/>
    <w:rsid w:val="000254F4"/>
    <w:rsid w:val="00025589"/>
    <w:rsid w:val="00025774"/>
    <w:rsid w:val="00025955"/>
    <w:rsid w:val="00025AD8"/>
    <w:rsid w:val="00025F56"/>
    <w:rsid w:val="00026052"/>
    <w:rsid w:val="00026098"/>
    <w:rsid w:val="000261EB"/>
    <w:rsid w:val="00026522"/>
    <w:rsid w:val="000269CB"/>
    <w:rsid w:val="00027D2F"/>
    <w:rsid w:val="00027F16"/>
    <w:rsid w:val="00027F3F"/>
    <w:rsid w:val="000301B3"/>
    <w:rsid w:val="0003080B"/>
    <w:rsid w:val="000309D3"/>
    <w:rsid w:val="00030B43"/>
    <w:rsid w:val="00030B9D"/>
    <w:rsid w:val="00030FE0"/>
    <w:rsid w:val="000310BF"/>
    <w:rsid w:val="0003166E"/>
    <w:rsid w:val="000318E9"/>
    <w:rsid w:val="00031DFA"/>
    <w:rsid w:val="00031E73"/>
    <w:rsid w:val="0003252A"/>
    <w:rsid w:val="00032C85"/>
    <w:rsid w:val="00032DF2"/>
    <w:rsid w:val="00032F05"/>
    <w:rsid w:val="00033094"/>
    <w:rsid w:val="00033213"/>
    <w:rsid w:val="00033577"/>
    <w:rsid w:val="000338F8"/>
    <w:rsid w:val="00033E82"/>
    <w:rsid w:val="000340F8"/>
    <w:rsid w:val="000344AA"/>
    <w:rsid w:val="0003454D"/>
    <w:rsid w:val="0003462E"/>
    <w:rsid w:val="000348B2"/>
    <w:rsid w:val="00035495"/>
    <w:rsid w:val="000354B8"/>
    <w:rsid w:val="00035504"/>
    <w:rsid w:val="000357E1"/>
    <w:rsid w:val="0003583B"/>
    <w:rsid w:val="00035AB2"/>
    <w:rsid w:val="00035B8B"/>
    <w:rsid w:val="00035D52"/>
    <w:rsid w:val="00036099"/>
    <w:rsid w:val="000367CF"/>
    <w:rsid w:val="0003720D"/>
    <w:rsid w:val="00037261"/>
    <w:rsid w:val="000373C8"/>
    <w:rsid w:val="00037430"/>
    <w:rsid w:val="00037E76"/>
    <w:rsid w:val="00040195"/>
    <w:rsid w:val="000401BC"/>
    <w:rsid w:val="0004021E"/>
    <w:rsid w:val="00040ACA"/>
    <w:rsid w:val="00040E2A"/>
    <w:rsid w:val="00040E5B"/>
    <w:rsid w:val="00041286"/>
    <w:rsid w:val="00041318"/>
    <w:rsid w:val="0004147F"/>
    <w:rsid w:val="00041A89"/>
    <w:rsid w:val="0004208D"/>
    <w:rsid w:val="000421E1"/>
    <w:rsid w:val="000422F8"/>
    <w:rsid w:val="00042401"/>
    <w:rsid w:val="00042680"/>
    <w:rsid w:val="00042A25"/>
    <w:rsid w:val="00042C04"/>
    <w:rsid w:val="0004319A"/>
    <w:rsid w:val="000431E9"/>
    <w:rsid w:val="00043270"/>
    <w:rsid w:val="000432AC"/>
    <w:rsid w:val="0004359B"/>
    <w:rsid w:val="00043604"/>
    <w:rsid w:val="0004362C"/>
    <w:rsid w:val="0004365B"/>
    <w:rsid w:val="0004397C"/>
    <w:rsid w:val="00043FB8"/>
    <w:rsid w:val="0004401D"/>
    <w:rsid w:val="00044185"/>
    <w:rsid w:val="000441C9"/>
    <w:rsid w:val="00044240"/>
    <w:rsid w:val="000446B8"/>
    <w:rsid w:val="000448FC"/>
    <w:rsid w:val="00044AA7"/>
    <w:rsid w:val="000454B1"/>
    <w:rsid w:val="00045559"/>
    <w:rsid w:val="00045CC4"/>
    <w:rsid w:val="00045DC3"/>
    <w:rsid w:val="00045F6B"/>
    <w:rsid w:val="00046287"/>
    <w:rsid w:val="000465BD"/>
    <w:rsid w:val="000468BA"/>
    <w:rsid w:val="00046984"/>
    <w:rsid w:val="00046A38"/>
    <w:rsid w:val="00046AE7"/>
    <w:rsid w:val="00046BF3"/>
    <w:rsid w:val="00047648"/>
    <w:rsid w:val="0004771C"/>
    <w:rsid w:val="000478F7"/>
    <w:rsid w:val="0004795C"/>
    <w:rsid w:val="00047B91"/>
    <w:rsid w:val="00047BCE"/>
    <w:rsid w:val="00047DBC"/>
    <w:rsid w:val="00047DD2"/>
    <w:rsid w:val="000502D5"/>
    <w:rsid w:val="000506CE"/>
    <w:rsid w:val="00050C6A"/>
    <w:rsid w:val="00050DAD"/>
    <w:rsid w:val="000510A8"/>
    <w:rsid w:val="00051260"/>
    <w:rsid w:val="000512CC"/>
    <w:rsid w:val="00051716"/>
    <w:rsid w:val="00051B6F"/>
    <w:rsid w:val="00051C40"/>
    <w:rsid w:val="00051F4D"/>
    <w:rsid w:val="00052CBD"/>
    <w:rsid w:val="000530A3"/>
    <w:rsid w:val="00053617"/>
    <w:rsid w:val="00053898"/>
    <w:rsid w:val="00053A23"/>
    <w:rsid w:val="00053BF3"/>
    <w:rsid w:val="00053D20"/>
    <w:rsid w:val="00053DFE"/>
    <w:rsid w:val="0005431F"/>
    <w:rsid w:val="000546BA"/>
    <w:rsid w:val="00055079"/>
    <w:rsid w:val="00055CBA"/>
    <w:rsid w:val="00055CDE"/>
    <w:rsid w:val="00055D10"/>
    <w:rsid w:val="000562F3"/>
    <w:rsid w:val="00056499"/>
    <w:rsid w:val="0005652A"/>
    <w:rsid w:val="00056666"/>
    <w:rsid w:val="0005692B"/>
    <w:rsid w:val="000569D1"/>
    <w:rsid w:val="00056C29"/>
    <w:rsid w:val="00056E46"/>
    <w:rsid w:val="00056FDB"/>
    <w:rsid w:val="000570E5"/>
    <w:rsid w:val="000571DD"/>
    <w:rsid w:val="00060082"/>
    <w:rsid w:val="000604B9"/>
    <w:rsid w:val="0006051A"/>
    <w:rsid w:val="00060830"/>
    <w:rsid w:val="00060835"/>
    <w:rsid w:val="00060962"/>
    <w:rsid w:val="00060977"/>
    <w:rsid w:val="00060C59"/>
    <w:rsid w:val="0006111B"/>
    <w:rsid w:val="000612B1"/>
    <w:rsid w:val="000612CB"/>
    <w:rsid w:val="00061DB7"/>
    <w:rsid w:val="00061E6E"/>
    <w:rsid w:val="00061F78"/>
    <w:rsid w:val="00061FF9"/>
    <w:rsid w:val="000620DA"/>
    <w:rsid w:val="000624DA"/>
    <w:rsid w:val="000626B3"/>
    <w:rsid w:val="00062ACB"/>
    <w:rsid w:val="00062BBA"/>
    <w:rsid w:val="00062C7F"/>
    <w:rsid w:val="00062FC4"/>
    <w:rsid w:val="000635EC"/>
    <w:rsid w:val="000638DB"/>
    <w:rsid w:val="00063913"/>
    <w:rsid w:val="00063B34"/>
    <w:rsid w:val="00063C9C"/>
    <w:rsid w:val="00063D37"/>
    <w:rsid w:val="00063E0E"/>
    <w:rsid w:val="00063FE6"/>
    <w:rsid w:val="00064091"/>
    <w:rsid w:val="000640B6"/>
    <w:rsid w:val="00064243"/>
    <w:rsid w:val="0006486A"/>
    <w:rsid w:val="000648E7"/>
    <w:rsid w:val="00064A64"/>
    <w:rsid w:val="00064B30"/>
    <w:rsid w:val="000655A3"/>
    <w:rsid w:val="00065BD7"/>
    <w:rsid w:val="00066059"/>
    <w:rsid w:val="000667B9"/>
    <w:rsid w:val="000668EE"/>
    <w:rsid w:val="00066918"/>
    <w:rsid w:val="00066C1C"/>
    <w:rsid w:val="00066C2F"/>
    <w:rsid w:val="00067115"/>
    <w:rsid w:val="000671F7"/>
    <w:rsid w:val="00067556"/>
    <w:rsid w:val="0006781D"/>
    <w:rsid w:val="00067DB6"/>
    <w:rsid w:val="00067ED3"/>
    <w:rsid w:val="00067EF2"/>
    <w:rsid w:val="00070707"/>
    <w:rsid w:val="00070F2C"/>
    <w:rsid w:val="00071099"/>
    <w:rsid w:val="00071195"/>
    <w:rsid w:val="00071249"/>
    <w:rsid w:val="000712C0"/>
    <w:rsid w:val="0007149F"/>
    <w:rsid w:val="00071E61"/>
    <w:rsid w:val="00072073"/>
    <w:rsid w:val="00072C32"/>
    <w:rsid w:val="00073043"/>
    <w:rsid w:val="00073513"/>
    <w:rsid w:val="00073518"/>
    <w:rsid w:val="0007360D"/>
    <w:rsid w:val="00073720"/>
    <w:rsid w:val="00073770"/>
    <w:rsid w:val="000738CD"/>
    <w:rsid w:val="000739AC"/>
    <w:rsid w:val="00073AA9"/>
    <w:rsid w:val="00073EEF"/>
    <w:rsid w:val="0007401D"/>
    <w:rsid w:val="00074059"/>
    <w:rsid w:val="00074103"/>
    <w:rsid w:val="00074A45"/>
    <w:rsid w:val="00074B48"/>
    <w:rsid w:val="00074B84"/>
    <w:rsid w:val="00074BD2"/>
    <w:rsid w:val="00074C1F"/>
    <w:rsid w:val="00075420"/>
    <w:rsid w:val="00075490"/>
    <w:rsid w:val="00075774"/>
    <w:rsid w:val="0007581B"/>
    <w:rsid w:val="00075B3A"/>
    <w:rsid w:val="00075E4C"/>
    <w:rsid w:val="00076336"/>
    <w:rsid w:val="0007642F"/>
    <w:rsid w:val="0007663F"/>
    <w:rsid w:val="000771CE"/>
    <w:rsid w:val="00077957"/>
    <w:rsid w:val="00077D04"/>
    <w:rsid w:val="00077EAC"/>
    <w:rsid w:val="00080822"/>
    <w:rsid w:val="00080C5D"/>
    <w:rsid w:val="00081560"/>
    <w:rsid w:val="00081683"/>
    <w:rsid w:val="000819A0"/>
    <w:rsid w:val="000821A6"/>
    <w:rsid w:val="0008240B"/>
    <w:rsid w:val="0008277E"/>
    <w:rsid w:val="00082B88"/>
    <w:rsid w:val="00082F8D"/>
    <w:rsid w:val="0008312D"/>
    <w:rsid w:val="000836D8"/>
    <w:rsid w:val="0008374C"/>
    <w:rsid w:val="00083D2B"/>
    <w:rsid w:val="00083D38"/>
    <w:rsid w:val="000844DE"/>
    <w:rsid w:val="00084741"/>
    <w:rsid w:val="0008476C"/>
    <w:rsid w:val="00084D5A"/>
    <w:rsid w:val="00084E94"/>
    <w:rsid w:val="00085380"/>
    <w:rsid w:val="00085B64"/>
    <w:rsid w:val="00085F49"/>
    <w:rsid w:val="00085F56"/>
    <w:rsid w:val="000861F9"/>
    <w:rsid w:val="00086BF6"/>
    <w:rsid w:val="00086C69"/>
    <w:rsid w:val="00087893"/>
    <w:rsid w:val="00087DC7"/>
    <w:rsid w:val="00087E11"/>
    <w:rsid w:val="00090115"/>
    <w:rsid w:val="0009018F"/>
    <w:rsid w:val="0009044A"/>
    <w:rsid w:val="0009052C"/>
    <w:rsid w:val="00090616"/>
    <w:rsid w:val="00090757"/>
    <w:rsid w:val="000907CE"/>
    <w:rsid w:val="00090803"/>
    <w:rsid w:val="00090979"/>
    <w:rsid w:val="00090C63"/>
    <w:rsid w:val="0009116D"/>
    <w:rsid w:val="000914E7"/>
    <w:rsid w:val="00091896"/>
    <w:rsid w:val="00091B7F"/>
    <w:rsid w:val="00091C16"/>
    <w:rsid w:val="00091D3D"/>
    <w:rsid w:val="0009238A"/>
    <w:rsid w:val="00092921"/>
    <w:rsid w:val="00092BE7"/>
    <w:rsid w:val="00092D54"/>
    <w:rsid w:val="00092E07"/>
    <w:rsid w:val="00092E9B"/>
    <w:rsid w:val="00092E9E"/>
    <w:rsid w:val="00093217"/>
    <w:rsid w:val="00093353"/>
    <w:rsid w:val="00093511"/>
    <w:rsid w:val="000939B8"/>
    <w:rsid w:val="00093CF5"/>
    <w:rsid w:val="00093D51"/>
    <w:rsid w:val="0009409B"/>
    <w:rsid w:val="00094288"/>
    <w:rsid w:val="000942DD"/>
    <w:rsid w:val="00094313"/>
    <w:rsid w:val="000949B8"/>
    <w:rsid w:val="00094A4F"/>
    <w:rsid w:val="00094C64"/>
    <w:rsid w:val="000952DF"/>
    <w:rsid w:val="00095409"/>
    <w:rsid w:val="000954F7"/>
    <w:rsid w:val="0009551D"/>
    <w:rsid w:val="000959B2"/>
    <w:rsid w:val="0009662C"/>
    <w:rsid w:val="000971E7"/>
    <w:rsid w:val="000972DD"/>
    <w:rsid w:val="00097351"/>
    <w:rsid w:val="000A009E"/>
    <w:rsid w:val="000A0290"/>
    <w:rsid w:val="000A0332"/>
    <w:rsid w:val="000A07DB"/>
    <w:rsid w:val="000A08F7"/>
    <w:rsid w:val="000A0BB8"/>
    <w:rsid w:val="000A0D1E"/>
    <w:rsid w:val="000A0DE6"/>
    <w:rsid w:val="000A0E27"/>
    <w:rsid w:val="000A0F05"/>
    <w:rsid w:val="000A15EE"/>
    <w:rsid w:val="000A16A4"/>
    <w:rsid w:val="000A16F0"/>
    <w:rsid w:val="000A17CE"/>
    <w:rsid w:val="000A184C"/>
    <w:rsid w:val="000A1B71"/>
    <w:rsid w:val="000A1C62"/>
    <w:rsid w:val="000A1E3B"/>
    <w:rsid w:val="000A1E67"/>
    <w:rsid w:val="000A1FF9"/>
    <w:rsid w:val="000A2310"/>
    <w:rsid w:val="000A24E3"/>
    <w:rsid w:val="000A25AC"/>
    <w:rsid w:val="000A287F"/>
    <w:rsid w:val="000A28AB"/>
    <w:rsid w:val="000A2ABD"/>
    <w:rsid w:val="000A30A7"/>
    <w:rsid w:val="000A32CA"/>
    <w:rsid w:val="000A3736"/>
    <w:rsid w:val="000A3A86"/>
    <w:rsid w:val="000A3E60"/>
    <w:rsid w:val="000A437A"/>
    <w:rsid w:val="000A489C"/>
    <w:rsid w:val="000A4F5E"/>
    <w:rsid w:val="000A50C5"/>
    <w:rsid w:val="000A5454"/>
    <w:rsid w:val="000A5540"/>
    <w:rsid w:val="000A5780"/>
    <w:rsid w:val="000A5A91"/>
    <w:rsid w:val="000A5F3F"/>
    <w:rsid w:val="000A61D2"/>
    <w:rsid w:val="000A6319"/>
    <w:rsid w:val="000A64DF"/>
    <w:rsid w:val="000A650C"/>
    <w:rsid w:val="000A6677"/>
    <w:rsid w:val="000A6745"/>
    <w:rsid w:val="000A6771"/>
    <w:rsid w:val="000A6D56"/>
    <w:rsid w:val="000A74A1"/>
    <w:rsid w:val="000A78E2"/>
    <w:rsid w:val="000A7F71"/>
    <w:rsid w:val="000B00C0"/>
    <w:rsid w:val="000B03C4"/>
    <w:rsid w:val="000B03CA"/>
    <w:rsid w:val="000B06E3"/>
    <w:rsid w:val="000B0CB4"/>
    <w:rsid w:val="000B0E9C"/>
    <w:rsid w:val="000B12F4"/>
    <w:rsid w:val="000B147F"/>
    <w:rsid w:val="000B15B5"/>
    <w:rsid w:val="000B16D3"/>
    <w:rsid w:val="000B1945"/>
    <w:rsid w:val="000B1A59"/>
    <w:rsid w:val="000B1BBE"/>
    <w:rsid w:val="000B264E"/>
    <w:rsid w:val="000B2768"/>
    <w:rsid w:val="000B28E0"/>
    <w:rsid w:val="000B2DD2"/>
    <w:rsid w:val="000B2E39"/>
    <w:rsid w:val="000B31E0"/>
    <w:rsid w:val="000B3B1B"/>
    <w:rsid w:val="000B3CC3"/>
    <w:rsid w:val="000B3E06"/>
    <w:rsid w:val="000B40D7"/>
    <w:rsid w:val="000B421F"/>
    <w:rsid w:val="000B4CA6"/>
    <w:rsid w:val="000B51A8"/>
    <w:rsid w:val="000B54F2"/>
    <w:rsid w:val="000B5530"/>
    <w:rsid w:val="000B553D"/>
    <w:rsid w:val="000B5BA1"/>
    <w:rsid w:val="000B5DFD"/>
    <w:rsid w:val="000B5F5F"/>
    <w:rsid w:val="000B5FB8"/>
    <w:rsid w:val="000B63C8"/>
    <w:rsid w:val="000B65A4"/>
    <w:rsid w:val="000B673D"/>
    <w:rsid w:val="000B67C0"/>
    <w:rsid w:val="000B7209"/>
    <w:rsid w:val="000B7373"/>
    <w:rsid w:val="000B7A5D"/>
    <w:rsid w:val="000B7B4B"/>
    <w:rsid w:val="000B7DE6"/>
    <w:rsid w:val="000C0204"/>
    <w:rsid w:val="000C0421"/>
    <w:rsid w:val="000C05AF"/>
    <w:rsid w:val="000C0729"/>
    <w:rsid w:val="000C0F8B"/>
    <w:rsid w:val="000C10F3"/>
    <w:rsid w:val="000C11A1"/>
    <w:rsid w:val="000C1597"/>
    <w:rsid w:val="000C17AA"/>
    <w:rsid w:val="000C1F60"/>
    <w:rsid w:val="000C24C7"/>
    <w:rsid w:val="000C26DC"/>
    <w:rsid w:val="000C26E1"/>
    <w:rsid w:val="000C29C4"/>
    <w:rsid w:val="000C2DD6"/>
    <w:rsid w:val="000C30E6"/>
    <w:rsid w:val="000C3183"/>
    <w:rsid w:val="000C326C"/>
    <w:rsid w:val="000C332E"/>
    <w:rsid w:val="000C355C"/>
    <w:rsid w:val="000C3C39"/>
    <w:rsid w:val="000C3FF3"/>
    <w:rsid w:val="000C46AF"/>
    <w:rsid w:val="000C4796"/>
    <w:rsid w:val="000C482D"/>
    <w:rsid w:val="000C48B0"/>
    <w:rsid w:val="000C4E78"/>
    <w:rsid w:val="000C4EC2"/>
    <w:rsid w:val="000C5DB2"/>
    <w:rsid w:val="000C5FEF"/>
    <w:rsid w:val="000C64E7"/>
    <w:rsid w:val="000C6549"/>
    <w:rsid w:val="000C68E9"/>
    <w:rsid w:val="000C6A01"/>
    <w:rsid w:val="000C6C4E"/>
    <w:rsid w:val="000C6EE2"/>
    <w:rsid w:val="000C76F4"/>
    <w:rsid w:val="000C778A"/>
    <w:rsid w:val="000C7843"/>
    <w:rsid w:val="000C7FB9"/>
    <w:rsid w:val="000D02C3"/>
    <w:rsid w:val="000D032A"/>
    <w:rsid w:val="000D03AD"/>
    <w:rsid w:val="000D053D"/>
    <w:rsid w:val="000D0987"/>
    <w:rsid w:val="000D0BAE"/>
    <w:rsid w:val="000D0CC4"/>
    <w:rsid w:val="000D10E3"/>
    <w:rsid w:val="000D136D"/>
    <w:rsid w:val="000D15EA"/>
    <w:rsid w:val="000D16F7"/>
    <w:rsid w:val="000D18C0"/>
    <w:rsid w:val="000D18F6"/>
    <w:rsid w:val="000D1AFA"/>
    <w:rsid w:val="000D1DC8"/>
    <w:rsid w:val="000D1E16"/>
    <w:rsid w:val="000D1E5B"/>
    <w:rsid w:val="000D204E"/>
    <w:rsid w:val="000D2BEA"/>
    <w:rsid w:val="000D2D23"/>
    <w:rsid w:val="000D2F96"/>
    <w:rsid w:val="000D30D3"/>
    <w:rsid w:val="000D3244"/>
    <w:rsid w:val="000D3347"/>
    <w:rsid w:val="000D38F0"/>
    <w:rsid w:val="000D405A"/>
    <w:rsid w:val="000D4309"/>
    <w:rsid w:val="000D4C76"/>
    <w:rsid w:val="000D532C"/>
    <w:rsid w:val="000D5852"/>
    <w:rsid w:val="000D5A95"/>
    <w:rsid w:val="000D5DE5"/>
    <w:rsid w:val="000D5DF0"/>
    <w:rsid w:val="000D65FE"/>
    <w:rsid w:val="000D6A93"/>
    <w:rsid w:val="000D6B20"/>
    <w:rsid w:val="000D6DD7"/>
    <w:rsid w:val="000D7246"/>
    <w:rsid w:val="000D7450"/>
    <w:rsid w:val="000D7E33"/>
    <w:rsid w:val="000E0344"/>
    <w:rsid w:val="000E0392"/>
    <w:rsid w:val="000E0483"/>
    <w:rsid w:val="000E06E0"/>
    <w:rsid w:val="000E0717"/>
    <w:rsid w:val="000E09A9"/>
    <w:rsid w:val="000E0F4D"/>
    <w:rsid w:val="000E0F59"/>
    <w:rsid w:val="000E107B"/>
    <w:rsid w:val="000E143A"/>
    <w:rsid w:val="000E1523"/>
    <w:rsid w:val="000E1A68"/>
    <w:rsid w:val="000E1AF4"/>
    <w:rsid w:val="000E1BCA"/>
    <w:rsid w:val="000E21C8"/>
    <w:rsid w:val="000E269E"/>
    <w:rsid w:val="000E2DB0"/>
    <w:rsid w:val="000E332F"/>
    <w:rsid w:val="000E3752"/>
    <w:rsid w:val="000E3AFE"/>
    <w:rsid w:val="000E3C6A"/>
    <w:rsid w:val="000E3DF8"/>
    <w:rsid w:val="000E3E5E"/>
    <w:rsid w:val="000E3E6B"/>
    <w:rsid w:val="000E3F54"/>
    <w:rsid w:val="000E4199"/>
    <w:rsid w:val="000E421E"/>
    <w:rsid w:val="000E44EC"/>
    <w:rsid w:val="000E45A5"/>
    <w:rsid w:val="000E5096"/>
    <w:rsid w:val="000E5235"/>
    <w:rsid w:val="000E5686"/>
    <w:rsid w:val="000E578E"/>
    <w:rsid w:val="000E58F5"/>
    <w:rsid w:val="000E5940"/>
    <w:rsid w:val="000E5B6F"/>
    <w:rsid w:val="000E5C60"/>
    <w:rsid w:val="000E5CD8"/>
    <w:rsid w:val="000E5E58"/>
    <w:rsid w:val="000E5E61"/>
    <w:rsid w:val="000E6684"/>
    <w:rsid w:val="000E6EE9"/>
    <w:rsid w:val="000E7293"/>
    <w:rsid w:val="000E783B"/>
    <w:rsid w:val="000E7922"/>
    <w:rsid w:val="000E7D62"/>
    <w:rsid w:val="000F013A"/>
    <w:rsid w:val="000F016F"/>
    <w:rsid w:val="000F0292"/>
    <w:rsid w:val="000F0390"/>
    <w:rsid w:val="000F0453"/>
    <w:rsid w:val="000F052E"/>
    <w:rsid w:val="000F055E"/>
    <w:rsid w:val="000F05D0"/>
    <w:rsid w:val="000F0853"/>
    <w:rsid w:val="000F0B7C"/>
    <w:rsid w:val="000F0CD3"/>
    <w:rsid w:val="000F10AB"/>
    <w:rsid w:val="000F1134"/>
    <w:rsid w:val="000F148E"/>
    <w:rsid w:val="000F160C"/>
    <w:rsid w:val="000F1AE0"/>
    <w:rsid w:val="000F1B99"/>
    <w:rsid w:val="000F1CE1"/>
    <w:rsid w:val="000F2159"/>
    <w:rsid w:val="000F255D"/>
    <w:rsid w:val="000F2AE0"/>
    <w:rsid w:val="000F2B1E"/>
    <w:rsid w:val="000F2B8C"/>
    <w:rsid w:val="000F2CCE"/>
    <w:rsid w:val="000F2D33"/>
    <w:rsid w:val="000F2FD6"/>
    <w:rsid w:val="000F2FE3"/>
    <w:rsid w:val="000F3008"/>
    <w:rsid w:val="000F30E0"/>
    <w:rsid w:val="000F3A2E"/>
    <w:rsid w:val="000F3D27"/>
    <w:rsid w:val="000F3D98"/>
    <w:rsid w:val="000F3F91"/>
    <w:rsid w:val="000F4264"/>
    <w:rsid w:val="000F43A0"/>
    <w:rsid w:val="000F441E"/>
    <w:rsid w:val="000F49A2"/>
    <w:rsid w:val="000F4ACA"/>
    <w:rsid w:val="000F4BD0"/>
    <w:rsid w:val="000F4F58"/>
    <w:rsid w:val="000F5305"/>
    <w:rsid w:val="000F542A"/>
    <w:rsid w:val="000F55F8"/>
    <w:rsid w:val="000F564F"/>
    <w:rsid w:val="000F5BCD"/>
    <w:rsid w:val="000F5CA1"/>
    <w:rsid w:val="000F5F9A"/>
    <w:rsid w:val="000F61BA"/>
    <w:rsid w:val="000F67C7"/>
    <w:rsid w:val="000F6C24"/>
    <w:rsid w:val="000F6FC7"/>
    <w:rsid w:val="000F75FA"/>
    <w:rsid w:val="000F7612"/>
    <w:rsid w:val="000F764C"/>
    <w:rsid w:val="000F786B"/>
    <w:rsid w:val="000F7900"/>
    <w:rsid w:val="000F7A15"/>
    <w:rsid w:val="000F7F2D"/>
    <w:rsid w:val="001005B1"/>
    <w:rsid w:val="0010088C"/>
    <w:rsid w:val="00100D31"/>
    <w:rsid w:val="00100EC7"/>
    <w:rsid w:val="00101227"/>
    <w:rsid w:val="001013E4"/>
    <w:rsid w:val="00101AC3"/>
    <w:rsid w:val="00101BA2"/>
    <w:rsid w:val="00101E62"/>
    <w:rsid w:val="00102614"/>
    <w:rsid w:val="001026CB"/>
    <w:rsid w:val="0010274F"/>
    <w:rsid w:val="00102C44"/>
    <w:rsid w:val="00102DAB"/>
    <w:rsid w:val="001036AF"/>
    <w:rsid w:val="00103EE9"/>
    <w:rsid w:val="0010409C"/>
    <w:rsid w:val="001042D9"/>
    <w:rsid w:val="001043FD"/>
    <w:rsid w:val="001044E1"/>
    <w:rsid w:val="001046B6"/>
    <w:rsid w:val="001048C1"/>
    <w:rsid w:val="001048CA"/>
    <w:rsid w:val="001048F8"/>
    <w:rsid w:val="00104CFF"/>
    <w:rsid w:val="00104E4E"/>
    <w:rsid w:val="00104E5F"/>
    <w:rsid w:val="00104F1B"/>
    <w:rsid w:val="00105527"/>
    <w:rsid w:val="0010575A"/>
    <w:rsid w:val="00105820"/>
    <w:rsid w:val="00105FBF"/>
    <w:rsid w:val="00106137"/>
    <w:rsid w:val="00106305"/>
    <w:rsid w:val="001069DC"/>
    <w:rsid w:val="00106A93"/>
    <w:rsid w:val="00106B94"/>
    <w:rsid w:val="001075D6"/>
    <w:rsid w:val="00107747"/>
    <w:rsid w:val="001078A6"/>
    <w:rsid w:val="00107D6F"/>
    <w:rsid w:val="00107E3D"/>
    <w:rsid w:val="00110014"/>
    <w:rsid w:val="00110402"/>
    <w:rsid w:val="0011045E"/>
    <w:rsid w:val="001109F4"/>
    <w:rsid w:val="00110A6A"/>
    <w:rsid w:val="00110FFA"/>
    <w:rsid w:val="00111008"/>
    <w:rsid w:val="00111322"/>
    <w:rsid w:val="0011182E"/>
    <w:rsid w:val="00111C8A"/>
    <w:rsid w:val="00111CA9"/>
    <w:rsid w:val="00111DFB"/>
    <w:rsid w:val="00112284"/>
    <w:rsid w:val="001126DF"/>
    <w:rsid w:val="00112770"/>
    <w:rsid w:val="001127F2"/>
    <w:rsid w:val="0011354C"/>
    <w:rsid w:val="0011388F"/>
    <w:rsid w:val="001139BB"/>
    <w:rsid w:val="00113EC7"/>
    <w:rsid w:val="00113F06"/>
    <w:rsid w:val="00114627"/>
    <w:rsid w:val="00114C54"/>
    <w:rsid w:val="00114EB4"/>
    <w:rsid w:val="00115098"/>
    <w:rsid w:val="0011523F"/>
    <w:rsid w:val="00115274"/>
    <w:rsid w:val="00115AEA"/>
    <w:rsid w:val="00116976"/>
    <w:rsid w:val="00116A80"/>
    <w:rsid w:val="00116C66"/>
    <w:rsid w:val="00116F74"/>
    <w:rsid w:val="00117135"/>
    <w:rsid w:val="0011725B"/>
    <w:rsid w:val="001172FE"/>
    <w:rsid w:val="001175B3"/>
    <w:rsid w:val="0011760C"/>
    <w:rsid w:val="00117842"/>
    <w:rsid w:val="00117A3E"/>
    <w:rsid w:val="00117D50"/>
    <w:rsid w:val="00117FBF"/>
    <w:rsid w:val="0012035E"/>
    <w:rsid w:val="001203E3"/>
    <w:rsid w:val="00120590"/>
    <w:rsid w:val="001208B8"/>
    <w:rsid w:val="00120B84"/>
    <w:rsid w:val="00120D7C"/>
    <w:rsid w:val="00120FA6"/>
    <w:rsid w:val="00121094"/>
    <w:rsid w:val="00121402"/>
    <w:rsid w:val="001214B0"/>
    <w:rsid w:val="00121504"/>
    <w:rsid w:val="001215E4"/>
    <w:rsid w:val="00121838"/>
    <w:rsid w:val="00121907"/>
    <w:rsid w:val="00121A62"/>
    <w:rsid w:val="00121ADA"/>
    <w:rsid w:val="00121CB8"/>
    <w:rsid w:val="00121D69"/>
    <w:rsid w:val="00121DD6"/>
    <w:rsid w:val="001224DD"/>
    <w:rsid w:val="00122958"/>
    <w:rsid w:val="00122C6E"/>
    <w:rsid w:val="00122EDB"/>
    <w:rsid w:val="00122F15"/>
    <w:rsid w:val="001233BA"/>
    <w:rsid w:val="00123703"/>
    <w:rsid w:val="00123806"/>
    <w:rsid w:val="001238B8"/>
    <w:rsid w:val="00123E1D"/>
    <w:rsid w:val="00123F9D"/>
    <w:rsid w:val="001242C2"/>
    <w:rsid w:val="001244F6"/>
    <w:rsid w:val="00124ABC"/>
    <w:rsid w:val="00125058"/>
    <w:rsid w:val="00125749"/>
    <w:rsid w:val="001258CD"/>
    <w:rsid w:val="00125B20"/>
    <w:rsid w:val="0012624D"/>
    <w:rsid w:val="001262F8"/>
    <w:rsid w:val="00126793"/>
    <w:rsid w:val="0012680F"/>
    <w:rsid w:val="00126D80"/>
    <w:rsid w:val="001271BF"/>
    <w:rsid w:val="00127206"/>
    <w:rsid w:val="001272BE"/>
    <w:rsid w:val="001273B8"/>
    <w:rsid w:val="00127661"/>
    <w:rsid w:val="0012766E"/>
    <w:rsid w:val="001277AF"/>
    <w:rsid w:val="001277D9"/>
    <w:rsid w:val="00127838"/>
    <w:rsid w:val="00127942"/>
    <w:rsid w:val="0013032D"/>
    <w:rsid w:val="001304DB"/>
    <w:rsid w:val="0013087C"/>
    <w:rsid w:val="00130A9D"/>
    <w:rsid w:val="00131082"/>
    <w:rsid w:val="0013143B"/>
    <w:rsid w:val="0013165A"/>
    <w:rsid w:val="001317D6"/>
    <w:rsid w:val="00131DDC"/>
    <w:rsid w:val="00131DF5"/>
    <w:rsid w:val="00131EA9"/>
    <w:rsid w:val="00131F01"/>
    <w:rsid w:val="00132337"/>
    <w:rsid w:val="00133067"/>
    <w:rsid w:val="00133137"/>
    <w:rsid w:val="001335D1"/>
    <w:rsid w:val="001338BC"/>
    <w:rsid w:val="00133DD1"/>
    <w:rsid w:val="0013419C"/>
    <w:rsid w:val="00134418"/>
    <w:rsid w:val="00134C6C"/>
    <w:rsid w:val="00134E36"/>
    <w:rsid w:val="001353D7"/>
    <w:rsid w:val="00135AA2"/>
    <w:rsid w:val="00135CFC"/>
    <w:rsid w:val="00135D69"/>
    <w:rsid w:val="00135FF5"/>
    <w:rsid w:val="001366CA"/>
    <w:rsid w:val="0013696A"/>
    <w:rsid w:val="001369BE"/>
    <w:rsid w:val="00136E6F"/>
    <w:rsid w:val="00136FC5"/>
    <w:rsid w:val="00137F4A"/>
    <w:rsid w:val="00140103"/>
    <w:rsid w:val="001403BD"/>
    <w:rsid w:val="00140410"/>
    <w:rsid w:val="00140429"/>
    <w:rsid w:val="0014057E"/>
    <w:rsid w:val="00140924"/>
    <w:rsid w:val="001409B5"/>
    <w:rsid w:val="00140BEE"/>
    <w:rsid w:val="00140FA8"/>
    <w:rsid w:val="001412CC"/>
    <w:rsid w:val="00141374"/>
    <w:rsid w:val="00141475"/>
    <w:rsid w:val="00141586"/>
    <w:rsid w:val="001416BB"/>
    <w:rsid w:val="00141C07"/>
    <w:rsid w:val="00141C1A"/>
    <w:rsid w:val="00141C37"/>
    <w:rsid w:val="00141CA9"/>
    <w:rsid w:val="00141CAF"/>
    <w:rsid w:val="00141CB7"/>
    <w:rsid w:val="00141DAD"/>
    <w:rsid w:val="00141E41"/>
    <w:rsid w:val="00141FFA"/>
    <w:rsid w:val="0014200C"/>
    <w:rsid w:val="00142608"/>
    <w:rsid w:val="00142730"/>
    <w:rsid w:val="0014281C"/>
    <w:rsid w:val="00142CB2"/>
    <w:rsid w:val="00143112"/>
    <w:rsid w:val="001433FE"/>
    <w:rsid w:val="001433FF"/>
    <w:rsid w:val="001438C1"/>
    <w:rsid w:val="00143A9B"/>
    <w:rsid w:val="00143B12"/>
    <w:rsid w:val="00143D8E"/>
    <w:rsid w:val="00143DDF"/>
    <w:rsid w:val="0014428A"/>
    <w:rsid w:val="001442C7"/>
    <w:rsid w:val="00144883"/>
    <w:rsid w:val="001450C2"/>
    <w:rsid w:val="0014552B"/>
    <w:rsid w:val="001455BB"/>
    <w:rsid w:val="001456FF"/>
    <w:rsid w:val="00145C35"/>
    <w:rsid w:val="00145E65"/>
    <w:rsid w:val="00145F83"/>
    <w:rsid w:val="0014633C"/>
    <w:rsid w:val="00146553"/>
    <w:rsid w:val="00146B1A"/>
    <w:rsid w:val="001474BF"/>
    <w:rsid w:val="00147A97"/>
    <w:rsid w:val="00147D1B"/>
    <w:rsid w:val="00150659"/>
    <w:rsid w:val="001509C0"/>
    <w:rsid w:val="00150C7A"/>
    <w:rsid w:val="00151033"/>
    <w:rsid w:val="001510A6"/>
    <w:rsid w:val="001511EB"/>
    <w:rsid w:val="001516D6"/>
    <w:rsid w:val="0015193E"/>
    <w:rsid w:val="00151C34"/>
    <w:rsid w:val="00151DEE"/>
    <w:rsid w:val="00152111"/>
    <w:rsid w:val="00152785"/>
    <w:rsid w:val="001527D8"/>
    <w:rsid w:val="00152A44"/>
    <w:rsid w:val="0015308C"/>
    <w:rsid w:val="00153508"/>
    <w:rsid w:val="00153522"/>
    <w:rsid w:val="001536E4"/>
    <w:rsid w:val="00153E26"/>
    <w:rsid w:val="00153E5D"/>
    <w:rsid w:val="00153FED"/>
    <w:rsid w:val="001541DD"/>
    <w:rsid w:val="0015448E"/>
    <w:rsid w:val="00154CB2"/>
    <w:rsid w:val="0015534D"/>
    <w:rsid w:val="0015535F"/>
    <w:rsid w:val="001555FF"/>
    <w:rsid w:val="00155670"/>
    <w:rsid w:val="0015590E"/>
    <w:rsid w:val="00155B65"/>
    <w:rsid w:val="00155DAC"/>
    <w:rsid w:val="0015630F"/>
    <w:rsid w:val="0015638B"/>
    <w:rsid w:val="0015658E"/>
    <w:rsid w:val="001568EE"/>
    <w:rsid w:val="00156D51"/>
    <w:rsid w:val="00157B8D"/>
    <w:rsid w:val="00157CE6"/>
    <w:rsid w:val="00157FB8"/>
    <w:rsid w:val="00157FE5"/>
    <w:rsid w:val="00160032"/>
    <w:rsid w:val="0016014E"/>
    <w:rsid w:val="0016021B"/>
    <w:rsid w:val="00160353"/>
    <w:rsid w:val="0016070F"/>
    <w:rsid w:val="00160ADD"/>
    <w:rsid w:val="00161F37"/>
    <w:rsid w:val="00162418"/>
    <w:rsid w:val="00162764"/>
    <w:rsid w:val="0016280A"/>
    <w:rsid w:val="0016293B"/>
    <w:rsid w:val="00163334"/>
    <w:rsid w:val="0016376E"/>
    <w:rsid w:val="001642A6"/>
    <w:rsid w:val="001645B5"/>
    <w:rsid w:val="001647FD"/>
    <w:rsid w:val="00164A0E"/>
    <w:rsid w:val="00164BAC"/>
    <w:rsid w:val="00164CA3"/>
    <w:rsid w:val="00164CCB"/>
    <w:rsid w:val="001652CD"/>
    <w:rsid w:val="0016562E"/>
    <w:rsid w:val="0016564C"/>
    <w:rsid w:val="00165675"/>
    <w:rsid w:val="00166488"/>
    <w:rsid w:val="001664D0"/>
    <w:rsid w:val="001667AE"/>
    <w:rsid w:val="00166CFA"/>
    <w:rsid w:val="00166E04"/>
    <w:rsid w:val="00167137"/>
    <w:rsid w:val="001701CB"/>
    <w:rsid w:val="001705B7"/>
    <w:rsid w:val="0017067D"/>
    <w:rsid w:val="001708AE"/>
    <w:rsid w:val="00170B9A"/>
    <w:rsid w:val="00170DB4"/>
    <w:rsid w:val="00170F87"/>
    <w:rsid w:val="00171274"/>
    <w:rsid w:val="00171735"/>
    <w:rsid w:val="00171E59"/>
    <w:rsid w:val="00172201"/>
    <w:rsid w:val="001722D8"/>
    <w:rsid w:val="001723D6"/>
    <w:rsid w:val="001728A5"/>
    <w:rsid w:val="001728C3"/>
    <w:rsid w:val="0017348E"/>
    <w:rsid w:val="0017355D"/>
    <w:rsid w:val="001741B0"/>
    <w:rsid w:val="0017429E"/>
    <w:rsid w:val="001743EA"/>
    <w:rsid w:val="001744EE"/>
    <w:rsid w:val="00175214"/>
    <w:rsid w:val="001752E5"/>
    <w:rsid w:val="001755D5"/>
    <w:rsid w:val="00175694"/>
    <w:rsid w:val="001759BE"/>
    <w:rsid w:val="00175B0D"/>
    <w:rsid w:val="00176134"/>
    <w:rsid w:val="00176280"/>
    <w:rsid w:val="00176434"/>
    <w:rsid w:val="00176491"/>
    <w:rsid w:val="001765D2"/>
    <w:rsid w:val="0017675A"/>
    <w:rsid w:val="00176AE1"/>
    <w:rsid w:val="00176FDD"/>
    <w:rsid w:val="00177229"/>
    <w:rsid w:val="0017730E"/>
    <w:rsid w:val="0017762A"/>
    <w:rsid w:val="00177779"/>
    <w:rsid w:val="00177989"/>
    <w:rsid w:val="00177C86"/>
    <w:rsid w:val="00177CCA"/>
    <w:rsid w:val="0018002B"/>
    <w:rsid w:val="00180D5A"/>
    <w:rsid w:val="00181272"/>
    <w:rsid w:val="001812A1"/>
    <w:rsid w:val="001819C2"/>
    <w:rsid w:val="001819FA"/>
    <w:rsid w:val="00181C60"/>
    <w:rsid w:val="00181CB0"/>
    <w:rsid w:val="001820DF"/>
    <w:rsid w:val="00182486"/>
    <w:rsid w:val="00182939"/>
    <w:rsid w:val="00182C93"/>
    <w:rsid w:val="00182F22"/>
    <w:rsid w:val="00182FD6"/>
    <w:rsid w:val="00182FDB"/>
    <w:rsid w:val="001834D1"/>
    <w:rsid w:val="00183A06"/>
    <w:rsid w:val="001840D4"/>
    <w:rsid w:val="001843F1"/>
    <w:rsid w:val="00184570"/>
    <w:rsid w:val="00184C14"/>
    <w:rsid w:val="00184FB2"/>
    <w:rsid w:val="001857AC"/>
    <w:rsid w:val="00185855"/>
    <w:rsid w:val="001859C3"/>
    <w:rsid w:val="001859F5"/>
    <w:rsid w:val="00185AE2"/>
    <w:rsid w:val="00185F88"/>
    <w:rsid w:val="00186191"/>
    <w:rsid w:val="0018643A"/>
    <w:rsid w:val="00186695"/>
    <w:rsid w:val="001867ED"/>
    <w:rsid w:val="0018684D"/>
    <w:rsid w:val="0018684E"/>
    <w:rsid w:val="00186913"/>
    <w:rsid w:val="00186F76"/>
    <w:rsid w:val="00187001"/>
    <w:rsid w:val="00187268"/>
    <w:rsid w:val="001873E2"/>
    <w:rsid w:val="0018768F"/>
    <w:rsid w:val="00187C99"/>
    <w:rsid w:val="00190499"/>
    <w:rsid w:val="0019090D"/>
    <w:rsid w:val="00190FB9"/>
    <w:rsid w:val="00191172"/>
    <w:rsid w:val="00191241"/>
    <w:rsid w:val="001919F8"/>
    <w:rsid w:val="00191FCD"/>
    <w:rsid w:val="00192076"/>
    <w:rsid w:val="001922F7"/>
    <w:rsid w:val="001924D6"/>
    <w:rsid w:val="001925B7"/>
    <w:rsid w:val="00192695"/>
    <w:rsid w:val="001926CB"/>
    <w:rsid w:val="00192AC3"/>
    <w:rsid w:val="00192B15"/>
    <w:rsid w:val="00192C18"/>
    <w:rsid w:val="00192D02"/>
    <w:rsid w:val="00192D12"/>
    <w:rsid w:val="00192DBE"/>
    <w:rsid w:val="00192DD9"/>
    <w:rsid w:val="00192E8F"/>
    <w:rsid w:val="00192F58"/>
    <w:rsid w:val="00192FFE"/>
    <w:rsid w:val="0019305C"/>
    <w:rsid w:val="00193094"/>
    <w:rsid w:val="00193320"/>
    <w:rsid w:val="001934CA"/>
    <w:rsid w:val="0019358D"/>
    <w:rsid w:val="00193840"/>
    <w:rsid w:val="001938C5"/>
    <w:rsid w:val="001939DD"/>
    <w:rsid w:val="00193CFF"/>
    <w:rsid w:val="00193D29"/>
    <w:rsid w:val="001941A7"/>
    <w:rsid w:val="001941CA"/>
    <w:rsid w:val="001941D6"/>
    <w:rsid w:val="0019446F"/>
    <w:rsid w:val="00194472"/>
    <w:rsid w:val="00194790"/>
    <w:rsid w:val="00194A78"/>
    <w:rsid w:val="00194DD5"/>
    <w:rsid w:val="00194E8D"/>
    <w:rsid w:val="001950BF"/>
    <w:rsid w:val="00195411"/>
    <w:rsid w:val="0019569D"/>
    <w:rsid w:val="00195724"/>
    <w:rsid w:val="0019576A"/>
    <w:rsid w:val="00195AC3"/>
    <w:rsid w:val="00195DF5"/>
    <w:rsid w:val="001960BF"/>
    <w:rsid w:val="00196787"/>
    <w:rsid w:val="00196D7B"/>
    <w:rsid w:val="001974BA"/>
    <w:rsid w:val="001975F5"/>
    <w:rsid w:val="001A01A4"/>
    <w:rsid w:val="001A02D4"/>
    <w:rsid w:val="001A035B"/>
    <w:rsid w:val="001A0531"/>
    <w:rsid w:val="001A081D"/>
    <w:rsid w:val="001A0E1D"/>
    <w:rsid w:val="001A0E97"/>
    <w:rsid w:val="001A1225"/>
    <w:rsid w:val="001A12BE"/>
    <w:rsid w:val="001A14B9"/>
    <w:rsid w:val="001A1657"/>
    <w:rsid w:val="001A266C"/>
    <w:rsid w:val="001A2AF0"/>
    <w:rsid w:val="001A2B98"/>
    <w:rsid w:val="001A2E31"/>
    <w:rsid w:val="001A2F16"/>
    <w:rsid w:val="001A304C"/>
    <w:rsid w:val="001A307C"/>
    <w:rsid w:val="001A3302"/>
    <w:rsid w:val="001A3839"/>
    <w:rsid w:val="001A4204"/>
    <w:rsid w:val="001A4490"/>
    <w:rsid w:val="001A46DB"/>
    <w:rsid w:val="001A4B41"/>
    <w:rsid w:val="001A5039"/>
    <w:rsid w:val="001A5603"/>
    <w:rsid w:val="001A570E"/>
    <w:rsid w:val="001A5774"/>
    <w:rsid w:val="001A5924"/>
    <w:rsid w:val="001A5D50"/>
    <w:rsid w:val="001A6483"/>
    <w:rsid w:val="001A6801"/>
    <w:rsid w:val="001A6B14"/>
    <w:rsid w:val="001A6C9C"/>
    <w:rsid w:val="001A6D1F"/>
    <w:rsid w:val="001A75DC"/>
    <w:rsid w:val="001A798E"/>
    <w:rsid w:val="001A7AA0"/>
    <w:rsid w:val="001B02B4"/>
    <w:rsid w:val="001B03C6"/>
    <w:rsid w:val="001B06D8"/>
    <w:rsid w:val="001B09C6"/>
    <w:rsid w:val="001B0A90"/>
    <w:rsid w:val="001B0C3C"/>
    <w:rsid w:val="001B10E6"/>
    <w:rsid w:val="001B12A1"/>
    <w:rsid w:val="001B13C5"/>
    <w:rsid w:val="001B1436"/>
    <w:rsid w:val="001B146E"/>
    <w:rsid w:val="001B157E"/>
    <w:rsid w:val="001B169B"/>
    <w:rsid w:val="001B16F5"/>
    <w:rsid w:val="001B199A"/>
    <w:rsid w:val="001B22E7"/>
    <w:rsid w:val="001B27DD"/>
    <w:rsid w:val="001B28C2"/>
    <w:rsid w:val="001B2A66"/>
    <w:rsid w:val="001B32EE"/>
    <w:rsid w:val="001B3311"/>
    <w:rsid w:val="001B35E7"/>
    <w:rsid w:val="001B3884"/>
    <w:rsid w:val="001B3B63"/>
    <w:rsid w:val="001B3B9D"/>
    <w:rsid w:val="001B3E78"/>
    <w:rsid w:val="001B4156"/>
    <w:rsid w:val="001B47AA"/>
    <w:rsid w:val="001B488E"/>
    <w:rsid w:val="001B4900"/>
    <w:rsid w:val="001B5002"/>
    <w:rsid w:val="001B5239"/>
    <w:rsid w:val="001B5252"/>
    <w:rsid w:val="001B5E81"/>
    <w:rsid w:val="001B5EE1"/>
    <w:rsid w:val="001B60B2"/>
    <w:rsid w:val="001B6224"/>
    <w:rsid w:val="001B6281"/>
    <w:rsid w:val="001B67AC"/>
    <w:rsid w:val="001B704E"/>
    <w:rsid w:val="001B73F7"/>
    <w:rsid w:val="001B7540"/>
    <w:rsid w:val="001B7AC4"/>
    <w:rsid w:val="001B7D02"/>
    <w:rsid w:val="001B7D0D"/>
    <w:rsid w:val="001B7E34"/>
    <w:rsid w:val="001C026F"/>
    <w:rsid w:val="001C033C"/>
    <w:rsid w:val="001C0938"/>
    <w:rsid w:val="001C099F"/>
    <w:rsid w:val="001C0CE4"/>
    <w:rsid w:val="001C1401"/>
    <w:rsid w:val="001C1551"/>
    <w:rsid w:val="001C18E3"/>
    <w:rsid w:val="001C1B19"/>
    <w:rsid w:val="001C1BC5"/>
    <w:rsid w:val="001C1BE4"/>
    <w:rsid w:val="001C2235"/>
    <w:rsid w:val="001C2271"/>
    <w:rsid w:val="001C27B3"/>
    <w:rsid w:val="001C2D0A"/>
    <w:rsid w:val="001C2E48"/>
    <w:rsid w:val="001C2F12"/>
    <w:rsid w:val="001C319B"/>
    <w:rsid w:val="001C35A1"/>
    <w:rsid w:val="001C3C8C"/>
    <w:rsid w:val="001C3CF9"/>
    <w:rsid w:val="001C4989"/>
    <w:rsid w:val="001C4FAF"/>
    <w:rsid w:val="001C50CD"/>
    <w:rsid w:val="001C54D3"/>
    <w:rsid w:val="001C5914"/>
    <w:rsid w:val="001C5B79"/>
    <w:rsid w:val="001C5BD6"/>
    <w:rsid w:val="001C6271"/>
    <w:rsid w:val="001C6B77"/>
    <w:rsid w:val="001C6E99"/>
    <w:rsid w:val="001C6ED1"/>
    <w:rsid w:val="001C72EE"/>
    <w:rsid w:val="001C741F"/>
    <w:rsid w:val="001C75C2"/>
    <w:rsid w:val="001C79C8"/>
    <w:rsid w:val="001C7CE8"/>
    <w:rsid w:val="001C7CFD"/>
    <w:rsid w:val="001C7FBA"/>
    <w:rsid w:val="001D008F"/>
    <w:rsid w:val="001D00B6"/>
    <w:rsid w:val="001D03AF"/>
    <w:rsid w:val="001D03C6"/>
    <w:rsid w:val="001D07E6"/>
    <w:rsid w:val="001D07F0"/>
    <w:rsid w:val="001D095E"/>
    <w:rsid w:val="001D09D9"/>
    <w:rsid w:val="001D0A6A"/>
    <w:rsid w:val="001D0E35"/>
    <w:rsid w:val="001D0F00"/>
    <w:rsid w:val="001D0F02"/>
    <w:rsid w:val="001D0F46"/>
    <w:rsid w:val="001D136A"/>
    <w:rsid w:val="001D148A"/>
    <w:rsid w:val="001D1BC3"/>
    <w:rsid w:val="001D1E86"/>
    <w:rsid w:val="001D1EE9"/>
    <w:rsid w:val="001D1F38"/>
    <w:rsid w:val="001D231B"/>
    <w:rsid w:val="001D24B0"/>
    <w:rsid w:val="001D2527"/>
    <w:rsid w:val="001D2628"/>
    <w:rsid w:val="001D2717"/>
    <w:rsid w:val="001D2851"/>
    <w:rsid w:val="001D2BEF"/>
    <w:rsid w:val="001D2FFA"/>
    <w:rsid w:val="001D357F"/>
    <w:rsid w:val="001D36F3"/>
    <w:rsid w:val="001D3C2B"/>
    <w:rsid w:val="001D3CE5"/>
    <w:rsid w:val="001D3E62"/>
    <w:rsid w:val="001D3FC9"/>
    <w:rsid w:val="001D4225"/>
    <w:rsid w:val="001D446E"/>
    <w:rsid w:val="001D4481"/>
    <w:rsid w:val="001D458E"/>
    <w:rsid w:val="001D488D"/>
    <w:rsid w:val="001D4CBC"/>
    <w:rsid w:val="001D4F5B"/>
    <w:rsid w:val="001D5001"/>
    <w:rsid w:val="001D5761"/>
    <w:rsid w:val="001D5BE4"/>
    <w:rsid w:val="001D5D1F"/>
    <w:rsid w:val="001D66E4"/>
    <w:rsid w:val="001D6B26"/>
    <w:rsid w:val="001D6C44"/>
    <w:rsid w:val="001D6F7C"/>
    <w:rsid w:val="001D71DA"/>
    <w:rsid w:val="001D7255"/>
    <w:rsid w:val="001D7584"/>
    <w:rsid w:val="001D762C"/>
    <w:rsid w:val="001D7B58"/>
    <w:rsid w:val="001E01EE"/>
    <w:rsid w:val="001E02DA"/>
    <w:rsid w:val="001E0747"/>
    <w:rsid w:val="001E0912"/>
    <w:rsid w:val="001E091C"/>
    <w:rsid w:val="001E0BED"/>
    <w:rsid w:val="001E0C45"/>
    <w:rsid w:val="001E0C58"/>
    <w:rsid w:val="001E0D41"/>
    <w:rsid w:val="001E0FF7"/>
    <w:rsid w:val="001E108D"/>
    <w:rsid w:val="001E14F6"/>
    <w:rsid w:val="001E1708"/>
    <w:rsid w:val="001E1C58"/>
    <w:rsid w:val="001E2309"/>
    <w:rsid w:val="001E236B"/>
    <w:rsid w:val="001E288B"/>
    <w:rsid w:val="001E28B6"/>
    <w:rsid w:val="001E2A03"/>
    <w:rsid w:val="001E2C9B"/>
    <w:rsid w:val="001E313A"/>
    <w:rsid w:val="001E36E7"/>
    <w:rsid w:val="001E3773"/>
    <w:rsid w:val="001E3866"/>
    <w:rsid w:val="001E3935"/>
    <w:rsid w:val="001E39B7"/>
    <w:rsid w:val="001E39B9"/>
    <w:rsid w:val="001E4741"/>
    <w:rsid w:val="001E4920"/>
    <w:rsid w:val="001E4DB7"/>
    <w:rsid w:val="001E4FC3"/>
    <w:rsid w:val="001E51CA"/>
    <w:rsid w:val="001E523B"/>
    <w:rsid w:val="001E5846"/>
    <w:rsid w:val="001E5921"/>
    <w:rsid w:val="001E59D8"/>
    <w:rsid w:val="001E5ADA"/>
    <w:rsid w:val="001E5B4F"/>
    <w:rsid w:val="001E5CDB"/>
    <w:rsid w:val="001E5D5D"/>
    <w:rsid w:val="001E65B6"/>
    <w:rsid w:val="001E68A4"/>
    <w:rsid w:val="001E6D9D"/>
    <w:rsid w:val="001E6EE4"/>
    <w:rsid w:val="001E7101"/>
    <w:rsid w:val="001E7295"/>
    <w:rsid w:val="001E7595"/>
    <w:rsid w:val="001E77DD"/>
    <w:rsid w:val="001E7EFA"/>
    <w:rsid w:val="001F007E"/>
    <w:rsid w:val="001F0567"/>
    <w:rsid w:val="001F0A79"/>
    <w:rsid w:val="001F11CA"/>
    <w:rsid w:val="001F1590"/>
    <w:rsid w:val="001F159B"/>
    <w:rsid w:val="001F17CD"/>
    <w:rsid w:val="001F1E06"/>
    <w:rsid w:val="001F1F12"/>
    <w:rsid w:val="001F205C"/>
    <w:rsid w:val="001F22AD"/>
    <w:rsid w:val="001F265E"/>
    <w:rsid w:val="001F288B"/>
    <w:rsid w:val="001F310F"/>
    <w:rsid w:val="001F3734"/>
    <w:rsid w:val="001F38A0"/>
    <w:rsid w:val="001F3CAC"/>
    <w:rsid w:val="001F3D60"/>
    <w:rsid w:val="001F3F87"/>
    <w:rsid w:val="001F40CB"/>
    <w:rsid w:val="001F436E"/>
    <w:rsid w:val="001F456A"/>
    <w:rsid w:val="001F457D"/>
    <w:rsid w:val="001F4ACD"/>
    <w:rsid w:val="001F4C45"/>
    <w:rsid w:val="001F4DBC"/>
    <w:rsid w:val="001F4E96"/>
    <w:rsid w:val="001F5139"/>
    <w:rsid w:val="001F519E"/>
    <w:rsid w:val="001F5207"/>
    <w:rsid w:val="001F523E"/>
    <w:rsid w:val="001F5324"/>
    <w:rsid w:val="001F535C"/>
    <w:rsid w:val="001F57EB"/>
    <w:rsid w:val="001F5888"/>
    <w:rsid w:val="001F5DEB"/>
    <w:rsid w:val="001F64DD"/>
    <w:rsid w:val="001F6875"/>
    <w:rsid w:val="001F6BAE"/>
    <w:rsid w:val="001F7484"/>
    <w:rsid w:val="001F74F8"/>
    <w:rsid w:val="001F7A97"/>
    <w:rsid w:val="001F7BAC"/>
    <w:rsid w:val="001F7D2D"/>
    <w:rsid w:val="001F7D80"/>
    <w:rsid w:val="001F7EB9"/>
    <w:rsid w:val="002001EF"/>
    <w:rsid w:val="00200627"/>
    <w:rsid w:val="0020062A"/>
    <w:rsid w:val="002006B8"/>
    <w:rsid w:val="002009E4"/>
    <w:rsid w:val="00200A3F"/>
    <w:rsid w:val="0020115E"/>
    <w:rsid w:val="002013C0"/>
    <w:rsid w:val="002016B1"/>
    <w:rsid w:val="0020205D"/>
    <w:rsid w:val="002021BC"/>
    <w:rsid w:val="00202722"/>
    <w:rsid w:val="002029BE"/>
    <w:rsid w:val="00202C5E"/>
    <w:rsid w:val="00202C7C"/>
    <w:rsid w:val="00202D58"/>
    <w:rsid w:val="00202F50"/>
    <w:rsid w:val="00202F5B"/>
    <w:rsid w:val="002031A8"/>
    <w:rsid w:val="0020325D"/>
    <w:rsid w:val="002032D2"/>
    <w:rsid w:val="002035AF"/>
    <w:rsid w:val="00203759"/>
    <w:rsid w:val="0020379D"/>
    <w:rsid w:val="0020394F"/>
    <w:rsid w:val="00203B94"/>
    <w:rsid w:val="002043C0"/>
    <w:rsid w:val="002046B3"/>
    <w:rsid w:val="00204C43"/>
    <w:rsid w:val="00204D8D"/>
    <w:rsid w:val="00204F25"/>
    <w:rsid w:val="00205121"/>
    <w:rsid w:val="00205525"/>
    <w:rsid w:val="00205556"/>
    <w:rsid w:val="002059FA"/>
    <w:rsid w:val="00205CC1"/>
    <w:rsid w:val="00205CD4"/>
    <w:rsid w:val="0020604B"/>
    <w:rsid w:val="0020605B"/>
    <w:rsid w:val="00206154"/>
    <w:rsid w:val="0020640E"/>
    <w:rsid w:val="0020652B"/>
    <w:rsid w:val="0020652E"/>
    <w:rsid w:val="00206790"/>
    <w:rsid w:val="0020683C"/>
    <w:rsid w:val="002068E5"/>
    <w:rsid w:val="00206A41"/>
    <w:rsid w:val="00206A5D"/>
    <w:rsid w:val="00206BC8"/>
    <w:rsid w:val="00206CCF"/>
    <w:rsid w:val="00206F50"/>
    <w:rsid w:val="002070E7"/>
    <w:rsid w:val="00207180"/>
    <w:rsid w:val="00207287"/>
    <w:rsid w:val="00207444"/>
    <w:rsid w:val="002075DA"/>
    <w:rsid w:val="002075F6"/>
    <w:rsid w:val="002079BE"/>
    <w:rsid w:val="00207CCD"/>
    <w:rsid w:val="00207D84"/>
    <w:rsid w:val="00210342"/>
    <w:rsid w:val="0021039F"/>
    <w:rsid w:val="0021064D"/>
    <w:rsid w:val="00210A42"/>
    <w:rsid w:val="00210A9F"/>
    <w:rsid w:val="00210B4D"/>
    <w:rsid w:val="00210FD9"/>
    <w:rsid w:val="0021103D"/>
    <w:rsid w:val="002110A0"/>
    <w:rsid w:val="00211140"/>
    <w:rsid w:val="0021115C"/>
    <w:rsid w:val="002115F9"/>
    <w:rsid w:val="00211959"/>
    <w:rsid w:val="00211DEA"/>
    <w:rsid w:val="00211E07"/>
    <w:rsid w:val="00211E5E"/>
    <w:rsid w:val="002120C7"/>
    <w:rsid w:val="002121B6"/>
    <w:rsid w:val="0021241F"/>
    <w:rsid w:val="0021251A"/>
    <w:rsid w:val="00212788"/>
    <w:rsid w:val="002128C0"/>
    <w:rsid w:val="00212AD9"/>
    <w:rsid w:val="00212C13"/>
    <w:rsid w:val="00212D22"/>
    <w:rsid w:val="00212FAA"/>
    <w:rsid w:val="00212FDD"/>
    <w:rsid w:val="002134FC"/>
    <w:rsid w:val="0021350B"/>
    <w:rsid w:val="00213654"/>
    <w:rsid w:val="00213B63"/>
    <w:rsid w:val="00213FB7"/>
    <w:rsid w:val="00213FCB"/>
    <w:rsid w:val="0021443F"/>
    <w:rsid w:val="002147DE"/>
    <w:rsid w:val="00214B85"/>
    <w:rsid w:val="00214D0B"/>
    <w:rsid w:val="00214FDB"/>
    <w:rsid w:val="0021512A"/>
    <w:rsid w:val="00215BD2"/>
    <w:rsid w:val="00216230"/>
    <w:rsid w:val="002162AC"/>
    <w:rsid w:val="002164AE"/>
    <w:rsid w:val="002164D8"/>
    <w:rsid w:val="002164D9"/>
    <w:rsid w:val="002164FE"/>
    <w:rsid w:val="002166C7"/>
    <w:rsid w:val="00216A67"/>
    <w:rsid w:val="00216D22"/>
    <w:rsid w:val="0021723D"/>
    <w:rsid w:val="002174E9"/>
    <w:rsid w:val="00217C46"/>
    <w:rsid w:val="00217F10"/>
    <w:rsid w:val="002204AF"/>
    <w:rsid w:val="002208DB"/>
    <w:rsid w:val="00220E34"/>
    <w:rsid w:val="00220E56"/>
    <w:rsid w:val="00221211"/>
    <w:rsid w:val="00221248"/>
    <w:rsid w:val="00221260"/>
    <w:rsid w:val="0022131E"/>
    <w:rsid w:val="00221331"/>
    <w:rsid w:val="0022138F"/>
    <w:rsid w:val="00221786"/>
    <w:rsid w:val="0022195E"/>
    <w:rsid w:val="00221EA7"/>
    <w:rsid w:val="00221FA4"/>
    <w:rsid w:val="00222258"/>
    <w:rsid w:val="002227ED"/>
    <w:rsid w:val="00222888"/>
    <w:rsid w:val="002228D1"/>
    <w:rsid w:val="00222D51"/>
    <w:rsid w:val="00222DEC"/>
    <w:rsid w:val="00222F1A"/>
    <w:rsid w:val="00222FC4"/>
    <w:rsid w:val="00222FE7"/>
    <w:rsid w:val="00223043"/>
    <w:rsid w:val="0022417A"/>
    <w:rsid w:val="00224F15"/>
    <w:rsid w:val="00224F85"/>
    <w:rsid w:val="002251D3"/>
    <w:rsid w:val="002258E4"/>
    <w:rsid w:val="00225A26"/>
    <w:rsid w:val="00225D13"/>
    <w:rsid w:val="0022666D"/>
    <w:rsid w:val="00227078"/>
    <w:rsid w:val="0022710A"/>
    <w:rsid w:val="00227309"/>
    <w:rsid w:val="0022753A"/>
    <w:rsid w:val="00227575"/>
    <w:rsid w:val="0022789F"/>
    <w:rsid w:val="00227939"/>
    <w:rsid w:val="00227A32"/>
    <w:rsid w:val="00227F49"/>
    <w:rsid w:val="0023015C"/>
    <w:rsid w:val="00230166"/>
    <w:rsid w:val="002304FF"/>
    <w:rsid w:val="00230693"/>
    <w:rsid w:val="00230EFB"/>
    <w:rsid w:val="0023113D"/>
    <w:rsid w:val="002311D2"/>
    <w:rsid w:val="00231425"/>
    <w:rsid w:val="002314B2"/>
    <w:rsid w:val="0023151A"/>
    <w:rsid w:val="00231789"/>
    <w:rsid w:val="00231A50"/>
    <w:rsid w:val="00231F23"/>
    <w:rsid w:val="00232002"/>
    <w:rsid w:val="00232610"/>
    <w:rsid w:val="002327E8"/>
    <w:rsid w:val="002328EE"/>
    <w:rsid w:val="00232ADF"/>
    <w:rsid w:val="00232E38"/>
    <w:rsid w:val="00232FEA"/>
    <w:rsid w:val="0023336F"/>
    <w:rsid w:val="00233430"/>
    <w:rsid w:val="00233601"/>
    <w:rsid w:val="00233802"/>
    <w:rsid w:val="00233865"/>
    <w:rsid w:val="00233E0D"/>
    <w:rsid w:val="002349B4"/>
    <w:rsid w:val="002355CB"/>
    <w:rsid w:val="0023587B"/>
    <w:rsid w:val="00235A54"/>
    <w:rsid w:val="00235B2E"/>
    <w:rsid w:val="00235E2E"/>
    <w:rsid w:val="00235F2D"/>
    <w:rsid w:val="00236F17"/>
    <w:rsid w:val="00237293"/>
    <w:rsid w:val="00237682"/>
    <w:rsid w:val="00237AFD"/>
    <w:rsid w:val="00240515"/>
    <w:rsid w:val="0024069D"/>
    <w:rsid w:val="002407FD"/>
    <w:rsid w:val="002409B7"/>
    <w:rsid w:val="00240E57"/>
    <w:rsid w:val="00240EE4"/>
    <w:rsid w:val="00241326"/>
    <w:rsid w:val="002416AA"/>
    <w:rsid w:val="002419EA"/>
    <w:rsid w:val="00241A0E"/>
    <w:rsid w:val="00241BBE"/>
    <w:rsid w:val="00241CB3"/>
    <w:rsid w:val="0024226A"/>
    <w:rsid w:val="00242488"/>
    <w:rsid w:val="0024256E"/>
    <w:rsid w:val="00242579"/>
    <w:rsid w:val="0024286E"/>
    <w:rsid w:val="00242BD7"/>
    <w:rsid w:val="00242EA0"/>
    <w:rsid w:val="002431F4"/>
    <w:rsid w:val="00243414"/>
    <w:rsid w:val="002435AA"/>
    <w:rsid w:val="002437ED"/>
    <w:rsid w:val="00243A2C"/>
    <w:rsid w:val="0024494C"/>
    <w:rsid w:val="002449D3"/>
    <w:rsid w:val="00244C9A"/>
    <w:rsid w:val="00244CCC"/>
    <w:rsid w:val="00244CE1"/>
    <w:rsid w:val="0024541B"/>
    <w:rsid w:val="0024559B"/>
    <w:rsid w:val="00245D2C"/>
    <w:rsid w:val="00245DD5"/>
    <w:rsid w:val="00245E6B"/>
    <w:rsid w:val="00245F78"/>
    <w:rsid w:val="002463AA"/>
    <w:rsid w:val="0024717A"/>
    <w:rsid w:val="00247B8D"/>
    <w:rsid w:val="00247C12"/>
    <w:rsid w:val="00247EFE"/>
    <w:rsid w:val="002508EC"/>
    <w:rsid w:val="00250A7A"/>
    <w:rsid w:val="00250F56"/>
    <w:rsid w:val="0025118E"/>
    <w:rsid w:val="0025142C"/>
    <w:rsid w:val="00251451"/>
    <w:rsid w:val="0025145D"/>
    <w:rsid w:val="0025160B"/>
    <w:rsid w:val="002519B6"/>
    <w:rsid w:val="00251D17"/>
    <w:rsid w:val="00251E02"/>
    <w:rsid w:val="00252074"/>
    <w:rsid w:val="002524A8"/>
    <w:rsid w:val="00252AAA"/>
    <w:rsid w:val="00252D9A"/>
    <w:rsid w:val="0025324F"/>
    <w:rsid w:val="002536D3"/>
    <w:rsid w:val="002537A0"/>
    <w:rsid w:val="002538A3"/>
    <w:rsid w:val="002539A7"/>
    <w:rsid w:val="002539E4"/>
    <w:rsid w:val="00253D74"/>
    <w:rsid w:val="00253F16"/>
    <w:rsid w:val="00253FE4"/>
    <w:rsid w:val="00253FF2"/>
    <w:rsid w:val="00254A3D"/>
    <w:rsid w:val="00254BDD"/>
    <w:rsid w:val="00254D73"/>
    <w:rsid w:val="00254FE0"/>
    <w:rsid w:val="00255719"/>
    <w:rsid w:val="0025590E"/>
    <w:rsid w:val="00255BC1"/>
    <w:rsid w:val="0025626F"/>
    <w:rsid w:val="0025652E"/>
    <w:rsid w:val="0025692C"/>
    <w:rsid w:val="00256E86"/>
    <w:rsid w:val="00256F8C"/>
    <w:rsid w:val="00257008"/>
    <w:rsid w:val="00257299"/>
    <w:rsid w:val="00257676"/>
    <w:rsid w:val="002578BF"/>
    <w:rsid w:val="002578DC"/>
    <w:rsid w:val="00257B23"/>
    <w:rsid w:val="0026048F"/>
    <w:rsid w:val="00260874"/>
    <w:rsid w:val="002609F8"/>
    <w:rsid w:val="00260A93"/>
    <w:rsid w:val="00260EF4"/>
    <w:rsid w:val="0026124E"/>
    <w:rsid w:val="00261552"/>
    <w:rsid w:val="0026156E"/>
    <w:rsid w:val="00261F82"/>
    <w:rsid w:val="00261FCF"/>
    <w:rsid w:val="002621C9"/>
    <w:rsid w:val="002624BE"/>
    <w:rsid w:val="0026271A"/>
    <w:rsid w:val="00262995"/>
    <w:rsid w:val="00262998"/>
    <w:rsid w:val="00262AA5"/>
    <w:rsid w:val="0026317E"/>
    <w:rsid w:val="0026369A"/>
    <w:rsid w:val="00263808"/>
    <w:rsid w:val="00263DF8"/>
    <w:rsid w:val="002641E4"/>
    <w:rsid w:val="00264582"/>
    <w:rsid w:val="00264612"/>
    <w:rsid w:val="002646F9"/>
    <w:rsid w:val="00264F0E"/>
    <w:rsid w:val="002650CC"/>
    <w:rsid w:val="00265DB1"/>
    <w:rsid w:val="0026658D"/>
    <w:rsid w:val="00266715"/>
    <w:rsid w:val="0026676C"/>
    <w:rsid w:val="002668EC"/>
    <w:rsid w:val="0026701E"/>
    <w:rsid w:val="00267247"/>
    <w:rsid w:val="0026791E"/>
    <w:rsid w:val="002704C5"/>
    <w:rsid w:val="0027070A"/>
    <w:rsid w:val="0027091C"/>
    <w:rsid w:val="0027092E"/>
    <w:rsid w:val="00270F6F"/>
    <w:rsid w:val="002710E6"/>
    <w:rsid w:val="002713DF"/>
    <w:rsid w:val="002718E1"/>
    <w:rsid w:val="00271CC1"/>
    <w:rsid w:val="00271D60"/>
    <w:rsid w:val="00271E4C"/>
    <w:rsid w:val="002722B7"/>
    <w:rsid w:val="002723C5"/>
    <w:rsid w:val="0027268E"/>
    <w:rsid w:val="00272774"/>
    <w:rsid w:val="002727CC"/>
    <w:rsid w:val="00272AC3"/>
    <w:rsid w:val="00272B21"/>
    <w:rsid w:val="00272E49"/>
    <w:rsid w:val="002735ED"/>
    <w:rsid w:val="00273658"/>
    <w:rsid w:val="002739B8"/>
    <w:rsid w:val="00273A40"/>
    <w:rsid w:val="00273F1B"/>
    <w:rsid w:val="00274015"/>
    <w:rsid w:val="0027415D"/>
    <w:rsid w:val="002741F2"/>
    <w:rsid w:val="0027427B"/>
    <w:rsid w:val="002742C3"/>
    <w:rsid w:val="002744CD"/>
    <w:rsid w:val="002745E4"/>
    <w:rsid w:val="00274639"/>
    <w:rsid w:val="00274C35"/>
    <w:rsid w:val="00275372"/>
    <w:rsid w:val="00275415"/>
    <w:rsid w:val="0027561E"/>
    <w:rsid w:val="0027569A"/>
    <w:rsid w:val="00275A8F"/>
    <w:rsid w:val="002760A4"/>
    <w:rsid w:val="0027638A"/>
    <w:rsid w:val="00276426"/>
    <w:rsid w:val="002764C1"/>
    <w:rsid w:val="00276889"/>
    <w:rsid w:val="00276AE3"/>
    <w:rsid w:val="00276BA4"/>
    <w:rsid w:val="00276EC8"/>
    <w:rsid w:val="00276F23"/>
    <w:rsid w:val="00277170"/>
    <w:rsid w:val="002777A2"/>
    <w:rsid w:val="00277BBE"/>
    <w:rsid w:val="00277EBE"/>
    <w:rsid w:val="0028067F"/>
    <w:rsid w:val="00280AB8"/>
    <w:rsid w:val="00280B0E"/>
    <w:rsid w:val="00280C91"/>
    <w:rsid w:val="00280E28"/>
    <w:rsid w:val="00281219"/>
    <w:rsid w:val="00281500"/>
    <w:rsid w:val="00281516"/>
    <w:rsid w:val="002816C4"/>
    <w:rsid w:val="002816D3"/>
    <w:rsid w:val="00281747"/>
    <w:rsid w:val="00281796"/>
    <w:rsid w:val="00281B5F"/>
    <w:rsid w:val="00281B6E"/>
    <w:rsid w:val="00281FA7"/>
    <w:rsid w:val="002823AF"/>
    <w:rsid w:val="00282631"/>
    <w:rsid w:val="002826AD"/>
    <w:rsid w:val="00282A6D"/>
    <w:rsid w:val="00283272"/>
    <w:rsid w:val="00283EBB"/>
    <w:rsid w:val="0028431E"/>
    <w:rsid w:val="0028447A"/>
    <w:rsid w:val="00284524"/>
    <w:rsid w:val="00284958"/>
    <w:rsid w:val="00284A14"/>
    <w:rsid w:val="00284AE4"/>
    <w:rsid w:val="00284AED"/>
    <w:rsid w:val="00284B13"/>
    <w:rsid w:val="00284CB2"/>
    <w:rsid w:val="002850F7"/>
    <w:rsid w:val="0028533F"/>
    <w:rsid w:val="002857B2"/>
    <w:rsid w:val="00285971"/>
    <w:rsid w:val="00285AE5"/>
    <w:rsid w:val="0028610F"/>
    <w:rsid w:val="00286416"/>
    <w:rsid w:val="002866E0"/>
    <w:rsid w:val="00286983"/>
    <w:rsid w:val="002869DD"/>
    <w:rsid w:val="00286A3C"/>
    <w:rsid w:val="00286EC0"/>
    <w:rsid w:val="00286F2F"/>
    <w:rsid w:val="002870E5"/>
    <w:rsid w:val="0028741C"/>
    <w:rsid w:val="002874FA"/>
    <w:rsid w:val="00287797"/>
    <w:rsid w:val="00287C44"/>
    <w:rsid w:val="00287DD8"/>
    <w:rsid w:val="00287F06"/>
    <w:rsid w:val="002900C3"/>
    <w:rsid w:val="00290520"/>
    <w:rsid w:val="00291A56"/>
    <w:rsid w:val="00291A57"/>
    <w:rsid w:val="00291DA8"/>
    <w:rsid w:val="00291E2D"/>
    <w:rsid w:val="00292283"/>
    <w:rsid w:val="002924A3"/>
    <w:rsid w:val="00292732"/>
    <w:rsid w:val="0029296D"/>
    <w:rsid w:val="00292F18"/>
    <w:rsid w:val="00292F84"/>
    <w:rsid w:val="0029326A"/>
    <w:rsid w:val="002936E3"/>
    <w:rsid w:val="002936EB"/>
    <w:rsid w:val="002937B1"/>
    <w:rsid w:val="002938B4"/>
    <w:rsid w:val="0029399F"/>
    <w:rsid w:val="00293ACE"/>
    <w:rsid w:val="00293B0C"/>
    <w:rsid w:val="00293B13"/>
    <w:rsid w:val="00293BA5"/>
    <w:rsid w:val="00293CB4"/>
    <w:rsid w:val="002940A5"/>
    <w:rsid w:val="0029413F"/>
    <w:rsid w:val="00294383"/>
    <w:rsid w:val="00294507"/>
    <w:rsid w:val="00294923"/>
    <w:rsid w:val="00294EA4"/>
    <w:rsid w:val="0029505C"/>
    <w:rsid w:val="00295210"/>
    <w:rsid w:val="00295225"/>
    <w:rsid w:val="002953CB"/>
    <w:rsid w:val="0029549F"/>
    <w:rsid w:val="00295651"/>
    <w:rsid w:val="002957D4"/>
    <w:rsid w:val="002958FF"/>
    <w:rsid w:val="002961C4"/>
    <w:rsid w:val="0029632C"/>
    <w:rsid w:val="00296577"/>
    <w:rsid w:val="002966C0"/>
    <w:rsid w:val="002966D6"/>
    <w:rsid w:val="00296820"/>
    <w:rsid w:val="00296D41"/>
    <w:rsid w:val="00296D6F"/>
    <w:rsid w:val="00296EC1"/>
    <w:rsid w:val="00297265"/>
    <w:rsid w:val="00297847"/>
    <w:rsid w:val="00297AE6"/>
    <w:rsid w:val="00297D8F"/>
    <w:rsid w:val="002A0187"/>
    <w:rsid w:val="002A0483"/>
    <w:rsid w:val="002A05DA"/>
    <w:rsid w:val="002A08CA"/>
    <w:rsid w:val="002A09B9"/>
    <w:rsid w:val="002A0DF8"/>
    <w:rsid w:val="002A0FDE"/>
    <w:rsid w:val="002A1055"/>
    <w:rsid w:val="002A152E"/>
    <w:rsid w:val="002A174B"/>
    <w:rsid w:val="002A1A06"/>
    <w:rsid w:val="002A1C95"/>
    <w:rsid w:val="002A1F85"/>
    <w:rsid w:val="002A20CF"/>
    <w:rsid w:val="002A23B4"/>
    <w:rsid w:val="002A28BF"/>
    <w:rsid w:val="002A28E8"/>
    <w:rsid w:val="002A2948"/>
    <w:rsid w:val="002A2CEA"/>
    <w:rsid w:val="002A3031"/>
    <w:rsid w:val="002A3266"/>
    <w:rsid w:val="002A32D6"/>
    <w:rsid w:val="002A36E7"/>
    <w:rsid w:val="002A3BED"/>
    <w:rsid w:val="002A406C"/>
    <w:rsid w:val="002A4D95"/>
    <w:rsid w:val="002A4EAC"/>
    <w:rsid w:val="002A50D5"/>
    <w:rsid w:val="002A5272"/>
    <w:rsid w:val="002A54CA"/>
    <w:rsid w:val="002A5617"/>
    <w:rsid w:val="002A5651"/>
    <w:rsid w:val="002A5C98"/>
    <w:rsid w:val="002A5DB3"/>
    <w:rsid w:val="002A6103"/>
    <w:rsid w:val="002A621F"/>
    <w:rsid w:val="002A6464"/>
    <w:rsid w:val="002A669C"/>
    <w:rsid w:val="002A6B7D"/>
    <w:rsid w:val="002A6E70"/>
    <w:rsid w:val="002A6EAF"/>
    <w:rsid w:val="002A7C2E"/>
    <w:rsid w:val="002B01C9"/>
    <w:rsid w:val="002B01FB"/>
    <w:rsid w:val="002B0233"/>
    <w:rsid w:val="002B02EC"/>
    <w:rsid w:val="002B0457"/>
    <w:rsid w:val="002B0618"/>
    <w:rsid w:val="002B09BC"/>
    <w:rsid w:val="002B13BF"/>
    <w:rsid w:val="002B1597"/>
    <w:rsid w:val="002B1646"/>
    <w:rsid w:val="002B191D"/>
    <w:rsid w:val="002B1933"/>
    <w:rsid w:val="002B1E8D"/>
    <w:rsid w:val="002B232D"/>
    <w:rsid w:val="002B2421"/>
    <w:rsid w:val="002B28CF"/>
    <w:rsid w:val="002B2AFE"/>
    <w:rsid w:val="002B2ED4"/>
    <w:rsid w:val="002B2FFB"/>
    <w:rsid w:val="002B3482"/>
    <w:rsid w:val="002B34B3"/>
    <w:rsid w:val="002B3612"/>
    <w:rsid w:val="002B39E5"/>
    <w:rsid w:val="002B3BF2"/>
    <w:rsid w:val="002B3CDA"/>
    <w:rsid w:val="002B3EE7"/>
    <w:rsid w:val="002B3EEF"/>
    <w:rsid w:val="002B400F"/>
    <w:rsid w:val="002B4902"/>
    <w:rsid w:val="002B4952"/>
    <w:rsid w:val="002B4C76"/>
    <w:rsid w:val="002B53CE"/>
    <w:rsid w:val="002B5404"/>
    <w:rsid w:val="002B549D"/>
    <w:rsid w:val="002B59CE"/>
    <w:rsid w:val="002B5F4A"/>
    <w:rsid w:val="002B6353"/>
    <w:rsid w:val="002B64A8"/>
    <w:rsid w:val="002B65B9"/>
    <w:rsid w:val="002B65F2"/>
    <w:rsid w:val="002B699A"/>
    <w:rsid w:val="002B69B9"/>
    <w:rsid w:val="002B6A12"/>
    <w:rsid w:val="002B6C5E"/>
    <w:rsid w:val="002B6CB1"/>
    <w:rsid w:val="002B6D06"/>
    <w:rsid w:val="002B7084"/>
    <w:rsid w:val="002B7154"/>
    <w:rsid w:val="002B772C"/>
    <w:rsid w:val="002B77ED"/>
    <w:rsid w:val="002B7E47"/>
    <w:rsid w:val="002C0209"/>
    <w:rsid w:val="002C0279"/>
    <w:rsid w:val="002C0584"/>
    <w:rsid w:val="002C05C2"/>
    <w:rsid w:val="002C0A9B"/>
    <w:rsid w:val="002C10F2"/>
    <w:rsid w:val="002C12C7"/>
    <w:rsid w:val="002C1466"/>
    <w:rsid w:val="002C1496"/>
    <w:rsid w:val="002C163F"/>
    <w:rsid w:val="002C16A2"/>
    <w:rsid w:val="002C1857"/>
    <w:rsid w:val="002C19C8"/>
    <w:rsid w:val="002C1A0E"/>
    <w:rsid w:val="002C1BAC"/>
    <w:rsid w:val="002C291B"/>
    <w:rsid w:val="002C29B4"/>
    <w:rsid w:val="002C2B5F"/>
    <w:rsid w:val="002C2D28"/>
    <w:rsid w:val="002C3303"/>
    <w:rsid w:val="002C3BE4"/>
    <w:rsid w:val="002C3E34"/>
    <w:rsid w:val="002C3EEF"/>
    <w:rsid w:val="002C4401"/>
    <w:rsid w:val="002C4A15"/>
    <w:rsid w:val="002C4AAB"/>
    <w:rsid w:val="002C4C7A"/>
    <w:rsid w:val="002C5716"/>
    <w:rsid w:val="002C59E7"/>
    <w:rsid w:val="002C5C2E"/>
    <w:rsid w:val="002C5DFF"/>
    <w:rsid w:val="002C5EBC"/>
    <w:rsid w:val="002C6603"/>
    <w:rsid w:val="002C7257"/>
    <w:rsid w:val="002C7354"/>
    <w:rsid w:val="002C73BD"/>
    <w:rsid w:val="002C780D"/>
    <w:rsid w:val="002C7C11"/>
    <w:rsid w:val="002C7D6B"/>
    <w:rsid w:val="002C7DC7"/>
    <w:rsid w:val="002D003E"/>
    <w:rsid w:val="002D03E7"/>
    <w:rsid w:val="002D058B"/>
    <w:rsid w:val="002D06F9"/>
    <w:rsid w:val="002D06FB"/>
    <w:rsid w:val="002D0743"/>
    <w:rsid w:val="002D09D2"/>
    <w:rsid w:val="002D0A04"/>
    <w:rsid w:val="002D0D1A"/>
    <w:rsid w:val="002D1158"/>
    <w:rsid w:val="002D17A9"/>
    <w:rsid w:val="002D1F4F"/>
    <w:rsid w:val="002D23F8"/>
    <w:rsid w:val="002D2688"/>
    <w:rsid w:val="002D2A74"/>
    <w:rsid w:val="002D3033"/>
    <w:rsid w:val="002D30DE"/>
    <w:rsid w:val="002D3287"/>
    <w:rsid w:val="002D32C3"/>
    <w:rsid w:val="002D32DB"/>
    <w:rsid w:val="002D3A06"/>
    <w:rsid w:val="002D3BCD"/>
    <w:rsid w:val="002D3C1C"/>
    <w:rsid w:val="002D3D3E"/>
    <w:rsid w:val="002D3DB1"/>
    <w:rsid w:val="002D3F05"/>
    <w:rsid w:val="002D4432"/>
    <w:rsid w:val="002D4952"/>
    <w:rsid w:val="002D49BA"/>
    <w:rsid w:val="002D49CE"/>
    <w:rsid w:val="002D4AF4"/>
    <w:rsid w:val="002D4C73"/>
    <w:rsid w:val="002D539A"/>
    <w:rsid w:val="002D55EE"/>
    <w:rsid w:val="002D5754"/>
    <w:rsid w:val="002D61EC"/>
    <w:rsid w:val="002D6217"/>
    <w:rsid w:val="002D622A"/>
    <w:rsid w:val="002D62F2"/>
    <w:rsid w:val="002D63C7"/>
    <w:rsid w:val="002D6C4E"/>
    <w:rsid w:val="002D6D17"/>
    <w:rsid w:val="002D6EFB"/>
    <w:rsid w:val="002D6FF1"/>
    <w:rsid w:val="002D743F"/>
    <w:rsid w:val="002D7479"/>
    <w:rsid w:val="002D783F"/>
    <w:rsid w:val="002D79B3"/>
    <w:rsid w:val="002D7FAC"/>
    <w:rsid w:val="002E0433"/>
    <w:rsid w:val="002E0B1F"/>
    <w:rsid w:val="002E0E5D"/>
    <w:rsid w:val="002E0EAC"/>
    <w:rsid w:val="002E0FF6"/>
    <w:rsid w:val="002E16B7"/>
    <w:rsid w:val="002E1FE5"/>
    <w:rsid w:val="002E20BB"/>
    <w:rsid w:val="002E2266"/>
    <w:rsid w:val="002E2350"/>
    <w:rsid w:val="002E23F5"/>
    <w:rsid w:val="002E251E"/>
    <w:rsid w:val="002E2560"/>
    <w:rsid w:val="002E259B"/>
    <w:rsid w:val="002E2F2B"/>
    <w:rsid w:val="002E3047"/>
    <w:rsid w:val="002E30EF"/>
    <w:rsid w:val="002E35A6"/>
    <w:rsid w:val="002E3876"/>
    <w:rsid w:val="002E3A6D"/>
    <w:rsid w:val="002E3A95"/>
    <w:rsid w:val="002E3C37"/>
    <w:rsid w:val="002E3E15"/>
    <w:rsid w:val="002E3E8F"/>
    <w:rsid w:val="002E4038"/>
    <w:rsid w:val="002E42E1"/>
    <w:rsid w:val="002E4517"/>
    <w:rsid w:val="002E4B24"/>
    <w:rsid w:val="002E4E38"/>
    <w:rsid w:val="002E51E7"/>
    <w:rsid w:val="002E57BE"/>
    <w:rsid w:val="002E65EB"/>
    <w:rsid w:val="002E6997"/>
    <w:rsid w:val="002E6E48"/>
    <w:rsid w:val="002E6F83"/>
    <w:rsid w:val="002E72DD"/>
    <w:rsid w:val="002E75B8"/>
    <w:rsid w:val="002E7836"/>
    <w:rsid w:val="002E7BAB"/>
    <w:rsid w:val="002E7C4B"/>
    <w:rsid w:val="002E7EA5"/>
    <w:rsid w:val="002F0153"/>
    <w:rsid w:val="002F0372"/>
    <w:rsid w:val="002F0873"/>
    <w:rsid w:val="002F0A03"/>
    <w:rsid w:val="002F0FC3"/>
    <w:rsid w:val="002F16E2"/>
    <w:rsid w:val="002F1FD2"/>
    <w:rsid w:val="002F209B"/>
    <w:rsid w:val="002F24D3"/>
    <w:rsid w:val="002F2C70"/>
    <w:rsid w:val="002F2EBE"/>
    <w:rsid w:val="002F395D"/>
    <w:rsid w:val="002F3B8F"/>
    <w:rsid w:val="002F3C2C"/>
    <w:rsid w:val="002F3C31"/>
    <w:rsid w:val="002F467A"/>
    <w:rsid w:val="002F483A"/>
    <w:rsid w:val="002F4AC3"/>
    <w:rsid w:val="002F4F0E"/>
    <w:rsid w:val="002F52C1"/>
    <w:rsid w:val="002F5485"/>
    <w:rsid w:val="002F59B0"/>
    <w:rsid w:val="002F5A0D"/>
    <w:rsid w:val="002F5D9D"/>
    <w:rsid w:val="002F6057"/>
    <w:rsid w:val="002F6061"/>
    <w:rsid w:val="002F6270"/>
    <w:rsid w:val="002F6806"/>
    <w:rsid w:val="002F681D"/>
    <w:rsid w:val="002F730C"/>
    <w:rsid w:val="002F73DE"/>
    <w:rsid w:val="002F753D"/>
    <w:rsid w:val="002F75DE"/>
    <w:rsid w:val="002F7662"/>
    <w:rsid w:val="002F7A4C"/>
    <w:rsid w:val="002F7C87"/>
    <w:rsid w:val="003001B7"/>
    <w:rsid w:val="00300399"/>
    <w:rsid w:val="00300543"/>
    <w:rsid w:val="00300FEE"/>
    <w:rsid w:val="003013E2"/>
    <w:rsid w:val="0030182F"/>
    <w:rsid w:val="00301ABD"/>
    <w:rsid w:val="00301B78"/>
    <w:rsid w:val="00301DB0"/>
    <w:rsid w:val="00301DF2"/>
    <w:rsid w:val="0030232D"/>
    <w:rsid w:val="003027CB"/>
    <w:rsid w:val="00302BF1"/>
    <w:rsid w:val="0030314F"/>
    <w:rsid w:val="00303541"/>
    <w:rsid w:val="003035B9"/>
    <w:rsid w:val="0030361E"/>
    <w:rsid w:val="00304138"/>
    <w:rsid w:val="003042C1"/>
    <w:rsid w:val="00304363"/>
    <w:rsid w:val="00304622"/>
    <w:rsid w:val="00304850"/>
    <w:rsid w:val="00304880"/>
    <w:rsid w:val="00304987"/>
    <w:rsid w:val="003049D4"/>
    <w:rsid w:val="00304A2C"/>
    <w:rsid w:val="00304BBE"/>
    <w:rsid w:val="00304D28"/>
    <w:rsid w:val="003050E2"/>
    <w:rsid w:val="00305454"/>
    <w:rsid w:val="0030548C"/>
    <w:rsid w:val="003058F9"/>
    <w:rsid w:val="00305A35"/>
    <w:rsid w:val="00305FB6"/>
    <w:rsid w:val="00306236"/>
    <w:rsid w:val="0030637A"/>
    <w:rsid w:val="00306815"/>
    <w:rsid w:val="00306CF5"/>
    <w:rsid w:val="00306DA4"/>
    <w:rsid w:val="00306E2A"/>
    <w:rsid w:val="00307000"/>
    <w:rsid w:val="00307227"/>
    <w:rsid w:val="003079DE"/>
    <w:rsid w:val="00307A1F"/>
    <w:rsid w:val="00307B53"/>
    <w:rsid w:val="00307CCD"/>
    <w:rsid w:val="00310209"/>
    <w:rsid w:val="00310301"/>
    <w:rsid w:val="003103F3"/>
    <w:rsid w:val="0031068D"/>
    <w:rsid w:val="00310776"/>
    <w:rsid w:val="00310892"/>
    <w:rsid w:val="00310B68"/>
    <w:rsid w:val="00310D25"/>
    <w:rsid w:val="00311476"/>
    <w:rsid w:val="00311585"/>
    <w:rsid w:val="003116C9"/>
    <w:rsid w:val="00311B3F"/>
    <w:rsid w:val="00311CEB"/>
    <w:rsid w:val="00311F54"/>
    <w:rsid w:val="00312037"/>
    <w:rsid w:val="003124E9"/>
    <w:rsid w:val="0031251C"/>
    <w:rsid w:val="00312B2B"/>
    <w:rsid w:val="00312E64"/>
    <w:rsid w:val="00312FDA"/>
    <w:rsid w:val="00313123"/>
    <w:rsid w:val="003136EE"/>
    <w:rsid w:val="003138DE"/>
    <w:rsid w:val="003138F7"/>
    <w:rsid w:val="00313AEE"/>
    <w:rsid w:val="00314A68"/>
    <w:rsid w:val="00314AEC"/>
    <w:rsid w:val="00314C6A"/>
    <w:rsid w:val="00314CB8"/>
    <w:rsid w:val="0031561F"/>
    <w:rsid w:val="0031569F"/>
    <w:rsid w:val="003156DC"/>
    <w:rsid w:val="003157B4"/>
    <w:rsid w:val="00315B86"/>
    <w:rsid w:val="003160B9"/>
    <w:rsid w:val="003161D5"/>
    <w:rsid w:val="00317037"/>
    <w:rsid w:val="00317431"/>
    <w:rsid w:val="00317560"/>
    <w:rsid w:val="00317728"/>
    <w:rsid w:val="00317B1E"/>
    <w:rsid w:val="00317F7A"/>
    <w:rsid w:val="003202A5"/>
    <w:rsid w:val="00320AF5"/>
    <w:rsid w:val="00320C03"/>
    <w:rsid w:val="00321389"/>
    <w:rsid w:val="00321673"/>
    <w:rsid w:val="0032169E"/>
    <w:rsid w:val="00321802"/>
    <w:rsid w:val="00321B83"/>
    <w:rsid w:val="00321BBC"/>
    <w:rsid w:val="00321DD9"/>
    <w:rsid w:val="003220D2"/>
    <w:rsid w:val="00322731"/>
    <w:rsid w:val="00322871"/>
    <w:rsid w:val="00322908"/>
    <w:rsid w:val="00322C01"/>
    <w:rsid w:val="00322C6C"/>
    <w:rsid w:val="00322E0F"/>
    <w:rsid w:val="00323189"/>
    <w:rsid w:val="0032354F"/>
    <w:rsid w:val="00323554"/>
    <w:rsid w:val="00323EDB"/>
    <w:rsid w:val="0032440D"/>
    <w:rsid w:val="003247AC"/>
    <w:rsid w:val="00324E18"/>
    <w:rsid w:val="003251D1"/>
    <w:rsid w:val="00325992"/>
    <w:rsid w:val="00325B2E"/>
    <w:rsid w:val="00325B66"/>
    <w:rsid w:val="00325C0B"/>
    <w:rsid w:val="003269E0"/>
    <w:rsid w:val="00326C43"/>
    <w:rsid w:val="00326D3A"/>
    <w:rsid w:val="00326D9F"/>
    <w:rsid w:val="00326DEA"/>
    <w:rsid w:val="0032728D"/>
    <w:rsid w:val="003273D9"/>
    <w:rsid w:val="00327754"/>
    <w:rsid w:val="00327A9B"/>
    <w:rsid w:val="00327CEB"/>
    <w:rsid w:val="00327D00"/>
    <w:rsid w:val="003300F7"/>
    <w:rsid w:val="0033015D"/>
    <w:rsid w:val="00330263"/>
    <w:rsid w:val="003302AA"/>
    <w:rsid w:val="00330981"/>
    <w:rsid w:val="00330A7C"/>
    <w:rsid w:val="00330B6D"/>
    <w:rsid w:val="00330E02"/>
    <w:rsid w:val="003318F4"/>
    <w:rsid w:val="00331ADA"/>
    <w:rsid w:val="00331BE1"/>
    <w:rsid w:val="00331C70"/>
    <w:rsid w:val="00331EAB"/>
    <w:rsid w:val="00331F11"/>
    <w:rsid w:val="00332150"/>
    <w:rsid w:val="00332183"/>
    <w:rsid w:val="0033224F"/>
    <w:rsid w:val="0033237E"/>
    <w:rsid w:val="003323DC"/>
    <w:rsid w:val="003323E3"/>
    <w:rsid w:val="003327D5"/>
    <w:rsid w:val="0033297B"/>
    <w:rsid w:val="0033299D"/>
    <w:rsid w:val="00332B94"/>
    <w:rsid w:val="003331D1"/>
    <w:rsid w:val="00333209"/>
    <w:rsid w:val="003338C6"/>
    <w:rsid w:val="00333B0F"/>
    <w:rsid w:val="00333B64"/>
    <w:rsid w:val="00334128"/>
    <w:rsid w:val="00334845"/>
    <w:rsid w:val="003349B6"/>
    <w:rsid w:val="003349FB"/>
    <w:rsid w:val="00334AA2"/>
    <w:rsid w:val="00334B2B"/>
    <w:rsid w:val="00334C27"/>
    <w:rsid w:val="00334E70"/>
    <w:rsid w:val="00335076"/>
    <w:rsid w:val="00335292"/>
    <w:rsid w:val="0033551E"/>
    <w:rsid w:val="00335B95"/>
    <w:rsid w:val="00335C6D"/>
    <w:rsid w:val="00335CA7"/>
    <w:rsid w:val="00335D2C"/>
    <w:rsid w:val="00336942"/>
    <w:rsid w:val="00336B42"/>
    <w:rsid w:val="00336C6C"/>
    <w:rsid w:val="00337675"/>
    <w:rsid w:val="00337773"/>
    <w:rsid w:val="00337B3F"/>
    <w:rsid w:val="00337E18"/>
    <w:rsid w:val="00340025"/>
    <w:rsid w:val="003401C1"/>
    <w:rsid w:val="0034021A"/>
    <w:rsid w:val="00340278"/>
    <w:rsid w:val="003404CA"/>
    <w:rsid w:val="00340EBA"/>
    <w:rsid w:val="003410F1"/>
    <w:rsid w:val="0034114A"/>
    <w:rsid w:val="00341C6F"/>
    <w:rsid w:val="00341C8F"/>
    <w:rsid w:val="00341E06"/>
    <w:rsid w:val="003421E5"/>
    <w:rsid w:val="003423EF"/>
    <w:rsid w:val="00342459"/>
    <w:rsid w:val="00342495"/>
    <w:rsid w:val="00342513"/>
    <w:rsid w:val="003425FC"/>
    <w:rsid w:val="00342A86"/>
    <w:rsid w:val="00343585"/>
    <w:rsid w:val="0034387C"/>
    <w:rsid w:val="00343CFF"/>
    <w:rsid w:val="00343F9D"/>
    <w:rsid w:val="0034416A"/>
    <w:rsid w:val="003449E9"/>
    <w:rsid w:val="0034503C"/>
    <w:rsid w:val="0034511D"/>
    <w:rsid w:val="0034539A"/>
    <w:rsid w:val="00345701"/>
    <w:rsid w:val="003465B5"/>
    <w:rsid w:val="0034686A"/>
    <w:rsid w:val="00346914"/>
    <w:rsid w:val="0034695A"/>
    <w:rsid w:val="003469B0"/>
    <w:rsid w:val="00346B53"/>
    <w:rsid w:val="00346CAE"/>
    <w:rsid w:val="00346F87"/>
    <w:rsid w:val="00347A39"/>
    <w:rsid w:val="00347A9A"/>
    <w:rsid w:val="00347BE3"/>
    <w:rsid w:val="0035022F"/>
    <w:rsid w:val="00350445"/>
    <w:rsid w:val="00350C98"/>
    <w:rsid w:val="00350CF9"/>
    <w:rsid w:val="00351150"/>
    <w:rsid w:val="0035129F"/>
    <w:rsid w:val="003519BF"/>
    <w:rsid w:val="00351BC6"/>
    <w:rsid w:val="00352185"/>
    <w:rsid w:val="00352189"/>
    <w:rsid w:val="0035251C"/>
    <w:rsid w:val="0035296C"/>
    <w:rsid w:val="00352D71"/>
    <w:rsid w:val="00352DBD"/>
    <w:rsid w:val="003539FB"/>
    <w:rsid w:val="00353A2F"/>
    <w:rsid w:val="00353A8B"/>
    <w:rsid w:val="00353CEF"/>
    <w:rsid w:val="00354146"/>
    <w:rsid w:val="0035424B"/>
    <w:rsid w:val="00354555"/>
    <w:rsid w:val="0035487E"/>
    <w:rsid w:val="00354962"/>
    <w:rsid w:val="003549B7"/>
    <w:rsid w:val="00355262"/>
    <w:rsid w:val="003556F8"/>
    <w:rsid w:val="003557A1"/>
    <w:rsid w:val="003557AD"/>
    <w:rsid w:val="00355823"/>
    <w:rsid w:val="00355982"/>
    <w:rsid w:val="00355A66"/>
    <w:rsid w:val="00355E19"/>
    <w:rsid w:val="00356179"/>
    <w:rsid w:val="003566B6"/>
    <w:rsid w:val="00356747"/>
    <w:rsid w:val="00356772"/>
    <w:rsid w:val="00356801"/>
    <w:rsid w:val="00356905"/>
    <w:rsid w:val="003569FB"/>
    <w:rsid w:val="00356AF9"/>
    <w:rsid w:val="00356BDC"/>
    <w:rsid w:val="00356E0C"/>
    <w:rsid w:val="00356EA4"/>
    <w:rsid w:val="0035744B"/>
    <w:rsid w:val="0035747F"/>
    <w:rsid w:val="00357493"/>
    <w:rsid w:val="0035791D"/>
    <w:rsid w:val="00357A96"/>
    <w:rsid w:val="00357D96"/>
    <w:rsid w:val="00357E41"/>
    <w:rsid w:val="00357F9F"/>
    <w:rsid w:val="00360460"/>
    <w:rsid w:val="00360B27"/>
    <w:rsid w:val="00360F8B"/>
    <w:rsid w:val="0036145D"/>
    <w:rsid w:val="003617E3"/>
    <w:rsid w:val="00361914"/>
    <w:rsid w:val="00361DAA"/>
    <w:rsid w:val="00361E28"/>
    <w:rsid w:val="00361F4C"/>
    <w:rsid w:val="003620AC"/>
    <w:rsid w:val="00362320"/>
    <w:rsid w:val="003624D1"/>
    <w:rsid w:val="003634B5"/>
    <w:rsid w:val="003635FB"/>
    <w:rsid w:val="003637BA"/>
    <w:rsid w:val="0036395D"/>
    <w:rsid w:val="00363B4B"/>
    <w:rsid w:val="00363ECE"/>
    <w:rsid w:val="003642BF"/>
    <w:rsid w:val="003642FB"/>
    <w:rsid w:val="0036459F"/>
    <w:rsid w:val="00364638"/>
    <w:rsid w:val="00364B68"/>
    <w:rsid w:val="00364BAD"/>
    <w:rsid w:val="00364C29"/>
    <w:rsid w:val="00364D93"/>
    <w:rsid w:val="0036511B"/>
    <w:rsid w:val="00365244"/>
    <w:rsid w:val="003652B3"/>
    <w:rsid w:val="003652DC"/>
    <w:rsid w:val="003653BB"/>
    <w:rsid w:val="00365491"/>
    <w:rsid w:val="0036552B"/>
    <w:rsid w:val="00365819"/>
    <w:rsid w:val="0036589D"/>
    <w:rsid w:val="00365A93"/>
    <w:rsid w:val="00365D30"/>
    <w:rsid w:val="00366231"/>
    <w:rsid w:val="003664FD"/>
    <w:rsid w:val="00366610"/>
    <w:rsid w:val="00366658"/>
    <w:rsid w:val="00366CFA"/>
    <w:rsid w:val="0036724A"/>
    <w:rsid w:val="0036731A"/>
    <w:rsid w:val="00367E11"/>
    <w:rsid w:val="0037018B"/>
    <w:rsid w:val="00370264"/>
    <w:rsid w:val="00370318"/>
    <w:rsid w:val="003709A5"/>
    <w:rsid w:val="003709CB"/>
    <w:rsid w:val="00370A5B"/>
    <w:rsid w:val="00370B3C"/>
    <w:rsid w:val="00370E7F"/>
    <w:rsid w:val="00370EE8"/>
    <w:rsid w:val="00371002"/>
    <w:rsid w:val="003711A4"/>
    <w:rsid w:val="003711B5"/>
    <w:rsid w:val="00371694"/>
    <w:rsid w:val="00371C67"/>
    <w:rsid w:val="0037276B"/>
    <w:rsid w:val="00372A7F"/>
    <w:rsid w:val="00372BA2"/>
    <w:rsid w:val="00372D38"/>
    <w:rsid w:val="00372F5B"/>
    <w:rsid w:val="00373047"/>
    <w:rsid w:val="003732D3"/>
    <w:rsid w:val="00373403"/>
    <w:rsid w:val="0037348C"/>
    <w:rsid w:val="00373781"/>
    <w:rsid w:val="003737AB"/>
    <w:rsid w:val="003737E7"/>
    <w:rsid w:val="003738AF"/>
    <w:rsid w:val="003739FC"/>
    <w:rsid w:val="00373DC6"/>
    <w:rsid w:val="00373E94"/>
    <w:rsid w:val="00373F24"/>
    <w:rsid w:val="0037405E"/>
    <w:rsid w:val="0037432B"/>
    <w:rsid w:val="003746F3"/>
    <w:rsid w:val="00374CE0"/>
    <w:rsid w:val="00374D8F"/>
    <w:rsid w:val="00374E09"/>
    <w:rsid w:val="00374E7E"/>
    <w:rsid w:val="00375500"/>
    <w:rsid w:val="00375B4C"/>
    <w:rsid w:val="00375B70"/>
    <w:rsid w:val="00375FB5"/>
    <w:rsid w:val="00376140"/>
    <w:rsid w:val="003761FE"/>
    <w:rsid w:val="0037638D"/>
    <w:rsid w:val="003765A3"/>
    <w:rsid w:val="00376944"/>
    <w:rsid w:val="00376CE1"/>
    <w:rsid w:val="00376E8D"/>
    <w:rsid w:val="00377024"/>
    <w:rsid w:val="003770C6"/>
    <w:rsid w:val="00377181"/>
    <w:rsid w:val="0037741E"/>
    <w:rsid w:val="003775E4"/>
    <w:rsid w:val="003777E5"/>
    <w:rsid w:val="0037790A"/>
    <w:rsid w:val="00377E4F"/>
    <w:rsid w:val="00377EB2"/>
    <w:rsid w:val="00377FEE"/>
    <w:rsid w:val="0038053E"/>
    <w:rsid w:val="0038086D"/>
    <w:rsid w:val="00380940"/>
    <w:rsid w:val="00380A5C"/>
    <w:rsid w:val="00381092"/>
    <w:rsid w:val="0038139E"/>
    <w:rsid w:val="003819D4"/>
    <w:rsid w:val="00381CB6"/>
    <w:rsid w:val="00382039"/>
    <w:rsid w:val="003821E6"/>
    <w:rsid w:val="00382641"/>
    <w:rsid w:val="003833C8"/>
    <w:rsid w:val="003839D9"/>
    <w:rsid w:val="00383F9B"/>
    <w:rsid w:val="00384026"/>
    <w:rsid w:val="003843F2"/>
    <w:rsid w:val="00384738"/>
    <w:rsid w:val="003847D2"/>
    <w:rsid w:val="0038545B"/>
    <w:rsid w:val="00385892"/>
    <w:rsid w:val="0038597C"/>
    <w:rsid w:val="00385DF7"/>
    <w:rsid w:val="00385E4F"/>
    <w:rsid w:val="00385E5E"/>
    <w:rsid w:val="0038656E"/>
    <w:rsid w:val="00386827"/>
    <w:rsid w:val="00386966"/>
    <w:rsid w:val="003869A1"/>
    <w:rsid w:val="00386B56"/>
    <w:rsid w:val="00386FBE"/>
    <w:rsid w:val="003870EC"/>
    <w:rsid w:val="003873BA"/>
    <w:rsid w:val="003875BA"/>
    <w:rsid w:val="00390493"/>
    <w:rsid w:val="00390752"/>
    <w:rsid w:val="003907A3"/>
    <w:rsid w:val="003908C3"/>
    <w:rsid w:val="00390FCA"/>
    <w:rsid w:val="00391356"/>
    <w:rsid w:val="003916E8"/>
    <w:rsid w:val="003919AA"/>
    <w:rsid w:val="00391B0B"/>
    <w:rsid w:val="0039228A"/>
    <w:rsid w:val="00392CA4"/>
    <w:rsid w:val="00392D6E"/>
    <w:rsid w:val="00392E11"/>
    <w:rsid w:val="00393029"/>
    <w:rsid w:val="0039304E"/>
    <w:rsid w:val="003931C4"/>
    <w:rsid w:val="00393693"/>
    <w:rsid w:val="003936A8"/>
    <w:rsid w:val="00393787"/>
    <w:rsid w:val="003937C9"/>
    <w:rsid w:val="00393910"/>
    <w:rsid w:val="00394009"/>
    <w:rsid w:val="00394120"/>
    <w:rsid w:val="003942F2"/>
    <w:rsid w:val="00394303"/>
    <w:rsid w:val="003945EA"/>
    <w:rsid w:val="00394910"/>
    <w:rsid w:val="00394AF3"/>
    <w:rsid w:val="00394C0C"/>
    <w:rsid w:val="00394CCC"/>
    <w:rsid w:val="0039502E"/>
    <w:rsid w:val="00395204"/>
    <w:rsid w:val="003954B5"/>
    <w:rsid w:val="00395DC1"/>
    <w:rsid w:val="00395E6F"/>
    <w:rsid w:val="00395EDF"/>
    <w:rsid w:val="00395FE3"/>
    <w:rsid w:val="00395FFB"/>
    <w:rsid w:val="003963C5"/>
    <w:rsid w:val="00396497"/>
    <w:rsid w:val="003966A1"/>
    <w:rsid w:val="003969F2"/>
    <w:rsid w:val="00396D1C"/>
    <w:rsid w:val="00396DC3"/>
    <w:rsid w:val="00396E51"/>
    <w:rsid w:val="00396E75"/>
    <w:rsid w:val="00397226"/>
    <w:rsid w:val="003974F4"/>
    <w:rsid w:val="0039780F"/>
    <w:rsid w:val="0039784F"/>
    <w:rsid w:val="00397A92"/>
    <w:rsid w:val="00397F12"/>
    <w:rsid w:val="00397F4B"/>
    <w:rsid w:val="003A0278"/>
    <w:rsid w:val="003A0410"/>
    <w:rsid w:val="003A078E"/>
    <w:rsid w:val="003A07A4"/>
    <w:rsid w:val="003A08CE"/>
    <w:rsid w:val="003A096F"/>
    <w:rsid w:val="003A0AEB"/>
    <w:rsid w:val="003A0CCD"/>
    <w:rsid w:val="003A0E93"/>
    <w:rsid w:val="003A15C1"/>
    <w:rsid w:val="003A170F"/>
    <w:rsid w:val="003A1712"/>
    <w:rsid w:val="003A1846"/>
    <w:rsid w:val="003A18F5"/>
    <w:rsid w:val="003A191C"/>
    <w:rsid w:val="003A19FC"/>
    <w:rsid w:val="003A1AF1"/>
    <w:rsid w:val="003A1BAA"/>
    <w:rsid w:val="003A1BD9"/>
    <w:rsid w:val="003A1CFA"/>
    <w:rsid w:val="003A2031"/>
    <w:rsid w:val="003A2585"/>
    <w:rsid w:val="003A25A7"/>
    <w:rsid w:val="003A2671"/>
    <w:rsid w:val="003A275E"/>
    <w:rsid w:val="003A2B19"/>
    <w:rsid w:val="003A33E7"/>
    <w:rsid w:val="003A3555"/>
    <w:rsid w:val="003A399E"/>
    <w:rsid w:val="003A3AFA"/>
    <w:rsid w:val="003A3DA1"/>
    <w:rsid w:val="003A4003"/>
    <w:rsid w:val="003A4077"/>
    <w:rsid w:val="003A429E"/>
    <w:rsid w:val="003A439A"/>
    <w:rsid w:val="003A45F2"/>
    <w:rsid w:val="003A47C2"/>
    <w:rsid w:val="003A48D3"/>
    <w:rsid w:val="003A4E54"/>
    <w:rsid w:val="003A6013"/>
    <w:rsid w:val="003A61AB"/>
    <w:rsid w:val="003A61EA"/>
    <w:rsid w:val="003A6457"/>
    <w:rsid w:val="003A689A"/>
    <w:rsid w:val="003A69F3"/>
    <w:rsid w:val="003A6B4D"/>
    <w:rsid w:val="003A6D51"/>
    <w:rsid w:val="003A6ED9"/>
    <w:rsid w:val="003A75EB"/>
    <w:rsid w:val="003A7815"/>
    <w:rsid w:val="003A7D59"/>
    <w:rsid w:val="003A7ECA"/>
    <w:rsid w:val="003A7FF3"/>
    <w:rsid w:val="003B084E"/>
    <w:rsid w:val="003B084F"/>
    <w:rsid w:val="003B0985"/>
    <w:rsid w:val="003B0F86"/>
    <w:rsid w:val="003B0FA2"/>
    <w:rsid w:val="003B1316"/>
    <w:rsid w:val="003B137F"/>
    <w:rsid w:val="003B1972"/>
    <w:rsid w:val="003B1CA5"/>
    <w:rsid w:val="003B1FD3"/>
    <w:rsid w:val="003B2243"/>
    <w:rsid w:val="003B2564"/>
    <w:rsid w:val="003B27AC"/>
    <w:rsid w:val="003B27B5"/>
    <w:rsid w:val="003B2D4A"/>
    <w:rsid w:val="003B346E"/>
    <w:rsid w:val="003B36C9"/>
    <w:rsid w:val="003B37E5"/>
    <w:rsid w:val="003B38CC"/>
    <w:rsid w:val="003B38FC"/>
    <w:rsid w:val="003B3B2E"/>
    <w:rsid w:val="003B40AB"/>
    <w:rsid w:val="003B4117"/>
    <w:rsid w:val="003B44EB"/>
    <w:rsid w:val="003B45A2"/>
    <w:rsid w:val="003B46CF"/>
    <w:rsid w:val="003B5035"/>
    <w:rsid w:val="003B520C"/>
    <w:rsid w:val="003B532C"/>
    <w:rsid w:val="003B54D2"/>
    <w:rsid w:val="003B5906"/>
    <w:rsid w:val="003B5BC2"/>
    <w:rsid w:val="003B5F32"/>
    <w:rsid w:val="003B6317"/>
    <w:rsid w:val="003B6A9D"/>
    <w:rsid w:val="003B7114"/>
    <w:rsid w:val="003B725A"/>
    <w:rsid w:val="003B7571"/>
    <w:rsid w:val="003B7E97"/>
    <w:rsid w:val="003C013B"/>
    <w:rsid w:val="003C0937"/>
    <w:rsid w:val="003C0BDB"/>
    <w:rsid w:val="003C0BE0"/>
    <w:rsid w:val="003C1792"/>
    <w:rsid w:val="003C1FC8"/>
    <w:rsid w:val="003C2213"/>
    <w:rsid w:val="003C24F9"/>
    <w:rsid w:val="003C2566"/>
    <w:rsid w:val="003C2759"/>
    <w:rsid w:val="003C2D15"/>
    <w:rsid w:val="003C34D4"/>
    <w:rsid w:val="003C3579"/>
    <w:rsid w:val="003C359B"/>
    <w:rsid w:val="003C3632"/>
    <w:rsid w:val="003C3750"/>
    <w:rsid w:val="003C3835"/>
    <w:rsid w:val="003C3853"/>
    <w:rsid w:val="003C393E"/>
    <w:rsid w:val="003C3B13"/>
    <w:rsid w:val="003C3BCA"/>
    <w:rsid w:val="003C3DCE"/>
    <w:rsid w:val="003C3EAF"/>
    <w:rsid w:val="003C404F"/>
    <w:rsid w:val="003C4087"/>
    <w:rsid w:val="003C563F"/>
    <w:rsid w:val="003C5942"/>
    <w:rsid w:val="003C5DC5"/>
    <w:rsid w:val="003C5F83"/>
    <w:rsid w:val="003C68AD"/>
    <w:rsid w:val="003C6BB7"/>
    <w:rsid w:val="003C714B"/>
    <w:rsid w:val="003C7732"/>
    <w:rsid w:val="003C77E2"/>
    <w:rsid w:val="003C7DE9"/>
    <w:rsid w:val="003C7DF4"/>
    <w:rsid w:val="003D00C6"/>
    <w:rsid w:val="003D014D"/>
    <w:rsid w:val="003D03A5"/>
    <w:rsid w:val="003D04F6"/>
    <w:rsid w:val="003D0506"/>
    <w:rsid w:val="003D0952"/>
    <w:rsid w:val="003D0A92"/>
    <w:rsid w:val="003D111B"/>
    <w:rsid w:val="003D1159"/>
    <w:rsid w:val="003D1184"/>
    <w:rsid w:val="003D122C"/>
    <w:rsid w:val="003D16A0"/>
    <w:rsid w:val="003D1A3E"/>
    <w:rsid w:val="003D1B34"/>
    <w:rsid w:val="003D1C05"/>
    <w:rsid w:val="003D1C8D"/>
    <w:rsid w:val="003D1DBC"/>
    <w:rsid w:val="003D1E50"/>
    <w:rsid w:val="003D2044"/>
    <w:rsid w:val="003D22D9"/>
    <w:rsid w:val="003D24D4"/>
    <w:rsid w:val="003D2704"/>
    <w:rsid w:val="003D31EF"/>
    <w:rsid w:val="003D34E9"/>
    <w:rsid w:val="003D3627"/>
    <w:rsid w:val="003D36AB"/>
    <w:rsid w:val="003D3E71"/>
    <w:rsid w:val="003D401D"/>
    <w:rsid w:val="003D4076"/>
    <w:rsid w:val="003D40C9"/>
    <w:rsid w:val="003D4384"/>
    <w:rsid w:val="003D469E"/>
    <w:rsid w:val="003D47E3"/>
    <w:rsid w:val="003D4AFF"/>
    <w:rsid w:val="003D4DED"/>
    <w:rsid w:val="003D4DFC"/>
    <w:rsid w:val="003D572C"/>
    <w:rsid w:val="003D57A8"/>
    <w:rsid w:val="003D5C93"/>
    <w:rsid w:val="003D5DB1"/>
    <w:rsid w:val="003D6013"/>
    <w:rsid w:val="003D66B3"/>
    <w:rsid w:val="003D7044"/>
    <w:rsid w:val="003D7072"/>
    <w:rsid w:val="003D7486"/>
    <w:rsid w:val="003D7A26"/>
    <w:rsid w:val="003D7BAA"/>
    <w:rsid w:val="003D7BF5"/>
    <w:rsid w:val="003D7C28"/>
    <w:rsid w:val="003D7C5E"/>
    <w:rsid w:val="003D7D43"/>
    <w:rsid w:val="003D7EDF"/>
    <w:rsid w:val="003D7FFB"/>
    <w:rsid w:val="003E0165"/>
    <w:rsid w:val="003E0264"/>
    <w:rsid w:val="003E026E"/>
    <w:rsid w:val="003E02EC"/>
    <w:rsid w:val="003E03F1"/>
    <w:rsid w:val="003E0664"/>
    <w:rsid w:val="003E0721"/>
    <w:rsid w:val="003E0768"/>
    <w:rsid w:val="003E0A86"/>
    <w:rsid w:val="003E0FAF"/>
    <w:rsid w:val="003E1094"/>
    <w:rsid w:val="003E1583"/>
    <w:rsid w:val="003E1590"/>
    <w:rsid w:val="003E171D"/>
    <w:rsid w:val="003E18C3"/>
    <w:rsid w:val="003E1A5F"/>
    <w:rsid w:val="003E1E45"/>
    <w:rsid w:val="003E1EA6"/>
    <w:rsid w:val="003E1F91"/>
    <w:rsid w:val="003E201C"/>
    <w:rsid w:val="003E21A0"/>
    <w:rsid w:val="003E2A54"/>
    <w:rsid w:val="003E2F75"/>
    <w:rsid w:val="003E31E2"/>
    <w:rsid w:val="003E33B3"/>
    <w:rsid w:val="003E360B"/>
    <w:rsid w:val="003E37BD"/>
    <w:rsid w:val="003E3808"/>
    <w:rsid w:val="003E3B65"/>
    <w:rsid w:val="003E3CC8"/>
    <w:rsid w:val="003E3E97"/>
    <w:rsid w:val="003E405E"/>
    <w:rsid w:val="003E4125"/>
    <w:rsid w:val="003E42EE"/>
    <w:rsid w:val="003E446D"/>
    <w:rsid w:val="003E47E8"/>
    <w:rsid w:val="003E4947"/>
    <w:rsid w:val="003E4AC0"/>
    <w:rsid w:val="003E4B4A"/>
    <w:rsid w:val="003E4E25"/>
    <w:rsid w:val="003E4F4C"/>
    <w:rsid w:val="003E54D0"/>
    <w:rsid w:val="003E5991"/>
    <w:rsid w:val="003E5E23"/>
    <w:rsid w:val="003E6115"/>
    <w:rsid w:val="003E64E6"/>
    <w:rsid w:val="003E677A"/>
    <w:rsid w:val="003E6824"/>
    <w:rsid w:val="003E6BD1"/>
    <w:rsid w:val="003E6D9C"/>
    <w:rsid w:val="003E6F88"/>
    <w:rsid w:val="003E743C"/>
    <w:rsid w:val="003E74C0"/>
    <w:rsid w:val="003E75A3"/>
    <w:rsid w:val="003E7BA7"/>
    <w:rsid w:val="003E7FBE"/>
    <w:rsid w:val="003F0010"/>
    <w:rsid w:val="003F01E3"/>
    <w:rsid w:val="003F04D4"/>
    <w:rsid w:val="003F058A"/>
    <w:rsid w:val="003F078D"/>
    <w:rsid w:val="003F0A9C"/>
    <w:rsid w:val="003F1112"/>
    <w:rsid w:val="003F1137"/>
    <w:rsid w:val="003F189E"/>
    <w:rsid w:val="003F18A9"/>
    <w:rsid w:val="003F190E"/>
    <w:rsid w:val="003F1F0E"/>
    <w:rsid w:val="003F2205"/>
    <w:rsid w:val="003F221F"/>
    <w:rsid w:val="003F2631"/>
    <w:rsid w:val="003F27CC"/>
    <w:rsid w:val="003F2D3D"/>
    <w:rsid w:val="003F3242"/>
    <w:rsid w:val="003F36BD"/>
    <w:rsid w:val="003F3AD7"/>
    <w:rsid w:val="003F3B08"/>
    <w:rsid w:val="003F3D14"/>
    <w:rsid w:val="003F3F25"/>
    <w:rsid w:val="003F4347"/>
    <w:rsid w:val="003F43CE"/>
    <w:rsid w:val="003F49AB"/>
    <w:rsid w:val="003F4D2B"/>
    <w:rsid w:val="003F53F0"/>
    <w:rsid w:val="003F5547"/>
    <w:rsid w:val="003F5A5C"/>
    <w:rsid w:val="003F6269"/>
    <w:rsid w:val="003F63E2"/>
    <w:rsid w:val="003F6400"/>
    <w:rsid w:val="003F6CDA"/>
    <w:rsid w:val="003F6E10"/>
    <w:rsid w:val="003F70E3"/>
    <w:rsid w:val="003F731F"/>
    <w:rsid w:val="003F7AF8"/>
    <w:rsid w:val="003F7CFC"/>
    <w:rsid w:val="003F7E8C"/>
    <w:rsid w:val="0040013B"/>
    <w:rsid w:val="00400302"/>
    <w:rsid w:val="0040048F"/>
    <w:rsid w:val="0040072E"/>
    <w:rsid w:val="00400CAE"/>
    <w:rsid w:val="00400E6A"/>
    <w:rsid w:val="00400F6C"/>
    <w:rsid w:val="0040106F"/>
    <w:rsid w:val="00401212"/>
    <w:rsid w:val="00401342"/>
    <w:rsid w:val="00401E17"/>
    <w:rsid w:val="00401EE7"/>
    <w:rsid w:val="004020EC"/>
    <w:rsid w:val="004024F8"/>
    <w:rsid w:val="0040272A"/>
    <w:rsid w:val="00402FF9"/>
    <w:rsid w:val="004036D9"/>
    <w:rsid w:val="00403EE6"/>
    <w:rsid w:val="004040F1"/>
    <w:rsid w:val="004041C8"/>
    <w:rsid w:val="00404370"/>
    <w:rsid w:val="0040450F"/>
    <w:rsid w:val="00404AD1"/>
    <w:rsid w:val="00404BDF"/>
    <w:rsid w:val="00404E3D"/>
    <w:rsid w:val="0040527E"/>
    <w:rsid w:val="004054D0"/>
    <w:rsid w:val="0040576D"/>
    <w:rsid w:val="004058A2"/>
    <w:rsid w:val="00405919"/>
    <w:rsid w:val="00405C9B"/>
    <w:rsid w:val="00405EE4"/>
    <w:rsid w:val="004065D2"/>
    <w:rsid w:val="00406A2F"/>
    <w:rsid w:val="00406DEE"/>
    <w:rsid w:val="0040748A"/>
    <w:rsid w:val="004076F8"/>
    <w:rsid w:val="00407A92"/>
    <w:rsid w:val="00407C59"/>
    <w:rsid w:val="00407E2E"/>
    <w:rsid w:val="00407EA3"/>
    <w:rsid w:val="00410050"/>
    <w:rsid w:val="00410410"/>
    <w:rsid w:val="00410585"/>
    <w:rsid w:val="00410773"/>
    <w:rsid w:val="004107E9"/>
    <w:rsid w:val="00410DC1"/>
    <w:rsid w:val="00411082"/>
    <w:rsid w:val="004111E4"/>
    <w:rsid w:val="004117C3"/>
    <w:rsid w:val="00411852"/>
    <w:rsid w:val="00411A5B"/>
    <w:rsid w:val="00411BDA"/>
    <w:rsid w:val="00411F02"/>
    <w:rsid w:val="00412105"/>
    <w:rsid w:val="0041216B"/>
    <w:rsid w:val="00412AA2"/>
    <w:rsid w:val="00412C10"/>
    <w:rsid w:val="004133FA"/>
    <w:rsid w:val="00413658"/>
    <w:rsid w:val="0041388A"/>
    <w:rsid w:val="004138AB"/>
    <w:rsid w:val="00413929"/>
    <w:rsid w:val="00413B63"/>
    <w:rsid w:val="00413D44"/>
    <w:rsid w:val="00413E34"/>
    <w:rsid w:val="004145DB"/>
    <w:rsid w:val="00414943"/>
    <w:rsid w:val="00414C8B"/>
    <w:rsid w:val="00414D32"/>
    <w:rsid w:val="00414ED8"/>
    <w:rsid w:val="00415A31"/>
    <w:rsid w:val="00415ECB"/>
    <w:rsid w:val="00416369"/>
    <w:rsid w:val="0041674D"/>
    <w:rsid w:val="004168C4"/>
    <w:rsid w:val="004169A7"/>
    <w:rsid w:val="00416E2C"/>
    <w:rsid w:val="00416F14"/>
    <w:rsid w:val="00417288"/>
    <w:rsid w:val="0041760E"/>
    <w:rsid w:val="004177F4"/>
    <w:rsid w:val="004179C6"/>
    <w:rsid w:val="00417D67"/>
    <w:rsid w:val="00417EE3"/>
    <w:rsid w:val="00417FD3"/>
    <w:rsid w:val="00420188"/>
    <w:rsid w:val="004202FE"/>
    <w:rsid w:val="0042089D"/>
    <w:rsid w:val="00421206"/>
    <w:rsid w:val="004213D8"/>
    <w:rsid w:val="004217DA"/>
    <w:rsid w:val="00421824"/>
    <w:rsid w:val="00421F31"/>
    <w:rsid w:val="00422117"/>
    <w:rsid w:val="004228D3"/>
    <w:rsid w:val="00422CED"/>
    <w:rsid w:val="00423243"/>
    <w:rsid w:val="0042334F"/>
    <w:rsid w:val="00423464"/>
    <w:rsid w:val="004239F4"/>
    <w:rsid w:val="0042461F"/>
    <w:rsid w:val="00424C61"/>
    <w:rsid w:val="00424C8E"/>
    <w:rsid w:val="00424F1B"/>
    <w:rsid w:val="00425177"/>
    <w:rsid w:val="004252A4"/>
    <w:rsid w:val="0042586D"/>
    <w:rsid w:val="00425F17"/>
    <w:rsid w:val="00425F91"/>
    <w:rsid w:val="00426293"/>
    <w:rsid w:val="00426367"/>
    <w:rsid w:val="004264F0"/>
    <w:rsid w:val="004265A9"/>
    <w:rsid w:val="00426922"/>
    <w:rsid w:val="00426A04"/>
    <w:rsid w:val="00426BD9"/>
    <w:rsid w:val="00426D95"/>
    <w:rsid w:val="004270B0"/>
    <w:rsid w:val="00427120"/>
    <w:rsid w:val="00430444"/>
    <w:rsid w:val="0043066C"/>
    <w:rsid w:val="00430738"/>
    <w:rsid w:val="00430962"/>
    <w:rsid w:val="004310B9"/>
    <w:rsid w:val="00431104"/>
    <w:rsid w:val="004311C1"/>
    <w:rsid w:val="00431474"/>
    <w:rsid w:val="0043147C"/>
    <w:rsid w:val="00431923"/>
    <w:rsid w:val="004319CB"/>
    <w:rsid w:val="00431C4B"/>
    <w:rsid w:val="00431C98"/>
    <w:rsid w:val="00431D43"/>
    <w:rsid w:val="00431F1E"/>
    <w:rsid w:val="00431F44"/>
    <w:rsid w:val="0043202A"/>
    <w:rsid w:val="00432334"/>
    <w:rsid w:val="004327E3"/>
    <w:rsid w:val="00432A74"/>
    <w:rsid w:val="004332FD"/>
    <w:rsid w:val="00433342"/>
    <w:rsid w:val="0043343B"/>
    <w:rsid w:val="004334CC"/>
    <w:rsid w:val="0043367D"/>
    <w:rsid w:val="0043385F"/>
    <w:rsid w:val="00433A32"/>
    <w:rsid w:val="00433B4B"/>
    <w:rsid w:val="00433B8E"/>
    <w:rsid w:val="00433D4D"/>
    <w:rsid w:val="004344F3"/>
    <w:rsid w:val="00434644"/>
    <w:rsid w:val="0043472A"/>
    <w:rsid w:val="00434902"/>
    <w:rsid w:val="00434AF9"/>
    <w:rsid w:val="00434CB7"/>
    <w:rsid w:val="00434DF6"/>
    <w:rsid w:val="00434E49"/>
    <w:rsid w:val="00434FB9"/>
    <w:rsid w:val="004356B0"/>
    <w:rsid w:val="004357F8"/>
    <w:rsid w:val="00435815"/>
    <w:rsid w:val="004358E5"/>
    <w:rsid w:val="00435D75"/>
    <w:rsid w:val="00435E26"/>
    <w:rsid w:val="0043685C"/>
    <w:rsid w:val="00436D2B"/>
    <w:rsid w:val="00436EEE"/>
    <w:rsid w:val="004371E8"/>
    <w:rsid w:val="00437417"/>
    <w:rsid w:val="004376EB"/>
    <w:rsid w:val="0043774F"/>
    <w:rsid w:val="00437835"/>
    <w:rsid w:val="00437A4A"/>
    <w:rsid w:val="00440366"/>
    <w:rsid w:val="00440671"/>
    <w:rsid w:val="00440ADC"/>
    <w:rsid w:val="00440BF5"/>
    <w:rsid w:val="00440D37"/>
    <w:rsid w:val="00441553"/>
    <w:rsid w:val="004419FA"/>
    <w:rsid w:val="00441B48"/>
    <w:rsid w:val="00442482"/>
    <w:rsid w:val="00442615"/>
    <w:rsid w:val="0044275C"/>
    <w:rsid w:val="00442765"/>
    <w:rsid w:val="00442A42"/>
    <w:rsid w:val="004434F0"/>
    <w:rsid w:val="00443639"/>
    <w:rsid w:val="00443676"/>
    <w:rsid w:val="004438B7"/>
    <w:rsid w:val="00443BA3"/>
    <w:rsid w:val="00444029"/>
    <w:rsid w:val="004440EB"/>
    <w:rsid w:val="00444322"/>
    <w:rsid w:val="004446D6"/>
    <w:rsid w:val="0044475D"/>
    <w:rsid w:val="00444A42"/>
    <w:rsid w:val="00444B2D"/>
    <w:rsid w:val="00444D86"/>
    <w:rsid w:val="00445177"/>
    <w:rsid w:val="004451F7"/>
    <w:rsid w:val="0044557C"/>
    <w:rsid w:val="0044598E"/>
    <w:rsid w:val="00445A7F"/>
    <w:rsid w:val="004462FF"/>
    <w:rsid w:val="004468AE"/>
    <w:rsid w:val="00446A22"/>
    <w:rsid w:val="00446A40"/>
    <w:rsid w:val="00446ABD"/>
    <w:rsid w:val="00446BBB"/>
    <w:rsid w:val="00446D45"/>
    <w:rsid w:val="004471F0"/>
    <w:rsid w:val="004478C1"/>
    <w:rsid w:val="0045028C"/>
    <w:rsid w:val="00450953"/>
    <w:rsid w:val="00450992"/>
    <w:rsid w:val="00450A01"/>
    <w:rsid w:val="00450D90"/>
    <w:rsid w:val="0045118D"/>
    <w:rsid w:val="004511FF"/>
    <w:rsid w:val="004512B2"/>
    <w:rsid w:val="00451420"/>
    <w:rsid w:val="00451937"/>
    <w:rsid w:val="00451B60"/>
    <w:rsid w:val="00451F2D"/>
    <w:rsid w:val="004521CC"/>
    <w:rsid w:val="0045229F"/>
    <w:rsid w:val="004522A5"/>
    <w:rsid w:val="004522B0"/>
    <w:rsid w:val="0045301E"/>
    <w:rsid w:val="00453101"/>
    <w:rsid w:val="004532D7"/>
    <w:rsid w:val="00453323"/>
    <w:rsid w:val="00453B23"/>
    <w:rsid w:val="004548A2"/>
    <w:rsid w:val="00454A44"/>
    <w:rsid w:val="00454ABD"/>
    <w:rsid w:val="00454B3B"/>
    <w:rsid w:val="00454C1E"/>
    <w:rsid w:val="00454DC9"/>
    <w:rsid w:val="0045528B"/>
    <w:rsid w:val="0045556B"/>
    <w:rsid w:val="00455733"/>
    <w:rsid w:val="00455B40"/>
    <w:rsid w:val="00455E5B"/>
    <w:rsid w:val="00455E77"/>
    <w:rsid w:val="004563C7"/>
    <w:rsid w:val="00456740"/>
    <w:rsid w:val="00456848"/>
    <w:rsid w:val="004569DA"/>
    <w:rsid w:val="00456B39"/>
    <w:rsid w:val="00456B4B"/>
    <w:rsid w:val="00456CF0"/>
    <w:rsid w:val="00457075"/>
    <w:rsid w:val="004571E5"/>
    <w:rsid w:val="0045763C"/>
    <w:rsid w:val="00457E09"/>
    <w:rsid w:val="00460010"/>
    <w:rsid w:val="00460139"/>
    <w:rsid w:val="00460485"/>
    <w:rsid w:val="004605A9"/>
    <w:rsid w:val="004605EA"/>
    <w:rsid w:val="00460680"/>
    <w:rsid w:val="0046088E"/>
    <w:rsid w:val="0046088F"/>
    <w:rsid w:val="0046110B"/>
    <w:rsid w:val="0046139F"/>
    <w:rsid w:val="00461411"/>
    <w:rsid w:val="00461819"/>
    <w:rsid w:val="0046186F"/>
    <w:rsid w:val="00462150"/>
    <w:rsid w:val="004626DC"/>
    <w:rsid w:val="004633F0"/>
    <w:rsid w:val="00463CC3"/>
    <w:rsid w:val="0046404A"/>
    <w:rsid w:val="004646F0"/>
    <w:rsid w:val="00464750"/>
    <w:rsid w:val="004647BB"/>
    <w:rsid w:val="00464878"/>
    <w:rsid w:val="00464960"/>
    <w:rsid w:val="00464BD3"/>
    <w:rsid w:val="00464D70"/>
    <w:rsid w:val="004654C9"/>
    <w:rsid w:val="00465545"/>
    <w:rsid w:val="00465763"/>
    <w:rsid w:val="00465978"/>
    <w:rsid w:val="004659E3"/>
    <w:rsid w:val="00465AA3"/>
    <w:rsid w:val="00465D1D"/>
    <w:rsid w:val="00466026"/>
    <w:rsid w:val="004662DB"/>
    <w:rsid w:val="00466663"/>
    <w:rsid w:val="004669A9"/>
    <w:rsid w:val="0046795F"/>
    <w:rsid w:val="00467B94"/>
    <w:rsid w:val="00467BE5"/>
    <w:rsid w:val="00467F5F"/>
    <w:rsid w:val="0047012D"/>
    <w:rsid w:val="00470158"/>
    <w:rsid w:val="00470315"/>
    <w:rsid w:val="00470AE0"/>
    <w:rsid w:val="00470C29"/>
    <w:rsid w:val="00470D2B"/>
    <w:rsid w:val="00470FCF"/>
    <w:rsid w:val="0047103E"/>
    <w:rsid w:val="00471273"/>
    <w:rsid w:val="004712B5"/>
    <w:rsid w:val="004716CB"/>
    <w:rsid w:val="00471B1F"/>
    <w:rsid w:val="00471F77"/>
    <w:rsid w:val="00472040"/>
    <w:rsid w:val="004727E3"/>
    <w:rsid w:val="0047297B"/>
    <w:rsid w:val="0047314E"/>
    <w:rsid w:val="0047326B"/>
    <w:rsid w:val="00473628"/>
    <w:rsid w:val="00473849"/>
    <w:rsid w:val="004739CF"/>
    <w:rsid w:val="004739EA"/>
    <w:rsid w:val="00473A04"/>
    <w:rsid w:val="004744BC"/>
    <w:rsid w:val="0047473F"/>
    <w:rsid w:val="004749AE"/>
    <w:rsid w:val="00475229"/>
    <w:rsid w:val="0047555F"/>
    <w:rsid w:val="004758C0"/>
    <w:rsid w:val="004758E9"/>
    <w:rsid w:val="00475939"/>
    <w:rsid w:val="004766C4"/>
    <w:rsid w:val="004767DD"/>
    <w:rsid w:val="00476AE2"/>
    <w:rsid w:val="00476C2F"/>
    <w:rsid w:val="00476FD4"/>
    <w:rsid w:val="00477141"/>
    <w:rsid w:val="004773B4"/>
    <w:rsid w:val="004774F3"/>
    <w:rsid w:val="00477644"/>
    <w:rsid w:val="004777DF"/>
    <w:rsid w:val="00477D06"/>
    <w:rsid w:val="00477E55"/>
    <w:rsid w:val="00477F02"/>
    <w:rsid w:val="00477F12"/>
    <w:rsid w:val="00477FD3"/>
    <w:rsid w:val="00480170"/>
    <w:rsid w:val="00480301"/>
    <w:rsid w:val="00480536"/>
    <w:rsid w:val="004805ED"/>
    <w:rsid w:val="00480DA8"/>
    <w:rsid w:val="00480E64"/>
    <w:rsid w:val="00480F28"/>
    <w:rsid w:val="0048119E"/>
    <w:rsid w:val="004812FD"/>
    <w:rsid w:val="0048131F"/>
    <w:rsid w:val="00481488"/>
    <w:rsid w:val="004821B4"/>
    <w:rsid w:val="00482278"/>
    <w:rsid w:val="00482308"/>
    <w:rsid w:val="004825BF"/>
    <w:rsid w:val="00482832"/>
    <w:rsid w:val="00482A7B"/>
    <w:rsid w:val="00482B35"/>
    <w:rsid w:val="00482E9C"/>
    <w:rsid w:val="0048302A"/>
    <w:rsid w:val="004831A7"/>
    <w:rsid w:val="00483D24"/>
    <w:rsid w:val="00483D72"/>
    <w:rsid w:val="00483DC9"/>
    <w:rsid w:val="00483E0F"/>
    <w:rsid w:val="00483F21"/>
    <w:rsid w:val="00484218"/>
    <w:rsid w:val="00484775"/>
    <w:rsid w:val="00484E54"/>
    <w:rsid w:val="004853E0"/>
    <w:rsid w:val="0048550D"/>
    <w:rsid w:val="00485CB0"/>
    <w:rsid w:val="00485E40"/>
    <w:rsid w:val="0048608E"/>
    <w:rsid w:val="00486420"/>
    <w:rsid w:val="004865E6"/>
    <w:rsid w:val="0048669D"/>
    <w:rsid w:val="004866FC"/>
    <w:rsid w:val="00486886"/>
    <w:rsid w:val="004868E7"/>
    <w:rsid w:val="00487130"/>
    <w:rsid w:val="00487214"/>
    <w:rsid w:val="004872C6"/>
    <w:rsid w:val="00487600"/>
    <w:rsid w:val="0048767B"/>
    <w:rsid w:val="00487BEA"/>
    <w:rsid w:val="00487C29"/>
    <w:rsid w:val="00487C46"/>
    <w:rsid w:val="00487F43"/>
    <w:rsid w:val="004900B6"/>
    <w:rsid w:val="004901D2"/>
    <w:rsid w:val="004902A6"/>
    <w:rsid w:val="00490418"/>
    <w:rsid w:val="004904F5"/>
    <w:rsid w:val="00490542"/>
    <w:rsid w:val="00490B19"/>
    <w:rsid w:val="00490E16"/>
    <w:rsid w:val="00490F90"/>
    <w:rsid w:val="004919CD"/>
    <w:rsid w:val="00491AEB"/>
    <w:rsid w:val="00491BC9"/>
    <w:rsid w:val="00492267"/>
    <w:rsid w:val="00492532"/>
    <w:rsid w:val="00492B2E"/>
    <w:rsid w:val="00492B7E"/>
    <w:rsid w:val="00492D27"/>
    <w:rsid w:val="00492EBE"/>
    <w:rsid w:val="0049300B"/>
    <w:rsid w:val="00493043"/>
    <w:rsid w:val="004935C6"/>
    <w:rsid w:val="00493811"/>
    <w:rsid w:val="004938F6"/>
    <w:rsid w:val="00493B43"/>
    <w:rsid w:val="00493BA2"/>
    <w:rsid w:val="0049461D"/>
    <w:rsid w:val="0049472C"/>
    <w:rsid w:val="004947B4"/>
    <w:rsid w:val="0049491D"/>
    <w:rsid w:val="00494A33"/>
    <w:rsid w:val="00494B55"/>
    <w:rsid w:val="00494C5E"/>
    <w:rsid w:val="00494FBB"/>
    <w:rsid w:val="004952D0"/>
    <w:rsid w:val="0049533F"/>
    <w:rsid w:val="004957B0"/>
    <w:rsid w:val="00495803"/>
    <w:rsid w:val="00496180"/>
    <w:rsid w:val="0049623C"/>
    <w:rsid w:val="0049623D"/>
    <w:rsid w:val="004962F8"/>
    <w:rsid w:val="00497022"/>
    <w:rsid w:val="00497996"/>
    <w:rsid w:val="00497BB8"/>
    <w:rsid w:val="00497C17"/>
    <w:rsid w:val="00497C57"/>
    <w:rsid w:val="00497F05"/>
    <w:rsid w:val="00497F3A"/>
    <w:rsid w:val="004A00B7"/>
    <w:rsid w:val="004A03CB"/>
    <w:rsid w:val="004A0455"/>
    <w:rsid w:val="004A0913"/>
    <w:rsid w:val="004A099E"/>
    <w:rsid w:val="004A102F"/>
    <w:rsid w:val="004A1C29"/>
    <w:rsid w:val="004A1D66"/>
    <w:rsid w:val="004A1EBE"/>
    <w:rsid w:val="004A2104"/>
    <w:rsid w:val="004A2233"/>
    <w:rsid w:val="004A24BD"/>
    <w:rsid w:val="004A2EB0"/>
    <w:rsid w:val="004A3359"/>
    <w:rsid w:val="004A34BA"/>
    <w:rsid w:val="004A3703"/>
    <w:rsid w:val="004A3895"/>
    <w:rsid w:val="004A3E16"/>
    <w:rsid w:val="004A3F0B"/>
    <w:rsid w:val="004A3F8E"/>
    <w:rsid w:val="004A4082"/>
    <w:rsid w:val="004A4483"/>
    <w:rsid w:val="004A4663"/>
    <w:rsid w:val="004A4E86"/>
    <w:rsid w:val="004A5243"/>
    <w:rsid w:val="004A592A"/>
    <w:rsid w:val="004A5B4D"/>
    <w:rsid w:val="004A6363"/>
    <w:rsid w:val="004A6872"/>
    <w:rsid w:val="004A6934"/>
    <w:rsid w:val="004A6DA2"/>
    <w:rsid w:val="004A70F4"/>
    <w:rsid w:val="004A77EE"/>
    <w:rsid w:val="004A7A41"/>
    <w:rsid w:val="004A7A95"/>
    <w:rsid w:val="004A7AA9"/>
    <w:rsid w:val="004A7C86"/>
    <w:rsid w:val="004A7D1B"/>
    <w:rsid w:val="004A7F5F"/>
    <w:rsid w:val="004B0AFA"/>
    <w:rsid w:val="004B0C2A"/>
    <w:rsid w:val="004B0C81"/>
    <w:rsid w:val="004B0D2A"/>
    <w:rsid w:val="004B12DA"/>
    <w:rsid w:val="004B1300"/>
    <w:rsid w:val="004B131E"/>
    <w:rsid w:val="004B18DF"/>
    <w:rsid w:val="004B1B73"/>
    <w:rsid w:val="004B23FD"/>
    <w:rsid w:val="004B24C9"/>
    <w:rsid w:val="004B2574"/>
    <w:rsid w:val="004B2582"/>
    <w:rsid w:val="004B25C4"/>
    <w:rsid w:val="004B2947"/>
    <w:rsid w:val="004B4270"/>
    <w:rsid w:val="004B557F"/>
    <w:rsid w:val="004B56C7"/>
    <w:rsid w:val="004B57FA"/>
    <w:rsid w:val="004B581B"/>
    <w:rsid w:val="004B59C2"/>
    <w:rsid w:val="004B5A58"/>
    <w:rsid w:val="004B5B32"/>
    <w:rsid w:val="004B5B64"/>
    <w:rsid w:val="004B5D2D"/>
    <w:rsid w:val="004B5F9E"/>
    <w:rsid w:val="004B60AC"/>
    <w:rsid w:val="004B66C4"/>
    <w:rsid w:val="004B6CFD"/>
    <w:rsid w:val="004B6D9E"/>
    <w:rsid w:val="004B6DCB"/>
    <w:rsid w:val="004B75BE"/>
    <w:rsid w:val="004B75F8"/>
    <w:rsid w:val="004B77D4"/>
    <w:rsid w:val="004B7A1B"/>
    <w:rsid w:val="004B7CC5"/>
    <w:rsid w:val="004B7CC6"/>
    <w:rsid w:val="004B7EF5"/>
    <w:rsid w:val="004C0537"/>
    <w:rsid w:val="004C0B84"/>
    <w:rsid w:val="004C0BA3"/>
    <w:rsid w:val="004C0CD4"/>
    <w:rsid w:val="004C0D76"/>
    <w:rsid w:val="004C0E34"/>
    <w:rsid w:val="004C1203"/>
    <w:rsid w:val="004C196D"/>
    <w:rsid w:val="004C1976"/>
    <w:rsid w:val="004C1D3A"/>
    <w:rsid w:val="004C1E5A"/>
    <w:rsid w:val="004C23ED"/>
    <w:rsid w:val="004C319C"/>
    <w:rsid w:val="004C393A"/>
    <w:rsid w:val="004C3E4B"/>
    <w:rsid w:val="004C403D"/>
    <w:rsid w:val="004C4230"/>
    <w:rsid w:val="004C484A"/>
    <w:rsid w:val="004C48B9"/>
    <w:rsid w:val="004C4989"/>
    <w:rsid w:val="004C4A23"/>
    <w:rsid w:val="004C4DBA"/>
    <w:rsid w:val="004C4F1F"/>
    <w:rsid w:val="004C5945"/>
    <w:rsid w:val="004C5F6B"/>
    <w:rsid w:val="004C616D"/>
    <w:rsid w:val="004C652A"/>
    <w:rsid w:val="004C6B73"/>
    <w:rsid w:val="004C7807"/>
    <w:rsid w:val="004C7D3A"/>
    <w:rsid w:val="004D01BC"/>
    <w:rsid w:val="004D0B86"/>
    <w:rsid w:val="004D0FAD"/>
    <w:rsid w:val="004D10BC"/>
    <w:rsid w:val="004D14F0"/>
    <w:rsid w:val="004D15E8"/>
    <w:rsid w:val="004D178F"/>
    <w:rsid w:val="004D17AE"/>
    <w:rsid w:val="004D17CA"/>
    <w:rsid w:val="004D1947"/>
    <w:rsid w:val="004D1DF7"/>
    <w:rsid w:val="004D1F7B"/>
    <w:rsid w:val="004D1F9C"/>
    <w:rsid w:val="004D21F7"/>
    <w:rsid w:val="004D261C"/>
    <w:rsid w:val="004D2738"/>
    <w:rsid w:val="004D2846"/>
    <w:rsid w:val="004D2C1A"/>
    <w:rsid w:val="004D2EF9"/>
    <w:rsid w:val="004D2EFB"/>
    <w:rsid w:val="004D3112"/>
    <w:rsid w:val="004D3128"/>
    <w:rsid w:val="004D3B93"/>
    <w:rsid w:val="004D3CE9"/>
    <w:rsid w:val="004D3E79"/>
    <w:rsid w:val="004D41DF"/>
    <w:rsid w:val="004D4E4A"/>
    <w:rsid w:val="004D4EC8"/>
    <w:rsid w:val="004D5237"/>
    <w:rsid w:val="004D541D"/>
    <w:rsid w:val="004D54D3"/>
    <w:rsid w:val="004D5669"/>
    <w:rsid w:val="004D5BE1"/>
    <w:rsid w:val="004D5E69"/>
    <w:rsid w:val="004D653C"/>
    <w:rsid w:val="004D68FB"/>
    <w:rsid w:val="004D6953"/>
    <w:rsid w:val="004D6CB3"/>
    <w:rsid w:val="004D6E53"/>
    <w:rsid w:val="004D6FF7"/>
    <w:rsid w:val="004D7024"/>
    <w:rsid w:val="004D7383"/>
    <w:rsid w:val="004D7570"/>
    <w:rsid w:val="004D7756"/>
    <w:rsid w:val="004D7B3E"/>
    <w:rsid w:val="004D7BF5"/>
    <w:rsid w:val="004E0115"/>
    <w:rsid w:val="004E0267"/>
    <w:rsid w:val="004E09DA"/>
    <w:rsid w:val="004E0B74"/>
    <w:rsid w:val="004E0D5D"/>
    <w:rsid w:val="004E0F5A"/>
    <w:rsid w:val="004E1640"/>
    <w:rsid w:val="004E16EB"/>
    <w:rsid w:val="004E1972"/>
    <w:rsid w:val="004E197A"/>
    <w:rsid w:val="004E19FF"/>
    <w:rsid w:val="004E1AB8"/>
    <w:rsid w:val="004E1DC7"/>
    <w:rsid w:val="004E1F36"/>
    <w:rsid w:val="004E2387"/>
    <w:rsid w:val="004E246E"/>
    <w:rsid w:val="004E24C0"/>
    <w:rsid w:val="004E2917"/>
    <w:rsid w:val="004E2A3B"/>
    <w:rsid w:val="004E2A89"/>
    <w:rsid w:val="004E2B27"/>
    <w:rsid w:val="004E2D5E"/>
    <w:rsid w:val="004E2DB5"/>
    <w:rsid w:val="004E3106"/>
    <w:rsid w:val="004E3381"/>
    <w:rsid w:val="004E33FC"/>
    <w:rsid w:val="004E3959"/>
    <w:rsid w:val="004E3B7E"/>
    <w:rsid w:val="004E3EAA"/>
    <w:rsid w:val="004E4272"/>
    <w:rsid w:val="004E427A"/>
    <w:rsid w:val="004E4C8A"/>
    <w:rsid w:val="004E4D8D"/>
    <w:rsid w:val="004E510D"/>
    <w:rsid w:val="004E51C4"/>
    <w:rsid w:val="004E5294"/>
    <w:rsid w:val="004E5493"/>
    <w:rsid w:val="004E5644"/>
    <w:rsid w:val="004E58B4"/>
    <w:rsid w:val="004E5944"/>
    <w:rsid w:val="004E5C74"/>
    <w:rsid w:val="004E5C8B"/>
    <w:rsid w:val="004E5F23"/>
    <w:rsid w:val="004E6591"/>
    <w:rsid w:val="004E65D2"/>
    <w:rsid w:val="004E66AD"/>
    <w:rsid w:val="004E6752"/>
    <w:rsid w:val="004E697B"/>
    <w:rsid w:val="004E6A2A"/>
    <w:rsid w:val="004E7302"/>
    <w:rsid w:val="004E772D"/>
    <w:rsid w:val="004E7854"/>
    <w:rsid w:val="004E79D3"/>
    <w:rsid w:val="004E7A30"/>
    <w:rsid w:val="004E7E01"/>
    <w:rsid w:val="004E9FDF"/>
    <w:rsid w:val="004F0283"/>
    <w:rsid w:val="004F031A"/>
    <w:rsid w:val="004F04F8"/>
    <w:rsid w:val="004F05F2"/>
    <w:rsid w:val="004F09E5"/>
    <w:rsid w:val="004F0AE4"/>
    <w:rsid w:val="004F0BC5"/>
    <w:rsid w:val="004F0BD4"/>
    <w:rsid w:val="004F0E42"/>
    <w:rsid w:val="004F0E80"/>
    <w:rsid w:val="004F1103"/>
    <w:rsid w:val="004F12E1"/>
    <w:rsid w:val="004F1F0F"/>
    <w:rsid w:val="004F1F60"/>
    <w:rsid w:val="004F1F8F"/>
    <w:rsid w:val="004F203C"/>
    <w:rsid w:val="004F2077"/>
    <w:rsid w:val="004F2811"/>
    <w:rsid w:val="004F3261"/>
    <w:rsid w:val="004F35FE"/>
    <w:rsid w:val="004F3937"/>
    <w:rsid w:val="004F3DCB"/>
    <w:rsid w:val="004F3E84"/>
    <w:rsid w:val="004F3F56"/>
    <w:rsid w:val="004F42A8"/>
    <w:rsid w:val="004F44EE"/>
    <w:rsid w:val="004F49A3"/>
    <w:rsid w:val="004F49EE"/>
    <w:rsid w:val="004F4A64"/>
    <w:rsid w:val="004F4A8D"/>
    <w:rsid w:val="004F4DF6"/>
    <w:rsid w:val="004F4F7F"/>
    <w:rsid w:val="004F5032"/>
    <w:rsid w:val="004F5329"/>
    <w:rsid w:val="004F53B2"/>
    <w:rsid w:val="004F573A"/>
    <w:rsid w:val="004F585F"/>
    <w:rsid w:val="004F5C39"/>
    <w:rsid w:val="004F5F52"/>
    <w:rsid w:val="004F5F83"/>
    <w:rsid w:val="004F6659"/>
    <w:rsid w:val="004F671A"/>
    <w:rsid w:val="004F69C7"/>
    <w:rsid w:val="004F7414"/>
    <w:rsid w:val="004F7520"/>
    <w:rsid w:val="004F752F"/>
    <w:rsid w:val="004F76DB"/>
    <w:rsid w:val="004F78A1"/>
    <w:rsid w:val="004F7E99"/>
    <w:rsid w:val="004F7FFA"/>
    <w:rsid w:val="005001BF"/>
    <w:rsid w:val="00500293"/>
    <w:rsid w:val="0050036F"/>
    <w:rsid w:val="00500829"/>
    <w:rsid w:val="005008EF"/>
    <w:rsid w:val="0050117D"/>
    <w:rsid w:val="00501294"/>
    <w:rsid w:val="005015D4"/>
    <w:rsid w:val="005020FB"/>
    <w:rsid w:val="00502379"/>
    <w:rsid w:val="00502673"/>
    <w:rsid w:val="005027B6"/>
    <w:rsid w:val="005028D7"/>
    <w:rsid w:val="00502D8A"/>
    <w:rsid w:val="00502F09"/>
    <w:rsid w:val="005031ED"/>
    <w:rsid w:val="0050338E"/>
    <w:rsid w:val="0050340F"/>
    <w:rsid w:val="00503712"/>
    <w:rsid w:val="005037A3"/>
    <w:rsid w:val="00503CFD"/>
    <w:rsid w:val="0050417C"/>
    <w:rsid w:val="005042A6"/>
    <w:rsid w:val="0050448B"/>
    <w:rsid w:val="005044B8"/>
    <w:rsid w:val="00504526"/>
    <w:rsid w:val="00504906"/>
    <w:rsid w:val="00504992"/>
    <w:rsid w:val="00504A7E"/>
    <w:rsid w:val="00504A90"/>
    <w:rsid w:val="00505285"/>
    <w:rsid w:val="00505351"/>
    <w:rsid w:val="005058D7"/>
    <w:rsid w:val="00505BE9"/>
    <w:rsid w:val="00505D7E"/>
    <w:rsid w:val="00505DE9"/>
    <w:rsid w:val="00505E19"/>
    <w:rsid w:val="00506152"/>
    <w:rsid w:val="0050627C"/>
    <w:rsid w:val="00506C82"/>
    <w:rsid w:val="005074CC"/>
    <w:rsid w:val="00507746"/>
    <w:rsid w:val="00507ACA"/>
    <w:rsid w:val="00507EF1"/>
    <w:rsid w:val="00510197"/>
    <w:rsid w:val="00510865"/>
    <w:rsid w:val="005109FE"/>
    <w:rsid w:val="00510E0C"/>
    <w:rsid w:val="00510EA6"/>
    <w:rsid w:val="005114CB"/>
    <w:rsid w:val="005116F0"/>
    <w:rsid w:val="0051196D"/>
    <w:rsid w:val="00511E72"/>
    <w:rsid w:val="00511E75"/>
    <w:rsid w:val="00512498"/>
    <w:rsid w:val="00512696"/>
    <w:rsid w:val="00512ABE"/>
    <w:rsid w:val="00512B38"/>
    <w:rsid w:val="00512D29"/>
    <w:rsid w:val="00513077"/>
    <w:rsid w:val="005131B9"/>
    <w:rsid w:val="00513419"/>
    <w:rsid w:val="00513E61"/>
    <w:rsid w:val="00513EB6"/>
    <w:rsid w:val="00514C5C"/>
    <w:rsid w:val="005152F7"/>
    <w:rsid w:val="00515459"/>
    <w:rsid w:val="005154AE"/>
    <w:rsid w:val="0051565D"/>
    <w:rsid w:val="00515F81"/>
    <w:rsid w:val="005161A6"/>
    <w:rsid w:val="005165B1"/>
    <w:rsid w:val="00516A2D"/>
    <w:rsid w:val="0051735F"/>
    <w:rsid w:val="00517C45"/>
    <w:rsid w:val="00517C96"/>
    <w:rsid w:val="00517FB9"/>
    <w:rsid w:val="00517FE4"/>
    <w:rsid w:val="005200A9"/>
    <w:rsid w:val="005209BF"/>
    <w:rsid w:val="00520CAA"/>
    <w:rsid w:val="0052130F"/>
    <w:rsid w:val="005217D0"/>
    <w:rsid w:val="00521E1E"/>
    <w:rsid w:val="00522418"/>
    <w:rsid w:val="005226A1"/>
    <w:rsid w:val="00522F14"/>
    <w:rsid w:val="00522FCB"/>
    <w:rsid w:val="0052364A"/>
    <w:rsid w:val="00523710"/>
    <w:rsid w:val="00523840"/>
    <w:rsid w:val="00523A4A"/>
    <w:rsid w:val="00523C5E"/>
    <w:rsid w:val="00523CC3"/>
    <w:rsid w:val="005242FF"/>
    <w:rsid w:val="005246AC"/>
    <w:rsid w:val="005249F3"/>
    <w:rsid w:val="00524A92"/>
    <w:rsid w:val="00524AB1"/>
    <w:rsid w:val="00524B01"/>
    <w:rsid w:val="00524B94"/>
    <w:rsid w:val="00524E6F"/>
    <w:rsid w:val="00524EB6"/>
    <w:rsid w:val="005250C8"/>
    <w:rsid w:val="00525143"/>
    <w:rsid w:val="005251E2"/>
    <w:rsid w:val="00525609"/>
    <w:rsid w:val="00525854"/>
    <w:rsid w:val="00525A74"/>
    <w:rsid w:val="00526420"/>
    <w:rsid w:val="005265F2"/>
    <w:rsid w:val="00526A81"/>
    <w:rsid w:val="00527080"/>
    <w:rsid w:val="0052728D"/>
    <w:rsid w:val="0052742B"/>
    <w:rsid w:val="005274C9"/>
    <w:rsid w:val="005278C7"/>
    <w:rsid w:val="00527917"/>
    <w:rsid w:val="005279F0"/>
    <w:rsid w:val="0053009C"/>
    <w:rsid w:val="00530177"/>
    <w:rsid w:val="00530623"/>
    <w:rsid w:val="00530B90"/>
    <w:rsid w:val="00530F52"/>
    <w:rsid w:val="00530F53"/>
    <w:rsid w:val="00530F6D"/>
    <w:rsid w:val="00531119"/>
    <w:rsid w:val="005312E2"/>
    <w:rsid w:val="00531704"/>
    <w:rsid w:val="005317A4"/>
    <w:rsid w:val="005319EC"/>
    <w:rsid w:val="00531A22"/>
    <w:rsid w:val="005325C5"/>
    <w:rsid w:val="00532A32"/>
    <w:rsid w:val="00532A76"/>
    <w:rsid w:val="00532E45"/>
    <w:rsid w:val="005333CC"/>
    <w:rsid w:val="00533734"/>
    <w:rsid w:val="005337F5"/>
    <w:rsid w:val="00533F7D"/>
    <w:rsid w:val="0053404A"/>
    <w:rsid w:val="00534344"/>
    <w:rsid w:val="00534602"/>
    <w:rsid w:val="00534880"/>
    <w:rsid w:val="00534969"/>
    <w:rsid w:val="00534BFC"/>
    <w:rsid w:val="00535332"/>
    <w:rsid w:val="005353A7"/>
    <w:rsid w:val="005355A3"/>
    <w:rsid w:val="005355F7"/>
    <w:rsid w:val="005357A9"/>
    <w:rsid w:val="00536299"/>
    <w:rsid w:val="00536461"/>
    <w:rsid w:val="005368B3"/>
    <w:rsid w:val="0053690E"/>
    <w:rsid w:val="00536A14"/>
    <w:rsid w:val="00536FE9"/>
    <w:rsid w:val="005371BA"/>
    <w:rsid w:val="00537799"/>
    <w:rsid w:val="00537933"/>
    <w:rsid w:val="00537A2C"/>
    <w:rsid w:val="00537C94"/>
    <w:rsid w:val="005402CB"/>
    <w:rsid w:val="00540429"/>
    <w:rsid w:val="00540776"/>
    <w:rsid w:val="005407D2"/>
    <w:rsid w:val="00541007"/>
    <w:rsid w:val="00541705"/>
    <w:rsid w:val="005417B1"/>
    <w:rsid w:val="005418D5"/>
    <w:rsid w:val="00541987"/>
    <w:rsid w:val="00541C19"/>
    <w:rsid w:val="00541D56"/>
    <w:rsid w:val="00541E34"/>
    <w:rsid w:val="00542111"/>
    <w:rsid w:val="00542332"/>
    <w:rsid w:val="005427C9"/>
    <w:rsid w:val="00542D51"/>
    <w:rsid w:val="00542E43"/>
    <w:rsid w:val="00542F93"/>
    <w:rsid w:val="00543136"/>
    <w:rsid w:val="005435B1"/>
    <w:rsid w:val="005437AB"/>
    <w:rsid w:val="00543B09"/>
    <w:rsid w:val="00543BBA"/>
    <w:rsid w:val="00543C23"/>
    <w:rsid w:val="005443A5"/>
    <w:rsid w:val="005444B8"/>
    <w:rsid w:val="00544D50"/>
    <w:rsid w:val="00544DB6"/>
    <w:rsid w:val="005450E0"/>
    <w:rsid w:val="00545183"/>
    <w:rsid w:val="0054526F"/>
    <w:rsid w:val="00545585"/>
    <w:rsid w:val="0054579C"/>
    <w:rsid w:val="00545900"/>
    <w:rsid w:val="00545D77"/>
    <w:rsid w:val="00545EFF"/>
    <w:rsid w:val="005460D2"/>
    <w:rsid w:val="0054651F"/>
    <w:rsid w:val="00546D37"/>
    <w:rsid w:val="00546E9F"/>
    <w:rsid w:val="0054706A"/>
    <w:rsid w:val="005472E9"/>
    <w:rsid w:val="005473D8"/>
    <w:rsid w:val="00547512"/>
    <w:rsid w:val="00547563"/>
    <w:rsid w:val="0054756B"/>
    <w:rsid w:val="005476B9"/>
    <w:rsid w:val="00547BF6"/>
    <w:rsid w:val="00547F15"/>
    <w:rsid w:val="005502C9"/>
    <w:rsid w:val="0055045B"/>
    <w:rsid w:val="0055074A"/>
    <w:rsid w:val="00550F51"/>
    <w:rsid w:val="00550FDF"/>
    <w:rsid w:val="00550FE3"/>
    <w:rsid w:val="00551144"/>
    <w:rsid w:val="0055116E"/>
    <w:rsid w:val="005512A3"/>
    <w:rsid w:val="005512FF"/>
    <w:rsid w:val="005515FD"/>
    <w:rsid w:val="00551876"/>
    <w:rsid w:val="005519DA"/>
    <w:rsid w:val="00551D60"/>
    <w:rsid w:val="00552266"/>
    <w:rsid w:val="005522F8"/>
    <w:rsid w:val="0055267C"/>
    <w:rsid w:val="00552A9C"/>
    <w:rsid w:val="00552D36"/>
    <w:rsid w:val="00552FDC"/>
    <w:rsid w:val="00553346"/>
    <w:rsid w:val="00553EC3"/>
    <w:rsid w:val="0055428E"/>
    <w:rsid w:val="005543ED"/>
    <w:rsid w:val="0055462D"/>
    <w:rsid w:val="005546EA"/>
    <w:rsid w:val="00554B46"/>
    <w:rsid w:val="0055516C"/>
    <w:rsid w:val="00555360"/>
    <w:rsid w:val="0055577C"/>
    <w:rsid w:val="00555782"/>
    <w:rsid w:val="00555878"/>
    <w:rsid w:val="00556086"/>
    <w:rsid w:val="005562B8"/>
    <w:rsid w:val="00556431"/>
    <w:rsid w:val="0055653E"/>
    <w:rsid w:val="00556796"/>
    <w:rsid w:val="00556847"/>
    <w:rsid w:val="00556A10"/>
    <w:rsid w:val="00556E1D"/>
    <w:rsid w:val="00556FC2"/>
    <w:rsid w:val="005571DC"/>
    <w:rsid w:val="00557381"/>
    <w:rsid w:val="005578E9"/>
    <w:rsid w:val="005578F1"/>
    <w:rsid w:val="00557CBE"/>
    <w:rsid w:val="00557DE5"/>
    <w:rsid w:val="00557F56"/>
    <w:rsid w:val="00560004"/>
    <w:rsid w:val="005601CD"/>
    <w:rsid w:val="0056053C"/>
    <w:rsid w:val="0056069D"/>
    <w:rsid w:val="005608FB"/>
    <w:rsid w:val="00560BC6"/>
    <w:rsid w:val="00560FC5"/>
    <w:rsid w:val="00561006"/>
    <w:rsid w:val="005610C1"/>
    <w:rsid w:val="005610CA"/>
    <w:rsid w:val="005612A7"/>
    <w:rsid w:val="005616E3"/>
    <w:rsid w:val="00561BE8"/>
    <w:rsid w:val="00561DF5"/>
    <w:rsid w:val="00561EDA"/>
    <w:rsid w:val="005621E4"/>
    <w:rsid w:val="00562408"/>
    <w:rsid w:val="00562641"/>
    <w:rsid w:val="00562735"/>
    <w:rsid w:val="00562FBF"/>
    <w:rsid w:val="005630FC"/>
    <w:rsid w:val="005632FF"/>
    <w:rsid w:val="00563317"/>
    <w:rsid w:val="00563474"/>
    <w:rsid w:val="0056352B"/>
    <w:rsid w:val="0056371B"/>
    <w:rsid w:val="0056373F"/>
    <w:rsid w:val="00563846"/>
    <w:rsid w:val="00563A9D"/>
    <w:rsid w:val="00563C1F"/>
    <w:rsid w:val="00564585"/>
    <w:rsid w:val="005647E6"/>
    <w:rsid w:val="00564A77"/>
    <w:rsid w:val="00564B3B"/>
    <w:rsid w:val="00564B9C"/>
    <w:rsid w:val="00564E54"/>
    <w:rsid w:val="00565052"/>
    <w:rsid w:val="005650CC"/>
    <w:rsid w:val="005651E4"/>
    <w:rsid w:val="00565368"/>
    <w:rsid w:val="00565686"/>
    <w:rsid w:val="005657D8"/>
    <w:rsid w:val="005660F4"/>
    <w:rsid w:val="0056627F"/>
    <w:rsid w:val="005669B2"/>
    <w:rsid w:val="00566B94"/>
    <w:rsid w:val="00566E3B"/>
    <w:rsid w:val="0056771D"/>
    <w:rsid w:val="005708ED"/>
    <w:rsid w:val="00571106"/>
    <w:rsid w:val="0057116A"/>
    <w:rsid w:val="005712B7"/>
    <w:rsid w:val="005717ED"/>
    <w:rsid w:val="00571B5B"/>
    <w:rsid w:val="00571CF7"/>
    <w:rsid w:val="00571DB0"/>
    <w:rsid w:val="00571E60"/>
    <w:rsid w:val="00571E69"/>
    <w:rsid w:val="00571F6B"/>
    <w:rsid w:val="00572381"/>
    <w:rsid w:val="00572591"/>
    <w:rsid w:val="00572593"/>
    <w:rsid w:val="0057263B"/>
    <w:rsid w:val="0057290E"/>
    <w:rsid w:val="005729B9"/>
    <w:rsid w:val="00572C00"/>
    <w:rsid w:val="00572D84"/>
    <w:rsid w:val="00572DD8"/>
    <w:rsid w:val="00572E9F"/>
    <w:rsid w:val="00573229"/>
    <w:rsid w:val="0057343F"/>
    <w:rsid w:val="005736A5"/>
    <w:rsid w:val="00573901"/>
    <w:rsid w:val="00574019"/>
    <w:rsid w:val="005740AB"/>
    <w:rsid w:val="00574297"/>
    <w:rsid w:val="00574511"/>
    <w:rsid w:val="0057479A"/>
    <w:rsid w:val="0057481C"/>
    <w:rsid w:val="0057486C"/>
    <w:rsid w:val="00575084"/>
    <w:rsid w:val="005753B0"/>
    <w:rsid w:val="00575745"/>
    <w:rsid w:val="005757BE"/>
    <w:rsid w:val="005757DB"/>
    <w:rsid w:val="00575817"/>
    <w:rsid w:val="0057593A"/>
    <w:rsid w:val="00575DB5"/>
    <w:rsid w:val="00576029"/>
    <w:rsid w:val="005760A5"/>
    <w:rsid w:val="0057656F"/>
    <w:rsid w:val="005766F4"/>
    <w:rsid w:val="0057678E"/>
    <w:rsid w:val="00576945"/>
    <w:rsid w:val="00576B76"/>
    <w:rsid w:val="00576D53"/>
    <w:rsid w:val="00576EA6"/>
    <w:rsid w:val="00576FAD"/>
    <w:rsid w:val="0057706F"/>
    <w:rsid w:val="005770E4"/>
    <w:rsid w:val="00577157"/>
    <w:rsid w:val="00577172"/>
    <w:rsid w:val="005771E6"/>
    <w:rsid w:val="00577968"/>
    <w:rsid w:val="005802A6"/>
    <w:rsid w:val="005803AC"/>
    <w:rsid w:val="0058049A"/>
    <w:rsid w:val="0058057F"/>
    <w:rsid w:val="005806DD"/>
    <w:rsid w:val="005807E3"/>
    <w:rsid w:val="00580B2B"/>
    <w:rsid w:val="00580F84"/>
    <w:rsid w:val="00581014"/>
    <w:rsid w:val="0058119B"/>
    <w:rsid w:val="005812DB"/>
    <w:rsid w:val="005813D2"/>
    <w:rsid w:val="00581887"/>
    <w:rsid w:val="00581ABE"/>
    <w:rsid w:val="00581D70"/>
    <w:rsid w:val="00581D9B"/>
    <w:rsid w:val="00581E41"/>
    <w:rsid w:val="00581EC7"/>
    <w:rsid w:val="00581F36"/>
    <w:rsid w:val="0058270E"/>
    <w:rsid w:val="0058274B"/>
    <w:rsid w:val="00582830"/>
    <w:rsid w:val="005828BE"/>
    <w:rsid w:val="00582A46"/>
    <w:rsid w:val="00582AE7"/>
    <w:rsid w:val="00582C10"/>
    <w:rsid w:val="0058353A"/>
    <w:rsid w:val="00583718"/>
    <w:rsid w:val="00583937"/>
    <w:rsid w:val="0058394F"/>
    <w:rsid w:val="00583AD7"/>
    <w:rsid w:val="00583D1B"/>
    <w:rsid w:val="0058403C"/>
    <w:rsid w:val="005844B9"/>
    <w:rsid w:val="00584609"/>
    <w:rsid w:val="00584A20"/>
    <w:rsid w:val="00584BBF"/>
    <w:rsid w:val="00584E63"/>
    <w:rsid w:val="00585134"/>
    <w:rsid w:val="005853E7"/>
    <w:rsid w:val="00585422"/>
    <w:rsid w:val="00585A9E"/>
    <w:rsid w:val="00585B62"/>
    <w:rsid w:val="00585EBB"/>
    <w:rsid w:val="005865C7"/>
    <w:rsid w:val="00586657"/>
    <w:rsid w:val="0058677D"/>
    <w:rsid w:val="00586C31"/>
    <w:rsid w:val="00587195"/>
    <w:rsid w:val="00587376"/>
    <w:rsid w:val="0058764C"/>
    <w:rsid w:val="00587656"/>
    <w:rsid w:val="00587698"/>
    <w:rsid w:val="0058795E"/>
    <w:rsid w:val="00587AB8"/>
    <w:rsid w:val="00587D14"/>
    <w:rsid w:val="00587D64"/>
    <w:rsid w:val="00587E0F"/>
    <w:rsid w:val="00590175"/>
    <w:rsid w:val="005901DD"/>
    <w:rsid w:val="00590407"/>
    <w:rsid w:val="00590A6E"/>
    <w:rsid w:val="00590E37"/>
    <w:rsid w:val="00590FC7"/>
    <w:rsid w:val="005914D8"/>
    <w:rsid w:val="00591688"/>
    <w:rsid w:val="0059187A"/>
    <w:rsid w:val="0059196C"/>
    <w:rsid w:val="00591ABF"/>
    <w:rsid w:val="005924F3"/>
    <w:rsid w:val="00592A12"/>
    <w:rsid w:val="00592B54"/>
    <w:rsid w:val="00592C32"/>
    <w:rsid w:val="00592F03"/>
    <w:rsid w:val="0059329A"/>
    <w:rsid w:val="00593390"/>
    <w:rsid w:val="0059346B"/>
    <w:rsid w:val="0059361A"/>
    <w:rsid w:val="00593A79"/>
    <w:rsid w:val="00593B59"/>
    <w:rsid w:val="00593C6A"/>
    <w:rsid w:val="0059433E"/>
    <w:rsid w:val="00594906"/>
    <w:rsid w:val="00594CE7"/>
    <w:rsid w:val="00594E9B"/>
    <w:rsid w:val="00594EBA"/>
    <w:rsid w:val="00595043"/>
    <w:rsid w:val="005952DE"/>
    <w:rsid w:val="00595304"/>
    <w:rsid w:val="00595649"/>
    <w:rsid w:val="005959A4"/>
    <w:rsid w:val="00595AD7"/>
    <w:rsid w:val="00595C0B"/>
    <w:rsid w:val="00595E9F"/>
    <w:rsid w:val="00596357"/>
    <w:rsid w:val="0059642F"/>
    <w:rsid w:val="005964B4"/>
    <w:rsid w:val="005964F1"/>
    <w:rsid w:val="005976E4"/>
    <w:rsid w:val="005976EF"/>
    <w:rsid w:val="00597A71"/>
    <w:rsid w:val="00597CF8"/>
    <w:rsid w:val="00597D58"/>
    <w:rsid w:val="005A0251"/>
    <w:rsid w:val="005A02DA"/>
    <w:rsid w:val="005A0AC9"/>
    <w:rsid w:val="005A0B1B"/>
    <w:rsid w:val="005A0B73"/>
    <w:rsid w:val="005A1236"/>
    <w:rsid w:val="005A12CF"/>
    <w:rsid w:val="005A1452"/>
    <w:rsid w:val="005A150E"/>
    <w:rsid w:val="005A1717"/>
    <w:rsid w:val="005A1AC0"/>
    <w:rsid w:val="005A1B79"/>
    <w:rsid w:val="005A2063"/>
    <w:rsid w:val="005A2163"/>
    <w:rsid w:val="005A25FA"/>
    <w:rsid w:val="005A273A"/>
    <w:rsid w:val="005A27D5"/>
    <w:rsid w:val="005A287D"/>
    <w:rsid w:val="005A2AB4"/>
    <w:rsid w:val="005A2AC1"/>
    <w:rsid w:val="005A2C1B"/>
    <w:rsid w:val="005A2DA2"/>
    <w:rsid w:val="005A2FA4"/>
    <w:rsid w:val="005A31B5"/>
    <w:rsid w:val="005A3415"/>
    <w:rsid w:val="005A4588"/>
    <w:rsid w:val="005A479B"/>
    <w:rsid w:val="005A4867"/>
    <w:rsid w:val="005A4B6B"/>
    <w:rsid w:val="005A4C8A"/>
    <w:rsid w:val="005A509A"/>
    <w:rsid w:val="005A52EC"/>
    <w:rsid w:val="005A5852"/>
    <w:rsid w:val="005A5CAE"/>
    <w:rsid w:val="005A602E"/>
    <w:rsid w:val="005A60B6"/>
    <w:rsid w:val="005A64A0"/>
    <w:rsid w:val="005A64F6"/>
    <w:rsid w:val="005A6573"/>
    <w:rsid w:val="005A6F6C"/>
    <w:rsid w:val="005A7B35"/>
    <w:rsid w:val="005A7BAA"/>
    <w:rsid w:val="005A7BD5"/>
    <w:rsid w:val="005B0994"/>
    <w:rsid w:val="005B09C1"/>
    <w:rsid w:val="005B0B63"/>
    <w:rsid w:val="005B0E91"/>
    <w:rsid w:val="005B0EEF"/>
    <w:rsid w:val="005B0F33"/>
    <w:rsid w:val="005B103D"/>
    <w:rsid w:val="005B1162"/>
    <w:rsid w:val="005B13D9"/>
    <w:rsid w:val="005B1431"/>
    <w:rsid w:val="005B18C2"/>
    <w:rsid w:val="005B18F0"/>
    <w:rsid w:val="005B1ADF"/>
    <w:rsid w:val="005B1C70"/>
    <w:rsid w:val="005B266E"/>
    <w:rsid w:val="005B2FCD"/>
    <w:rsid w:val="005B33A8"/>
    <w:rsid w:val="005B3759"/>
    <w:rsid w:val="005B382E"/>
    <w:rsid w:val="005B3933"/>
    <w:rsid w:val="005B3A45"/>
    <w:rsid w:val="005B3B28"/>
    <w:rsid w:val="005B3B6F"/>
    <w:rsid w:val="005B423D"/>
    <w:rsid w:val="005B44FE"/>
    <w:rsid w:val="005B4824"/>
    <w:rsid w:val="005B4B13"/>
    <w:rsid w:val="005B4D27"/>
    <w:rsid w:val="005B4F4C"/>
    <w:rsid w:val="005B593C"/>
    <w:rsid w:val="005B5FB3"/>
    <w:rsid w:val="005B6D88"/>
    <w:rsid w:val="005B6E99"/>
    <w:rsid w:val="005B7231"/>
    <w:rsid w:val="005B7C45"/>
    <w:rsid w:val="005C00BA"/>
    <w:rsid w:val="005C060A"/>
    <w:rsid w:val="005C09B6"/>
    <w:rsid w:val="005C19AC"/>
    <w:rsid w:val="005C1B3B"/>
    <w:rsid w:val="005C1B56"/>
    <w:rsid w:val="005C1D8D"/>
    <w:rsid w:val="005C1F34"/>
    <w:rsid w:val="005C1F7A"/>
    <w:rsid w:val="005C21E3"/>
    <w:rsid w:val="005C2330"/>
    <w:rsid w:val="005C2A23"/>
    <w:rsid w:val="005C2ADE"/>
    <w:rsid w:val="005C2BB2"/>
    <w:rsid w:val="005C30B4"/>
    <w:rsid w:val="005C3246"/>
    <w:rsid w:val="005C33A7"/>
    <w:rsid w:val="005C35BA"/>
    <w:rsid w:val="005C394B"/>
    <w:rsid w:val="005C3B16"/>
    <w:rsid w:val="005C3BD9"/>
    <w:rsid w:val="005C3C6E"/>
    <w:rsid w:val="005C3D64"/>
    <w:rsid w:val="005C4254"/>
    <w:rsid w:val="005C4590"/>
    <w:rsid w:val="005C4712"/>
    <w:rsid w:val="005C48AB"/>
    <w:rsid w:val="005C497E"/>
    <w:rsid w:val="005C4A67"/>
    <w:rsid w:val="005C4BD3"/>
    <w:rsid w:val="005C4BDB"/>
    <w:rsid w:val="005C50ED"/>
    <w:rsid w:val="005C511B"/>
    <w:rsid w:val="005C51E4"/>
    <w:rsid w:val="005C5275"/>
    <w:rsid w:val="005C5319"/>
    <w:rsid w:val="005C5384"/>
    <w:rsid w:val="005C59E7"/>
    <w:rsid w:val="005C5A8B"/>
    <w:rsid w:val="005C5EC6"/>
    <w:rsid w:val="005C6357"/>
    <w:rsid w:val="005C6425"/>
    <w:rsid w:val="005C6737"/>
    <w:rsid w:val="005C6775"/>
    <w:rsid w:val="005C695D"/>
    <w:rsid w:val="005C6DE3"/>
    <w:rsid w:val="005C74AD"/>
    <w:rsid w:val="005C78AE"/>
    <w:rsid w:val="005C78B7"/>
    <w:rsid w:val="005C7B98"/>
    <w:rsid w:val="005D0817"/>
    <w:rsid w:val="005D093E"/>
    <w:rsid w:val="005D0A00"/>
    <w:rsid w:val="005D0BF1"/>
    <w:rsid w:val="005D0D77"/>
    <w:rsid w:val="005D11C0"/>
    <w:rsid w:val="005D1531"/>
    <w:rsid w:val="005D17E7"/>
    <w:rsid w:val="005D192C"/>
    <w:rsid w:val="005D1B5A"/>
    <w:rsid w:val="005D1C11"/>
    <w:rsid w:val="005D1E94"/>
    <w:rsid w:val="005D3557"/>
    <w:rsid w:val="005D3615"/>
    <w:rsid w:val="005D3A49"/>
    <w:rsid w:val="005D3BF0"/>
    <w:rsid w:val="005D3DB7"/>
    <w:rsid w:val="005D3F17"/>
    <w:rsid w:val="005D416B"/>
    <w:rsid w:val="005D4628"/>
    <w:rsid w:val="005D4AFB"/>
    <w:rsid w:val="005D4B08"/>
    <w:rsid w:val="005D4D17"/>
    <w:rsid w:val="005D4F2D"/>
    <w:rsid w:val="005D510A"/>
    <w:rsid w:val="005D5175"/>
    <w:rsid w:val="005D572C"/>
    <w:rsid w:val="005D590C"/>
    <w:rsid w:val="005D59C1"/>
    <w:rsid w:val="005D5C25"/>
    <w:rsid w:val="005D5DA6"/>
    <w:rsid w:val="005D5E49"/>
    <w:rsid w:val="005D608D"/>
    <w:rsid w:val="005D646A"/>
    <w:rsid w:val="005D658A"/>
    <w:rsid w:val="005D676D"/>
    <w:rsid w:val="005D685A"/>
    <w:rsid w:val="005D6EA1"/>
    <w:rsid w:val="005D6F82"/>
    <w:rsid w:val="005D73CC"/>
    <w:rsid w:val="005D761F"/>
    <w:rsid w:val="005D7D7D"/>
    <w:rsid w:val="005E01A2"/>
    <w:rsid w:val="005E02D4"/>
    <w:rsid w:val="005E0433"/>
    <w:rsid w:val="005E04E8"/>
    <w:rsid w:val="005E07DE"/>
    <w:rsid w:val="005E11FC"/>
    <w:rsid w:val="005E1526"/>
    <w:rsid w:val="005E21E1"/>
    <w:rsid w:val="005E24A6"/>
    <w:rsid w:val="005E2591"/>
    <w:rsid w:val="005E2752"/>
    <w:rsid w:val="005E2827"/>
    <w:rsid w:val="005E28C8"/>
    <w:rsid w:val="005E2E71"/>
    <w:rsid w:val="005E327E"/>
    <w:rsid w:val="005E3382"/>
    <w:rsid w:val="005E35BE"/>
    <w:rsid w:val="005E3991"/>
    <w:rsid w:val="005E39FE"/>
    <w:rsid w:val="005E3DB7"/>
    <w:rsid w:val="005E3E3A"/>
    <w:rsid w:val="005E4128"/>
    <w:rsid w:val="005E452F"/>
    <w:rsid w:val="005E4723"/>
    <w:rsid w:val="005E4B7F"/>
    <w:rsid w:val="005E4BF8"/>
    <w:rsid w:val="005E4C7E"/>
    <w:rsid w:val="005E4C8B"/>
    <w:rsid w:val="005E4D22"/>
    <w:rsid w:val="005E4EF9"/>
    <w:rsid w:val="005E55B9"/>
    <w:rsid w:val="005E5703"/>
    <w:rsid w:val="005E571B"/>
    <w:rsid w:val="005E581D"/>
    <w:rsid w:val="005E59ED"/>
    <w:rsid w:val="005E5A69"/>
    <w:rsid w:val="005E5EB5"/>
    <w:rsid w:val="005E6604"/>
    <w:rsid w:val="005E66EE"/>
    <w:rsid w:val="005E6ACB"/>
    <w:rsid w:val="005E7424"/>
    <w:rsid w:val="005E74C7"/>
    <w:rsid w:val="005F007F"/>
    <w:rsid w:val="005F0346"/>
    <w:rsid w:val="005F03E8"/>
    <w:rsid w:val="005F056A"/>
    <w:rsid w:val="005F079E"/>
    <w:rsid w:val="005F0869"/>
    <w:rsid w:val="005F0BD7"/>
    <w:rsid w:val="005F0C4E"/>
    <w:rsid w:val="005F0CED"/>
    <w:rsid w:val="005F0FAA"/>
    <w:rsid w:val="005F1234"/>
    <w:rsid w:val="005F1A51"/>
    <w:rsid w:val="005F1A89"/>
    <w:rsid w:val="005F1BFA"/>
    <w:rsid w:val="005F1F98"/>
    <w:rsid w:val="005F225A"/>
    <w:rsid w:val="005F23A9"/>
    <w:rsid w:val="005F2557"/>
    <w:rsid w:val="005F2F17"/>
    <w:rsid w:val="005F2F6B"/>
    <w:rsid w:val="005F3161"/>
    <w:rsid w:val="005F323F"/>
    <w:rsid w:val="005F32FB"/>
    <w:rsid w:val="005F3352"/>
    <w:rsid w:val="005F34AD"/>
    <w:rsid w:val="005F3913"/>
    <w:rsid w:val="005F3D60"/>
    <w:rsid w:val="005F4334"/>
    <w:rsid w:val="005F45A1"/>
    <w:rsid w:val="005F4A2A"/>
    <w:rsid w:val="005F4B67"/>
    <w:rsid w:val="005F4BE2"/>
    <w:rsid w:val="005F5129"/>
    <w:rsid w:val="005F5D94"/>
    <w:rsid w:val="005F5E64"/>
    <w:rsid w:val="005F6203"/>
    <w:rsid w:val="005F6C90"/>
    <w:rsid w:val="005F6C9E"/>
    <w:rsid w:val="005F6E6F"/>
    <w:rsid w:val="005F7126"/>
    <w:rsid w:val="005F7160"/>
    <w:rsid w:val="005F71D8"/>
    <w:rsid w:val="005F720B"/>
    <w:rsid w:val="005F75DA"/>
    <w:rsid w:val="005F7601"/>
    <w:rsid w:val="005F7AD3"/>
    <w:rsid w:val="005F7E2C"/>
    <w:rsid w:val="0060044F"/>
    <w:rsid w:val="00600472"/>
    <w:rsid w:val="00600A56"/>
    <w:rsid w:val="00600D63"/>
    <w:rsid w:val="00600F6C"/>
    <w:rsid w:val="00600F92"/>
    <w:rsid w:val="0060104C"/>
    <w:rsid w:val="006014BE"/>
    <w:rsid w:val="0060156F"/>
    <w:rsid w:val="006019C4"/>
    <w:rsid w:val="0060272F"/>
    <w:rsid w:val="00602DB3"/>
    <w:rsid w:val="00602DB7"/>
    <w:rsid w:val="00602E41"/>
    <w:rsid w:val="00603055"/>
    <w:rsid w:val="00603081"/>
    <w:rsid w:val="006030A3"/>
    <w:rsid w:val="00603180"/>
    <w:rsid w:val="00603326"/>
    <w:rsid w:val="006033EA"/>
    <w:rsid w:val="00603D77"/>
    <w:rsid w:val="00604054"/>
    <w:rsid w:val="006040D8"/>
    <w:rsid w:val="006045DB"/>
    <w:rsid w:val="0060465D"/>
    <w:rsid w:val="00604791"/>
    <w:rsid w:val="00604856"/>
    <w:rsid w:val="00604BC8"/>
    <w:rsid w:val="00605021"/>
    <w:rsid w:val="00605461"/>
    <w:rsid w:val="00605553"/>
    <w:rsid w:val="0060578C"/>
    <w:rsid w:val="00605E86"/>
    <w:rsid w:val="00606021"/>
    <w:rsid w:val="006062AC"/>
    <w:rsid w:val="0060632F"/>
    <w:rsid w:val="006065BF"/>
    <w:rsid w:val="006066F1"/>
    <w:rsid w:val="0060677A"/>
    <w:rsid w:val="006067E0"/>
    <w:rsid w:val="00606876"/>
    <w:rsid w:val="006068BD"/>
    <w:rsid w:val="00606F3F"/>
    <w:rsid w:val="00606FFC"/>
    <w:rsid w:val="0060709F"/>
    <w:rsid w:val="006070E4"/>
    <w:rsid w:val="00607C7D"/>
    <w:rsid w:val="00607DD7"/>
    <w:rsid w:val="00607F49"/>
    <w:rsid w:val="006100D9"/>
    <w:rsid w:val="006101FE"/>
    <w:rsid w:val="00610492"/>
    <w:rsid w:val="00610587"/>
    <w:rsid w:val="0061064F"/>
    <w:rsid w:val="0061082C"/>
    <w:rsid w:val="00610F4A"/>
    <w:rsid w:val="006112B2"/>
    <w:rsid w:val="006113C3"/>
    <w:rsid w:val="00611D15"/>
    <w:rsid w:val="00611E0B"/>
    <w:rsid w:val="006121E2"/>
    <w:rsid w:val="00612762"/>
    <w:rsid w:val="00612AA5"/>
    <w:rsid w:val="00612B9D"/>
    <w:rsid w:val="00612CED"/>
    <w:rsid w:val="00612EBA"/>
    <w:rsid w:val="00612FE9"/>
    <w:rsid w:val="006137A3"/>
    <w:rsid w:val="00613A52"/>
    <w:rsid w:val="00614309"/>
    <w:rsid w:val="00614C67"/>
    <w:rsid w:val="006151CE"/>
    <w:rsid w:val="006153A3"/>
    <w:rsid w:val="006156F1"/>
    <w:rsid w:val="00615823"/>
    <w:rsid w:val="006158E3"/>
    <w:rsid w:val="00615DFB"/>
    <w:rsid w:val="00616CA4"/>
    <w:rsid w:val="00616D31"/>
    <w:rsid w:val="00616D4F"/>
    <w:rsid w:val="00616E2E"/>
    <w:rsid w:val="0061709C"/>
    <w:rsid w:val="006172EC"/>
    <w:rsid w:val="00617382"/>
    <w:rsid w:val="00617795"/>
    <w:rsid w:val="006179EA"/>
    <w:rsid w:val="00617BCF"/>
    <w:rsid w:val="00620251"/>
    <w:rsid w:val="00620524"/>
    <w:rsid w:val="00620C03"/>
    <w:rsid w:val="00620DCA"/>
    <w:rsid w:val="006210C7"/>
    <w:rsid w:val="00621444"/>
    <w:rsid w:val="00621608"/>
    <w:rsid w:val="006216D9"/>
    <w:rsid w:val="00621770"/>
    <w:rsid w:val="00621B63"/>
    <w:rsid w:val="00621ED2"/>
    <w:rsid w:val="0062205D"/>
    <w:rsid w:val="0062227D"/>
    <w:rsid w:val="006229FA"/>
    <w:rsid w:val="00623AD3"/>
    <w:rsid w:val="00623B3B"/>
    <w:rsid w:val="00623D14"/>
    <w:rsid w:val="00623F2D"/>
    <w:rsid w:val="0062413A"/>
    <w:rsid w:val="00624166"/>
    <w:rsid w:val="006244C2"/>
    <w:rsid w:val="006249C5"/>
    <w:rsid w:val="00624AB4"/>
    <w:rsid w:val="00624D2A"/>
    <w:rsid w:val="00624E22"/>
    <w:rsid w:val="00624E72"/>
    <w:rsid w:val="00625002"/>
    <w:rsid w:val="006250A8"/>
    <w:rsid w:val="0062537F"/>
    <w:rsid w:val="00625627"/>
    <w:rsid w:val="006258C4"/>
    <w:rsid w:val="00625975"/>
    <w:rsid w:val="006259BD"/>
    <w:rsid w:val="00625F6E"/>
    <w:rsid w:val="0062617B"/>
    <w:rsid w:val="00626415"/>
    <w:rsid w:val="00626473"/>
    <w:rsid w:val="00626519"/>
    <w:rsid w:val="006265A6"/>
    <w:rsid w:val="006269B1"/>
    <w:rsid w:val="00626AA0"/>
    <w:rsid w:val="00626B5C"/>
    <w:rsid w:val="00627194"/>
    <w:rsid w:val="006271A4"/>
    <w:rsid w:val="0062728C"/>
    <w:rsid w:val="0062792D"/>
    <w:rsid w:val="00627C2F"/>
    <w:rsid w:val="00627D7B"/>
    <w:rsid w:val="00627E0B"/>
    <w:rsid w:val="00627F4B"/>
    <w:rsid w:val="00630078"/>
    <w:rsid w:val="006304A6"/>
    <w:rsid w:val="0063062D"/>
    <w:rsid w:val="00630657"/>
    <w:rsid w:val="006306EE"/>
    <w:rsid w:val="00630A5A"/>
    <w:rsid w:val="00630E67"/>
    <w:rsid w:val="00631230"/>
    <w:rsid w:val="00631242"/>
    <w:rsid w:val="0063186C"/>
    <w:rsid w:val="00631928"/>
    <w:rsid w:val="00631976"/>
    <w:rsid w:val="00631A9A"/>
    <w:rsid w:val="00631C23"/>
    <w:rsid w:val="00631F86"/>
    <w:rsid w:val="00632509"/>
    <w:rsid w:val="006325A6"/>
    <w:rsid w:val="00632601"/>
    <w:rsid w:val="00632A22"/>
    <w:rsid w:val="00632DD8"/>
    <w:rsid w:val="00632FB6"/>
    <w:rsid w:val="00633154"/>
    <w:rsid w:val="006336D9"/>
    <w:rsid w:val="0063399A"/>
    <w:rsid w:val="00633AD5"/>
    <w:rsid w:val="00633BA8"/>
    <w:rsid w:val="00633CF5"/>
    <w:rsid w:val="00633E14"/>
    <w:rsid w:val="00633EAA"/>
    <w:rsid w:val="00634494"/>
    <w:rsid w:val="00634544"/>
    <w:rsid w:val="0063464C"/>
    <w:rsid w:val="0063480B"/>
    <w:rsid w:val="00634AAD"/>
    <w:rsid w:val="00634C76"/>
    <w:rsid w:val="00634DBE"/>
    <w:rsid w:val="00634EE8"/>
    <w:rsid w:val="00635350"/>
    <w:rsid w:val="006354EB"/>
    <w:rsid w:val="0063562A"/>
    <w:rsid w:val="006357FA"/>
    <w:rsid w:val="00635CF3"/>
    <w:rsid w:val="00635D90"/>
    <w:rsid w:val="0063624D"/>
    <w:rsid w:val="006363EC"/>
    <w:rsid w:val="00636425"/>
    <w:rsid w:val="0063650A"/>
    <w:rsid w:val="006365A2"/>
    <w:rsid w:val="0063692C"/>
    <w:rsid w:val="00636C43"/>
    <w:rsid w:val="00637479"/>
    <w:rsid w:val="006375A8"/>
    <w:rsid w:val="00637724"/>
    <w:rsid w:val="0063777C"/>
    <w:rsid w:val="00637BD7"/>
    <w:rsid w:val="00640261"/>
    <w:rsid w:val="00640660"/>
    <w:rsid w:val="006406C7"/>
    <w:rsid w:val="006406EF"/>
    <w:rsid w:val="00640899"/>
    <w:rsid w:val="00640A5D"/>
    <w:rsid w:val="00640DBC"/>
    <w:rsid w:val="00641251"/>
    <w:rsid w:val="006414FB"/>
    <w:rsid w:val="0064150E"/>
    <w:rsid w:val="006419B3"/>
    <w:rsid w:val="00641A8C"/>
    <w:rsid w:val="00641FBF"/>
    <w:rsid w:val="006421BC"/>
    <w:rsid w:val="006424A3"/>
    <w:rsid w:val="00642BF0"/>
    <w:rsid w:val="0064336B"/>
    <w:rsid w:val="0064344D"/>
    <w:rsid w:val="006434A0"/>
    <w:rsid w:val="006438D3"/>
    <w:rsid w:val="00643940"/>
    <w:rsid w:val="00643F14"/>
    <w:rsid w:val="00643F94"/>
    <w:rsid w:val="00643FCF"/>
    <w:rsid w:val="006446B3"/>
    <w:rsid w:val="0064497B"/>
    <w:rsid w:val="00644C59"/>
    <w:rsid w:val="00645068"/>
    <w:rsid w:val="0064513E"/>
    <w:rsid w:val="00645142"/>
    <w:rsid w:val="0064517C"/>
    <w:rsid w:val="00645617"/>
    <w:rsid w:val="0064594F"/>
    <w:rsid w:val="00645B7C"/>
    <w:rsid w:val="00645E18"/>
    <w:rsid w:val="00645E35"/>
    <w:rsid w:val="0064617E"/>
    <w:rsid w:val="006468C9"/>
    <w:rsid w:val="0064703A"/>
    <w:rsid w:val="00647052"/>
    <w:rsid w:val="00647343"/>
    <w:rsid w:val="0064736E"/>
    <w:rsid w:val="006476F7"/>
    <w:rsid w:val="006478FA"/>
    <w:rsid w:val="00647929"/>
    <w:rsid w:val="00647BEE"/>
    <w:rsid w:val="00647BFA"/>
    <w:rsid w:val="00650113"/>
    <w:rsid w:val="006505DF"/>
    <w:rsid w:val="00650B00"/>
    <w:rsid w:val="00650BF1"/>
    <w:rsid w:val="00650F0D"/>
    <w:rsid w:val="00650FD9"/>
    <w:rsid w:val="0065111F"/>
    <w:rsid w:val="00651572"/>
    <w:rsid w:val="0065158A"/>
    <w:rsid w:val="0065196F"/>
    <w:rsid w:val="006520F1"/>
    <w:rsid w:val="00652112"/>
    <w:rsid w:val="006521F0"/>
    <w:rsid w:val="00652A3F"/>
    <w:rsid w:val="00652B17"/>
    <w:rsid w:val="00652B22"/>
    <w:rsid w:val="00652EDE"/>
    <w:rsid w:val="006536FF"/>
    <w:rsid w:val="00653934"/>
    <w:rsid w:val="00653D31"/>
    <w:rsid w:val="00653D66"/>
    <w:rsid w:val="006544DB"/>
    <w:rsid w:val="00654751"/>
    <w:rsid w:val="00654B6A"/>
    <w:rsid w:val="00654BB4"/>
    <w:rsid w:val="00654D04"/>
    <w:rsid w:val="00654EF2"/>
    <w:rsid w:val="00654EF4"/>
    <w:rsid w:val="00654EF8"/>
    <w:rsid w:val="0065522A"/>
    <w:rsid w:val="006558D8"/>
    <w:rsid w:val="00655B5C"/>
    <w:rsid w:val="00655B8F"/>
    <w:rsid w:val="00655BD6"/>
    <w:rsid w:val="0065603E"/>
    <w:rsid w:val="0065640F"/>
    <w:rsid w:val="006566A2"/>
    <w:rsid w:val="00656921"/>
    <w:rsid w:val="00656B2D"/>
    <w:rsid w:val="00656B57"/>
    <w:rsid w:val="00656F5C"/>
    <w:rsid w:val="00657086"/>
    <w:rsid w:val="006571E0"/>
    <w:rsid w:val="00657266"/>
    <w:rsid w:val="00657508"/>
    <w:rsid w:val="006575C0"/>
    <w:rsid w:val="00657657"/>
    <w:rsid w:val="00657920"/>
    <w:rsid w:val="00657A65"/>
    <w:rsid w:val="00657FDB"/>
    <w:rsid w:val="0066083D"/>
    <w:rsid w:val="006611E2"/>
    <w:rsid w:val="0066128E"/>
    <w:rsid w:val="00661542"/>
    <w:rsid w:val="006622DA"/>
    <w:rsid w:val="0066262F"/>
    <w:rsid w:val="0066279D"/>
    <w:rsid w:val="00662B54"/>
    <w:rsid w:val="00662C09"/>
    <w:rsid w:val="00662C0B"/>
    <w:rsid w:val="00662F63"/>
    <w:rsid w:val="0066305E"/>
    <w:rsid w:val="00663291"/>
    <w:rsid w:val="00663AEA"/>
    <w:rsid w:val="00663BCE"/>
    <w:rsid w:val="00663D8D"/>
    <w:rsid w:val="00663EB8"/>
    <w:rsid w:val="006641CC"/>
    <w:rsid w:val="00664267"/>
    <w:rsid w:val="006644BF"/>
    <w:rsid w:val="00664803"/>
    <w:rsid w:val="0066483D"/>
    <w:rsid w:val="00664D0C"/>
    <w:rsid w:val="00664F24"/>
    <w:rsid w:val="006651C0"/>
    <w:rsid w:val="0066521E"/>
    <w:rsid w:val="00665732"/>
    <w:rsid w:val="0066573B"/>
    <w:rsid w:val="006657BD"/>
    <w:rsid w:val="006658A2"/>
    <w:rsid w:val="006658CB"/>
    <w:rsid w:val="00665AAC"/>
    <w:rsid w:val="00665BC9"/>
    <w:rsid w:val="00665EE4"/>
    <w:rsid w:val="00665FBE"/>
    <w:rsid w:val="00666476"/>
    <w:rsid w:val="00666D3F"/>
    <w:rsid w:val="00666DEF"/>
    <w:rsid w:val="00666F97"/>
    <w:rsid w:val="006674C9"/>
    <w:rsid w:val="00667749"/>
    <w:rsid w:val="00667893"/>
    <w:rsid w:val="00667BCE"/>
    <w:rsid w:val="00667D2F"/>
    <w:rsid w:val="00667D99"/>
    <w:rsid w:val="00670511"/>
    <w:rsid w:val="00670726"/>
    <w:rsid w:val="006710ED"/>
    <w:rsid w:val="00671862"/>
    <w:rsid w:val="00671C52"/>
    <w:rsid w:val="00671F4D"/>
    <w:rsid w:val="00671F60"/>
    <w:rsid w:val="00672672"/>
    <w:rsid w:val="006728B4"/>
    <w:rsid w:val="00672A55"/>
    <w:rsid w:val="00672D65"/>
    <w:rsid w:val="00672DBF"/>
    <w:rsid w:val="00672FAA"/>
    <w:rsid w:val="00673430"/>
    <w:rsid w:val="006738F8"/>
    <w:rsid w:val="00673C4D"/>
    <w:rsid w:val="00674275"/>
    <w:rsid w:val="006742B0"/>
    <w:rsid w:val="00674B11"/>
    <w:rsid w:val="00674C4C"/>
    <w:rsid w:val="00674FE7"/>
    <w:rsid w:val="006750F7"/>
    <w:rsid w:val="00675370"/>
    <w:rsid w:val="00675690"/>
    <w:rsid w:val="0067595D"/>
    <w:rsid w:val="00675A4A"/>
    <w:rsid w:val="00675A63"/>
    <w:rsid w:val="00675DA1"/>
    <w:rsid w:val="0067605A"/>
    <w:rsid w:val="0067633E"/>
    <w:rsid w:val="00676A10"/>
    <w:rsid w:val="00676BB4"/>
    <w:rsid w:val="00676C9E"/>
    <w:rsid w:val="00676D4D"/>
    <w:rsid w:val="00677230"/>
    <w:rsid w:val="00677901"/>
    <w:rsid w:val="00677BA9"/>
    <w:rsid w:val="00680110"/>
    <w:rsid w:val="00680710"/>
    <w:rsid w:val="00680791"/>
    <w:rsid w:val="00680817"/>
    <w:rsid w:val="0068096D"/>
    <w:rsid w:val="00680C67"/>
    <w:rsid w:val="00680ECF"/>
    <w:rsid w:val="006812B6"/>
    <w:rsid w:val="006819F2"/>
    <w:rsid w:val="00681BF4"/>
    <w:rsid w:val="00681C2E"/>
    <w:rsid w:val="00681E07"/>
    <w:rsid w:val="006821BF"/>
    <w:rsid w:val="006822AB"/>
    <w:rsid w:val="0068266A"/>
    <w:rsid w:val="00682695"/>
    <w:rsid w:val="00682848"/>
    <w:rsid w:val="0068299E"/>
    <w:rsid w:val="00682F67"/>
    <w:rsid w:val="006830A7"/>
    <w:rsid w:val="006832AE"/>
    <w:rsid w:val="006833E1"/>
    <w:rsid w:val="00683449"/>
    <w:rsid w:val="0068352F"/>
    <w:rsid w:val="00683868"/>
    <w:rsid w:val="0068392E"/>
    <w:rsid w:val="00683A8E"/>
    <w:rsid w:val="00683AD9"/>
    <w:rsid w:val="00683DE5"/>
    <w:rsid w:val="0068421D"/>
    <w:rsid w:val="0068431D"/>
    <w:rsid w:val="00684347"/>
    <w:rsid w:val="0068447E"/>
    <w:rsid w:val="006844DA"/>
    <w:rsid w:val="006848C5"/>
    <w:rsid w:val="00684BE3"/>
    <w:rsid w:val="00684F0E"/>
    <w:rsid w:val="006854B7"/>
    <w:rsid w:val="00685B2D"/>
    <w:rsid w:val="00685CF7"/>
    <w:rsid w:val="00686430"/>
    <w:rsid w:val="00686625"/>
    <w:rsid w:val="00686872"/>
    <w:rsid w:val="006868F5"/>
    <w:rsid w:val="00686C1A"/>
    <w:rsid w:val="00686EE5"/>
    <w:rsid w:val="00687151"/>
    <w:rsid w:val="00687394"/>
    <w:rsid w:val="006876E6"/>
    <w:rsid w:val="006877FA"/>
    <w:rsid w:val="0068791D"/>
    <w:rsid w:val="00687AD9"/>
    <w:rsid w:val="00687B7B"/>
    <w:rsid w:val="00687E93"/>
    <w:rsid w:val="00688FA2"/>
    <w:rsid w:val="0069010B"/>
    <w:rsid w:val="00690259"/>
    <w:rsid w:val="006903A5"/>
    <w:rsid w:val="00690C95"/>
    <w:rsid w:val="00690E02"/>
    <w:rsid w:val="00690EF5"/>
    <w:rsid w:val="0069117A"/>
    <w:rsid w:val="00691344"/>
    <w:rsid w:val="0069136D"/>
    <w:rsid w:val="00691604"/>
    <w:rsid w:val="006917F1"/>
    <w:rsid w:val="00691DE4"/>
    <w:rsid w:val="0069245A"/>
    <w:rsid w:val="00692B19"/>
    <w:rsid w:val="00692C94"/>
    <w:rsid w:val="00692F51"/>
    <w:rsid w:val="00692FE1"/>
    <w:rsid w:val="0069338C"/>
    <w:rsid w:val="006933F5"/>
    <w:rsid w:val="00693489"/>
    <w:rsid w:val="006935D3"/>
    <w:rsid w:val="0069375B"/>
    <w:rsid w:val="00693F55"/>
    <w:rsid w:val="00694265"/>
    <w:rsid w:val="006942C5"/>
    <w:rsid w:val="00694537"/>
    <w:rsid w:val="00694A18"/>
    <w:rsid w:val="00694AFE"/>
    <w:rsid w:val="00694DFB"/>
    <w:rsid w:val="006950CD"/>
    <w:rsid w:val="006957CC"/>
    <w:rsid w:val="00695817"/>
    <w:rsid w:val="006959AA"/>
    <w:rsid w:val="00695B0C"/>
    <w:rsid w:val="00695EA2"/>
    <w:rsid w:val="00696333"/>
    <w:rsid w:val="006967C6"/>
    <w:rsid w:val="006967D5"/>
    <w:rsid w:val="00696DA7"/>
    <w:rsid w:val="00696E1D"/>
    <w:rsid w:val="00697AC4"/>
    <w:rsid w:val="00697AF2"/>
    <w:rsid w:val="00697F6A"/>
    <w:rsid w:val="006A0179"/>
    <w:rsid w:val="006A024F"/>
    <w:rsid w:val="006A0435"/>
    <w:rsid w:val="006A0589"/>
    <w:rsid w:val="006A0722"/>
    <w:rsid w:val="006A074F"/>
    <w:rsid w:val="006A0C2C"/>
    <w:rsid w:val="006A1150"/>
    <w:rsid w:val="006A141F"/>
    <w:rsid w:val="006A175C"/>
    <w:rsid w:val="006A17E4"/>
    <w:rsid w:val="006A1D41"/>
    <w:rsid w:val="006A265A"/>
    <w:rsid w:val="006A2ACD"/>
    <w:rsid w:val="006A2C73"/>
    <w:rsid w:val="006A2E67"/>
    <w:rsid w:val="006A30CE"/>
    <w:rsid w:val="006A341C"/>
    <w:rsid w:val="006A3E33"/>
    <w:rsid w:val="006A4013"/>
    <w:rsid w:val="006A4106"/>
    <w:rsid w:val="006A41F6"/>
    <w:rsid w:val="006A42E5"/>
    <w:rsid w:val="006A4499"/>
    <w:rsid w:val="006A47A7"/>
    <w:rsid w:val="006A4814"/>
    <w:rsid w:val="006A4B6D"/>
    <w:rsid w:val="006A4BF8"/>
    <w:rsid w:val="006A4CCA"/>
    <w:rsid w:val="006A5193"/>
    <w:rsid w:val="006A575F"/>
    <w:rsid w:val="006A5900"/>
    <w:rsid w:val="006A5C1F"/>
    <w:rsid w:val="006A5CFF"/>
    <w:rsid w:val="006A62BF"/>
    <w:rsid w:val="006A6309"/>
    <w:rsid w:val="006A6519"/>
    <w:rsid w:val="006A6E20"/>
    <w:rsid w:val="006A7064"/>
    <w:rsid w:val="006A70C2"/>
    <w:rsid w:val="006A7551"/>
    <w:rsid w:val="006A76CC"/>
    <w:rsid w:val="006A7872"/>
    <w:rsid w:val="006A7B28"/>
    <w:rsid w:val="006A7E66"/>
    <w:rsid w:val="006B0543"/>
    <w:rsid w:val="006B0985"/>
    <w:rsid w:val="006B0FE9"/>
    <w:rsid w:val="006B104C"/>
    <w:rsid w:val="006B10AE"/>
    <w:rsid w:val="006B116C"/>
    <w:rsid w:val="006B12F5"/>
    <w:rsid w:val="006B12FE"/>
    <w:rsid w:val="006B13B0"/>
    <w:rsid w:val="006B186A"/>
    <w:rsid w:val="006B1BB9"/>
    <w:rsid w:val="006B1CB4"/>
    <w:rsid w:val="006B1DC5"/>
    <w:rsid w:val="006B2352"/>
    <w:rsid w:val="006B26F5"/>
    <w:rsid w:val="006B2B87"/>
    <w:rsid w:val="006B33CC"/>
    <w:rsid w:val="006B33E8"/>
    <w:rsid w:val="006B352E"/>
    <w:rsid w:val="006B3725"/>
    <w:rsid w:val="006B3D4B"/>
    <w:rsid w:val="006B3EA1"/>
    <w:rsid w:val="006B3EE1"/>
    <w:rsid w:val="006B410D"/>
    <w:rsid w:val="006B4A2E"/>
    <w:rsid w:val="006B55B9"/>
    <w:rsid w:val="006B5D20"/>
    <w:rsid w:val="006B5E3E"/>
    <w:rsid w:val="006B5ED1"/>
    <w:rsid w:val="006B5F16"/>
    <w:rsid w:val="006B61A2"/>
    <w:rsid w:val="006B65EB"/>
    <w:rsid w:val="006B66AF"/>
    <w:rsid w:val="006B68C3"/>
    <w:rsid w:val="006B68F5"/>
    <w:rsid w:val="006B6932"/>
    <w:rsid w:val="006B69B6"/>
    <w:rsid w:val="006B6BCE"/>
    <w:rsid w:val="006B6C14"/>
    <w:rsid w:val="006B76C8"/>
    <w:rsid w:val="006B79ED"/>
    <w:rsid w:val="006B7D96"/>
    <w:rsid w:val="006B7F10"/>
    <w:rsid w:val="006B7F26"/>
    <w:rsid w:val="006C0279"/>
    <w:rsid w:val="006C04C0"/>
    <w:rsid w:val="006C0624"/>
    <w:rsid w:val="006C074F"/>
    <w:rsid w:val="006C0F10"/>
    <w:rsid w:val="006C0FAA"/>
    <w:rsid w:val="006C133B"/>
    <w:rsid w:val="006C1D54"/>
    <w:rsid w:val="006C1ED9"/>
    <w:rsid w:val="006C20F2"/>
    <w:rsid w:val="006C2BB3"/>
    <w:rsid w:val="006C2C14"/>
    <w:rsid w:val="006C2C33"/>
    <w:rsid w:val="006C30D4"/>
    <w:rsid w:val="006C3335"/>
    <w:rsid w:val="006C3A8B"/>
    <w:rsid w:val="006C3AC3"/>
    <w:rsid w:val="006C3CEF"/>
    <w:rsid w:val="006C3D0F"/>
    <w:rsid w:val="006C402D"/>
    <w:rsid w:val="006C40CA"/>
    <w:rsid w:val="006C40FB"/>
    <w:rsid w:val="006C4176"/>
    <w:rsid w:val="006C4331"/>
    <w:rsid w:val="006C4542"/>
    <w:rsid w:val="006C497B"/>
    <w:rsid w:val="006C4B92"/>
    <w:rsid w:val="006C4C97"/>
    <w:rsid w:val="006C4D70"/>
    <w:rsid w:val="006C526D"/>
    <w:rsid w:val="006C529B"/>
    <w:rsid w:val="006C53EB"/>
    <w:rsid w:val="006C56BB"/>
    <w:rsid w:val="006C58E8"/>
    <w:rsid w:val="006C5B2B"/>
    <w:rsid w:val="006C5D2A"/>
    <w:rsid w:val="006C62BE"/>
    <w:rsid w:val="006C63B1"/>
    <w:rsid w:val="006C67E4"/>
    <w:rsid w:val="006C69DE"/>
    <w:rsid w:val="006C6D2A"/>
    <w:rsid w:val="006C726D"/>
    <w:rsid w:val="006C73AA"/>
    <w:rsid w:val="006C748B"/>
    <w:rsid w:val="006C76CE"/>
    <w:rsid w:val="006C77A6"/>
    <w:rsid w:val="006C7BEA"/>
    <w:rsid w:val="006C7C96"/>
    <w:rsid w:val="006C7DA7"/>
    <w:rsid w:val="006C7E1A"/>
    <w:rsid w:val="006D007B"/>
    <w:rsid w:val="006D0225"/>
    <w:rsid w:val="006D023C"/>
    <w:rsid w:val="006D04D5"/>
    <w:rsid w:val="006D05E5"/>
    <w:rsid w:val="006D0BEE"/>
    <w:rsid w:val="006D0ED9"/>
    <w:rsid w:val="006D1391"/>
    <w:rsid w:val="006D13CF"/>
    <w:rsid w:val="006D1440"/>
    <w:rsid w:val="006D1DE7"/>
    <w:rsid w:val="006D2389"/>
    <w:rsid w:val="006D28E6"/>
    <w:rsid w:val="006D2AB8"/>
    <w:rsid w:val="006D2E73"/>
    <w:rsid w:val="006D3091"/>
    <w:rsid w:val="006D3451"/>
    <w:rsid w:val="006D3771"/>
    <w:rsid w:val="006D3833"/>
    <w:rsid w:val="006D4183"/>
    <w:rsid w:val="006D487B"/>
    <w:rsid w:val="006D4C3A"/>
    <w:rsid w:val="006D4C84"/>
    <w:rsid w:val="006D4CA0"/>
    <w:rsid w:val="006D4E33"/>
    <w:rsid w:val="006D50E5"/>
    <w:rsid w:val="006D55F2"/>
    <w:rsid w:val="006D5700"/>
    <w:rsid w:val="006D5C19"/>
    <w:rsid w:val="006D5DFF"/>
    <w:rsid w:val="006D6045"/>
    <w:rsid w:val="006D63B1"/>
    <w:rsid w:val="006D6645"/>
    <w:rsid w:val="006D6B81"/>
    <w:rsid w:val="006D6BB5"/>
    <w:rsid w:val="006D70C3"/>
    <w:rsid w:val="006D71E8"/>
    <w:rsid w:val="006D71F6"/>
    <w:rsid w:val="006D72C5"/>
    <w:rsid w:val="006D7AB9"/>
    <w:rsid w:val="006D7C94"/>
    <w:rsid w:val="006D7E56"/>
    <w:rsid w:val="006D7E71"/>
    <w:rsid w:val="006E0054"/>
    <w:rsid w:val="006E047A"/>
    <w:rsid w:val="006E04A8"/>
    <w:rsid w:val="006E04BF"/>
    <w:rsid w:val="006E0571"/>
    <w:rsid w:val="006E05CC"/>
    <w:rsid w:val="006E0BF3"/>
    <w:rsid w:val="006E15FA"/>
    <w:rsid w:val="006E1758"/>
    <w:rsid w:val="006E1854"/>
    <w:rsid w:val="006E18ED"/>
    <w:rsid w:val="006E1EC7"/>
    <w:rsid w:val="006E1FF4"/>
    <w:rsid w:val="006E21E4"/>
    <w:rsid w:val="006E21E8"/>
    <w:rsid w:val="006E21EE"/>
    <w:rsid w:val="006E23E2"/>
    <w:rsid w:val="006E2975"/>
    <w:rsid w:val="006E2CF9"/>
    <w:rsid w:val="006E331B"/>
    <w:rsid w:val="006E336C"/>
    <w:rsid w:val="006E3B59"/>
    <w:rsid w:val="006E3DFF"/>
    <w:rsid w:val="006E3FAD"/>
    <w:rsid w:val="006E4013"/>
    <w:rsid w:val="006E42CF"/>
    <w:rsid w:val="006E4744"/>
    <w:rsid w:val="006E484D"/>
    <w:rsid w:val="006E4A98"/>
    <w:rsid w:val="006E4D2F"/>
    <w:rsid w:val="006E5D17"/>
    <w:rsid w:val="006E5D95"/>
    <w:rsid w:val="006E6224"/>
    <w:rsid w:val="006E6708"/>
    <w:rsid w:val="006E6771"/>
    <w:rsid w:val="006E6AEE"/>
    <w:rsid w:val="006E6C48"/>
    <w:rsid w:val="006E6C4F"/>
    <w:rsid w:val="006E6F19"/>
    <w:rsid w:val="006E73AA"/>
    <w:rsid w:val="006E74C9"/>
    <w:rsid w:val="006E76CE"/>
    <w:rsid w:val="006E7895"/>
    <w:rsid w:val="006E78BB"/>
    <w:rsid w:val="006E7AF2"/>
    <w:rsid w:val="006E7E53"/>
    <w:rsid w:val="006F0302"/>
    <w:rsid w:val="006F0346"/>
    <w:rsid w:val="006F0693"/>
    <w:rsid w:val="006F0A59"/>
    <w:rsid w:val="006F0C1D"/>
    <w:rsid w:val="006F10C5"/>
    <w:rsid w:val="006F1351"/>
    <w:rsid w:val="006F1394"/>
    <w:rsid w:val="006F1739"/>
    <w:rsid w:val="006F1A1F"/>
    <w:rsid w:val="006F1B1B"/>
    <w:rsid w:val="006F1F0D"/>
    <w:rsid w:val="006F222D"/>
    <w:rsid w:val="006F2413"/>
    <w:rsid w:val="006F25A6"/>
    <w:rsid w:val="006F281F"/>
    <w:rsid w:val="006F2839"/>
    <w:rsid w:val="006F2CE4"/>
    <w:rsid w:val="006F2DC0"/>
    <w:rsid w:val="006F2FC4"/>
    <w:rsid w:val="006F32F1"/>
    <w:rsid w:val="006F357F"/>
    <w:rsid w:val="006F3B46"/>
    <w:rsid w:val="006F403A"/>
    <w:rsid w:val="006F461B"/>
    <w:rsid w:val="006F46BD"/>
    <w:rsid w:val="006F4AFA"/>
    <w:rsid w:val="006F4DAB"/>
    <w:rsid w:val="006F4DB6"/>
    <w:rsid w:val="006F4E8C"/>
    <w:rsid w:val="006F537E"/>
    <w:rsid w:val="006F5770"/>
    <w:rsid w:val="006F58F9"/>
    <w:rsid w:val="006F5A75"/>
    <w:rsid w:val="006F5B9A"/>
    <w:rsid w:val="006F6009"/>
    <w:rsid w:val="006F650C"/>
    <w:rsid w:val="006F6717"/>
    <w:rsid w:val="006F6E88"/>
    <w:rsid w:val="006F74F1"/>
    <w:rsid w:val="006F7609"/>
    <w:rsid w:val="006F7914"/>
    <w:rsid w:val="006F79FA"/>
    <w:rsid w:val="006F7DBB"/>
    <w:rsid w:val="006F7DCD"/>
    <w:rsid w:val="006F7E50"/>
    <w:rsid w:val="006F7FF3"/>
    <w:rsid w:val="00700078"/>
    <w:rsid w:val="0070008D"/>
    <w:rsid w:val="00700410"/>
    <w:rsid w:val="007008E1"/>
    <w:rsid w:val="00700C7E"/>
    <w:rsid w:val="00700F0B"/>
    <w:rsid w:val="0070119E"/>
    <w:rsid w:val="00701500"/>
    <w:rsid w:val="00701622"/>
    <w:rsid w:val="00701764"/>
    <w:rsid w:val="00701A75"/>
    <w:rsid w:val="00701A86"/>
    <w:rsid w:val="00701B19"/>
    <w:rsid w:val="00701D64"/>
    <w:rsid w:val="00701F35"/>
    <w:rsid w:val="00702200"/>
    <w:rsid w:val="00702D46"/>
    <w:rsid w:val="00702F37"/>
    <w:rsid w:val="0070315B"/>
    <w:rsid w:val="00703166"/>
    <w:rsid w:val="00703167"/>
    <w:rsid w:val="00703903"/>
    <w:rsid w:val="00703992"/>
    <w:rsid w:val="00703B19"/>
    <w:rsid w:val="00703B89"/>
    <w:rsid w:val="00703BF5"/>
    <w:rsid w:val="00703F54"/>
    <w:rsid w:val="007042F2"/>
    <w:rsid w:val="00704D5E"/>
    <w:rsid w:val="00704E00"/>
    <w:rsid w:val="0070574B"/>
    <w:rsid w:val="007057F5"/>
    <w:rsid w:val="00705CD4"/>
    <w:rsid w:val="00705F2D"/>
    <w:rsid w:val="00706171"/>
    <w:rsid w:val="00706198"/>
    <w:rsid w:val="0070628C"/>
    <w:rsid w:val="007068C8"/>
    <w:rsid w:val="007069AE"/>
    <w:rsid w:val="00706B6B"/>
    <w:rsid w:val="00706D0E"/>
    <w:rsid w:val="00706F9C"/>
    <w:rsid w:val="007072B1"/>
    <w:rsid w:val="00707454"/>
    <w:rsid w:val="00707A01"/>
    <w:rsid w:val="00707DD0"/>
    <w:rsid w:val="007102B0"/>
    <w:rsid w:val="007104A9"/>
    <w:rsid w:val="00710938"/>
    <w:rsid w:val="00710968"/>
    <w:rsid w:val="00710C5F"/>
    <w:rsid w:val="007112BB"/>
    <w:rsid w:val="007115FC"/>
    <w:rsid w:val="00711686"/>
    <w:rsid w:val="00711781"/>
    <w:rsid w:val="007117F4"/>
    <w:rsid w:val="00711AEE"/>
    <w:rsid w:val="00711B56"/>
    <w:rsid w:val="00711B72"/>
    <w:rsid w:val="00711EA3"/>
    <w:rsid w:val="00711EBD"/>
    <w:rsid w:val="00711F11"/>
    <w:rsid w:val="00712BA0"/>
    <w:rsid w:val="00712DC4"/>
    <w:rsid w:val="00713D65"/>
    <w:rsid w:val="00713F27"/>
    <w:rsid w:val="0071402E"/>
    <w:rsid w:val="007143E8"/>
    <w:rsid w:val="007148B8"/>
    <w:rsid w:val="00714968"/>
    <w:rsid w:val="00714E68"/>
    <w:rsid w:val="00715332"/>
    <w:rsid w:val="00715418"/>
    <w:rsid w:val="007154A8"/>
    <w:rsid w:val="00715B19"/>
    <w:rsid w:val="007164C9"/>
    <w:rsid w:val="00716714"/>
    <w:rsid w:val="00716BB8"/>
    <w:rsid w:val="0071704E"/>
    <w:rsid w:val="0071709C"/>
    <w:rsid w:val="007172C3"/>
    <w:rsid w:val="00717911"/>
    <w:rsid w:val="00717D55"/>
    <w:rsid w:val="007201DE"/>
    <w:rsid w:val="00720534"/>
    <w:rsid w:val="00720AC0"/>
    <w:rsid w:val="00720B62"/>
    <w:rsid w:val="00721874"/>
    <w:rsid w:val="00721983"/>
    <w:rsid w:val="00721A43"/>
    <w:rsid w:val="0072228F"/>
    <w:rsid w:val="007224F9"/>
    <w:rsid w:val="00722725"/>
    <w:rsid w:val="00722A10"/>
    <w:rsid w:val="00722D4C"/>
    <w:rsid w:val="00722FF7"/>
    <w:rsid w:val="00723023"/>
    <w:rsid w:val="00723199"/>
    <w:rsid w:val="0072334B"/>
    <w:rsid w:val="00723DEE"/>
    <w:rsid w:val="00724144"/>
    <w:rsid w:val="007248C4"/>
    <w:rsid w:val="00724B48"/>
    <w:rsid w:val="00724B9A"/>
    <w:rsid w:val="00724F6B"/>
    <w:rsid w:val="0072574A"/>
    <w:rsid w:val="00725AE3"/>
    <w:rsid w:val="00725D31"/>
    <w:rsid w:val="00725DA8"/>
    <w:rsid w:val="0072609F"/>
    <w:rsid w:val="007263B3"/>
    <w:rsid w:val="007264C2"/>
    <w:rsid w:val="007266C8"/>
    <w:rsid w:val="00726731"/>
    <w:rsid w:val="00726869"/>
    <w:rsid w:val="0072698F"/>
    <w:rsid w:val="007269F7"/>
    <w:rsid w:val="00726AE2"/>
    <w:rsid w:val="00726B60"/>
    <w:rsid w:val="00726EBA"/>
    <w:rsid w:val="00727258"/>
    <w:rsid w:val="00727946"/>
    <w:rsid w:val="00727B59"/>
    <w:rsid w:val="00730623"/>
    <w:rsid w:val="00730A4B"/>
    <w:rsid w:val="00730FD3"/>
    <w:rsid w:val="007311DB"/>
    <w:rsid w:val="007311F4"/>
    <w:rsid w:val="00731254"/>
    <w:rsid w:val="007312C8"/>
    <w:rsid w:val="007312E8"/>
    <w:rsid w:val="007314C2"/>
    <w:rsid w:val="00731569"/>
    <w:rsid w:val="00731581"/>
    <w:rsid w:val="00731D00"/>
    <w:rsid w:val="00731DC8"/>
    <w:rsid w:val="00731DD6"/>
    <w:rsid w:val="00732003"/>
    <w:rsid w:val="007320D9"/>
    <w:rsid w:val="007321FF"/>
    <w:rsid w:val="00732392"/>
    <w:rsid w:val="00732711"/>
    <w:rsid w:val="0073281E"/>
    <w:rsid w:val="00732A1B"/>
    <w:rsid w:val="00732B8B"/>
    <w:rsid w:val="00732D47"/>
    <w:rsid w:val="00732DCA"/>
    <w:rsid w:val="00732F4E"/>
    <w:rsid w:val="00733586"/>
    <w:rsid w:val="0073386C"/>
    <w:rsid w:val="007339E3"/>
    <w:rsid w:val="00733AF3"/>
    <w:rsid w:val="00733DDF"/>
    <w:rsid w:val="007343D6"/>
    <w:rsid w:val="00734535"/>
    <w:rsid w:val="00734849"/>
    <w:rsid w:val="00734C78"/>
    <w:rsid w:val="00734E65"/>
    <w:rsid w:val="0073515F"/>
    <w:rsid w:val="00735866"/>
    <w:rsid w:val="00736044"/>
    <w:rsid w:val="007360CB"/>
    <w:rsid w:val="00736521"/>
    <w:rsid w:val="007367A5"/>
    <w:rsid w:val="00736DAF"/>
    <w:rsid w:val="00736DE2"/>
    <w:rsid w:val="0073707D"/>
    <w:rsid w:val="007378DA"/>
    <w:rsid w:val="00737B46"/>
    <w:rsid w:val="00737BD9"/>
    <w:rsid w:val="00737E46"/>
    <w:rsid w:val="00737E61"/>
    <w:rsid w:val="00737FB2"/>
    <w:rsid w:val="00740088"/>
    <w:rsid w:val="007400FA"/>
    <w:rsid w:val="007405F3"/>
    <w:rsid w:val="0074075E"/>
    <w:rsid w:val="0074095D"/>
    <w:rsid w:val="00740A86"/>
    <w:rsid w:val="00740AEB"/>
    <w:rsid w:val="00740CCE"/>
    <w:rsid w:val="00740D09"/>
    <w:rsid w:val="00740D7E"/>
    <w:rsid w:val="00740E3C"/>
    <w:rsid w:val="00741366"/>
    <w:rsid w:val="00741942"/>
    <w:rsid w:val="007419FA"/>
    <w:rsid w:val="00741B1B"/>
    <w:rsid w:val="00741B49"/>
    <w:rsid w:val="00741EA9"/>
    <w:rsid w:val="00741F2F"/>
    <w:rsid w:val="00741FA5"/>
    <w:rsid w:val="007424ED"/>
    <w:rsid w:val="00742534"/>
    <w:rsid w:val="007426E6"/>
    <w:rsid w:val="007427A0"/>
    <w:rsid w:val="007429F1"/>
    <w:rsid w:val="00742B74"/>
    <w:rsid w:val="00743077"/>
    <w:rsid w:val="00743123"/>
    <w:rsid w:val="007431BD"/>
    <w:rsid w:val="007432C7"/>
    <w:rsid w:val="0074338D"/>
    <w:rsid w:val="00743519"/>
    <w:rsid w:val="00743669"/>
    <w:rsid w:val="007438E4"/>
    <w:rsid w:val="00743A48"/>
    <w:rsid w:val="00743AE0"/>
    <w:rsid w:val="00743B34"/>
    <w:rsid w:val="00743F9A"/>
    <w:rsid w:val="0074444F"/>
    <w:rsid w:val="00744856"/>
    <w:rsid w:val="00744967"/>
    <w:rsid w:val="00744A1B"/>
    <w:rsid w:val="00744B77"/>
    <w:rsid w:val="00744D8D"/>
    <w:rsid w:val="00744E90"/>
    <w:rsid w:val="00744E95"/>
    <w:rsid w:val="0074500D"/>
    <w:rsid w:val="007452A2"/>
    <w:rsid w:val="00745A7A"/>
    <w:rsid w:val="00745ADE"/>
    <w:rsid w:val="00745DAC"/>
    <w:rsid w:val="007461E3"/>
    <w:rsid w:val="007462D5"/>
    <w:rsid w:val="00746904"/>
    <w:rsid w:val="00746949"/>
    <w:rsid w:val="00746C29"/>
    <w:rsid w:val="00746E32"/>
    <w:rsid w:val="00746E74"/>
    <w:rsid w:val="00746E80"/>
    <w:rsid w:val="00746E9A"/>
    <w:rsid w:val="00746FA5"/>
    <w:rsid w:val="00747628"/>
    <w:rsid w:val="0074766E"/>
    <w:rsid w:val="007476AC"/>
    <w:rsid w:val="00747E7F"/>
    <w:rsid w:val="00747FCD"/>
    <w:rsid w:val="00750195"/>
    <w:rsid w:val="0075039A"/>
    <w:rsid w:val="00750636"/>
    <w:rsid w:val="00750A6D"/>
    <w:rsid w:val="00750BF6"/>
    <w:rsid w:val="00750D86"/>
    <w:rsid w:val="007518B2"/>
    <w:rsid w:val="007518BD"/>
    <w:rsid w:val="007518DE"/>
    <w:rsid w:val="00751E7A"/>
    <w:rsid w:val="007520A3"/>
    <w:rsid w:val="007524A7"/>
    <w:rsid w:val="0075288A"/>
    <w:rsid w:val="00752CA8"/>
    <w:rsid w:val="007530C9"/>
    <w:rsid w:val="007532C1"/>
    <w:rsid w:val="007535E2"/>
    <w:rsid w:val="007536E1"/>
    <w:rsid w:val="007539C4"/>
    <w:rsid w:val="007539D8"/>
    <w:rsid w:val="0075408F"/>
    <w:rsid w:val="0075430C"/>
    <w:rsid w:val="0075460A"/>
    <w:rsid w:val="00754E19"/>
    <w:rsid w:val="007554FC"/>
    <w:rsid w:val="00755769"/>
    <w:rsid w:val="00755886"/>
    <w:rsid w:val="007558A6"/>
    <w:rsid w:val="00755954"/>
    <w:rsid w:val="007559D1"/>
    <w:rsid w:val="00755B8F"/>
    <w:rsid w:val="007560F2"/>
    <w:rsid w:val="007561A5"/>
    <w:rsid w:val="00756870"/>
    <w:rsid w:val="007568A0"/>
    <w:rsid w:val="00756C54"/>
    <w:rsid w:val="00756D56"/>
    <w:rsid w:val="00756D95"/>
    <w:rsid w:val="007572CA"/>
    <w:rsid w:val="00757437"/>
    <w:rsid w:val="00757446"/>
    <w:rsid w:val="007576F4"/>
    <w:rsid w:val="0075776E"/>
    <w:rsid w:val="00757827"/>
    <w:rsid w:val="0076059D"/>
    <w:rsid w:val="007606A8"/>
    <w:rsid w:val="0076089C"/>
    <w:rsid w:val="00760A70"/>
    <w:rsid w:val="00760BD9"/>
    <w:rsid w:val="00760F9F"/>
    <w:rsid w:val="00761138"/>
    <w:rsid w:val="00761873"/>
    <w:rsid w:val="00761A10"/>
    <w:rsid w:val="00761B0B"/>
    <w:rsid w:val="00761EA1"/>
    <w:rsid w:val="00761F13"/>
    <w:rsid w:val="007621E0"/>
    <w:rsid w:val="00762B39"/>
    <w:rsid w:val="0076323C"/>
    <w:rsid w:val="00763813"/>
    <w:rsid w:val="00763A06"/>
    <w:rsid w:val="00763E6D"/>
    <w:rsid w:val="007640D6"/>
    <w:rsid w:val="0076434A"/>
    <w:rsid w:val="0076443D"/>
    <w:rsid w:val="00764448"/>
    <w:rsid w:val="00764572"/>
    <w:rsid w:val="0076466F"/>
    <w:rsid w:val="00764C1B"/>
    <w:rsid w:val="00764C71"/>
    <w:rsid w:val="00764FBC"/>
    <w:rsid w:val="00765269"/>
    <w:rsid w:val="0076558B"/>
    <w:rsid w:val="007656EE"/>
    <w:rsid w:val="0076586A"/>
    <w:rsid w:val="0076589B"/>
    <w:rsid w:val="00765AEA"/>
    <w:rsid w:val="00765B20"/>
    <w:rsid w:val="00765CCF"/>
    <w:rsid w:val="007661C1"/>
    <w:rsid w:val="0076632D"/>
    <w:rsid w:val="00766825"/>
    <w:rsid w:val="0076695A"/>
    <w:rsid w:val="00766983"/>
    <w:rsid w:val="00766EEA"/>
    <w:rsid w:val="007672B1"/>
    <w:rsid w:val="0076759E"/>
    <w:rsid w:val="00767A02"/>
    <w:rsid w:val="00770008"/>
    <w:rsid w:val="00770B02"/>
    <w:rsid w:val="007716A7"/>
    <w:rsid w:val="0077178C"/>
    <w:rsid w:val="00771A54"/>
    <w:rsid w:val="00771A79"/>
    <w:rsid w:val="00771CA8"/>
    <w:rsid w:val="00772013"/>
    <w:rsid w:val="00772120"/>
    <w:rsid w:val="007722C9"/>
    <w:rsid w:val="007724BC"/>
    <w:rsid w:val="007725DF"/>
    <w:rsid w:val="0077262B"/>
    <w:rsid w:val="007728D4"/>
    <w:rsid w:val="007729B5"/>
    <w:rsid w:val="00772C32"/>
    <w:rsid w:val="00772C4E"/>
    <w:rsid w:val="00772C74"/>
    <w:rsid w:val="00772F7C"/>
    <w:rsid w:val="0077341E"/>
    <w:rsid w:val="007739F5"/>
    <w:rsid w:val="00773D5E"/>
    <w:rsid w:val="00773E42"/>
    <w:rsid w:val="007742C3"/>
    <w:rsid w:val="00774382"/>
    <w:rsid w:val="0077438C"/>
    <w:rsid w:val="00774603"/>
    <w:rsid w:val="00774A9A"/>
    <w:rsid w:val="00774EF6"/>
    <w:rsid w:val="00774F28"/>
    <w:rsid w:val="00775B7E"/>
    <w:rsid w:val="00775C11"/>
    <w:rsid w:val="00775E36"/>
    <w:rsid w:val="0077614E"/>
    <w:rsid w:val="0077677E"/>
    <w:rsid w:val="0077690C"/>
    <w:rsid w:val="00777540"/>
    <w:rsid w:val="007778C5"/>
    <w:rsid w:val="00777B12"/>
    <w:rsid w:val="00777DD2"/>
    <w:rsid w:val="0078025E"/>
    <w:rsid w:val="0078030A"/>
    <w:rsid w:val="00780F75"/>
    <w:rsid w:val="007810DD"/>
    <w:rsid w:val="0078135E"/>
    <w:rsid w:val="007814F4"/>
    <w:rsid w:val="00781578"/>
    <w:rsid w:val="007816F6"/>
    <w:rsid w:val="00781ACA"/>
    <w:rsid w:val="0078233E"/>
    <w:rsid w:val="00782531"/>
    <w:rsid w:val="00782F59"/>
    <w:rsid w:val="00783112"/>
    <w:rsid w:val="007831E5"/>
    <w:rsid w:val="007832E6"/>
    <w:rsid w:val="007834C6"/>
    <w:rsid w:val="00783526"/>
    <w:rsid w:val="007836C8"/>
    <w:rsid w:val="00783DD6"/>
    <w:rsid w:val="007841BF"/>
    <w:rsid w:val="00784BAF"/>
    <w:rsid w:val="00784DE3"/>
    <w:rsid w:val="007851E0"/>
    <w:rsid w:val="007851E9"/>
    <w:rsid w:val="00785893"/>
    <w:rsid w:val="00785AEB"/>
    <w:rsid w:val="00785F3E"/>
    <w:rsid w:val="00785FB4"/>
    <w:rsid w:val="00786092"/>
    <w:rsid w:val="007862D8"/>
    <w:rsid w:val="007864AD"/>
    <w:rsid w:val="007867E2"/>
    <w:rsid w:val="007867FE"/>
    <w:rsid w:val="00786D07"/>
    <w:rsid w:val="007876EA"/>
    <w:rsid w:val="00787C04"/>
    <w:rsid w:val="00790049"/>
    <w:rsid w:val="007903BB"/>
    <w:rsid w:val="007904C5"/>
    <w:rsid w:val="0079064C"/>
    <w:rsid w:val="00790A1F"/>
    <w:rsid w:val="00790BC0"/>
    <w:rsid w:val="00791804"/>
    <w:rsid w:val="007925A4"/>
    <w:rsid w:val="007929E8"/>
    <w:rsid w:val="00792E1B"/>
    <w:rsid w:val="00792EFD"/>
    <w:rsid w:val="00792F9D"/>
    <w:rsid w:val="00792FDB"/>
    <w:rsid w:val="00793348"/>
    <w:rsid w:val="0079362C"/>
    <w:rsid w:val="00793A06"/>
    <w:rsid w:val="00793BAD"/>
    <w:rsid w:val="00793BBC"/>
    <w:rsid w:val="00793F9B"/>
    <w:rsid w:val="0079428E"/>
    <w:rsid w:val="00794294"/>
    <w:rsid w:val="007942AD"/>
    <w:rsid w:val="007943B9"/>
    <w:rsid w:val="00795435"/>
    <w:rsid w:val="00795DAA"/>
    <w:rsid w:val="00795E2A"/>
    <w:rsid w:val="007963C3"/>
    <w:rsid w:val="00796703"/>
    <w:rsid w:val="007967C4"/>
    <w:rsid w:val="007968D7"/>
    <w:rsid w:val="00796F1C"/>
    <w:rsid w:val="007977BE"/>
    <w:rsid w:val="007979A5"/>
    <w:rsid w:val="00797A03"/>
    <w:rsid w:val="00797C27"/>
    <w:rsid w:val="007A0966"/>
    <w:rsid w:val="007A0AA2"/>
    <w:rsid w:val="007A0D26"/>
    <w:rsid w:val="007A0F46"/>
    <w:rsid w:val="007A1069"/>
    <w:rsid w:val="007A11F3"/>
    <w:rsid w:val="007A179C"/>
    <w:rsid w:val="007A19A3"/>
    <w:rsid w:val="007A1C49"/>
    <w:rsid w:val="007A1CB3"/>
    <w:rsid w:val="007A272C"/>
    <w:rsid w:val="007A2A50"/>
    <w:rsid w:val="007A2A7A"/>
    <w:rsid w:val="007A2B38"/>
    <w:rsid w:val="007A2C2D"/>
    <w:rsid w:val="007A2F38"/>
    <w:rsid w:val="007A32A2"/>
    <w:rsid w:val="007A351B"/>
    <w:rsid w:val="007A3A7A"/>
    <w:rsid w:val="007A3AEC"/>
    <w:rsid w:val="007A40E1"/>
    <w:rsid w:val="007A4252"/>
    <w:rsid w:val="007A42BB"/>
    <w:rsid w:val="007A443C"/>
    <w:rsid w:val="007A4575"/>
    <w:rsid w:val="007A4769"/>
    <w:rsid w:val="007A48F2"/>
    <w:rsid w:val="007A5A53"/>
    <w:rsid w:val="007A5B54"/>
    <w:rsid w:val="007A5BB2"/>
    <w:rsid w:val="007A5CA2"/>
    <w:rsid w:val="007A5E93"/>
    <w:rsid w:val="007A5F51"/>
    <w:rsid w:val="007A631B"/>
    <w:rsid w:val="007A63B6"/>
    <w:rsid w:val="007A6530"/>
    <w:rsid w:val="007A67D2"/>
    <w:rsid w:val="007A6FE6"/>
    <w:rsid w:val="007A7BC7"/>
    <w:rsid w:val="007A7D7D"/>
    <w:rsid w:val="007A7DE2"/>
    <w:rsid w:val="007B02A4"/>
    <w:rsid w:val="007B0590"/>
    <w:rsid w:val="007B05A8"/>
    <w:rsid w:val="007B088F"/>
    <w:rsid w:val="007B0A1E"/>
    <w:rsid w:val="007B1032"/>
    <w:rsid w:val="007B13D8"/>
    <w:rsid w:val="007B1444"/>
    <w:rsid w:val="007B1C01"/>
    <w:rsid w:val="007B1C25"/>
    <w:rsid w:val="007B1EA5"/>
    <w:rsid w:val="007B1FC2"/>
    <w:rsid w:val="007B2062"/>
    <w:rsid w:val="007B2080"/>
    <w:rsid w:val="007B231D"/>
    <w:rsid w:val="007B231F"/>
    <w:rsid w:val="007B2467"/>
    <w:rsid w:val="007B2882"/>
    <w:rsid w:val="007B2D72"/>
    <w:rsid w:val="007B2F19"/>
    <w:rsid w:val="007B322D"/>
    <w:rsid w:val="007B33E7"/>
    <w:rsid w:val="007B357B"/>
    <w:rsid w:val="007B3BA8"/>
    <w:rsid w:val="007B3BB4"/>
    <w:rsid w:val="007B3C84"/>
    <w:rsid w:val="007B418F"/>
    <w:rsid w:val="007B4864"/>
    <w:rsid w:val="007B4F2F"/>
    <w:rsid w:val="007B503B"/>
    <w:rsid w:val="007B5555"/>
    <w:rsid w:val="007B5D20"/>
    <w:rsid w:val="007B5DD0"/>
    <w:rsid w:val="007B5DEA"/>
    <w:rsid w:val="007B6471"/>
    <w:rsid w:val="007B6B93"/>
    <w:rsid w:val="007B6CC6"/>
    <w:rsid w:val="007B6D78"/>
    <w:rsid w:val="007B760C"/>
    <w:rsid w:val="007B76EC"/>
    <w:rsid w:val="007B7787"/>
    <w:rsid w:val="007B77E3"/>
    <w:rsid w:val="007B7A8B"/>
    <w:rsid w:val="007B7C57"/>
    <w:rsid w:val="007B7C88"/>
    <w:rsid w:val="007B7FB1"/>
    <w:rsid w:val="007C080D"/>
    <w:rsid w:val="007C0CB6"/>
    <w:rsid w:val="007C131A"/>
    <w:rsid w:val="007C172E"/>
    <w:rsid w:val="007C1C20"/>
    <w:rsid w:val="007C1E09"/>
    <w:rsid w:val="007C2141"/>
    <w:rsid w:val="007C221D"/>
    <w:rsid w:val="007C2454"/>
    <w:rsid w:val="007C2987"/>
    <w:rsid w:val="007C2A68"/>
    <w:rsid w:val="007C2CAE"/>
    <w:rsid w:val="007C2CB2"/>
    <w:rsid w:val="007C2D2E"/>
    <w:rsid w:val="007C30F0"/>
    <w:rsid w:val="007C3192"/>
    <w:rsid w:val="007C3301"/>
    <w:rsid w:val="007C33E7"/>
    <w:rsid w:val="007C35B3"/>
    <w:rsid w:val="007C35FC"/>
    <w:rsid w:val="007C3656"/>
    <w:rsid w:val="007C3F0B"/>
    <w:rsid w:val="007C4837"/>
    <w:rsid w:val="007C4976"/>
    <w:rsid w:val="007C4A5E"/>
    <w:rsid w:val="007C5009"/>
    <w:rsid w:val="007C511C"/>
    <w:rsid w:val="007C5136"/>
    <w:rsid w:val="007C55F3"/>
    <w:rsid w:val="007C570A"/>
    <w:rsid w:val="007C5A07"/>
    <w:rsid w:val="007C5B59"/>
    <w:rsid w:val="007C5EFA"/>
    <w:rsid w:val="007C619C"/>
    <w:rsid w:val="007C61E5"/>
    <w:rsid w:val="007C6327"/>
    <w:rsid w:val="007C65FC"/>
    <w:rsid w:val="007C6796"/>
    <w:rsid w:val="007C7806"/>
    <w:rsid w:val="007C7CA1"/>
    <w:rsid w:val="007D01ED"/>
    <w:rsid w:val="007D1239"/>
    <w:rsid w:val="007D1A5B"/>
    <w:rsid w:val="007D1AB8"/>
    <w:rsid w:val="007D1B4F"/>
    <w:rsid w:val="007D1CDD"/>
    <w:rsid w:val="007D1D53"/>
    <w:rsid w:val="007D1F05"/>
    <w:rsid w:val="007D200F"/>
    <w:rsid w:val="007D2CDD"/>
    <w:rsid w:val="007D2D0A"/>
    <w:rsid w:val="007D3700"/>
    <w:rsid w:val="007D3923"/>
    <w:rsid w:val="007D3BA6"/>
    <w:rsid w:val="007D3F57"/>
    <w:rsid w:val="007D425D"/>
    <w:rsid w:val="007D43C3"/>
    <w:rsid w:val="007D472D"/>
    <w:rsid w:val="007D47B3"/>
    <w:rsid w:val="007D5D96"/>
    <w:rsid w:val="007D61B5"/>
    <w:rsid w:val="007D6418"/>
    <w:rsid w:val="007D6681"/>
    <w:rsid w:val="007D6E9A"/>
    <w:rsid w:val="007D72E0"/>
    <w:rsid w:val="007D73A9"/>
    <w:rsid w:val="007D7609"/>
    <w:rsid w:val="007D7816"/>
    <w:rsid w:val="007D78ED"/>
    <w:rsid w:val="007D79A1"/>
    <w:rsid w:val="007D79D5"/>
    <w:rsid w:val="007E01E3"/>
    <w:rsid w:val="007E04D1"/>
    <w:rsid w:val="007E0911"/>
    <w:rsid w:val="007E0BED"/>
    <w:rsid w:val="007E0E58"/>
    <w:rsid w:val="007E102F"/>
    <w:rsid w:val="007E10C4"/>
    <w:rsid w:val="007E1281"/>
    <w:rsid w:val="007E1887"/>
    <w:rsid w:val="007E19BF"/>
    <w:rsid w:val="007E1AE8"/>
    <w:rsid w:val="007E20BF"/>
    <w:rsid w:val="007E2112"/>
    <w:rsid w:val="007E2162"/>
    <w:rsid w:val="007E224B"/>
    <w:rsid w:val="007E26CB"/>
    <w:rsid w:val="007E2D2F"/>
    <w:rsid w:val="007E2E08"/>
    <w:rsid w:val="007E2E85"/>
    <w:rsid w:val="007E3371"/>
    <w:rsid w:val="007E34D2"/>
    <w:rsid w:val="007E37EC"/>
    <w:rsid w:val="007E382B"/>
    <w:rsid w:val="007E389F"/>
    <w:rsid w:val="007E39B9"/>
    <w:rsid w:val="007E3CB9"/>
    <w:rsid w:val="007E4092"/>
    <w:rsid w:val="007E41F5"/>
    <w:rsid w:val="007E4EBA"/>
    <w:rsid w:val="007E50A1"/>
    <w:rsid w:val="007E5219"/>
    <w:rsid w:val="007E529C"/>
    <w:rsid w:val="007E548B"/>
    <w:rsid w:val="007E602A"/>
    <w:rsid w:val="007E6ADF"/>
    <w:rsid w:val="007E7103"/>
    <w:rsid w:val="007E7275"/>
    <w:rsid w:val="007E758D"/>
    <w:rsid w:val="007E7849"/>
    <w:rsid w:val="007E7954"/>
    <w:rsid w:val="007E7A34"/>
    <w:rsid w:val="007E7F8B"/>
    <w:rsid w:val="007F0132"/>
    <w:rsid w:val="007F0FCB"/>
    <w:rsid w:val="007F120E"/>
    <w:rsid w:val="007F1450"/>
    <w:rsid w:val="007F1760"/>
    <w:rsid w:val="007F1B2A"/>
    <w:rsid w:val="007F1D49"/>
    <w:rsid w:val="007F1DD9"/>
    <w:rsid w:val="007F1FAE"/>
    <w:rsid w:val="007F21E7"/>
    <w:rsid w:val="007F2277"/>
    <w:rsid w:val="007F2536"/>
    <w:rsid w:val="007F2AC9"/>
    <w:rsid w:val="007F2F0B"/>
    <w:rsid w:val="007F363F"/>
    <w:rsid w:val="007F3BAB"/>
    <w:rsid w:val="007F40E7"/>
    <w:rsid w:val="007F4182"/>
    <w:rsid w:val="007F4375"/>
    <w:rsid w:val="007F44FF"/>
    <w:rsid w:val="007F4619"/>
    <w:rsid w:val="007F47F4"/>
    <w:rsid w:val="007F4978"/>
    <w:rsid w:val="007F49E8"/>
    <w:rsid w:val="007F4AC8"/>
    <w:rsid w:val="007F4D65"/>
    <w:rsid w:val="007F4E00"/>
    <w:rsid w:val="007F4EF8"/>
    <w:rsid w:val="007F5203"/>
    <w:rsid w:val="007F5220"/>
    <w:rsid w:val="007F5418"/>
    <w:rsid w:val="007F5CC9"/>
    <w:rsid w:val="007F5DAF"/>
    <w:rsid w:val="007F5E2A"/>
    <w:rsid w:val="007F5E3D"/>
    <w:rsid w:val="007F61B0"/>
    <w:rsid w:val="007F6240"/>
    <w:rsid w:val="007F6770"/>
    <w:rsid w:val="007F67A1"/>
    <w:rsid w:val="007F6B24"/>
    <w:rsid w:val="007F6B9D"/>
    <w:rsid w:val="007F72A0"/>
    <w:rsid w:val="007F7504"/>
    <w:rsid w:val="007F75C0"/>
    <w:rsid w:val="007F77B2"/>
    <w:rsid w:val="007F77D2"/>
    <w:rsid w:val="007F7884"/>
    <w:rsid w:val="007F78C2"/>
    <w:rsid w:val="008000AE"/>
    <w:rsid w:val="0080016F"/>
    <w:rsid w:val="008002E0"/>
    <w:rsid w:val="008003CA"/>
    <w:rsid w:val="008005E6"/>
    <w:rsid w:val="00800775"/>
    <w:rsid w:val="008007C7"/>
    <w:rsid w:val="008009CA"/>
    <w:rsid w:val="00800C09"/>
    <w:rsid w:val="00800E76"/>
    <w:rsid w:val="00801105"/>
    <w:rsid w:val="00801363"/>
    <w:rsid w:val="0080150D"/>
    <w:rsid w:val="00801C81"/>
    <w:rsid w:val="00801E04"/>
    <w:rsid w:val="00801E3E"/>
    <w:rsid w:val="00801E71"/>
    <w:rsid w:val="00801FEF"/>
    <w:rsid w:val="00802130"/>
    <w:rsid w:val="00802DBE"/>
    <w:rsid w:val="00802EC7"/>
    <w:rsid w:val="00802F94"/>
    <w:rsid w:val="00803642"/>
    <w:rsid w:val="00803798"/>
    <w:rsid w:val="008039FE"/>
    <w:rsid w:val="00803E76"/>
    <w:rsid w:val="00803F0C"/>
    <w:rsid w:val="008041B9"/>
    <w:rsid w:val="00804283"/>
    <w:rsid w:val="008044EE"/>
    <w:rsid w:val="00804A10"/>
    <w:rsid w:val="00804B2E"/>
    <w:rsid w:val="00804D41"/>
    <w:rsid w:val="00804D8E"/>
    <w:rsid w:val="008052AC"/>
    <w:rsid w:val="00805BCC"/>
    <w:rsid w:val="00805DC5"/>
    <w:rsid w:val="008061D3"/>
    <w:rsid w:val="00806305"/>
    <w:rsid w:val="00806BAC"/>
    <w:rsid w:val="00806E1B"/>
    <w:rsid w:val="0080753A"/>
    <w:rsid w:val="00807597"/>
    <w:rsid w:val="00807BAE"/>
    <w:rsid w:val="00807BD8"/>
    <w:rsid w:val="00807C90"/>
    <w:rsid w:val="008101CD"/>
    <w:rsid w:val="008102A5"/>
    <w:rsid w:val="00810A61"/>
    <w:rsid w:val="008116B7"/>
    <w:rsid w:val="00812798"/>
    <w:rsid w:val="00812956"/>
    <w:rsid w:val="00812C16"/>
    <w:rsid w:val="00812D9F"/>
    <w:rsid w:val="00812F5F"/>
    <w:rsid w:val="00812F6B"/>
    <w:rsid w:val="008130EF"/>
    <w:rsid w:val="008131FE"/>
    <w:rsid w:val="008137CC"/>
    <w:rsid w:val="00813C42"/>
    <w:rsid w:val="00813F42"/>
    <w:rsid w:val="00814469"/>
    <w:rsid w:val="00814682"/>
    <w:rsid w:val="00814865"/>
    <w:rsid w:val="0081493F"/>
    <w:rsid w:val="00814CDA"/>
    <w:rsid w:val="00814CF6"/>
    <w:rsid w:val="00814D13"/>
    <w:rsid w:val="00815054"/>
    <w:rsid w:val="00815243"/>
    <w:rsid w:val="00815244"/>
    <w:rsid w:val="00815C56"/>
    <w:rsid w:val="00815C7B"/>
    <w:rsid w:val="00815EB3"/>
    <w:rsid w:val="00816123"/>
    <w:rsid w:val="008164B6"/>
    <w:rsid w:val="00816651"/>
    <w:rsid w:val="0081680A"/>
    <w:rsid w:val="0081694A"/>
    <w:rsid w:val="00816CCD"/>
    <w:rsid w:val="00816E49"/>
    <w:rsid w:val="00816EB9"/>
    <w:rsid w:val="0081726E"/>
    <w:rsid w:val="0081758C"/>
    <w:rsid w:val="008178B3"/>
    <w:rsid w:val="00817B49"/>
    <w:rsid w:val="00817B7D"/>
    <w:rsid w:val="008202A8"/>
    <w:rsid w:val="0082035E"/>
    <w:rsid w:val="008204B4"/>
    <w:rsid w:val="008205F6"/>
    <w:rsid w:val="00820962"/>
    <w:rsid w:val="00820B81"/>
    <w:rsid w:val="00821A54"/>
    <w:rsid w:val="00821B54"/>
    <w:rsid w:val="00821D2A"/>
    <w:rsid w:val="00821E52"/>
    <w:rsid w:val="0082258D"/>
    <w:rsid w:val="008226F4"/>
    <w:rsid w:val="00822D58"/>
    <w:rsid w:val="00822DCE"/>
    <w:rsid w:val="0082332E"/>
    <w:rsid w:val="0082340D"/>
    <w:rsid w:val="00823544"/>
    <w:rsid w:val="008235FF"/>
    <w:rsid w:val="00823835"/>
    <w:rsid w:val="00823A3D"/>
    <w:rsid w:val="00823A5F"/>
    <w:rsid w:val="00823B8B"/>
    <w:rsid w:val="00823C0D"/>
    <w:rsid w:val="00823CCE"/>
    <w:rsid w:val="00823CEE"/>
    <w:rsid w:val="00823EEB"/>
    <w:rsid w:val="00823FC1"/>
    <w:rsid w:val="0082435C"/>
    <w:rsid w:val="0082471B"/>
    <w:rsid w:val="0082479E"/>
    <w:rsid w:val="00824A01"/>
    <w:rsid w:val="00824B05"/>
    <w:rsid w:val="00824C8E"/>
    <w:rsid w:val="00825004"/>
    <w:rsid w:val="008252A3"/>
    <w:rsid w:val="00825535"/>
    <w:rsid w:val="008255F9"/>
    <w:rsid w:val="00825898"/>
    <w:rsid w:val="00825ADD"/>
    <w:rsid w:val="00825AED"/>
    <w:rsid w:val="00825D24"/>
    <w:rsid w:val="00826A6D"/>
    <w:rsid w:val="0082738C"/>
    <w:rsid w:val="008273F0"/>
    <w:rsid w:val="008275F7"/>
    <w:rsid w:val="008302CE"/>
    <w:rsid w:val="0083049E"/>
    <w:rsid w:val="008304FE"/>
    <w:rsid w:val="008305FE"/>
    <w:rsid w:val="008306D1"/>
    <w:rsid w:val="00830722"/>
    <w:rsid w:val="00830ADC"/>
    <w:rsid w:val="0083138C"/>
    <w:rsid w:val="0083168D"/>
    <w:rsid w:val="00831B52"/>
    <w:rsid w:val="00831D9F"/>
    <w:rsid w:val="00831F15"/>
    <w:rsid w:val="008321FA"/>
    <w:rsid w:val="008322D8"/>
    <w:rsid w:val="008322F3"/>
    <w:rsid w:val="008328DC"/>
    <w:rsid w:val="00832EA9"/>
    <w:rsid w:val="0083346A"/>
    <w:rsid w:val="008335D9"/>
    <w:rsid w:val="00833747"/>
    <w:rsid w:val="008338C2"/>
    <w:rsid w:val="0083390E"/>
    <w:rsid w:val="00833A08"/>
    <w:rsid w:val="00834151"/>
    <w:rsid w:val="0083440B"/>
    <w:rsid w:val="008348FE"/>
    <w:rsid w:val="00834996"/>
    <w:rsid w:val="00834AE4"/>
    <w:rsid w:val="00834AFC"/>
    <w:rsid w:val="00835262"/>
    <w:rsid w:val="00835414"/>
    <w:rsid w:val="00836261"/>
    <w:rsid w:val="0083640B"/>
    <w:rsid w:val="00836D61"/>
    <w:rsid w:val="00836DC3"/>
    <w:rsid w:val="00837057"/>
    <w:rsid w:val="00837069"/>
    <w:rsid w:val="00837251"/>
    <w:rsid w:val="008377C4"/>
    <w:rsid w:val="008377DD"/>
    <w:rsid w:val="00837885"/>
    <w:rsid w:val="008379D3"/>
    <w:rsid w:val="0084051C"/>
    <w:rsid w:val="00840813"/>
    <w:rsid w:val="00840962"/>
    <w:rsid w:val="00840CA5"/>
    <w:rsid w:val="00841907"/>
    <w:rsid w:val="008419DA"/>
    <w:rsid w:val="00841A57"/>
    <w:rsid w:val="00841DD9"/>
    <w:rsid w:val="00841F91"/>
    <w:rsid w:val="008423F6"/>
    <w:rsid w:val="008428CF"/>
    <w:rsid w:val="00842C56"/>
    <w:rsid w:val="00842D21"/>
    <w:rsid w:val="008430D9"/>
    <w:rsid w:val="00843413"/>
    <w:rsid w:val="008437B8"/>
    <w:rsid w:val="008439F9"/>
    <w:rsid w:val="00843E2D"/>
    <w:rsid w:val="00844131"/>
    <w:rsid w:val="0084422A"/>
    <w:rsid w:val="008444C1"/>
    <w:rsid w:val="008444D9"/>
    <w:rsid w:val="008448D4"/>
    <w:rsid w:val="008449F5"/>
    <w:rsid w:val="00844C72"/>
    <w:rsid w:val="00844D29"/>
    <w:rsid w:val="00844DEA"/>
    <w:rsid w:val="00844FDC"/>
    <w:rsid w:val="00845440"/>
    <w:rsid w:val="00845542"/>
    <w:rsid w:val="00845789"/>
    <w:rsid w:val="00845861"/>
    <w:rsid w:val="00845BE9"/>
    <w:rsid w:val="00845D57"/>
    <w:rsid w:val="008465FE"/>
    <w:rsid w:val="008466AB"/>
    <w:rsid w:val="00846A38"/>
    <w:rsid w:val="00846C05"/>
    <w:rsid w:val="00846E25"/>
    <w:rsid w:val="00846E9D"/>
    <w:rsid w:val="0084785D"/>
    <w:rsid w:val="00847A11"/>
    <w:rsid w:val="00847B0C"/>
    <w:rsid w:val="00850008"/>
    <w:rsid w:val="008500AC"/>
    <w:rsid w:val="0085017A"/>
    <w:rsid w:val="008503C2"/>
    <w:rsid w:val="00850772"/>
    <w:rsid w:val="008507A9"/>
    <w:rsid w:val="00850BB2"/>
    <w:rsid w:val="00850EDE"/>
    <w:rsid w:val="008510CB"/>
    <w:rsid w:val="00851194"/>
    <w:rsid w:val="008511A7"/>
    <w:rsid w:val="008512CB"/>
    <w:rsid w:val="008517C1"/>
    <w:rsid w:val="008521F0"/>
    <w:rsid w:val="00852201"/>
    <w:rsid w:val="00852230"/>
    <w:rsid w:val="0085257C"/>
    <w:rsid w:val="008525FC"/>
    <w:rsid w:val="008526B7"/>
    <w:rsid w:val="0085292B"/>
    <w:rsid w:val="00852959"/>
    <w:rsid w:val="00852CAD"/>
    <w:rsid w:val="00852F91"/>
    <w:rsid w:val="00853E98"/>
    <w:rsid w:val="00853F2B"/>
    <w:rsid w:val="00853F4A"/>
    <w:rsid w:val="0085423C"/>
    <w:rsid w:val="00854BA5"/>
    <w:rsid w:val="00854CE7"/>
    <w:rsid w:val="0085503E"/>
    <w:rsid w:val="00855111"/>
    <w:rsid w:val="0085546F"/>
    <w:rsid w:val="008558E7"/>
    <w:rsid w:val="00855D8D"/>
    <w:rsid w:val="00855DFF"/>
    <w:rsid w:val="00856016"/>
    <w:rsid w:val="00856317"/>
    <w:rsid w:val="008567BF"/>
    <w:rsid w:val="008570EE"/>
    <w:rsid w:val="00857539"/>
    <w:rsid w:val="008578F5"/>
    <w:rsid w:val="008579E6"/>
    <w:rsid w:val="00857B93"/>
    <w:rsid w:val="00857D77"/>
    <w:rsid w:val="00857FD3"/>
    <w:rsid w:val="00860064"/>
    <w:rsid w:val="00860129"/>
    <w:rsid w:val="0086013D"/>
    <w:rsid w:val="008601B6"/>
    <w:rsid w:val="0086031C"/>
    <w:rsid w:val="008605FE"/>
    <w:rsid w:val="008606D6"/>
    <w:rsid w:val="008606DF"/>
    <w:rsid w:val="00860C0B"/>
    <w:rsid w:val="00860DC9"/>
    <w:rsid w:val="00861013"/>
    <w:rsid w:val="00861254"/>
    <w:rsid w:val="0086164E"/>
    <w:rsid w:val="008619B0"/>
    <w:rsid w:val="00861F5F"/>
    <w:rsid w:val="0086253E"/>
    <w:rsid w:val="00862C74"/>
    <w:rsid w:val="00862FB6"/>
    <w:rsid w:val="00863128"/>
    <w:rsid w:val="00863643"/>
    <w:rsid w:val="00863E50"/>
    <w:rsid w:val="00863F03"/>
    <w:rsid w:val="008640D2"/>
    <w:rsid w:val="00864203"/>
    <w:rsid w:val="0086420C"/>
    <w:rsid w:val="00864257"/>
    <w:rsid w:val="008644A2"/>
    <w:rsid w:val="00864D17"/>
    <w:rsid w:val="00865136"/>
    <w:rsid w:val="008654F5"/>
    <w:rsid w:val="0086571D"/>
    <w:rsid w:val="00865973"/>
    <w:rsid w:val="00865A3D"/>
    <w:rsid w:val="00865EB7"/>
    <w:rsid w:val="00865F81"/>
    <w:rsid w:val="00866134"/>
    <w:rsid w:val="00866485"/>
    <w:rsid w:val="00866706"/>
    <w:rsid w:val="00866AE1"/>
    <w:rsid w:val="00867248"/>
    <w:rsid w:val="0086787E"/>
    <w:rsid w:val="00867BE9"/>
    <w:rsid w:val="00867FE3"/>
    <w:rsid w:val="00870372"/>
    <w:rsid w:val="008703EF"/>
    <w:rsid w:val="008709FE"/>
    <w:rsid w:val="00870A85"/>
    <w:rsid w:val="00870AF0"/>
    <w:rsid w:val="00870EFE"/>
    <w:rsid w:val="00871233"/>
    <w:rsid w:val="00871335"/>
    <w:rsid w:val="008715E8"/>
    <w:rsid w:val="008716E6"/>
    <w:rsid w:val="00871730"/>
    <w:rsid w:val="0087221E"/>
    <w:rsid w:val="0087240E"/>
    <w:rsid w:val="008724B1"/>
    <w:rsid w:val="0087252D"/>
    <w:rsid w:val="00872536"/>
    <w:rsid w:val="00872754"/>
    <w:rsid w:val="00872945"/>
    <w:rsid w:val="008731D0"/>
    <w:rsid w:val="008735CC"/>
    <w:rsid w:val="008735D5"/>
    <w:rsid w:val="00873963"/>
    <w:rsid w:val="00873A3E"/>
    <w:rsid w:val="00873A6E"/>
    <w:rsid w:val="00873BC5"/>
    <w:rsid w:val="00873F1B"/>
    <w:rsid w:val="008743C2"/>
    <w:rsid w:val="00874B3C"/>
    <w:rsid w:val="00874BED"/>
    <w:rsid w:val="00874EE7"/>
    <w:rsid w:val="00875010"/>
    <w:rsid w:val="00875468"/>
    <w:rsid w:val="0087573A"/>
    <w:rsid w:val="00875A0C"/>
    <w:rsid w:val="00875A92"/>
    <w:rsid w:val="00875C23"/>
    <w:rsid w:val="00875E57"/>
    <w:rsid w:val="00875FBB"/>
    <w:rsid w:val="008761EE"/>
    <w:rsid w:val="00876241"/>
    <w:rsid w:val="00876315"/>
    <w:rsid w:val="00876366"/>
    <w:rsid w:val="008764BB"/>
    <w:rsid w:val="0087670F"/>
    <w:rsid w:val="00876A2B"/>
    <w:rsid w:val="00876D91"/>
    <w:rsid w:val="00876FF0"/>
    <w:rsid w:val="00877095"/>
    <w:rsid w:val="008770C5"/>
    <w:rsid w:val="008772C0"/>
    <w:rsid w:val="008773A9"/>
    <w:rsid w:val="00877CF7"/>
    <w:rsid w:val="00877E8A"/>
    <w:rsid w:val="00877F46"/>
    <w:rsid w:val="008807C2"/>
    <w:rsid w:val="00880A20"/>
    <w:rsid w:val="008811C0"/>
    <w:rsid w:val="008813AF"/>
    <w:rsid w:val="0088142A"/>
    <w:rsid w:val="0088146F"/>
    <w:rsid w:val="00881A31"/>
    <w:rsid w:val="00881AAD"/>
    <w:rsid w:val="00881B9C"/>
    <w:rsid w:val="00881BD8"/>
    <w:rsid w:val="00882198"/>
    <w:rsid w:val="00882586"/>
    <w:rsid w:val="00882636"/>
    <w:rsid w:val="008827F0"/>
    <w:rsid w:val="00882A81"/>
    <w:rsid w:val="008832D9"/>
    <w:rsid w:val="00883323"/>
    <w:rsid w:val="00883B27"/>
    <w:rsid w:val="00884002"/>
    <w:rsid w:val="0088408A"/>
    <w:rsid w:val="008840AE"/>
    <w:rsid w:val="00884480"/>
    <w:rsid w:val="00884538"/>
    <w:rsid w:val="008849E1"/>
    <w:rsid w:val="008850E5"/>
    <w:rsid w:val="00885403"/>
    <w:rsid w:val="0088559E"/>
    <w:rsid w:val="00886032"/>
    <w:rsid w:val="00886045"/>
    <w:rsid w:val="0088625A"/>
    <w:rsid w:val="0088634C"/>
    <w:rsid w:val="00886420"/>
    <w:rsid w:val="0088655C"/>
    <w:rsid w:val="008868EE"/>
    <w:rsid w:val="00886B7E"/>
    <w:rsid w:val="00887596"/>
    <w:rsid w:val="00887643"/>
    <w:rsid w:val="00887716"/>
    <w:rsid w:val="0088771C"/>
    <w:rsid w:val="008877F6"/>
    <w:rsid w:val="0088788E"/>
    <w:rsid w:val="00887BB5"/>
    <w:rsid w:val="00887E16"/>
    <w:rsid w:val="00887E6C"/>
    <w:rsid w:val="00890247"/>
    <w:rsid w:val="00890444"/>
    <w:rsid w:val="00890749"/>
    <w:rsid w:val="00890CDC"/>
    <w:rsid w:val="008915CC"/>
    <w:rsid w:val="00891C6B"/>
    <w:rsid w:val="00891CD5"/>
    <w:rsid w:val="00891CE2"/>
    <w:rsid w:val="00892142"/>
    <w:rsid w:val="00892416"/>
    <w:rsid w:val="0089262A"/>
    <w:rsid w:val="0089263F"/>
    <w:rsid w:val="00892B2F"/>
    <w:rsid w:val="00892BDA"/>
    <w:rsid w:val="00892BF8"/>
    <w:rsid w:val="00892C44"/>
    <w:rsid w:val="00892EE7"/>
    <w:rsid w:val="008938A8"/>
    <w:rsid w:val="008938EB"/>
    <w:rsid w:val="00893C4F"/>
    <w:rsid w:val="00893DD5"/>
    <w:rsid w:val="00893E36"/>
    <w:rsid w:val="0089417D"/>
    <w:rsid w:val="00894207"/>
    <w:rsid w:val="008945E5"/>
    <w:rsid w:val="00894667"/>
    <w:rsid w:val="00894D24"/>
    <w:rsid w:val="00894D8D"/>
    <w:rsid w:val="00894DD9"/>
    <w:rsid w:val="0089507C"/>
    <w:rsid w:val="00895134"/>
    <w:rsid w:val="008952E9"/>
    <w:rsid w:val="0089532C"/>
    <w:rsid w:val="00895394"/>
    <w:rsid w:val="0089545A"/>
    <w:rsid w:val="008954D2"/>
    <w:rsid w:val="00895511"/>
    <w:rsid w:val="0089595A"/>
    <w:rsid w:val="00895A89"/>
    <w:rsid w:val="00895ED8"/>
    <w:rsid w:val="008964B3"/>
    <w:rsid w:val="0089654D"/>
    <w:rsid w:val="00896ABD"/>
    <w:rsid w:val="00896EE5"/>
    <w:rsid w:val="0089737A"/>
    <w:rsid w:val="0089761E"/>
    <w:rsid w:val="008976FD"/>
    <w:rsid w:val="0089798B"/>
    <w:rsid w:val="00897A1C"/>
    <w:rsid w:val="00897A2D"/>
    <w:rsid w:val="00897BC6"/>
    <w:rsid w:val="00897DDD"/>
    <w:rsid w:val="00897F65"/>
    <w:rsid w:val="008A0776"/>
    <w:rsid w:val="008A0A95"/>
    <w:rsid w:val="008A0B64"/>
    <w:rsid w:val="008A108B"/>
    <w:rsid w:val="008A1800"/>
    <w:rsid w:val="008A1E12"/>
    <w:rsid w:val="008A1ECF"/>
    <w:rsid w:val="008A2247"/>
    <w:rsid w:val="008A2708"/>
    <w:rsid w:val="008A2C21"/>
    <w:rsid w:val="008A31E8"/>
    <w:rsid w:val="008A3432"/>
    <w:rsid w:val="008A373F"/>
    <w:rsid w:val="008A3755"/>
    <w:rsid w:val="008A39D3"/>
    <w:rsid w:val="008A3B4C"/>
    <w:rsid w:val="008A3B62"/>
    <w:rsid w:val="008A3DDA"/>
    <w:rsid w:val="008A49A6"/>
    <w:rsid w:val="008A4BB6"/>
    <w:rsid w:val="008A4C6E"/>
    <w:rsid w:val="008A4E49"/>
    <w:rsid w:val="008A4F31"/>
    <w:rsid w:val="008A53F4"/>
    <w:rsid w:val="008A540F"/>
    <w:rsid w:val="008A5AFB"/>
    <w:rsid w:val="008A5BA5"/>
    <w:rsid w:val="008A5E52"/>
    <w:rsid w:val="008A5FC3"/>
    <w:rsid w:val="008A60A7"/>
    <w:rsid w:val="008A619E"/>
    <w:rsid w:val="008A627D"/>
    <w:rsid w:val="008A6287"/>
    <w:rsid w:val="008A628A"/>
    <w:rsid w:val="008A6840"/>
    <w:rsid w:val="008A6939"/>
    <w:rsid w:val="008A69E7"/>
    <w:rsid w:val="008A6A7A"/>
    <w:rsid w:val="008A6A96"/>
    <w:rsid w:val="008A6DC6"/>
    <w:rsid w:val="008A6F11"/>
    <w:rsid w:val="008A7254"/>
    <w:rsid w:val="008A7646"/>
    <w:rsid w:val="008A7860"/>
    <w:rsid w:val="008A7981"/>
    <w:rsid w:val="008A7CA9"/>
    <w:rsid w:val="008B002A"/>
    <w:rsid w:val="008B00C7"/>
    <w:rsid w:val="008B00E2"/>
    <w:rsid w:val="008B023D"/>
    <w:rsid w:val="008B0346"/>
    <w:rsid w:val="008B0636"/>
    <w:rsid w:val="008B09C6"/>
    <w:rsid w:val="008B0B4C"/>
    <w:rsid w:val="008B0CDF"/>
    <w:rsid w:val="008B1197"/>
    <w:rsid w:val="008B17AF"/>
    <w:rsid w:val="008B1A71"/>
    <w:rsid w:val="008B1BBD"/>
    <w:rsid w:val="008B26BB"/>
    <w:rsid w:val="008B28AF"/>
    <w:rsid w:val="008B2B71"/>
    <w:rsid w:val="008B2BEC"/>
    <w:rsid w:val="008B3162"/>
    <w:rsid w:val="008B31E6"/>
    <w:rsid w:val="008B3EB9"/>
    <w:rsid w:val="008B420B"/>
    <w:rsid w:val="008B43E4"/>
    <w:rsid w:val="008B43FA"/>
    <w:rsid w:val="008B4AD3"/>
    <w:rsid w:val="008B4B29"/>
    <w:rsid w:val="008B53B6"/>
    <w:rsid w:val="008B5583"/>
    <w:rsid w:val="008B58A2"/>
    <w:rsid w:val="008B5C83"/>
    <w:rsid w:val="008B5EA7"/>
    <w:rsid w:val="008B61E9"/>
    <w:rsid w:val="008B63EF"/>
    <w:rsid w:val="008B659B"/>
    <w:rsid w:val="008B66F8"/>
    <w:rsid w:val="008B6757"/>
    <w:rsid w:val="008B6771"/>
    <w:rsid w:val="008B6C88"/>
    <w:rsid w:val="008B6EC7"/>
    <w:rsid w:val="008B78F6"/>
    <w:rsid w:val="008B7CFF"/>
    <w:rsid w:val="008B7E0E"/>
    <w:rsid w:val="008B7E13"/>
    <w:rsid w:val="008B7F0B"/>
    <w:rsid w:val="008C02C3"/>
    <w:rsid w:val="008C0378"/>
    <w:rsid w:val="008C04F5"/>
    <w:rsid w:val="008C080E"/>
    <w:rsid w:val="008C0841"/>
    <w:rsid w:val="008C0AF6"/>
    <w:rsid w:val="008C0C71"/>
    <w:rsid w:val="008C1561"/>
    <w:rsid w:val="008C16A8"/>
    <w:rsid w:val="008C1826"/>
    <w:rsid w:val="008C18E0"/>
    <w:rsid w:val="008C19E3"/>
    <w:rsid w:val="008C1A8A"/>
    <w:rsid w:val="008C1A92"/>
    <w:rsid w:val="008C1CA6"/>
    <w:rsid w:val="008C1F7A"/>
    <w:rsid w:val="008C2088"/>
    <w:rsid w:val="008C2261"/>
    <w:rsid w:val="008C2498"/>
    <w:rsid w:val="008C25BB"/>
    <w:rsid w:val="008C304C"/>
    <w:rsid w:val="008C308B"/>
    <w:rsid w:val="008C3290"/>
    <w:rsid w:val="008C3646"/>
    <w:rsid w:val="008C3B08"/>
    <w:rsid w:val="008C407C"/>
    <w:rsid w:val="008C41DE"/>
    <w:rsid w:val="008C45A2"/>
    <w:rsid w:val="008C45E9"/>
    <w:rsid w:val="008C4619"/>
    <w:rsid w:val="008C4807"/>
    <w:rsid w:val="008C4919"/>
    <w:rsid w:val="008C49B1"/>
    <w:rsid w:val="008C4C45"/>
    <w:rsid w:val="008C4E08"/>
    <w:rsid w:val="008C515C"/>
    <w:rsid w:val="008C569F"/>
    <w:rsid w:val="008C5911"/>
    <w:rsid w:val="008C5B99"/>
    <w:rsid w:val="008C5CDA"/>
    <w:rsid w:val="008C5D47"/>
    <w:rsid w:val="008C5D4A"/>
    <w:rsid w:val="008C6635"/>
    <w:rsid w:val="008C6673"/>
    <w:rsid w:val="008C6946"/>
    <w:rsid w:val="008C6972"/>
    <w:rsid w:val="008C6988"/>
    <w:rsid w:val="008C6BB5"/>
    <w:rsid w:val="008C70E9"/>
    <w:rsid w:val="008C743D"/>
    <w:rsid w:val="008C7581"/>
    <w:rsid w:val="008C7BBA"/>
    <w:rsid w:val="008C7EFE"/>
    <w:rsid w:val="008D01BA"/>
    <w:rsid w:val="008D0420"/>
    <w:rsid w:val="008D08AA"/>
    <w:rsid w:val="008D0BAA"/>
    <w:rsid w:val="008D14DB"/>
    <w:rsid w:val="008D17B4"/>
    <w:rsid w:val="008D1814"/>
    <w:rsid w:val="008D1A56"/>
    <w:rsid w:val="008D2434"/>
    <w:rsid w:val="008D260F"/>
    <w:rsid w:val="008D2722"/>
    <w:rsid w:val="008D302C"/>
    <w:rsid w:val="008D32B1"/>
    <w:rsid w:val="008D3882"/>
    <w:rsid w:val="008D3DF4"/>
    <w:rsid w:val="008D41C2"/>
    <w:rsid w:val="008D4A10"/>
    <w:rsid w:val="008D4AE1"/>
    <w:rsid w:val="008D4CB3"/>
    <w:rsid w:val="008D4E6D"/>
    <w:rsid w:val="008D4F69"/>
    <w:rsid w:val="008D5A6D"/>
    <w:rsid w:val="008D5F0F"/>
    <w:rsid w:val="008D6135"/>
    <w:rsid w:val="008D6540"/>
    <w:rsid w:val="008D6712"/>
    <w:rsid w:val="008D676A"/>
    <w:rsid w:val="008D684C"/>
    <w:rsid w:val="008D6891"/>
    <w:rsid w:val="008D6CD2"/>
    <w:rsid w:val="008D723C"/>
    <w:rsid w:val="008D7310"/>
    <w:rsid w:val="008D7777"/>
    <w:rsid w:val="008D793D"/>
    <w:rsid w:val="008E0168"/>
    <w:rsid w:val="008E01D1"/>
    <w:rsid w:val="008E0216"/>
    <w:rsid w:val="008E03DF"/>
    <w:rsid w:val="008E0416"/>
    <w:rsid w:val="008E058C"/>
    <w:rsid w:val="008E094F"/>
    <w:rsid w:val="008E0B21"/>
    <w:rsid w:val="008E0D01"/>
    <w:rsid w:val="008E0D38"/>
    <w:rsid w:val="008E0D62"/>
    <w:rsid w:val="008E1581"/>
    <w:rsid w:val="008E1C3C"/>
    <w:rsid w:val="008E1D67"/>
    <w:rsid w:val="008E1EDD"/>
    <w:rsid w:val="008E27D4"/>
    <w:rsid w:val="008E2898"/>
    <w:rsid w:val="008E2A12"/>
    <w:rsid w:val="008E2BE7"/>
    <w:rsid w:val="008E2C5D"/>
    <w:rsid w:val="008E2E18"/>
    <w:rsid w:val="008E2F25"/>
    <w:rsid w:val="008E32CF"/>
    <w:rsid w:val="008E33C1"/>
    <w:rsid w:val="008E3531"/>
    <w:rsid w:val="008E3613"/>
    <w:rsid w:val="008E3615"/>
    <w:rsid w:val="008E370B"/>
    <w:rsid w:val="008E3B09"/>
    <w:rsid w:val="008E3E6A"/>
    <w:rsid w:val="008E41A9"/>
    <w:rsid w:val="008E43B4"/>
    <w:rsid w:val="008E4451"/>
    <w:rsid w:val="008E4491"/>
    <w:rsid w:val="008E4496"/>
    <w:rsid w:val="008E44E4"/>
    <w:rsid w:val="008E46C5"/>
    <w:rsid w:val="008E51A6"/>
    <w:rsid w:val="008E538F"/>
    <w:rsid w:val="008E5601"/>
    <w:rsid w:val="008E561F"/>
    <w:rsid w:val="008E5B55"/>
    <w:rsid w:val="008E5D5B"/>
    <w:rsid w:val="008E5F1E"/>
    <w:rsid w:val="008E6AD8"/>
    <w:rsid w:val="008E6CAA"/>
    <w:rsid w:val="008E6DC2"/>
    <w:rsid w:val="008E6DFF"/>
    <w:rsid w:val="008E7D70"/>
    <w:rsid w:val="008F034D"/>
    <w:rsid w:val="008F03BB"/>
    <w:rsid w:val="008F05D8"/>
    <w:rsid w:val="008F08D5"/>
    <w:rsid w:val="008F08E5"/>
    <w:rsid w:val="008F0A2C"/>
    <w:rsid w:val="008F0BD9"/>
    <w:rsid w:val="008F15CE"/>
    <w:rsid w:val="008F173D"/>
    <w:rsid w:val="008F1EE8"/>
    <w:rsid w:val="008F2084"/>
    <w:rsid w:val="008F2151"/>
    <w:rsid w:val="008F2314"/>
    <w:rsid w:val="008F24BA"/>
    <w:rsid w:val="008F27AD"/>
    <w:rsid w:val="008F29B0"/>
    <w:rsid w:val="008F2CB1"/>
    <w:rsid w:val="008F3002"/>
    <w:rsid w:val="008F3044"/>
    <w:rsid w:val="008F3097"/>
    <w:rsid w:val="008F3600"/>
    <w:rsid w:val="008F36C8"/>
    <w:rsid w:val="008F3C86"/>
    <w:rsid w:val="008F4156"/>
    <w:rsid w:val="008F4655"/>
    <w:rsid w:val="008F49A9"/>
    <w:rsid w:val="008F4C5B"/>
    <w:rsid w:val="008F4D0A"/>
    <w:rsid w:val="008F4DEB"/>
    <w:rsid w:val="008F56A8"/>
    <w:rsid w:val="008F58F2"/>
    <w:rsid w:val="008F5C5E"/>
    <w:rsid w:val="008F62B4"/>
    <w:rsid w:val="008F6651"/>
    <w:rsid w:val="008F6919"/>
    <w:rsid w:val="008F693A"/>
    <w:rsid w:val="008F6B38"/>
    <w:rsid w:val="008F6F74"/>
    <w:rsid w:val="008F7438"/>
    <w:rsid w:val="008F7644"/>
    <w:rsid w:val="008F7741"/>
    <w:rsid w:val="00900BE1"/>
    <w:rsid w:val="00900D79"/>
    <w:rsid w:val="009012F5"/>
    <w:rsid w:val="009015C9"/>
    <w:rsid w:val="00901CFC"/>
    <w:rsid w:val="009022FF"/>
    <w:rsid w:val="009025B3"/>
    <w:rsid w:val="00902784"/>
    <w:rsid w:val="00902CAC"/>
    <w:rsid w:val="00903108"/>
    <w:rsid w:val="009036BA"/>
    <w:rsid w:val="009037AF"/>
    <w:rsid w:val="0090469D"/>
    <w:rsid w:val="0090498E"/>
    <w:rsid w:val="00904ECA"/>
    <w:rsid w:val="00905072"/>
    <w:rsid w:val="0090538C"/>
    <w:rsid w:val="009056DE"/>
    <w:rsid w:val="00905D2C"/>
    <w:rsid w:val="00905EB4"/>
    <w:rsid w:val="00905F14"/>
    <w:rsid w:val="00905F53"/>
    <w:rsid w:val="00905FC8"/>
    <w:rsid w:val="00906089"/>
    <w:rsid w:val="00906098"/>
    <w:rsid w:val="00906509"/>
    <w:rsid w:val="00906906"/>
    <w:rsid w:val="00906F05"/>
    <w:rsid w:val="0090763B"/>
    <w:rsid w:val="00911055"/>
    <w:rsid w:val="00911D32"/>
    <w:rsid w:val="0091262E"/>
    <w:rsid w:val="00912B51"/>
    <w:rsid w:val="00912BE7"/>
    <w:rsid w:val="00912D2F"/>
    <w:rsid w:val="00912D88"/>
    <w:rsid w:val="00912DB8"/>
    <w:rsid w:val="00912E2B"/>
    <w:rsid w:val="00912E96"/>
    <w:rsid w:val="00912EF3"/>
    <w:rsid w:val="00912F6D"/>
    <w:rsid w:val="00913355"/>
    <w:rsid w:val="0091360E"/>
    <w:rsid w:val="009139D2"/>
    <w:rsid w:val="00913B5F"/>
    <w:rsid w:val="00913D87"/>
    <w:rsid w:val="00913DDB"/>
    <w:rsid w:val="00913E3C"/>
    <w:rsid w:val="00914126"/>
    <w:rsid w:val="00914808"/>
    <w:rsid w:val="00914873"/>
    <w:rsid w:val="00914D8D"/>
    <w:rsid w:val="0091518C"/>
    <w:rsid w:val="009152CE"/>
    <w:rsid w:val="009154A2"/>
    <w:rsid w:val="009154E3"/>
    <w:rsid w:val="0091558F"/>
    <w:rsid w:val="00915815"/>
    <w:rsid w:val="0091596E"/>
    <w:rsid w:val="00915B40"/>
    <w:rsid w:val="00915B6F"/>
    <w:rsid w:val="00915CCB"/>
    <w:rsid w:val="0091615D"/>
    <w:rsid w:val="00916222"/>
    <w:rsid w:val="0091630C"/>
    <w:rsid w:val="009164F7"/>
    <w:rsid w:val="00916FD7"/>
    <w:rsid w:val="00917065"/>
    <w:rsid w:val="00917469"/>
    <w:rsid w:val="009177C0"/>
    <w:rsid w:val="00917C95"/>
    <w:rsid w:val="00917F93"/>
    <w:rsid w:val="0092051F"/>
    <w:rsid w:val="009205E1"/>
    <w:rsid w:val="00920608"/>
    <w:rsid w:val="009206A1"/>
    <w:rsid w:val="00920840"/>
    <w:rsid w:val="009210B9"/>
    <w:rsid w:val="00921482"/>
    <w:rsid w:val="0092181B"/>
    <w:rsid w:val="00921A60"/>
    <w:rsid w:val="00921A6B"/>
    <w:rsid w:val="00921BF2"/>
    <w:rsid w:val="00921FA3"/>
    <w:rsid w:val="00922BA1"/>
    <w:rsid w:val="00922CB0"/>
    <w:rsid w:val="00922E02"/>
    <w:rsid w:val="009237C4"/>
    <w:rsid w:val="009238AF"/>
    <w:rsid w:val="00923901"/>
    <w:rsid w:val="00923909"/>
    <w:rsid w:val="00923A4A"/>
    <w:rsid w:val="00923DC4"/>
    <w:rsid w:val="00923F8A"/>
    <w:rsid w:val="0092428C"/>
    <w:rsid w:val="0092467D"/>
    <w:rsid w:val="009248E5"/>
    <w:rsid w:val="00924BA4"/>
    <w:rsid w:val="00924D15"/>
    <w:rsid w:val="00924D42"/>
    <w:rsid w:val="00924E44"/>
    <w:rsid w:val="009256F0"/>
    <w:rsid w:val="00925840"/>
    <w:rsid w:val="0092587C"/>
    <w:rsid w:val="00925D8C"/>
    <w:rsid w:val="00925DE6"/>
    <w:rsid w:val="00925FEC"/>
    <w:rsid w:val="0092648B"/>
    <w:rsid w:val="009264E7"/>
    <w:rsid w:val="00926953"/>
    <w:rsid w:val="00926D86"/>
    <w:rsid w:val="00926D9B"/>
    <w:rsid w:val="00926F30"/>
    <w:rsid w:val="0092719C"/>
    <w:rsid w:val="00927242"/>
    <w:rsid w:val="00927466"/>
    <w:rsid w:val="009275BC"/>
    <w:rsid w:val="00927A35"/>
    <w:rsid w:val="00927E70"/>
    <w:rsid w:val="0093000E"/>
    <w:rsid w:val="00930044"/>
    <w:rsid w:val="00930149"/>
    <w:rsid w:val="00930187"/>
    <w:rsid w:val="00930595"/>
    <w:rsid w:val="00930697"/>
    <w:rsid w:val="00930B71"/>
    <w:rsid w:val="00931071"/>
    <w:rsid w:val="00931297"/>
    <w:rsid w:val="0093142F"/>
    <w:rsid w:val="009316FA"/>
    <w:rsid w:val="0093173E"/>
    <w:rsid w:val="0093250D"/>
    <w:rsid w:val="00932A16"/>
    <w:rsid w:val="00932B62"/>
    <w:rsid w:val="00932DD9"/>
    <w:rsid w:val="00932FD2"/>
    <w:rsid w:val="00933735"/>
    <w:rsid w:val="00934228"/>
    <w:rsid w:val="009342E1"/>
    <w:rsid w:val="009345F7"/>
    <w:rsid w:val="009346F8"/>
    <w:rsid w:val="009349EA"/>
    <w:rsid w:val="009350CB"/>
    <w:rsid w:val="009352E0"/>
    <w:rsid w:val="0093542B"/>
    <w:rsid w:val="009354B3"/>
    <w:rsid w:val="00935549"/>
    <w:rsid w:val="0093594B"/>
    <w:rsid w:val="00935DE6"/>
    <w:rsid w:val="009362E6"/>
    <w:rsid w:val="0093657F"/>
    <w:rsid w:val="00936628"/>
    <w:rsid w:val="00936A87"/>
    <w:rsid w:val="00936C02"/>
    <w:rsid w:val="00937172"/>
    <w:rsid w:val="0093736E"/>
    <w:rsid w:val="0093741F"/>
    <w:rsid w:val="0093798D"/>
    <w:rsid w:val="00937DC8"/>
    <w:rsid w:val="0094014B"/>
    <w:rsid w:val="009406CD"/>
    <w:rsid w:val="00940A68"/>
    <w:rsid w:val="00940D00"/>
    <w:rsid w:val="009414C0"/>
    <w:rsid w:val="009415AF"/>
    <w:rsid w:val="00941B01"/>
    <w:rsid w:val="00942166"/>
    <w:rsid w:val="009423D7"/>
    <w:rsid w:val="00942492"/>
    <w:rsid w:val="0094269D"/>
    <w:rsid w:val="00942E27"/>
    <w:rsid w:val="00943FA2"/>
    <w:rsid w:val="00944355"/>
    <w:rsid w:val="00944505"/>
    <w:rsid w:val="00944796"/>
    <w:rsid w:val="00944B73"/>
    <w:rsid w:val="00944C69"/>
    <w:rsid w:val="009450B7"/>
    <w:rsid w:val="009451DA"/>
    <w:rsid w:val="00945654"/>
    <w:rsid w:val="009459F3"/>
    <w:rsid w:val="00945EAD"/>
    <w:rsid w:val="00945ED2"/>
    <w:rsid w:val="00945F36"/>
    <w:rsid w:val="00945FB0"/>
    <w:rsid w:val="009460EA"/>
    <w:rsid w:val="009463F2"/>
    <w:rsid w:val="00946A26"/>
    <w:rsid w:val="009475E4"/>
    <w:rsid w:val="009477F3"/>
    <w:rsid w:val="00947AC4"/>
    <w:rsid w:val="00947EAF"/>
    <w:rsid w:val="00950554"/>
    <w:rsid w:val="009507E8"/>
    <w:rsid w:val="009508EB"/>
    <w:rsid w:val="00950AB9"/>
    <w:rsid w:val="00950C5C"/>
    <w:rsid w:val="00951219"/>
    <w:rsid w:val="00951294"/>
    <w:rsid w:val="009514F3"/>
    <w:rsid w:val="00951AB4"/>
    <w:rsid w:val="00951B61"/>
    <w:rsid w:val="00951C08"/>
    <w:rsid w:val="00951C2B"/>
    <w:rsid w:val="00951E35"/>
    <w:rsid w:val="009533C5"/>
    <w:rsid w:val="00953DE3"/>
    <w:rsid w:val="00953E51"/>
    <w:rsid w:val="00954B53"/>
    <w:rsid w:val="00954C0D"/>
    <w:rsid w:val="00954D32"/>
    <w:rsid w:val="00954E4B"/>
    <w:rsid w:val="00954EE4"/>
    <w:rsid w:val="0095520B"/>
    <w:rsid w:val="00955346"/>
    <w:rsid w:val="00955555"/>
    <w:rsid w:val="00955AE0"/>
    <w:rsid w:val="00955E22"/>
    <w:rsid w:val="00955EC1"/>
    <w:rsid w:val="0095604C"/>
    <w:rsid w:val="00956450"/>
    <w:rsid w:val="00956DC5"/>
    <w:rsid w:val="00956F93"/>
    <w:rsid w:val="0095723F"/>
    <w:rsid w:val="00957787"/>
    <w:rsid w:val="00957B96"/>
    <w:rsid w:val="00957E29"/>
    <w:rsid w:val="00957E5E"/>
    <w:rsid w:val="00957FA9"/>
    <w:rsid w:val="009604C7"/>
    <w:rsid w:val="009609E2"/>
    <w:rsid w:val="00960BC2"/>
    <w:rsid w:val="00960BCB"/>
    <w:rsid w:val="00961204"/>
    <w:rsid w:val="0096124F"/>
    <w:rsid w:val="00961687"/>
    <w:rsid w:val="009616B5"/>
    <w:rsid w:val="00961A05"/>
    <w:rsid w:val="00961D5D"/>
    <w:rsid w:val="00962447"/>
    <w:rsid w:val="00962F7C"/>
    <w:rsid w:val="00963111"/>
    <w:rsid w:val="0096324A"/>
    <w:rsid w:val="00963373"/>
    <w:rsid w:val="0096339D"/>
    <w:rsid w:val="00963B19"/>
    <w:rsid w:val="00963B27"/>
    <w:rsid w:val="009641A2"/>
    <w:rsid w:val="00964756"/>
    <w:rsid w:val="009648C8"/>
    <w:rsid w:val="009649AC"/>
    <w:rsid w:val="00964CF2"/>
    <w:rsid w:val="00964F83"/>
    <w:rsid w:val="009651D8"/>
    <w:rsid w:val="00965262"/>
    <w:rsid w:val="00965679"/>
    <w:rsid w:val="009656C1"/>
    <w:rsid w:val="00965A23"/>
    <w:rsid w:val="00965AE7"/>
    <w:rsid w:val="00965C45"/>
    <w:rsid w:val="00965DDC"/>
    <w:rsid w:val="00966283"/>
    <w:rsid w:val="009664C4"/>
    <w:rsid w:val="009664D4"/>
    <w:rsid w:val="00966933"/>
    <w:rsid w:val="00966D6E"/>
    <w:rsid w:val="00966EE4"/>
    <w:rsid w:val="0096730D"/>
    <w:rsid w:val="00967A5D"/>
    <w:rsid w:val="00967ABB"/>
    <w:rsid w:val="00967AFB"/>
    <w:rsid w:val="00967DFC"/>
    <w:rsid w:val="00967F35"/>
    <w:rsid w:val="00967F64"/>
    <w:rsid w:val="00970B7D"/>
    <w:rsid w:val="00970CC0"/>
    <w:rsid w:val="00970D76"/>
    <w:rsid w:val="00970E35"/>
    <w:rsid w:val="009711DF"/>
    <w:rsid w:val="00971288"/>
    <w:rsid w:val="009713E9"/>
    <w:rsid w:val="009715C3"/>
    <w:rsid w:val="0097199B"/>
    <w:rsid w:val="0097235E"/>
    <w:rsid w:val="009728AE"/>
    <w:rsid w:val="00972C76"/>
    <w:rsid w:val="00972D94"/>
    <w:rsid w:val="0097306B"/>
    <w:rsid w:val="0097350D"/>
    <w:rsid w:val="00973A0F"/>
    <w:rsid w:val="00973C8A"/>
    <w:rsid w:val="00973F35"/>
    <w:rsid w:val="0097407B"/>
    <w:rsid w:val="00974835"/>
    <w:rsid w:val="00974B2F"/>
    <w:rsid w:val="00975EEF"/>
    <w:rsid w:val="00975F06"/>
    <w:rsid w:val="00976573"/>
    <w:rsid w:val="00976679"/>
    <w:rsid w:val="00976740"/>
    <w:rsid w:val="00976BB4"/>
    <w:rsid w:val="00976CE7"/>
    <w:rsid w:val="00976E74"/>
    <w:rsid w:val="0097742C"/>
    <w:rsid w:val="00977461"/>
    <w:rsid w:val="0097760B"/>
    <w:rsid w:val="00977909"/>
    <w:rsid w:val="00977A0C"/>
    <w:rsid w:val="00977FF0"/>
    <w:rsid w:val="009800C2"/>
    <w:rsid w:val="00980159"/>
    <w:rsid w:val="0098019D"/>
    <w:rsid w:val="009803EB"/>
    <w:rsid w:val="009805C2"/>
    <w:rsid w:val="0098073E"/>
    <w:rsid w:val="00980BA9"/>
    <w:rsid w:val="00981667"/>
    <w:rsid w:val="00981CA1"/>
    <w:rsid w:val="00982055"/>
    <w:rsid w:val="00982551"/>
    <w:rsid w:val="00982840"/>
    <w:rsid w:val="00982BCC"/>
    <w:rsid w:val="00982DA1"/>
    <w:rsid w:val="00982EE8"/>
    <w:rsid w:val="00982FF7"/>
    <w:rsid w:val="0098300F"/>
    <w:rsid w:val="009838CD"/>
    <w:rsid w:val="009840C9"/>
    <w:rsid w:val="00984191"/>
    <w:rsid w:val="00984304"/>
    <w:rsid w:val="0098445D"/>
    <w:rsid w:val="009845A3"/>
    <w:rsid w:val="00984C9D"/>
    <w:rsid w:val="00984EC6"/>
    <w:rsid w:val="00984F05"/>
    <w:rsid w:val="0098518E"/>
    <w:rsid w:val="009851CF"/>
    <w:rsid w:val="00985332"/>
    <w:rsid w:val="009856D1"/>
    <w:rsid w:val="009857B0"/>
    <w:rsid w:val="00985AF9"/>
    <w:rsid w:val="00985E54"/>
    <w:rsid w:val="00985F2E"/>
    <w:rsid w:val="00986396"/>
    <w:rsid w:val="009865AC"/>
    <w:rsid w:val="0098674B"/>
    <w:rsid w:val="0098677B"/>
    <w:rsid w:val="00986AD6"/>
    <w:rsid w:val="00986FF0"/>
    <w:rsid w:val="009871E5"/>
    <w:rsid w:val="00987297"/>
    <w:rsid w:val="0098752C"/>
    <w:rsid w:val="00987614"/>
    <w:rsid w:val="00987712"/>
    <w:rsid w:val="00987846"/>
    <w:rsid w:val="009878B6"/>
    <w:rsid w:val="0099002F"/>
    <w:rsid w:val="00990573"/>
    <w:rsid w:val="0099087A"/>
    <w:rsid w:val="009909A7"/>
    <w:rsid w:val="00990A34"/>
    <w:rsid w:val="00990BB1"/>
    <w:rsid w:val="00990CB3"/>
    <w:rsid w:val="00990D41"/>
    <w:rsid w:val="009910A2"/>
    <w:rsid w:val="009911BE"/>
    <w:rsid w:val="00991635"/>
    <w:rsid w:val="00991A6A"/>
    <w:rsid w:val="00991B81"/>
    <w:rsid w:val="00991CBE"/>
    <w:rsid w:val="00991E10"/>
    <w:rsid w:val="00991E6E"/>
    <w:rsid w:val="009922C1"/>
    <w:rsid w:val="0099260A"/>
    <w:rsid w:val="0099283B"/>
    <w:rsid w:val="00992B31"/>
    <w:rsid w:val="0099302B"/>
    <w:rsid w:val="00993070"/>
    <w:rsid w:val="009936C7"/>
    <w:rsid w:val="00993829"/>
    <w:rsid w:val="00993C3F"/>
    <w:rsid w:val="00993DC6"/>
    <w:rsid w:val="00993E4F"/>
    <w:rsid w:val="00993F46"/>
    <w:rsid w:val="00994341"/>
    <w:rsid w:val="009945B6"/>
    <w:rsid w:val="00994610"/>
    <w:rsid w:val="00994A14"/>
    <w:rsid w:val="00994CA1"/>
    <w:rsid w:val="009951F1"/>
    <w:rsid w:val="00995A69"/>
    <w:rsid w:val="00995CC0"/>
    <w:rsid w:val="00995D2C"/>
    <w:rsid w:val="00996450"/>
    <w:rsid w:val="009968D2"/>
    <w:rsid w:val="00996C99"/>
    <w:rsid w:val="00997094"/>
    <w:rsid w:val="009974A2"/>
    <w:rsid w:val="00997C03"/>
    <w:rsid w:val="00997C56"/>
    <w:rsid w:val="00997D13"/>
    <w:rsid w:val="00997F02"/>
    <w:rsid w:val="009A0196"/>
    <w:rsid w:val="009A0DF5"/>
    <w:rsid w:val="009A0FE6"/>
    <w:rsid w:val="009A12DB"/>
    <w:rsid w:val="009A133E"/>
    <w:rsid w:val="009A18DA"/>
    <w:rsid w:val="009A1D0B"/>
    <w:rsid w:val="009A2815"/>
    <w:rsid w:val="009A2A6F"/>
    <w:rsid w:val="009A2A9D"/>
    <w:rsid w:val="009A2AE3"/>
    <w:rsid w:val="009A2E46"/>
    <w:rsid w:val="009A31E0"/>
    <w:rsid w:val="009A37E9"/>
    <w:rsid w:val="009A38AB"/>
    <w:rsid w:val="009A39FB"/>
    <w:rsid w:val="009A3D14"/>
    <w:rsid w:val="009A3F0B"/>
    <w:rsid w:val="009A4080"/>
    <w:rsid w:val="009A414F"/>
    <w:rsid w:val="009A442B"/>
    <w:rsid w:val="009A446C"/>
    <w:rsid w:val="009A44A3"/>
    <w:rsid w:val="009A4702"/>
    <w:rsid w:val="009A4B0A"/>
    <w:rsid w:val="009A4B95"/>
    <w:rsid w:val="009A4D51"/>
    <w:rsid w:val="009A4E74"/>
    <w:rsid w:val="009A54D8"/>
    <w:rsid w:val="009A54FB"/>
    <w:rsid w:val="009A56AE"/>
    <w:rsid w:val="009A584E"/>
    <w:rsid w:val="009A5985"/>
    <w:rsid w:val="009A5B28"/>
    <w:rsid w:val="009A5E0E"/>
    <w:rsid w:val="009A6364"/>
    <w:rsid w:val="009A642D"/>
    <w:rsid w:val="009A652A"/>
    <w:rsid w:val="009A6719"/>
    <w:rsid w:val="009A6BBE"/>
    <w:rsid w:val="009A6BE7"/>
    <w:rsid w:val="009A6D4A"/>
    <w:rsid w:val="009A74FF"/>
    <w:rsid w:val="009A7700"/>
    <w:rsid w:val="009A77F0"/>
    <w:rsid w:val="009A780E"/>
    <w:rsid w:val="009A7856"/>
    <w:rsid w:val="009A7B38"/>
    <w:rsid w:val="009A7B5E"/>
    <w:rsid w:val="009A7C17"/>
    <w:rsid w:val="009A7C41"/>
    <w:rsid w:val="009A7F7C"/>
    <w:rsid w:val="009B04F2"/>
    <w:rsid w:val="009B0797"/>
    <w:rsid w:val="009B0D42"/>
    <w:rsid w:val="009B1099"/>
    <w:rsid w:val="009B12F6"/>
    <w:rsid w:val="009B1311"/>
    <w:rsid w:val="009B137E"/>
    <w:rsid w:val="009B1AA6"/>
    <w:rsid w:val="009B1CDA"/>
    <w:rsid w:val="009B1EB8"/>
    <w:rsid w:val="009B1F1C"/>
    <w:rsid w:val="009B2004"/>
    <w:rsid w:val="009B2207"/>
    <w:rsid w:val="009B2306"/>
    <w:rsid w:val="009B23D8"/>
    <w:rsid w:val="009B2659"/>
    <w:rsid w:val="009B2E4D"/>
    <w:rsid w:val="009B2EBB"/>
    <w:rsid w:val="009B2FE1"/>
    <w:rsid w:val="009B3322"/>
    <w:rsid w:val="009B33CA"/>
    <w:rsid w:val="009B3AB6"/>
    <w:rsid w:val="009B3EE6"/>
    <w:rsid w:val="009B4CF9"/>
    <w:rsid w:val="009B4F49"/>
    <w:rsid w:val="009B5262"/>
    <w:rsid w:val="009B5D88"/>
    <w:rsid w:val="009B5F8B"/>
    <w:rsid w:val="009B6048"/>
    <w:rsid w:val="009B610C"/>
    <w:rsid w:val="009B61F9"/>
    <w:rsid w:val="009B6369"/>
    <w:rsid w:val="009B6520"/>
    <w:rsid w:val="009B664B"/>
    <w:rsid w:val="009B66E4"/>
    <w:rsid w:val="009B6E5C"/>
    <w:rsid w:val="009B6ECB"/>
    <w:rsid w:val="009B7015"/>
    <w:rsid w:val="009B7501"/>
    <w:rsid w:val="009B78F5"/>
    <w:rsid w:val="009B7B6A"/>
    <w:rsid w:val="009B7FE9"/>
    <w:rsid w:val="009C00AA"/>
    <w:rsid w:val="009C04AC"/>
    <w:rsid w:val="009C0555"/>
    <w:rsid w:val="009C0619"/>
    <w:rsid w:val="009C0626"/>
    <w:rsid w:val="009C0690"/>
    <w:rsid w:val="009C0764"/>
    <w:rsid w:val="009C0B39"/>
    <w:rsid w:val="009C0C25"/>
    <w:rsid w:val="009C0CBE"/>
    <w:rsid w:val="009C0E17"/>
    <w:rsid w:val="009C0EB7"/>
    <w:rsid w:val="009C1022"/>
    <w:rsid w:val="009C15EC"/>
    <w:rsid w:val="009C1CB0"/>
    <w:rsid w:val="009C22EB"/>
    <w:rsid w:val="009C23D0"/>
    <w:rsid w:val="009C2994"/>
    <w:rsid w:val="009C29DC"/>
    <w:rsid w:val="009C30D5"/>
    <w:rsid w:val="009C3204"/>
    <w:rsid w:val="009C36D8"/>
    <w:rsid w:val="009C3DE3"/>
    <w:rsid w:val="009C42CF"/>
    <w:rsid w:val="009C444B"/>
    <w:rsid w:val="009C4459"/>
    <w:rsid w:val="009C47AB"/>
    <w:rsid w:val="009C47E5"/>
    <w:rsid w:val="009C4FB1"/>
    <w:rsid w:val="009C4FD1"/>
    <w:rsid w:val="009C52CB"/>
    <w:rsid w:val="009C5387"/>
    <w:rsid w:val="009C55A5"/>
    <w:rsid w:val="009C56AD"/>
    <w:rsid w:val="009C5F7C"/>
    <w:rsid w:val="009C5FA3"/>
    <w:rsid w:val="009C60A5"/>
    <w:rsid w:val="009C6B9B"/>
    <w:rsid w:val="009C6C01"/>
    <w:rsid w:val="009C6D74"/>
    <w:rsid w:val="009C74C8"/>
    <w:rsid w:val="009C74F0"/>
    <w:rsid w:val="009C7564"/>
    <w:rsid w:val="009C7966"/>
    <w:rsid w:val="009C7F5C"/>
    <w:rsid w:val="009D0075"/>
    <w:rsid w:val="009D0094"/>
    <w:rsid w:val="009D087C"/>
    <w:rsid w:val="009D08A1"/>
    <w:rsid w:val="009D0ADE"/>
    <w:rsid w:val="009D0D35"/>
    <w:rsid w:val="009D0EBA"/>
    <w:rsid w:val="009D123B"/>
    <w:rsid w:val="009D1B6C"/>
    <w:rsid w:val="009D1F5D"/>
    <w:rsid w:val="009D20D3"/>
    <w:rsid w:val="009D22A8"/>
    <w:rsid w:val="009D2412"/>
    <w:rsid w:val="009D2784"/>
    <w:rsid w:val="009D278B"/>
    <w:rsid w:val="009D2950"/>
    <w:rsid w:val="009D2C4A"/>
    <w:rsid w:val="009D2E9D"/>
    <w:rsid w:val="009D2F98"/>
    <w:rsid w:val="009D30A6"/>
    <w:rsid w:val="009D332B"/>
    <w:rsid w:val="009D39CF"/>
    <w:rsid w:val="009D3F48"/>
    <w:rsid w:val="009D438F"/>
    <w:rsid w:val="009D4552"/>
    <w:rsid w:val="009D45A2"/>
    <w:rsid w:val="009D4B34"/>
    <w:rsid w:val="009D528A"/>
    <w:rsid w:val="009D5432"/>
    <w:rsid w:val="009D5B0F"/>
    <w:rsid w:val="009D5EC2"/>
    <w:rsid w:val="009D5FDF"/>
    <w:rsid w:val="009D6197"/>
    <w:rsid w:val="009D6267"/>
    <w:rsid w:val="009D66EA"/>
    <w:rsid w:val="009D6735"/>
    <w:rsid w:val="009D69DE"/>
    <w:rsid w:val="009D6F1A"/>
    <w:rsid w:val="009D7039"/>
    <w:rsid w:val="009D769E"/>
    <w:rsid w:val="009D77E9"/>
    <w:rsid w:val="009D7904"/>
    <w:rsid w:val="009D7986"/>
    <w:rsid w:val="009D7E09"/>
    <w:rsid w:val="009D7F38"/>
    <w:rsid w:val="009E0318"/>
    <w:rsid w:val="009E0567"/>
    <w:rsid w:val="009E07DB"/>
    <w:rsid w:val="009E109A"/>
    <w:rsid w:val="009E10A4"/>
    <w:rsid w:val="009E11F1"/>
    <w:rsid w:val="009E131E"/>
    <w:rsid w:val="009E1383"/>
    <w:rsid w:val="009E14F2"/>
    <w:rsid w:val="009E15BC"/>
    <w:rsid w:val="009E16F7"/>
    <w:rsid w:val="009E17D0"/>
    <w:rsid w:val="009E18F7"/>
    <w:rsid w:val="009E1910"/>
    <w:rsid w:val="009E1987"/>
    <w:rsid w:val="009E1AE7"/>
    <w:rsid w:val="009E1B0F"/>
    <w:rsid w:val="009E2361"/>
    <w:rsid w:val="009E23D0"/>
    <w:rsid w:val="009E243F"/>
    <w:rsid w:val="009E2578"/>
    <w:rsid w:val="009E26F4"/>
    <w:rsid w:val="009E27C1"/>
    <w:rsid w:val="009E283D"/>
    <w:rsid w:val="009E2AD3"/>
    <w:rsid w:val="009E2B00"/>
    <w:rsid w:val="009E2CEE"/>
    <w:rsid w:val="009E2E10"/>
    <w:rsid w:val="009E3159"/>
    <w:rsid w:val="009E3502"/>
    <w:rsid w:val="009E36B9"/>
    <w:rsid w:val="009E371B"/>
    <w:rsid w:val="009E37E4"/>
    <w:rsid w:val="009E385E"/>
    <w:rsid w:val="009E3934"/>
    <w:rsid w:val="009E3CF9"/>
    <w:rsid w:val="009E3DC5"/>
    <w:rsid w:val="009E3F59"/>
    <w:rsid w:val="009E4D61"/>
    <w:rsid w:val="009E4D87"/>
    <w:rsid w:val="009E4D9C"/>
    <w:rsid w:val="009E4F62"/>
    <w:rsid w:val="009E4FAE"/>
    <w:rsid w:val="009E5069"/>
    <w:rsid w:val="009E5346"/>
    <w:rsid w:val="009E5C4F"/>
    <w:rsid w:val="009E61A4"/>
    <w:rsid w:val="009E67AD"/>
    <w:rsid w:val="009E707B"/>
    <w:rsid w:val="009E74EB"/>
    <w:rsid w:val="009E77E3"/>
    <w:rsid w:val="009E78C2"/>
    <w:rsid w:val="009E7DCB"/>
    <w:rsid w:val="009F00B7"/>
    <w:rsid w:val="009F021D"/>
    <w:rsid w:val="009F031A"/>
    <w:rsid w:val="009F03BA"/>
    <w:rsid w:val="009F03D4"/>
    <w:rsid w:val="009F060C"/>
    <w:rsid w:val="009F069F"/>
    <w:rsid w:val="009F075F"/>
    <w:rsid w:val="009F078A"/>
    <w:rsid w:val="009F0F7B"/>
    <w:rsid w:val="009F11CA"/>
    <w:rsid w:val="009F1476"/>
    <w:rsid w:val="009F1785"/>
    <w:rsid w:val="009F19E7"/>
    <w:rsid w:val="009F1B61"/>
    <w:rsid w:val="009F1D99"/>
    <w:rsid w:val="009F1FD1"/>
    <w:rsid w:val="009F26AB"/>
    <w:rsid w:val="009F28EC"/>
    <w:rsid w:val="009F2970"/>
    <w:rsid w:val="009F29FF"/>
    <w:rsid w:val="009F2E2D"/>
    <w:rsid w:val="009F2F0D"/>
    <w:rsid w:val="009F2F81"/>
    <w:rsid w:val="009F2FEB"/>
    <w:rsid w:val="009F3167"/>
    <w:rsid w:val="009F31C8"/>
    <w:rsid w:val="009F3239"/>
    <w:rsid w:val="009F32A7"/>
    <w:rsid w:val="009F3300"/>
    <w:rsid w:val="009F3C5E"/>
    <w:rsid w:val="009F3DAF"/>
    <w:rsid w:val="009F3FAD"/>
    <w:rsid w:val="009F3FD7"/>
    <w:rsid w:val="009F42CA"/>
    <w:rsid w:val="009F4411"/>
    <w:rsid w:val="009F462B"/>
    <w:rsid w:val="009F4C56"/>
    <w:rsid w:val="009F54E4"/>
    <w:rsid w:val="009F54FE"/>
    <w:rsid w:val="009F590D"/>
    <w:rsid w:val="009F5939"/>
    <w:rsid w:val="009F5C08"/>
    <w:rsid w:val="009F5C8E"/>
    <w:rsid w:val="009F5C9B"/>
    <w:rsid w:val="009F5CDC"/>
    <w:rsid w:val="009F5CDD"/>
    <w:rsid w:val="009F5E35"/>
    <w:rsid w:val="009F5F69"/>
    <w:rsid w:val="009F5FA9"/>
    <w:rsid w:val="009F60DC"/>
    <w:rsid w:val="009F63FE"/>
    <w:rsid w:val="009F65BD"/>
    <w:rsid w:val="009F6833"/>
    <w:rsid w:val="009F684F"/>
    <w:rsid w:val="009F68B6"/>
    <w:rsid w:val="009F6B47"/>
    <w:rsid w:val="009F6EEF"/>
    <w:rsid w:val="009F6FAF"/>
    <w:rsid w:val="009F706B"/>
    <w:rsid w:val="009F707B"/>
    <w:rsid w:val="009F7436"/>
    <w:rsid w:val="009F7B1E"/>
    <w:rsid w:val="009F7E86"/>
    <w:rsid w:val="00A0047C"/>
    <w:rsid w:val="00A005D7"/>
    <w:rsid w:val="00A00696"/>
    <w:rsid w:val="00A008B1"/>
    <w:rsid w:val="00A00AC9"/>
    <w:rsid w:val="00A00B46"/>
    <w:rsid w:val="00A00B6E"/>
    <w:rsid w:val="00A0100C"/>
    <w:rsid w:val="00A0106A"/>
    <w:rsid w:val="00A01C62"/>
    <w:rsid w:val="00A01DB0"/>
    <w:rsid w:val="00A02652"/>
    <w:rsid w:val="00A02F63"/>
    <w:rsid w:val="00A030C3"/>
    <w:rsid w:val="00A032C6"/>
    <w:rsid w:val="00A03599"/>
    <w:rsid w:val="00A036A2"/>
    <w:rsid w:val="00A03763"/>
    <w:rsid w:val="00A03767"/>
    <w:rsid w:val="00A037FF"/>
    <w:rsid w:val="00A03827"/>
    <w:rsid w:val="00A03AED"/>
    <w:rsid w:val="00A043F4"/>
    <w:rsid w:val="00A0454B"/>
    <w:rsid w:val="00A046B3"/>
    <w:rsid w:val="00A04B2F"/>
    <w:rsid w:val="00A04CD4"/>
    <w:rsid w:val="00A04DAA"/>
    <w:rsid w:val="00A052AE"/>
    <w:rsid w:val="00A052D2"/>
    <w:rsid w:val="00A05420"/>
    <w:rsid w:val="00A05560"/>
    <w:rsid w:val="00A0560A"/>
    <w:rsid w:val="00A0608F"/>
    <w:rsid w:val="00A06178"/>
    <w:rsid w:val="00A063AE"/>
    <w:rsid w:val="00A06532"/>
    <w:rsid w:val="00A06688"/>
    <w:rsid w:val="00A067B9"/>
    <w:rsid w:val="00A06C49"/>
    <w:rsid w:val="00A071DC"/>
    <w:rsid w:val="00A071F1"/>
    <w:rsid w:val="00A074AF"/>
    <w:rsid w:val="00A075C2"/>
    <w:rsid w:val="00A078D5"/>
    <w:rsid w:val="00A07C74"/>
    <w:rsid w:val="00A07F8D"/>
    <w:rsid w:val="00A1021B"/>
    <w:rsid w:val="00A102D7"/>
    <w:rsid w:val="00A1068C"/>
    <w:rsid w:val="00A106F7"/>
    <w:rsid w:val="00A10FC7"/>
    <w:rsid w:val="00A11313"/>
    <w:rsid w:val="00A11412"/>
    <w:rsid w:val="00A1150B"/>
    <w:rsid w:val="00A1153F"/>
    <w:rsid w:val="00A11ADE"/>
    <w:rsid w:val="00A11BFD"/>
    <w:rsid w:val="00A123B9"/>
    <w:rsid w:val="00A12457"/>
    <w:rsid w:val="00A1266F"/>
    <w:rsid w:val="00A12B90"/>
    <w:rsid w:val="00A1318A"/>
    <w:rsid w:val="00A13437"/>
    <w:rsid w:val="00A13A4F"/>
    <w:rsid w:val="00A144B5"/>
    <w:rsid w:val="00A148FA"/>
    <w:rsid w:val="00A149E8"/>
    <w:rsid w:val="00A14BE5"/>
    <w:rsid w:val="00A15055"/>
    <w:rsid w:val="00A150F5"/>
    <w:rsid w:val="00A1552A"/>
    <w:rsid w:val="00A15EC6"/>
    <w:rsid w:val="00A16070"/>
    <w:rsid w:val="00A1635C"/>
    <w:rsid w:val="00A1645C"/>
    <w:rsid w:val="00A16C21"/>
    <w:rsid w:val="00A16CA3"/>
    <w:rsid w:val="00A16CE7"/>
    <w:rsid w:val="00A16E34"/>
    <w:rsid w:val="00A172A6"/>
    <w:rsid w:val="00A1768E"/>
    <w:rsid w:val="00A17C8E"/>
    <w:rsid w:val="00A20232"/>
    <w:rsid w:val="00A20CFD"/>
    <w:rsid w:val="00A20E8F"/>
    <w:rsid w:val="00A21470"/>
    <w:rsid w:val="00A21527"/>
    <w:rsid w:val="00A21857"/>
    <w:rsid w:val="00A219BB"/>
    <w:rsid w:val="00A22AE2"/>
    <w:rsid w:val="00A22E80"/>
    <w:rsid w:val="00A231D9"/>
    <w:rsid w:val="00A232AF"/>
    <w:rsid w:val="00A23694"/>
    <w:rsid w:val="00A23A8D"/>
    <w:rsid w:val="00A23E2E"/>
    <w:rsid w:val="00A23F88"/>
    <w:rsid w:val="00A241DE"/>
    <w:rsid w:val="00A243E2"/>
    <w:rsid w:val="00A245C4"/>
    <w:rsid w:val="00A2465D"/>
    <w:rsid w:val="00A246B8"/>
    <w:rsid w:val="00A24AE6"/>
    <w:rsid w:val="00A24FF8"/>
    <w:rsid w:val="00A25018"/>
    <w:rsid w:val="00A250A7"/>
    <w:rsid w:val="00A25142"/>
    <w:rsid w:val="00A25171"/>
    <w:rsid w:val="00A2527B"/>
    <w:rsid w:val="00A2529C"/>
    <w:rsid w:val="00A252F7"/>
    <w:rsid w:val="00A256B0"/>
    <w:rsid w:val="00A25AF7"/>
    <w:rsid w:val="00A25B45"/>
    <w:rsid w:val="00A25D03"/>
    <w:rsid w:val="00A25D93"/>
    <w:rsid w:val="00A25E86"/>
    <w:rsid w:val="00A25F6C"/>
    <w:rsid w:val="00A264B3"/>
    <w:rsid w:val="00A264C3"/>
    <w:rsid w:val="00A26866"/>
    <w:rsid w:val="00A269A6"/>
    <w:rsid w:val="00A26B60"/>
    <w:rsid w:val="00A26FD6"/>
    <w:rsid w:val="00A270F5"/>
    <w:rsid w:val="00A274C1"/>
    <w:rsid w:val="00A27619"/>
    <w:rsid w:val="00A279FF"/>
    <w:rsid w:val="00A30027"/>
    <w:rsid w:val="00A30110"/>
    <w:rsid w:val="00A3026C"/>
    <w:rsid w:val="00A3065F"/>
    <w:rsid w:val="00A30A79"/>
    <w:rsid w:val="00A30BF9"/>
    <w:rsid w:val="00A30C29"/>
    <w:rsid w:val="00A31604"/>
    <w:rsid w:val="00A317A0"/>
    <w:rsid w:val="00A317A2"/>
    <w:rsid w:val="00A31FAE"/>
    <w:rsid w:val="00A31FBD"/>
    <w:rsid w:val="00A31FCB"/>
    <w:rsid w:val="00A3212D"/>
    <w:rsid w:val="00A3251B"/>
    <w:rsid w:val="00A32924"/>
    <w:rsid w:val="00A32AB9"/>
    <w:rsid w:val="00A32ED5"/>
    <w:rsid w:val="00A33157"/>
    <w:rsid w:val="00A3330C"/>
    <w:rsid w:val="00A3384E"/>
    <w:rsid w:val="00A341A2"/>
    <w:rsid w:val="00A348B6"/>
    <w:rsid w:val="00A34B69"/>
    <w:rsid w:val="00A34CB6"/>
    <w:rsid w:val="00A34D8E"/>
    <w:rsid w:val="00A34FD4"/>
    <w:rsid w:val="00A35047"/>
    <w:rsid w:val="00A35059"/>
    <w:rsid w:val="00A351C0"/>
    <w:rsid w:val="00A358C9"/>
    <w:rsid w:val="00A35AAC"/>
    <w:rsid w:val="00A35B69"/>
    <w:rsid w:val="00A35F6F"/>
    <w:rsid w:val="00A3605B"/>
    <w:rsid w:val="00A3607F"/>
    <w:rsid w:val="00A363E8"/>
    <w:rsid w:val="00A36C2C"/>
    <w:rsid w:val="00A36DA4"/>
    <w:rsid w:val="00A36F8D"/>
    <w:rsid w:val="00A36FA2"/>
    <w:rsid w:val="00A37230"/>
    <w:rsid w:val="00A37372"/>
    <w:rsid w:val="00A374A5"/>
    <w:rsid w:val="00A37577"/>
    <w:rsid w:val="00A375B3"/>
    <w:rsid w:val="00A37ADD"/>
    <w:rsid w:val="00A37F92"/>
    <w:rsid w:val="00A40223"/>
    <w:rsid w:val="00A405AA"/>
    <w:rsid w:val="00A40ED2"/>
    <w:rsid w:val="00A41625"/>
    <w:rsid w:val="00A417C6"/>
    <w:rsid w:val="00A41A20"/>
    <w:rsid w:val="00A41CF9"/>
    <w:rsid w:val="00A422B4"/>
    <w:rsid w:val="00A4252F"/>
    <w:rsid w:val="00A42CB4"/>
    <w:rsid w:val="00A43354"/>
    <w:rsid w:val="00A43362"/>
    <w:rsid w:val="00A43B81"/>
    <w:rsid w:val="00A43BE2"/>
    <w:rsid w:val="00A43CC1"/>
    <w:rsid w:val="00A43D3E"/>
    <w:rsid w:val="00A43F14"/>
    <w:rsid w:val="00A43F66"/>
    <w:rsid w:val="00A44C4D"/>
    <w:rsid w:val="00A44C54"/>
    <w:rsid w:val="00A45207"/>
    <w:rsid w:val="00A455F6"/>
    <w:rsid w:val="00A45613"/>
    <w:rsid w:val="00A45684"/>
    <w:rsid w:val="00A45792"/>
    <w:rsid w:val="00A457BD"/>
    <w:rsid w:val="00A45B03"/>
    <w:rsid w:val="00A4620B"/>
    <w:rsid w:val="00A468FD"/>
    <w:rsid w:val="00A4693F"/>
    <w:rsid w:val="00A469E7"/>
    <w:rsid w:val="00A46C6B"/>
    <w:rsid w:val="00A46FFC"/>
    <w:rsid w:val="00A475B1"/>
    <w:rsid w:val="00A47981"/>
    <w:rsid w:val="00A47B63"/>
    <w:rsid w:val="00A47BD3"/>
    <w:rsid w:val="00A47F45"/>
    <w:rsid w:val="00A50054"/>
    <w:rsid w:val="00A506D8"/>
    <w:rsid w:val="00A50DF4"/>
    <w:rsid w:val="00A50E20"/>
    <w:rsid w:val="00A51114"/>
    <w:rsid w:val="00A51480"/>
    <w:rsid w:val="00A514E8"/>
    <w:rsid w:val="00A5150A"/>
    <w:rsid w:val="00A5157A"/>
    <w:rsid w:val="00A516FA"/>
    <w:rsid w:val="00A517E6"/>
    <w:rsid w:val="00A518C1"/>
    <w:rsid w:val="00A5190D"/>
    <w:rsid w:val="00A519BD"/>
    <w:rsid w:val="00A51A08"/>
    <w:rsid w:val="00A51ACA"/>
    <w:rsid w:val="00A51C52"/>
    <w:rsid w:val="00A51CE1"/>
    <w:rsid w:val="00A51DDB"/>
    <w:rsid w:val="00A52156"/>
    <w:rsid w:val="00A52273"/>
    <w:rsid w:val="00A5234D"/>
    <w:rsid w:val="00A52435"/>
    <w:rsid w:val="00A527EE"/>
    <w:rsid w:val="00A52B02"/>
    <w:rsid w:val="00A52BE0"/>
    <w:rsid w:val="00A531FD"/>
    <w:rsid w:val="00A531FF"/>
    <w:rsid w:val="00A5327E"/>
    <w:rsid w:val="00A533FC"/>
    <w:rsid w:val="00A53D31"/>
    <w:rsid w:val="00A54190"/>
    <w:rsid w:val="00A541F1"/>
    <w:rsid w:val="00A545A6"/>
    <w:rsid w:val="00A5473D"/>
    <w:rsid w:val="00A54BEB"/>
    <w:rsid w:val="00A54E71"/>
    <w:rsid w:val="00A55115"/>
    <w:rsid w:val="00A55323"/>
    <w:rsid w:val="00A5579E"/>
    <w:rsid w:val="00A55939"/>
    <w:rsid w:val="00A55AE6"/>
    <w:rsid w:val="00A55B8E"/>
    <w:rsid w:val="00A55D56"/>
    <w:rsid w:val="00A55F8C"/>
    <w:rsid w:val="00A5615C"/>
    <w:rsid w:val="00A56328"/>
    <w:rsid w:val="00A56D6D"/>
    <w:rsid w:val="00A56E35"/>
    <w:rsid w:val="00A56E76"/>
    <w:rsid w:val="00A56FB4"/>
    <w:rsid w:val="00A56FC1"/>
    <w:rsid w:val="00A57433"/>
    <w:rsid w:val="00A57601"/>
    <w:rsid w:val="00A5791E"/>
    <w:rsid w:val="00A5791F"/>
    <w:rsid w:val="00A579CB"/>
    <w:rsid w:val="00A579E1"/>
    <w:rsid w:val="00A57B7D"/>
    <w:rsid w:val="00A57EE0"/>
    <w:rsid w:val="00A601C4"/>
    <w:rsid w:val="00A60691"/>
    <w:rsid w:val="00A607B6"/>
    <w:rsid w:val="00A6083E"/>
    <w:rsid w:val="00A60A54"/>
    <w:rsid w:val="00A60AF7"/>
    <w:rsid w:val="00A60C91"/>
    <w:rsid w:val="00A60DC8"/>
    <w:rsid w:val="00A61236"/>
    <w:rsid w:val="00A61874"/>
    <w:rsid w:val="00A625FE"/>
    <w:rsid w:val="00A62B61"/>
    <w:rsid w:val="00A62B76"/>
    <w:rsid w:val="00A62C66"/>
    <w:rsid w:val="00A62CA9"/>
    <w:rsid w:val="00A62EBF"/>
    <w:rsid w:val="00A62EF9"/>
    <w:rsid w:val="00A63792"/>
    <w:rsid w:val="00A638CB"/>
    <w:rsid w:val="00A6419F"/>
    <w:rsid w:val="00A642B8"/>
    <w:rsid w:val="00A6435F"/>
    <w:rsid w:val="00A6441F"/>
    <w:rsid w:val="00A64862"/>
    <w:rsid w:val="00A650A1"/>
    <w:rsid w:val="00A65798"/>
    <w:rsid w:val="00A65894"/>
    <w:rsid w:val="00A65DAC"/>
    <w:rsid w:val="00A65FFB"/>
    <w:rsid w:val="00A6611D"/>
    <w:rsid w:val="00A662BD"/>
    <w:rsid w:val="00A662D9"/>
    <w:rsid w:val="00A6643D"/>
    <w:rsid w:val="00A66D62"/>
    <w:rsid w:val="00A673F0"/>
    <w:rsid w:val="00A674DA"/>
    <w:rsid w:val="00A67885"/>
    <w:rsid w:val="00A67CC8"/>
    <w:rsid w:val="00A67DA6"/>
    <w:rsid w:val="00A70258"/>
    <w:rsid w:val="00A7028E"/>
    <w:rsid w:val="00A7031F"/>
    <w:rsid w:val="00A70701"/>
    <w:rsid w:val="00A70767"/>
    <w:rsid w:val="00A70C21"/>
    <w:rsid w:val="00A711C9"/>
    <w:rsid w:val="00A7133A"/>
    <w:rsid w:val="00A71515"/>
    <w:rsid w:val="00A71976"/>
    <w:rsid w:val="00A71B96"/>
    <w:rsid w:val="00A7216A"/>
    <w:rsid w:val="00A723A0"/>
    <w:rsid w:val="00A7247B"/>
    <w:rsid w:val="00A72639"/>
    <w:rsid w:val="00A72738"/>
    <w:rsid w:val="00A7279E"/>
    <w:rsid w:val="00A728C7"/>
    <w:rsid w:val="00A73891"/>
    <w:rsid w:val="00A73B32"/>
    <w:rsid w:val="00A7504D"/>
    <w:rsid w:val="00A757BE"/>
    <w:rsid w:val="00A75A36"/>
    <w:rsid w:val="00A75CAD"/>
    <w:rsid w:val="00A75CE4"/>
    <w:rsid w:val="00A75F99"/>
    <w:rsid w:val="00A76076"/>
    <w:rsid w:val="00A7618C"/>
    <w:rsid w:val="00A761B1"/>
    <w:rsid w:val="00A7620C"/>
    <w:rsid w:val="00A7657D"/>
    <w:rsid w:val="00A76F70"/>
    <w:rsid w:val="00A7708D"/>
    <w:rsid w:val="00A77090"/>
    <w:rsid w:val="00A7791B"/>
    <w:rsid w:val="00A77D90"/>
    <w:rsid w:val="00A77E15"/>
    <w:rsid w:val="00A77ECC"/>
    <w:rsid w:val="00A77F95"/>
    <w:rsid w:val="00A80242"/>
    <w:rsid w:val="00A8044F"/>
    <w:rsid w:val="00A808D8"/>
    <w:rsid w:val="00A809DB"/>
    <w:rsid w:val="00A80CA3"/>
    <w:rsid w:val="00A80D68"/>
    <w:rsid w:val="00A80D96"/>
    <w:rsid w:val="00A812DC"/>
    <w:rsid w:val="00A81413"/>
    <w:rsid w:val="00A816AC"/>
    <w:rsid w:val="00A817A7"/>
    <w:rsid w:val="00A8187C"/>
    <w:rsid w:val="00A81E7D"/>
    <w:rsid w:val="00A81F67"/>
    <w:rsid w:val="00A8224B"/>
    <w:rsid w:val="00A8244E"/>
    <w:rsid w:val="00A824FC"/>
    <w:rsid w:val="00A825CA"/>
    <w:rsid w:val="00A82670"/>
    <w:rsid w:val="00A82958"/>
    <w:rsid w:val="00A829F1"/>
    <w:rsid w:val="00A82A1F"/>
    <w:rsid w:val="00A82B57"/>
    <w:rsid w:val="00A82F2B"/>
    <w:rsid w:val="00A831FD"/>
    <w:rsid w:val="00A83478"/>
    <w:rsid w:val="00A834DF"/>
    <w:rsid w:val="00A83508"/>
    <w:rsid w:val="00A84001"/>
    <w:rsid w:val="00A84289"/>
    <w:rsid w:val="00A84833"/>
    <w:rsid w:val="00A85922"/>
    <w:rsid w:val="00A859E6"/>
    <w:rsid w:val="00A85A53"/>
    <w:rsid w:val="00A85B52"/>
    <w:rsid w:val="00A85D5C"/>
    <w:rsid w:val="00A8629C"/>
    <w:rsid w:val="00A86303"/>
    <w:rsid w:val="00A86486"/>
    <w:rsid w:val="00A864F3"/>
    <w:rsid w:val="00A866CF"/>
    <w:rsid w:val="00A86777"/>
    <w:rsid w:val="00A869AB"/>
    <w:rsid w:val="00A86B4E"/>
    <w:rsid w:val="00A86D04"/>
    <w:rsid w:val="00A86F73"/>
    <w:rsid w:val="00A8703E"/>
    <w:rsid w:val="00A873AF"/>
    <w:rsid w:val="00A874EE"/>
    <w:rsid w:val="00A875AD"/>
    <w:rsid w:val="00A87A7E"/>
    <w:rsid w:val="00A87C52"/>
    <w:rsid w:val="00A901B8"/>
    <w:rsid w:val="00A907A6"/>
    <w:rsid w:val="00A9089E"/>
    <w:rsid w:val="00A90A98"/>
    <w:rsid w:val="00A90D2B"/>
    <w:rsid w:val="00A91215"/>
    <w:rsid w:val="00A9160D"/>
    <w:rsid w:val="00A91613"/>
    <w:rsid w:val="00A916BD"/>
    <w:rsid w:val="00A916D3"/>
    <w:rsid w:val="00A917FC"/>
    <w:rsid w:val="00A91D02"/>
    <w:rsid w:val="00A91E27"/>
    <w:rsid w:val="00A9206B"/>
    <w:rsid w:val="00A929AF"/>
    <w:rsid w:val="00A92E10"/>
    <w:rsid w:val="00A9320C"/>
    <w:rsid w:val="00A93311"/>
    <w:rsid w:val="00A934D9"/>
    <w:rsid w:val="00A93743"/>
    <w:rsid w:val="00A93D1E"/>
    <w:rsid w:val="00A943B3"/>
    <w:rsid w:val="00A94C63"/>
    <w:rsid w:val="00A94ED0"/>
    <w:rsid w:val="00A951FB"/>
    <w:rsid w:val="00A95216"/>
    <w:rsid w:val="00A955A8"/>
    <w:rsid w:val="00A959B6"/>
    <w:rsid w:val="00A95AA2"/>
    <w:rsid w:val="00A95B8C"/>
    <w:rsid w:val="00A96188"/>
    <w:rsid w:val="00A963FD"/>
    <w:rsid w:val="00A96465"/>
    <w:rsid w:val="00A96D6F"/>
    <w:rsid w:val="00A96F71"/>
    <w:rsid w:val="00A976CA"/>
    <w:rsid w:val="00A976EF"/>
    <w:rsid w:val="00A9771A"/>
    <w:rsid w:val="00A97C42"/>
    <w:rsid w:val="00A97C44"/>
    <w:rsid w:val="00A97D1C"/>
    <w:rsid w:val="00A97D32"/>
    <w:rsid w:val="00A97D6A"/>
    <w:rsid w:val="00AA00E9"/>
    <w:rsid w:val="00AA0130"/>
    <w:rsid w:val="00AA0611"/>
    <w:rsid w:val="00AA0AD5"/>
    <w:rsid w:val="00AA0D2C"/>
    <w:rsid w:val="00AA0FBF"/>
    <w:rsid w:val="00AA1149"/>
    <w:rsid w:val="00AA1276"/>
    <w:rsid w:val="00AA1DAF"/>
    <w:rsid w:val="00AA254D"/>
    <w:rsid w:val="00AA2550"/>
    <w:rsid w:val="00AA28BB"/>
    <w:rsid w:val="00AA2912"/>
    <w:rsid w:val="00AA2B27"/>
    <w:rsid w:val="00AA2DFE"/>
    <w:rsid w:val="00AA3150"/>
    <w:rsid w:val="00AA3637"/>
    <w:rsid w:val="00AA386B"/>
    <w:rsid w:val="00AA3C18"/>
    <w:rsid w:val="00AA3DBB"/>
    <w:rsid w:val="00AA4273"/>
    <w:rsid w:val="00AA4414"/>
    <w:rsid w:val="00AA4542"/>
    <w:rsid w:val="00AA46FE"/>
    <w:rsid w:val="00AA4834"/>
    <w:rsid w:val="00AA4DBC"/>
    <w:rsid w:val="00AA4DDF"/>
    <w:rsid w:val="00AA50B9"/>
    <w:rsid w:val="00AA57E9"/>
    <w:rsid w:val="00AA5B23"/>
    <w:rsid w:val="00AA5E3B"/>
    <w:rsid w:val="00AA6037"/>
    <w:rsid w:val="00AA64A8"/>
    <w:rsid w:val="00AA6622"/>
    <w:rsid w:val="00AA66BF"/>
    <w:rsid w:val="00AA6763"/>
    <w:rsid w:val="00AA68C7"/>
    <w:rsid w:val="00AA6C36"/>
    <w:rsid w:val="00AA6C66"/>
    <w:rsid w:val="00AA6E5E"/>
    <w:rsid w:val="00AA7059"/>
    <w:rsid w:val="00AA737D"/>
    <w:rsid w:val="00AA7B3F"/>
    <w:rsid w:val="00AA7EBF"/>
    <w:rsid w:val="00AB0528"/>
    <w:rsid w:val="00AB0708"/>
    <w:rsid w:val="00AB098F"/>
    <w:rsid w:val="00AB0A07"/>
    <w:rsid w:val="00AB0C0D"/>
    <w:rsid w:val="00AB0C33"/>
    <w:rsid w:val="00AB0D18"/>
    <w:rsid w:val="00AB0D41"/>
    <w:rsid w:val="00AB0F77"/>
    <w:rsid w:val="00AB1E87"/>
    <w:rsid w:val="00AB203B"/>
    <w:rsid w:val="00AB20F6"/>
    <w:rsid w:val="00AB221E"/>
    <w:rsid w:val="00AB245E"/>
    <w:rsid w:val="00AB267C"/>
    <w:rsid w:val="00AB28DE"/>
    <w:rsid w:val="00AB2B93"/>
    <w:rsid w:val="00AB2DD5"/>
    <w:rsid w:val="00AB2F5F"/>
    <w:rsid w:val="00AB34F3"/>
    <w:rsid w:val="00AB3A61"/>
    <w:rsid w:val="00AB41DB"/>
    <w:rsid w:val="00AB46C3"/>
    <w:rsid w:val="00AB47A9"/>
    <w:rsid w:val="00AB47B3"/>
    <w:rsid w:val="00AB4846"/>
    <w:rsid w:val="00AB4C0C"/>
    <w:rsid w:val="00AB54AA"/>
    <w:rsid w:val="00AB59C8"/>
    <w:rsid w:val="00AB5B0C"/>
    <w:rsid w:val="00AB5B79"/>
    <w:rsid w:val="00AB5BA8"/>
    <w:rsid w:val="00AB5C24"/>
    <w:rsid w:val="00AB5D58"/>
    <w:rsid w:val="00AB5DEA"/>
    <w:rsid w:val="00AB5F22"/>
    <w:rsid w:val="00AB6047"/>
    <w:rsid w:val="00AB6088"/>
    <w:rsid w:val="00AB6531"/>
    <w:rsid w:val="00AB6A7B"/>
    <w:rsid w:val="00AB722E"/>
    <w:rsid w:val="00AB743B"/>
    <w:rsid w:val="00AB758D"/>
    <w:rsid w:val="00AB7813"/>
    <w:rsid w:val="00AB797F"/>
    <w:rsid w:val="00AB7B02"/>
    <w:rsid w:val="00AB7B85"/>
    <w:rsid w:val="00AB7C20"/>
    <w:rsid w:val="00AB7F59"/>
    <w:rsid w:val="00AC001B"/>
    <w:rsid w:val="00AC0384"/>
    <w:rsid w:val="00AC0400"/>
    <w:rsid w:val="00AC05C8"/>
    <w:rsid w:val="00AC066B"/>
    <w:rsid w:val="00AC1059"/>
    <w:rsid w:val="00AC1440"/>
    <w:rsid w:val="00AC1532"/>
    <w:rsid w:val="00AC169E"/>
    <w:rsid w:val="00AC1771"/>
    <w:rsid w:val="00AC18C0"/>
    <w:rsid w:val="00AC1B1A"/>
    <w:rsid w:val="00AC1F07"/>
    <w:rsid w:val="00AC205D"/>
    <w:rsid w:val="00AC21AB"/>
    <w:rsid w:val="00AC21CA"/>
    <w:rsid w:val="00AC2331"/>
    <w:rsid w:val="00AC27B7"/>
    <w:rsid w:val="00AC2DA8"/>
    <w:rsid w:val="00AC3206"/>
    <w:rsid w:val="00AC332A"/>
    <w:rsid w:val="00AC3945"/>
    <w:rsid w:val="00AC3B2C"/>
    <w:rsid w:val="00AC4713"/>
    <w:rsid w:val="00AC486E"/>
    <w:rsid w:val="00AC49B3"/>
    <w:rsid w:val="00AC4CE6"/>
    <w:rsid w:val="00AC4FC7"/>
    <w:rsid w:val="00AC537C"/>
    <w:rsid w:val="00AC5381"/>
    <w:rsid w:val="00AC54B0"/>
    <w:rsid w:val="00AC5677"/>
    <w:rsid w:val="00AC5728"/>
    <w:rsid w:val="00AC59AD"/>
    <w:rsid w:val="00AC5A22"/>
    <w:rsid w:val="00AC5B4B"/>
    <w:rsid w:val="00AC5B8E"/>
    <w:rsid w:val="00AC5D43"/>
    <w:rsid w:val="00AC5E6E"/>
    <w:rsid w:val="00AC5F84"/>
    <w:rsid w:val="00AC6014"/>
    <w:rsid w:val="00AC60E4"/>
    <w:rsid w:val="00AC61C5"/>
    <w:rsid w:val="00AC63A7"/>
    <w:rsid w:val="00AC654A"/>
    <w:rsid w:val="00AC68BB"/>
    <w:rsid w:val="00AC6C1D"/>
    <w:rsid w:val="00AC7147"/>
    <w:rsid w:val="00AC7349"/>
    <w:rsid w:val="00AC73CA"/>
    <w:rsid w:val="00AC7906"/>
    <w:rsid w:val="00AC7B0D"/>
    <w:rsid w:val="00AC7C66"/>
    <w:rsid w:val="00AC7C8A"/>
    <w:rsid w:val="00AD024A"/>
    <w:rsid w:val="00AD089F"/>
    <w:rsid w:val="00AD098B"/>
    <w:rsid w:val="00AD0AA8"/>
    <w:rsid w:val="00AD0E80"/>
    <w:rsid w:val="00AD122C"/>
    <w:rsid w:val="00AD15FE"/>
    <w:rsid w:val="00AD1C09"/>
    <w:rsid w:val="00AD1D31"/>
    <w:rsid w:val="00AD2020"/>
    <w:rsid w:val="00AD2220"/>
    <w:rsid w:val="00AD2AA1"/>
    <w:rsid w:val="00AD2D6E"/>
    <w:rsid w:val="00AD2E8C"/>
    <w:rsid w:val="00AD2F9B"/>
    <w:rsid w:val="00AD2FA6"/>
    <w:rsid w:val="00AD3008"/>
    <w:rsid w:val="00AD3054"/>
    <w:rsid w:val="00AD37EE"/>
    <w:rsid w:val="00AD3C00"/>
    <w:rsid w:val="00AD3E35"/>
    <w:rsid w:val="00AD3E7A"/>
    <w:rsid w:val="00AD3EC7"/>
    <w:rsid w:val="00AD4158"/>
    <w:rsid w:val="00AD45E0"/>
    <w:rsid w:val="00AD4940"/>
    <w:rsid w:val="00AD4BB1"/>
    <w:rsid w:val="00AD4F90"/>
    <w:rsid w:val="00AD5379"/>
    <w:rsid w:val="00AD55DF"/>
    <w:rsid w:val="00AD58A0"/>
    <w:rsid w:val="00AD5A25"/>
    <w:rsid w:val="00AD5C2C"/>
    <w:rsid w:val="00AD5D5F"/>
    <w:rsid w:val="00AD5EDA"/>
    <w:rsid w:val="00AD5FF4"/>
    <w:rsid w:val="00AD62AA"/>
    <w:rsid w:val="00AD62BE"/>
    <w:rsid w:val="00AD6315"/>
    <w:rsid w:val="00AD64CB"/>
    <w:rsid w:val="00AD65DE"/>
    <w:rsid w:val="00AD672B"/>
    <w:rsid w:val="00AD6BC0"/>
    <w:rsid w:val="00AD6D34"/>
    <w:rsid w:val="00AD7644"/>
    <w:rsid w:val="00AD7CC6"/>
    <w:rsid w:val="00AE03E8"/>
    <w:rsid w:val="00AE09CF"/>
    <w:rsid w:val="00AE0A83"/>
    <w:rsid w:val="00AE0AAB"/>
    <w:rsid w:val="00AE0AC6"/>
    <w:rsid w:val="00AE0B0B"/>
    <w:rsid w:val="00AE0EFF"/>
    <w:rsid w:val="00AE0F01"/>
    <w:rsid w:val="00AE13AE"/>
    <w:rsid w:val="00AE1618"/>
    <w:rsid w:val="00AE1880"/>
    <w:rsid w:val="00AE18AC"/>
    <w:rsid w:val="00AE1EAB"/>
    <w:rsid w:val="00AE2127"/>
    <w:rsid w:val="00AE2493"/>
    <w:rsid w:val="00AE2590"/>
    <w:rsid w:val="00AE2E94"/>
    <w:rsid w:val="00AE2FAF"/>
    <w:rsid w:val="00AE30C7"/>
    <w:rsid w:val="00AE3160"/>
    <w:rsid w:val="00AE35A4"/>
    <w:rsid w:val="00AE35EF"/>
    <w:rsid w:val="00AE35FE"/>
    <w:rsid w:val="00AE360C"/>
    <w:rsid w:val="00AE36B2"/>
    <w:rsid w:val="00AE3943"/>
    <w:rsid w:val="00AE3979"/>
    <w:rsid w:val="00AE3F02"/>
    <w:rsid w:val="00AE3F81"/>
    <w:rsid w:val="00AE405B"/>
    <w:rsid w:val="00AE411D"/>
    <w:rsid w:val="00AE41D0"/>
    <w:rsid w:val="00AE43D6"/>
    <w:rsid w:val="00AE53FD"/>
    <w:rsid w:val="00AE543E"/>
    <w:rsid w:val="00AE54E9"/>
    <w:rsid w:val="00AE5F9F"/>
    <w:rsid w:val="00AE68E0"/>
    <w:rsid w:val="00AE6CA8"/>
    <w:rsid w:val="00AE732B"/>
    <w:rsid w:val="00AE7344"/>
    <w:rsid w:val="00AE7366"/>
    <w:rsid w:val="00AE7371"/>
    <w:rsid w:val="00AE74AC"/>
    <w:rsid w:val="00AE7F5D"/>
    <w:rsid w:val="00AEEDC9"/>
    <w:rsid w:val="00AF02C0"/>
    <w:rsid w:val="00AF0357"/>
    <w:rsid w:val="00AF0604"/>
    <w:rsid w:val="00AF079C"/>
    <w:rsid w:val="00AF07D4"/>
    <w:rsid w:val="00AF0848"/>
    <w:rsid w:val="00AF0A64"/>
    <w:rsid w:val="00AF0D9F"/>
    <w:rsid w:val="00AF0EAC"/>
    <w:rsid w:val="00AF130B"/>
    <w:rsid w:val="00AF1645"/>
    <w:rsid w:val="00AF1CD4"/>
    <w:rsid w:val="00AF1F1B"/>
    <w:rsid w:val="00AF2097"/>
    <w:rsid w:val="00AF24B6"/>
    <w:rsid w:val="00AF27ED"/>
    <w:rsid w:val="00AF2B4F"/>
    <w:rsid w:val="00AF2B98"/>
    <w:rsid w:val="00AF2D74"/>
    <w:rsid w:val="00AF2D88"/>
    <w:rsid w:val="00AF2E58"/>
    <w:rsid w:val="00AF30A3"/>
    <w:rsid w:val="00AF32A8"/>
    <w:rsid w:val="00AF394A"/>
    <w:rsid w:val="00AF3DC5"/>
    <w:rsid w:val="00AF3E84"/>
    <w:rsid w:val="00AF404E"/>
    <w:rsid w:val="00AF4272"/>
    <w:rsid w:val="00AF469F"/>
    <w:rsid w:val="00AF46FF"/>
    <w:rsid w:val="00AF481A"/>
    <w:rsid w:val="00AF484F"/>
    <w:rsid w:val="00AF4EBF"/>
    <w:rsid w:val="00AF4F63"/>
    <w:rsid w:val="00AF4FAD"/>
    <w:rsid w:val="00AF52A7"/>
    <w:rsid w:val="00AF5921"/>
    <w:rsid w:val="00AF6069"/>
    <w:rsid w:val="00AF63A6"/>
    <w:rsid w:val="00AF63D9"/>
    <w:rsid w:val="00AF64DC"/>
    <w:rsid w:val="00AF6697"/>
    <w:rsid w:val="00AF7065"/>
    <w:rsid w:val="00AF72DA"/>
    <w:rsid w:val="00AF7848"/>
    <w:rsid w:val="00AF7D85"/>
    <w:rsid w:val="00AF7E7D"/>
    <w:rsid w:val="00B00220"/>
    <w:rsid w:val="00B008EF"/>
    <w:rsid w:val="00B00BD5"/>
    <w:rsid w:val="00B00FC4"/>
    <w:rsid w:val="00B014FB"/>
    <w:rsid w:val="00B01652"/>
    <w:rsid w:val="00B016EC"/>
    <w:rsid w:val="00B01708"/>
    <w:rsid w:val="00B018A8"/>
    <w:rsid w:val="00B01915"/>
    <w:rsid w:val="00B019C8"/>
    <w:rsid w:val="00B01AA5"/>
    <w:rsid w:val="00B01B0E"/>
    <w:rsid w:val="00B01D6A"/>
    <w:rsid w:val="00B022ED"/>
    <w:rsid w:val="00B02CC6"/>
    <w:rsid w:val="00B02E4D"/>
    <w:rsid w:val="00B02F36"/>
    <w:rsid w:val="00B02FFF"/>
    <w:rsid w:val="00B032AC"/>
    <w:rsid w:val="00B03324"/>
    <w:rsid w:val="00B035AD"/>
    <w:rsid w:val="00B038A6"/>
    <w:rsid w:val="00B0445A"/>
    <w:rsid w:val="00B046D6"/>
    <w:rsid w:val="00B048ED"/>
    <w:rsid w:val="00B04901"/>
    <w:rsid w:val="00B049E0"/>
    <w:rsid w:val="00B04BF7"/>
    <w:rsid w:val="00B04F72"/>
    <w:rsid w:val="00B0537E"/>
    <w:rsid w:val="00B055F3"/>
    <w:rsid w:val="00B056E3"/>
    <w:rsid w:val="00B057FB"/>
    <w:rsid w:val="00B058AC"/>
    <w:rsid w:val="00B05DF2"/>
    <w:rsid w:val="00B07047"/>
    <w:rsid w:val="00B0730C"/>
    <w:rsid w:val="00B075B7"/>
    <w:rsid w:val="00B07C35"/>
    <w:rsid w:val="00B102DD"/>
    <w:rsid w:val="00B10453"/>
    <w:rsid w:val="00B105A7"/>
    <w:rsid w:val="00B108A2"/>
    <w:rsid w:val="00B10B48"/>
    <w:rsid w:val="00B1106B"/>
    <w:rsid w:val="00B11194"/>
    <w:rsid w:val="00B1137D"/>
    <w:rsid w:val="00B12294"/>
    <w:rsid w:val="00B1231D"/>
    <w:rsid w:val="00B1235F"/>
    <w:rsid w:val="00B12585"/>
    <w:rsid w:val="00B126A2"/>
    <w:rsid w:val="00B126DA"/>
    <w:rsid w:val="00B12B11"/>
    <w:rsid w:val="00B12C3A"/>
    <w:rsid w:val="00B12CC6"/>
    <w:rsid w:val="00B12D71"/>
    <w:rsid w:val="00B1302F"/>
    <w:rsid w:val="00B13768"/>
    <w:rsid w:val="00B1380A"/>
    <w:rsid w:val="00B13944"/>
    <w:rsid w:val="00B13A53"/>
    <w:rsid w:val="00B13B5F"/>
    <w:rsid w:val="00B13CE2"/>
    <w:rsid w:val="00B13DAF"/>
    <w:rsid w:val="00B1411C"/>
    <w:rsid w:val="00B143F9"/>
    <w:rsid w:val="00B146C6"/>
    <w:rsid w:val="00B147A1"/>
    <w:rsid w:val="00B14808"/>
    <w:rsid w:val="00B148C0"/>
    <w:rsid w:val="00B14A23"/>
    <w:rsid w:val="00B150BB"/>
    <w:rsid w:val="00B150CB"/>
    <w:rsid w:val="00B15171"/>
    <w:rsid w:val="00B151C9"/>
    <w:rsid w:val="00B153E7"/>
    <w:rsid w:val="00B1571A"/>
    <w:rsid w:val="00B15A28"/>
    <w:rsid w:val="00B15A6E"/>
    <w:rsid w:val="00B15A95"/>
    <w:rsid w:val="00B15FA6"/>
    <w:rsid w:val="00B160D2"/>
    <w:rsid w:val="00B161C5"/>
    <w:rsid w:val="00B1636A"/>
    <w:rsid w:val="00B16985"/>
    <w:rsid w:val="00B16AA6"/>
    <w:rsid w:val="00B16BF4"/>
    <w:rsid w:val="00B16C1B"/>
    <w:rsid w:val="00B16C4F"/>
    <w:rsid w:val="00B16DCF"/>
    <w:rsid w:val="00B16E0F"/>
    <w:rsid w:val="00B1718C"/>
    <w:rsid w:val="00B176CD"/>
    <w:rsid w:val="00B176FF"/>
    <w:rsid w:val="00B1786F"/>
    <w:rsid w:val="00B17C62"/>
    <w:rsid w:val="00B17D7A"/>
    <w:rsid w:val="00B17FAD"/>
    <w:rsid w:val="00B206ED"/>
    <w:rsid w:val="00B20942"/>
    <w:rsid w:val="00B20A00"/>
    <w:rsid w:val="00B20A76"/>
    <w:rsid w:val="00B20A7C"/>
    <w:rsid w:val="00B20BBD"/>
    <w:rsid w:val="00B20D49"/>
    <w:rsid w:val="00B210DC"/>
    <w:rsid w:val="00B21310"/>
    <w:rsid w:val="00B21D34"/>
    <w:rsid w:val="00B21DDC"/>
    <w:rsid w:val="00B2216C"/>
    <w:rsid w:val="00B223C8"/>
    <w:rsid w:val="00B22541"/>
    <w:rsid w:val="00B226D0"/>
    <w:rsid w:val="00B22E04"/>
    <w:rsid w:val="00B23611"/>
    <w:rsid w:val="00B23797"/>
    <w:rsid w:val="00B239D8"/>
    <w:rsid w:val="00B23BE1"/>
    <w:rsid w:val="00B23C67"/>
    <w:rsid w:val="00B23E9F"/>
    <w:rsid w:val="00B23F54"/>
    <w:rsid w:val="00B2449B"/>
    <w:rsid w:val="00B24544"/>
    <w:rsid w:val="00B246D7"/>
    <w:rsid w:val="00B252A6"/>
    <w:rsid w:val="00B25338"/>
    <w:rsid w:val="00B25C6F"/>
    <w:rsid w:val="00B25D94"/>
    <w:rsid w:val="00B2631A"/>
    <w:rsid w:val="00B266F3"/>
    <w:rsid w:val="00B268C5"/>
    <w:rsid w:val="00B269E4"/>
    <w:rsid w:val="00B270EE"/>
    <w:rsid w:val="00B27263"/>
    <w:rsid w:val="00B272F2"/>
    <w:rsid w:val="00B2737C"/>
    <w:rsid w:val="00B273F3"/>
    <w:rsid w:val="00B27652"/>
    <w:rsid w:val="00B278A5"/>
    <w:rsid w:val="00B27A95"/>
    <w:rsid w:val="00B27EDE"/>
    <w:rsid w:val="00B3011F"/>
    <w:rsid w:val="00B3047C"/>
    <w:rsid w:val="00B307C2"/>
    <w:rsid w:val="00B307D8"/>
    <w:rsid w:val="00B30E67"/>
    <w:rsid w:val="00B310E0"/>
    <w:rsid w:val="00B31278"/>
    <w:rsid w:val="00B31280"/>
    <w:rsid w:val="00B316C9"/>
    <w:rsid w:val="00B318FF"/>
    <w:rsid w:val="00B31CBD"/>
    <w:rsid w:val="00B32140"/>
    <w:rsid w:val="00B3274F"/>
    <w:rsid w:val="00B329E9"/>
    <w:rsid w:val="00B32BFD"/>
    <w:rsid w:val="00B3336C"/>
    <w:rsid w:val="00B337DF"/>
    <w:rsid w:val="00B33A7B"/>
    <w:rsid w:val="00B33BB2"/>
    <w:rsid w:val="00B33D32"/>
    <w:rsid w:val="00B33E3E"/>
    <w:rsid w:val="00B343B1"/>
    <w:rsid w:val="00B3440B"/>
    <w:rsid w:val="00B34433"/>
    <w:rsid w:val="00B344FC"/>
    <w:rsid w:val="00B345C2"/>
    <w:rsid w:val="00B34804"/>
    <w:rsid w:val="00B348F1"/>
    <w:rsid w:val="00B34A84"/>
    <w:rsid w:val="00B34C8D"/>
    <w:rsid w:val="00B34E26"/>
    <w:rsid w:val="00B3514A"/>
    <w:rsid w:val="00B3547D"/>
    <w:rsid w:val="00B355EF"/>
    <w:rsid w:val="00B35F12"/>
    <w:rsid w:val="00B360DF"/>
    <w:rsid w:val="00B363D2"/>
    <w:rsid w:val="00B3653D"/>
    <w:rsid w:val="00B3666D"/>
    <w:rsid w:val="00B36919"/>
    <w:rsid w:val="00B36D8E"/>
    <w:rsid w:val="00B36DAA"/>
    <w:rsid w:val="00B36F6D"/>
    <w:rsid w:val="00B3712C"/>
    <w:rsid w:val="00B37611"/>
    <w:rsid w:val="00B37929"/>
    <w:rsid w:val="00B3797D"/>
    <w:rsid w:val="00B379AF"/>
    <w:rsid w:val="00B379DA"/>
    <w:rsid w:val="00B37B12"/>
    <w:rsid w:val="00B37CD8"/>
    <w:rsid w:val="00B37DE2"/>
    <w:rsid w:val="00B40012"/>
    <w:rsid w:val="00B40AB3"/>
    <w:rsid w:val="00B41013"/>
    <w:rsid w:val="00B4192D"/>
    <w:rsid w:val="00B41AE4"/>
    <w:rsid w:val="00B41BEC"/>
    <w:rsid w:val="00B41E54"/>
    <w:rsid w:val="00B41FF2"/>
    <w:rsid w:val="00B4207D"/>
    <w:rsid w:val="00B422BD"/>
    <w:rsid w:val="00B424F0"/>
    <w:rsid w:val="00B424F7"/>
    <w:rsid w:val="00B426B9"/>
    <w:rsid w:val="00B4270C"/>
    <w:rsid w:val="00B42819"/>
    <w:rsid w:val="00B42E05"/>
    <w:rsid w:val="00B438C0"/>
    <w:rsid w:val="00B43910"/>
    <w:rsid w:val="00B43A6B"/>
    <w:rsid w:val="00B43E02"/>
    <w:rsid w:val="00B43E04"/>
    <w:rsid w:val="00B4575B"/>
    <w:rsid w:val="00B45A3F"/>
    <w:rsid w:val="00B45BE5"/>
    <w:rsid w:val="00B45D89"/>
    <w:rsid w:val="00B4648B"/>
    <w:rsid w:val="00B46C17"/>
    <w:rsid w:val="00B46DA9"/>
    <w:rsid w:val="00B47034"/>
    <w:rsid w:val="00B47730"/>
    <w:rsid w:val="00B478C7"/>
    <w:rsid w:val="00B47B60"/>
    <w:rsid w:val="00B47BF6"/>
    <w:rsid w:val="00B47E2C"/>
    <w:rsid w:val="00B47FE5"/>
    <w:rsid w:val="00B5032B"/>
    <w:rsid w:val="00B504D7"/>
    <w:rsid w:val="00B506AC"/>
    <w:rsid w:val="00B50857"/>
    <w:rsid w:val="00B50DB2"/>
    <w:rsid w:val="00B50E33"/>
    <w:rsid w:val="00B51164"/>
    <w:rsid w:val="00B5125C"/>
    <w:rsid w:val="00B5166F"/>
    <w:rsid w:val="00B51E4B"/>
    <w:rsid w:val="00B521A1"/>
    <w:rsid w:val="00B522C5"/>
    <w:rsid w:val="00B52333"/>
    <w:rsid w:val="00B530AC"/>
    <w:rsid w:val="00B5329D"/>
    <w:rsid w:val="00B53867"/>
    <w:rsid w:val="00B54007"/>
    <w:rsid w:val="00B548E4"/>
    <w:rsid w:val="00B54AD4"/>
    <w:rsid w:val="00B5520F"/>
    <w:rsid w:val="00B55A68"/>
    <w:rsid w:val="00B56116"/>
    <w:rsid w:val="00B5684B"/>
    <w:rsid w:val="00B56877"/>
    <w:rsid w:val="00B56B6B"/>
    <w:rsid w:val="00B56CB2"/>
    <w:rsid w:val="00B571B2"/>
    <w:rsid w:val="00B576E3"/>
    <w:rsid w:val="00B57919"/>
    <w:rsid w:val="00B579EB"/>
    <w:rsid w:val="00B604A5"/>
    <w:rsid w:val="00B605F2"/>
    <w:rsid w:val="00B60A8D"/>
    <w:rsid w:val="00B60C74"/>
    <w:rsid w:val="00B60F38"/>
    <w:rsid w:val="00B610B0"/>
    <w:rsid w:val="00B61337"/>
    <w:rsid w:val="00B61974"/>
    <w:rsid w:val="00B61DFC"/>
    <w:rsid w:val="00B62630"/>
    <w:rsid w:val="00B62882"/>
    <w:rsid w:val="00B62AE7"/>
    <w:rsid w:val="00B62E65"/>
    <w:rsid w:val="00B62EB9"/>
    <w:rsid w:val="00B6306C"/>
    <w:rsid w:val="00B6316A"/>
    <w:rsid w:val="00B632B7"/>
    <w:rsid w:val="00B64136"/>
    <w:rsid w:val="00B64373"/>
    <w:rsid w:val="00B64379"/>
    <w:rsid w:val="00B647B8"/>
    <w:rsid w:val="00B647B9"/>
    <w:rsid w:val="00B64882"/>
    <w:rsid w:val="00B64AA1"/>
    <w:rsid w:val="00B64B8E"/>
    <w:rsid w:val="00B64C46"/>
    <w:rsid w:val="00B6540C"/>
    <w:rsid w:val="00B65694"/>
    <w:rsid w:val="00B6577F"/>
    <w:rsid w:val="00B6585C"/>
    <w:rsid w:val="00B65C29"/>
    <w:rsid w:val="00B65EA4"/>
    <w:rsid w:val="00B66051"/>
    <w:rsid w:val="00B66261"/>
    <w:rsid w:val="00B663CF"/>
    <w:rsid w:val="00B66416"/>
    <w:rsid w:val="00B6697F"/>
    <w:rsid w:val="00B66BD5"/>
    <w:rsid w:val="00B66C5D"/>
    <w:rsid w:val="00B66E66"/>
    <w:rsid w:val="00B66F60"/>
    <w:rsid w:val="00B670D3"/>
    <w:rsid w:val="00B6718E"/>
    <w:rsid w:val="00B6749E"/>
    <w:rsid w:val="00B67683"/>
    <w:rsid w:val="00B677AF"/>
    <w:rsid w:val="00B677F0"/>
    <w:rsid w:val="00B678A9"/>
    <w:rsid w:val="00B679DA"/>
    <w:rsid w:val="00B67A00"/>
    <w:rsid w:val="00B67A4F"/>
    <w:rsid w:val="00B67B29"/>
    <w:rsid w:val="00B67D0B"/>
    <w:rsid w:val="00B67F0F"/>
    <w:rsid w:val="00B700B4"/>
    <w:rsid w:val="00B704E0"/>
    <w:rsid w:val="00B704F8"/>
    <w:rsid w:val="00B70947"/>
    <w:rsid w:val="00B70B95"/>
    <w:rsid w:val="00B7107A"/>
    <w:rsid w:val="00B72781"/>
    <w:rsid w:val="00B729D9"/>
    <w:rsid w:val="00B7306B"/>
    <w:rsid w:val="00B73625"/>
    <w:rsid w:val="00B73708"/>
    <w:rsid w:val="00B73B94"/>
    <w:rsid w:val="00B746BA"/>
    <w:rsid w:val="00B74700"/>
    <w:rsid w:val="00B74727"/>
    <w:rsid w:val="00B74781"/>
    <w:rsid w:val="00B747AA"/>
    <w:rsid w:val="00B74887"/>
    <w:rsid w:val="00B74A91"/>
    <w:rsid w:val="00B74B57"/>
    <w:rsid w:val="00B74C4F"/>
    <w:rsid w:val="00B74D9F"/>
    <w:rsid w:val="00B75072"/>
    <w:rsid w:val="00B75099"/>
    <w:rsid w:val="00B75314"/>
    <w:rsid w:val="00B75467"/>
    <w:rsid w:val="00B756D3"/>
    <w:rsid w:val="00B75D73"/>
    <w:rsid w:val="00B75F04"/>
    <w:rsid w:val="00B760A6"/>
    <w:rsid w:val="00B7610A"/>
    <w:rsid w:val="00B76610"/>
    <w:rsid w:val="00B7687A"/>
    <w:rsid w:val="00B7728A"/>
    <w:rsid w:val="00B77433"/>
    <w:rsid w:val="00B77731"/>
    <w:rsid w:val="00B77C55"/>
    <w:rsid w:val="00B77DF6"/>
    <w:rsid w:val="00B77E7A"/>
    <w:rsid w:val="00B8060C"/>
    <w:rsid w:val="00B8092A"/>
    <w:rsid w:val="00B80E42"/>
    <w:rsid w:val="00B8105A"/>
    <w:rsid w:val="00B815E4"/>
    <w:rsid w:val="00B818AB"/>
    <w:rsid w:val="00B8199B"/>
    <w:rsid w:val="00B82390"/>
    <w:rsid w:val="00B82585"/>
    <w:rsid w:val="00B82D75"/>
    <w:rsid w:val="00B82D8F"/>
    <w:rsid w:val="00B836AA"/>
    <w:rsid w:val="00B837B6"/>
    <w:rsid w:val="00B837FE"/>
    <w:rsid w:val="00B83A32"/>
    <w:rsid w:val="00B83F49"/>
    <w:rsid w:val="00B83FA7"/>
    <w:rsid w:val="00B84293"/>
    <w:rsid w:val="00B84475"/>
    <w:rsid w:val="00B84720"/>
    <w:rsid w:val="00B84DDA"/>
    <w:rsid w:val="00B84EA1"/>
    <w:rsid w:val="00B8537B"/>
    <w:rsid w:val="00B854D4"/>
    <w:rsid w:val="00B8555D"/>
    <w:rsid w:val="00B8562D"/>
    <w:rsid w:val="00B85719"/>
    <w:rsid w:val="00B85AF5"/>
    <w:rsid w:val="00B85B07"/>
    <w:rsid w:val="00B85BB2"/>
    <w:rsid w:val="00B85C90"/>
    <w:rsid w:val="00B85DB7"/>
    <w:rsid w:val="00B85F76"/>
    <w:rsid w:val="00B86165"/>
    <w:rsid w:val="00B863B9"/>
    <w:rsid w:val="00B86538"/>
    <w:rsid w:val="00B86968"/>
    <w:rsid w:val="00B86A6A"/>
    <w:rsid w:val="00B86C9E"/>
    <w:rsid w:val="00B86CEE"/>
    <w:rsid w:val="00B872C9"/>
    <w:rsid w:val="00B874AA"/>
    <w:rsid w:val="00B874AF"/>
    <w:rsid w:val="00B874C4"/>
    <w:rsid w:val="00B8752F"/>
    <w:rsid w:val="00B87571"/>
    <w:rsid w:val="00B87939"/>
    <w:rsid w:val="00B87D15"/>
    <w:rsid w:val="00B87DE9"/>
    <w:rsid w:val="00B87EC4"/>
    <w:rsid w:val="00B87ED3"/>
    <w:rsid w:val="00B904BF"/>
    <w:rsid w:val="00B90561"/>
    <w:rsid w:val="00B9068A"/>
    <w:rsid w:val="00B90938"/>
    <w:rsid w:val="00B90E59"/>
    <w:rsid w:val="00B91038"/>
    <w:rsid w:val="00B911C4"/>
    <w:rsid w:val="00B911C8"/>
    <w:rsid w:val="00B917AA"/>
    <w:rsid w:val="00B919D3"/>
    <w:rsid w:val="00B91D3B"/>
    <w:rsid w:val="00B91E79"/>
    <w:rsid w:val="00B9226F"/>
    <w:rsid w:val="00B92689"/>
    <w:rsid w:val="00B9272E"/>
    <w:rsid w:val="00B92831"/>
    <w:rsid w:val="00B92A11"/>
    <w:rsid w:val="00B9316D"/>
    <w:rsid w:val="00B934FE"/>
    <w:rsid w:val="00B93EFD"/>
    <w:rsid w:val="00B94270"/>
    <w:rsid w:val="00B94559"/>
    <w:rsid w:val="00B946D2"/>
    <w:rsid w:val="00B9498A"/>
    <w:rsid w:val="00B94F32"/>
    <w:rsid w:val="00B950F4"/>
    <w:rsid w:val="00B9534A"/>
    <w:rsid w:val="00B954EA"/>
    <w:rsid w:val="00B95703"/>
    <w:rsid w:val="00B958D2"/>
    <w:rsid w:val="00B95DEC"/>
    <w:rsid w:val="00B9697D"/>
    <w:rsid w:val="00B969DA"/>
    <w:rsid w:val="00B96E43"/>
    <w:rsid w:val="00B972D5"/>
    <w:rsid w:val="00B97A83"/>
    <w:rsid w:val="00BA0495"/>
    <w:rsid w:val="00BA07D3"/>
    <w:rsid w:val="00BA0A69"/>
    <w:rsid w:val="00BA0B70"/>
    <w:rsid w:val="00BA0D16"/>
    <w:rsid w:val="00BA0E3E"/>
    <w:rsid w:val="00BA108C"/>
    <w:rsid w:val="00BA17E3"/>
    <w:rsid w:val="00BA19A1"/>
    <w:rsid w:val="00BA297E"/>
    <w:rsid w:val="00BA2AD5"/>
    <w:rsid w:val="00BA2B57"/>
    <w:rsid w:val="00BA2D68"/>
    <w:rsid w:val="00BA2F4C"/>
    <w:rsid w:val="00BA3406"/>
    <w:rsid w:val="00BA386F"/>
    <w:rsid w:val="00BA3EE0"/>
    <w:rsid w:val="00BA3FDF"/>
    <w:rsid w:val="00BA44A4"/>
    <w:rsid w:val="00BA45D7"/>
    <w:rsid w:val="00BA4623"/>
    <w:rsid w:val="00BA4722"/>
    <w:rsid w:val="00BA4A35"/>
    <w:rsid w:val="00BA4B00"/>
    <w:rsid w:val="00BA4C84"/>
    <w:rsid w:val="00BA4E4E"/>
    <w:rsid w:val="00BA5001"/>
    <w:rsid w:val="00BA506B"/>
    <w:rsid w:val="00BA519C"/>
    <w:rsid w:val="00BA5AB8"/>
    <w:rsid w:val="00BA5F5B"/>
    <w:rsid w:val="00BA61CB"/>
    <w:rsid w:val="00BA61F2"/>
    <w:rsid w:val="00BA6232"/>
    <w:rsid w:val="00BA6237"/>
    <w:rsid w:val="00BA6FF6"/>
    <w:rsid w:val="00BA7135"/>
    <w:rsid w:val="00BA78E5"/>
    <w:rsid w:val="00BA7CA6"/>
    <w:rsid w:val="00BA7CB9"/>
    <w:rsid w:val="00BA7F9E"/>
    <w:rsid w:val="00BB022A"/>
    <w:rsid w:val="00BB06E9"/>
    <w:rsid w:val="00BB0A38"/>
    <w:rsid w:val="00BB0B33"/>
    <w:rsid w:val="00BB0BD0"/>
    <w:rsid w:val="00BB0E9F"/>
    <w:rsid w:val="00BB1624"/>
    <w:rsid w:val="00BB164F"/>
    <w:rsid w:val="00BB1A18"/>
    <w:rsid w:val="00BB1C48"/>
    <w:rsid w:val="00BB1EAD"/>
    <w:rsid w:val="00BB2616"/>
    <w:rsid w:val="00BB291D"/>
    <w:rsid w:val="00BB2953"/>
    <w:rsid w:val="00BB3340"/>
    <w:rsid w:val="00BB36B7"/>
    <w:rsid w:val="00BB391B"/>
    <w:rsid w:val="00BB3D44"/>
    <w:rsid w:val="00BB460B"/>
    <w:rsid w:val="00BB4788"/>
    <w:rsid w:val="00BB4889"/>
    <w:rsid w:val="00BB48BE"/>
    <w:rsid w:val="00BB4EBB"/>
    <w:rsid w:val="00BB4ECA"/>
    <w:rsid w:val="00BB527B"/>
    <w:rsid w:val="00BB53FC"/>
    <w:rsid w:val="00BB57C5"/>
    <w:rsid w:val="00BB5A43"/>
    <w:rsid w:val="00BB5EBB"/>
    <w:rsid w:val="00BB5FB6"/>
    <w:rsid w:val="00BB6226"/>
    <w:rsid w:val="00BB62CD"/>
    <w:rsid w:val="00BB655B"/>
    <w:rsid w:val="00BB6934"/>
    <w:rsid w:val="00BB6B03"/>
    <w:rsid w:val="00BB6D14"/>
    <w:rsid w:val="00BB7071"/>
    <w:rsid w:val="00BB730B"/>
    <w:rsid w:val="00BB73D9"/>
    <w:rsid w:val="00BB75AC"/>
    <w:rsid w:val="00BB7A12"/>
    <w:rsid w:val="00BB7B0B"/>
    <w:rsid w:val="00BC01C2"/>
    <w:rsid w:val="00BC082C"/>
    <w:rsid w:val="00BC091B"/>
    <w:rsid w:val="00BC0DC3"/>
    <w:rsid w:val="00BC0E1F"/>
    <w:rsid w:val="00BC0F6E"/>
    <w:rsid w:val="00BC1548"/>
    <w:rsid w:val="00BC1634"/>
    <w:rsid w:val="00BC16E8"/>
    <w:rsid w:val="00BC1711"/>
    <w:rsid w:val="00BC17CF"/>
    <w:rsid w:val="00BC1A6C"/>
    <w:rsid w:val="00BC1CDA"/>
    <w:rsid w:val="00BC235F"/>
    <w:rsid w:val="00BC25A7"/>
    <w:rsid w:val="00BC25FA"/>
    <w:rsid w:val="00BC270E"/>
    <w:rsid w:val="00BC2C4A"/>
    <w:rsid w:val="00BC2E86"/>
    <w:rsid w:val="00BC2FD0"/>
    <w:rsid w:val="00BC3791"/>
    <w:rsid w:val="00BC3C00"/>
    <w:rsid w:val="00BC4181"/>
    <w:rsid w:val="00BC49B1"/>
    <w:rsid w:val="00BC4DC4"/>
    <w:rsid w:val="00BC4FD8"/>
    <w:rsid w:val="00BC506F"/>
    <w:rsid w:val="00BC54FE"/>
    <w:rsid w:val="00BC55DC"/>
    <w:rsid w:val="00BC5763"/>
    <w:rsid w:val="00BC5923"/>
    <w:rsid w:val="00BC5961"/>
    <w:rsid w:val="00BC5DA9"/>
    <w:rsid w:val="00BC5FAB"/>
    <w:rsid w:val="00BC6805"/>
    <w:rsid w:val="00BC702F"/>
    <w:rsid w:val="00BC70EE"/>
    <w:rsid w:val="00BC71EE"/>
    <w:rsid w:val="00BC76A7"/>
    <w:rsid w:val="00BC7721"/>
    <w:rsid w:val="00BC78F8"/>
    <w:rsid w:val="00BC7A63"/>
    <w:rsid w:val="00BD02A7"/>
    <w:rsid w:val="00BD0447"/>
    <w:rsid w:val="00BD06A6"/>
    <w:rsid w:val="00BD083A"/>
    <w:rsid w:val="00BD0F6F"/>
    <w:rsid w:val="00BD10A8"/>
    <w:rsid w:val="00BD118E"/>
    <w:rsid w:val="00BD138F"/>
    <w:rsid w:val="00BD1623"/>
    <w:rsid w:val="00BD16A9"/>
    <w:rsid w:val="00BD2133"/>
    <w:rsid w:val="00BD22FF"/>
    <w:rsid w:val="00BD2649"/>
    <w:rsid w:val="00BD304D"/>
    <w:rsid w:val="00BD3080"/>
    <w:rsid w:val="00BD30A2"/>
    <w:rsid w:val="00BD3289"/>
    <w:rsid w:val="00BD343D"/>
    <w:rsid w:val="00BD34E2"/>
    <w:rsid w:val="00BD38AE"/>
    <w:rsid w:val="00BD3992"/>
    <w:rsid w:val="00BD3B09"/>
    <w:rsid w:val="00BD3FE5"/>
    <w:rsid w:val="00BD405F"/>
    <w:rsid w:val="00BD40B6"/>
    <w:rsid w:val="00BD49F7"/>
    <w:rsid w:val="00BD4D00"/>
    <w:rsid w:val="00BD4E0D"/>
    <w:rsid w:val="00BD5663"/>
    <w:rsid w:val="00BD5971"/>
    <w:rsid w:val="00BD5ADC"/>
    <w:rsid w:val="00BD5EB4"/>
    <w:rsid w:val="00BD5F80"/>
    <w:rsid w:val="00BD5FD0"/>
    <w:rsid w:val="00BD6153"/>
    <w:rsid w:val="00BD64C4"/>
    <w:rsid w:val="00BD68D7"/>
    <w:rsid w:val="00BD6B32"/>
    <w:rsid w:val="00BD6BE6"/>
    <w:rsid w:val="00BD6FF0"/>
    <w:rsid w:val="00BD7114"/>
    <w:rsid w:val="00BD7433"/>
    <w:rsid w:val="00BD764B"/>
    <w:rsid w:val="00BD76D2"/>
    <w:rsid w:val="00BD7B99"/>
    <w:rsid w:val="00BD7DB4"/>
    <w:rsid w:val="00BD7E7C"/>
    <w:rsid w:val="00BE028F"/>
    <w:rsid w:val="00BE04F6"/>
    <w:rsid w:val="00BE0833"/>
    <w:rsid w:val="00BE0989"/>
    <w:rsid w:val="00BE0B9E"/>
    <w:rsid w:val="00BE0DA9"/>
    <w:rsid w:val="00BE12EB"/>
    <w:rsid w:val="00BE13C5"/>
    <w:rsid w:val="00BE1500"/>
    <w:rsid w:val="00BE157E"/>
    <w:rsid w:val="00BE19A5"/>
    <w:rsid w:val="00BE1DC2"/>
    <w:rsid w:val="00BE2467"/>
    <w:rsid w:val="00BE267D"/>
    <w:rsid w:val="00BE2C9E"/>
    <w:rsid w:val="00BE2CC3"/>
    <w:rsid w:val="00BE2E18"/>
    <w:rsid w:val="00BE2E69"/>
    <w:rsid w:val="00BE353F"/>
    <w:rsid w:val="00BE366B"/>
    <w:rsid w:val="00BE4232"/>
    <w:rsid w:val="00BE4478"/>
    <w:rsid w:val="00BE4550"/>
    <w:rsid w:val="00BE4856"/>
    <w:rsid w:val="00BE48D2"/>
    <w:rsid w:val="00BE4924"/>
    <w:rsid w:val="00BE4E5B"/>
    <w:rsid w:val="00BE4F21"/>
    <w:rsid w:val="00BE4FBE"/>
    <w:rsid w:val="00BE543F"/>
    <w:rsid w:val="00BE5648"/>
    <w:rsid w:val="00BE56E0"/>
    <w:rsid w:val="00BE58F5"/>
    <w:rsid w:val="00BE5D21"/>
    <w:rsid w:val="00BE60B3"/>
    <w:rsid w:val="00BE6224"/>
    <w:rsid w:val="00BE68EC"/>
    <w:rsid w:val="00BE75F3"/>
    <w:rsid w:val="00BE7618"/>
    <w:rsid w:val="00BE7654"/>
    <w:rsid w:val="00BE7A1E"/>
    <w:rsid w:val="00BE7B3E"/>
    <w:rsid w:val="00BF019B"/>
    <w:rsid w:val="00BF03AB"/>
    <w:rsid w:val="00BF03ED"/>
    <w:rsid w:val="00BF0BEC"/>
    <w:rsid w:val="00BF0C07"/>
    <w:rsid w:val="00BF0E75"/>
    <w:rsid w:val="00BF10C5"/>
    <w:rsid w:val="00BF11EF"/>
    <w:rsid w:val="00BF15BF"/>
    <w:rsid w:val="00BF187D"/>
    <w:rsid w:val="00BF1A67"/>
    <w:rsid w:val="00BF1C6C"/>
    <w:rsid w:val="00BF1D9D"/>
    <w:rsid w:val="00BF283C"/>
    <w:rsid w:val="00BF2CC6"/>
    <w:rsid w:val="00BF2EF5"/>
    <w:rsid w:val="00BF2F61"/>
    <w:rsid w:val="00BF3919"/>
    <w:rsid w:val="00BF395F"/>
    <w:rsid w:val="00BF3B6E"/>
    <w:rsid w:val="00BF4890"/>
    <w:rsid w:val="00BF49BC"/>
    <w:rsid w:val="00BF55CE"/>
    <w:rsid w:val="00BF58CE"/>
    <w:rsid w:val="00BF5A79"/>
    <w:rsid w:val="00BF5B5E"/>
    <w:rsid w:val="00BF5C14"/>
    <w:rsid w:val="00BF5F72"/>
    <w:rsid w:val="00BF64BB"/>
    <w:rsid w:val="00BF67DC"/>
    <w:rsid w:val="00BF6B46"/>
    <w:rsid w:val="00BF6D25"/>
    <w:rsid w:val="00BF6D39"/>
    <w:rsid w:val="00BF7381"/>
    <w:rsid w:val="00BF78CF"/>
    <w:rsid w:val="00C0046A"/>
    <w:rsid w:val="00C004C0"/>
    <w:rsid w:val="00C006B5"/>
    <w:rsid w:val="00C00FE1"/>
    <w:rsid w:val="00C01276"/>
    <w:rsid w:val="00C012D7"/>
    <w:rsid w:val="00C013EE"/>
    <w:rsid w:val="00C01820"/>
    <w:rsid w:val="00C0184E"/>
    <w:rsid w:val="00C01E07"/>
    <w:rsid w:val="00C01ED2"/>
    <w:rsid w:val="00C01FAB"/>
    <w:rsid w:val="00C03556"/>
    <w:rsid w:val="00C03B68"/>
    <w:rsid w:val="00C040B8"/>
    <w:rsid w:val="00C04287"/>
    <w:rsid w:val="00C045ED"/>
    <w:rsid w:val="00C0465C"/>
    <w:rsid w:val="00C04747"/>
    <w:rsid w:val="00C04818"/>
    <w:rsid w:val="00C04964"/>
    <w:rsid w:val="00C049DD"/>
    <w:rsid w:val="00C04C46"/>
    <w:rsid w:val="00C0507E"/>
    <w:rsid w:val="00C051BE"/>
    <w:rsid w:val="00C052E4"/>
    <w:rsid w:val="00C053ED"/>
    <w:rsid w:val="00C05632"/>
    <w:rsid w:val="00C05839"/>
    <w:rsid w:val="00C069FE"/>
    <w:rsid w:val="00C06A11"/>
    <w:rsid w:val="00C06A6C"/>
    <w:rsid w:val="00C06EB9"/>
    <w:rsid w:val="00C075D7"/>
    <w:rsid w:val="00C079F8"/>
    <w:rsid w:val="00C07FB3"/>
    <w:rsid w:val="00C101FB"/>
    <w:rsid w:val="00C103A6"/>
    <w:rsid w:val="00C10405"/>
    <w:rsid w:val="00C109C6"/>
    <w:rsid w:val="00C10B4B"/>
    <w:rsid w:val="00C10C52"/>
    <w:rsid w:val="00C114BA"/>
    <w:rsid w:val="00C1190E"/>
    <w:rsid w:val="00C11A81"/>
    <w:rsid w:val="00C11CA7"/>
    <w:rsid w:val="00C11D0C"/>
    <w:rsid w:val="00C120D2"/>
    <w:rsid w:val="00C120E7"/>
    <w:rsid w:val="00C127D0"/>
    <w:rsid w:val="00C12DDB"/>
    <w:rsid w:val="00C136D4"/>
    <w:rsid w:val="00C137EE"/>
    <w:rsid w:val="00C13B41"/>
    <w:rsid w:val="00C13DD4"/>
    <w:rsid w:val="00C14069"/>
    <w:rsid w:val="00C140F5"/>
    <w:rsid w:val="00C1417C"/>
    <w:rsid w:val="00C143EF"/>
    <w:rsid w:val="00C14442"/>
    <w:rsid w:val="00C1446E"/>
    <w:rsid w:val="00C147DF"/>
    <w:rsid w:val="00C14997"/>
    <w:rsid w:val="00C15A57"/>
    <w:rsid w:val="00C15C78"/>
    <w:rsid w:val="00C16381"/>
    <w:rsid w:val="00C16761"/>
    <w:rsid w:val="00C16926"/>
    <w:rsid w:val="00C16A4F"/>
    <w:rsid w:val="00C16B0F"/>
    <w:rsid w:val="00C16F3E"/>
    <w:rsid w:val="00C173FE"/>
    <w:rsid w:val="00C174A3"/>
    <w:rsid w:val="00C17527"/>
    <w:rsid w:val="00C17BAA"/>
    <w:rsid w:val="00C17CBC"/>
    <w:rsid w:val="00C17F99"/>
    <w:rsid w:val="00C200F3"/>
    <w:rsid w:val="00C203CB"/>
    <w:rsid w:val="00C20744"/>
    <w:rsid w:val="00C20925"/>
    <w:rsid w:val="00C20969"/>
    <w:rsid w:val="00C209C6"/>
    <w:rsid w:val="00C20CE6"/>
    <w:rsid w:val="00C217BE"/>
    <w:rsid w:val="00C219E8"/>
    <w:rsid w:val="00C21BAA"/>
    <w:rsid w:val="00C21D5E"/>
    <w:rsid w:val="00C22252"/>
    <w:rsid w:val="00C225F7"/>
    <w:rsid w:val="00C22784"/>
    <w:rsid w:val="00C22801"/>
    <w:rsid w:val="00C229BA"/>
    <w:rsid w:val="00C22FF4"/>
    <w:rsid w:val="00C231CB"/>
    <w:rsid w:val="00C231DC"/>
    <w:rsid w:val="00C232F2"/>
    <w:rsid w:val="00C23866"/>
    <w:rsid w:val="00C23997"/>
    <w:rsid w:val="00C23BD6"/>
    <w:rsid w:val="00C23DCA"/>
    <w:rsid w:val="00C23DFC"/>
    <w:rsid w:val="00C23E6F"/>
    <w:rsid w:val="00C24417"/>
    <w:rsid w:val="00C24468"/>
    <w:rsid w:val="00C24AF0"/>
    <w:rsid w:val="00C2505E"/>
    <w:rsid w:val="00C251C3"/>
    <w:rsid w:val="00C252DC"/>
    <w:rsid w:val="00C25376"/>
    <w:rsid w:val="00C25655"/>
    <w:rsid w:val="00C2599E"/>
    <w:rsid w:val="00C25ABB"/>
    <w:rsid w:val="00C26901"/>
    <w:rsid w:val="00C26BB5"/>
    <w:rsid w:val="00C26D10"/>
    <w:rsid w:val="00C272F5"/>
    <w:rsid w:val="00C27E31"/>
    <w:rsid w:val="00C3009F"/>
    <w:rsid w:val="00C300E9"/>
    <w:rsid w:val="00C303E5"/>
    <w:rsid w:val="00C30834"/>
    <w:rsid w:val="00C30AB4"/>
    <w:rsid w:val="00C30B85"/>
    <w:rsid w:val="00C314B7"/>
    <w:rsid w:val="00C31E9B"/>
    <w:rsid w:val="00C31EA1"/>
    <w:rsid w:val="00C320FC"/>
    <w:rsid w:val="00C3236E"/>
    <w:rsid w:val="00C3243F"/>
    <w:rsid w:val="00C3268D"/>
    <w:rsid w:val="00C3279D"/>
    <w:rsid w:val="00C32901"/>
    <w:rsid w:val="00C329AB"/>
    <w:rsid w:val="00C32C96"/>
    <w:rsid w:val="00C3317F"/>
    <w:rsid w:val="00C3329D"/>
    <w:rsid w:val="00C33383"/>
    <w:rsid w:val="00C33448"/>
    <w:rsid w:val="00C33794"/>
    <w:rsid w:val="00C33823"/>
    <w:rsid w:val="00C33F1C"/>
    <w:rsid w:val="00C34031"/>
    <w:rsid w:val="00C346E4"/>
    <w:rsid w:val="00C349A9"/>
    <w:rsid w:val="00C34B13"/>
    <w:rsid w:val="00C34B58"/>
    <w:rsid w:val="00C34BD6"/>
    <w:rsid w:val="00C34D8D"/>
    <w:rsid w:val="00C34EC5"/>
    <w:rsid w:val="00C3520F"/>
    <w:rsid w:val="00C3535C"/>
    <w:rsid w:val="00C3552B"/>
    <w:rsid w:val="00C35606"/>
    <w:rsid w:val="00C35959"/>
    <w:rsid w:val="00C3598D"/>
    <w:rsid w:val="00C361CD"/>
    <w:rsid w:val="00C3667F"/>
    <w:rsid w:val="00C36B5B"/>
    <w:rsid w:val="00C36F80"/>
    <w:rsid w:val="00C36FDE"/>
    <w:rsid w:val="00C37273"/>
    <w:rsid w:val="00C377FB"/>
    <w:rsid w:val="00C378D6"/>
    <w:rsid w:val="00C37AFE"/>
    <w:rsid w:val="00C40559"/>
    <w:rsid w:val="00C4056B"/>
    <w:rsid w:val="00C40768"/>
    <w:rsid w:val="00C407AB"/>
    <w:rsid w:val="00C4080C"/>
    <w:rsid w:val="00C40C74"/>
    <w:rsid w:val="00C40F88"/>
    <w:rsid w:val="00C41951"/>
    <w:rsid w:val="00C41CB8"/>
    <w:rsid w:val="00C42459"/>
    <w:rsid w:val="00C4265A"/>
    <w:rsid w:val="00C42DD2"/>
    <w:rsid w:val="00C42FA6"/>
    <w:rsid w:val="00C43148"/>
    <w:rsid w:val="00C4345A"/>
    <w:rsid w:val="00C43470"/>
    <w:rsid w:val="00C43AE8"/>
    <w:rsid w:val="00C44569"/>
    <w:rsid w:val="00C448C2"/>
    <w:rsid w:val="00C44D4F"/>
    <w:rsid w:val="00C452B2"/>
    <w:rsid w:val="00C452F5"/>
    <w:rsid w:val="00C45391"/>
    <w:rsid w:val="00C45A37"/>
    <w:rsid w:val="00C45DD9"/>
    <w:rsid w:val="00C46086"/>
    <w:rsid w:val="00C460E5"/>
    <w:rsid w:val="00C463C2"/>
    <w:rsid w:val="00C46994"/>
    <w:rsid w:val="00C46C58"/>
    <w:rsid w:val="00C46D02"/>
    <w:rsid w:val="00C46F1E"/>
    <w:rsid w:val="00C472E0"/>
    <w:rsid w:val="00C473AD"/>
    <w:rsid w:val="00C475D2"/>
    <w:rsid w:val="00C476C2"/>
    <w:rsid w:val="00C47738"/>
    <w:rsid w:val="00C4774D"/>
    <w:rsid w:val="00C478BD"/>
    <w:rsid w:val="00C47C6F"/>
    <w:rsid w:val="00C47D56"/>
    <w:rsid w:val="00C47E96"/>
    <w:rsid w:val="00C5005B"/>
    <w:rsid w:val="00C50249"/>
    <w:rsid w:val="00C50999"/>
    <w:rsid w:val="00C50DBF"/>
    <w:rsid w:val="00C51BD3"/>
    <w:rsid w:val="00C51E0B"/>
    <w:rsid w:val="00C51E69"/>
    <w:rsid w:val="00C5202B"/>
    <w:rsid w:val="00C5246E"/>
    <w:rsid w:val="00C5258B"/>
    <w:rsid w:val="00C5270A"/>
    <w:rsid w:val="00C528C6"/>
    <w:rsid w:val="00C532F1"/>
    <w:rsid w:val="00C53B40"/>
    <w:rsid w:val="00C53D5E"/>
    <w:rsid w:val="00C54111"/>
    <w:rsid w:val="00C5434C"/>
    <w:rsid w:val="00C54F40"/>
    <w:rsid w:val="00C54FC0"/>
    <w:rsid w:val="00C55093"/>
    <w:rsid w:val="00C5542B"/>
    <w:rsid w:val="00C555AF"/>
    <w:rsid w:val="00C55E0F"/>
    <w:rsid w:val="00C56035"/>
    <w:rsid w:val="00C5649A"/>
    <w:rsid w:val="00C564A9"/>
    <w:rsid w:val="00C5687D"/>
    <w:rsid w:val="00C569ED"/>
    <w:rsid w:val="00C56FC6"/>
    <w:rsid w:val="00C572DC"/>
    <w:rsid w:val="00C573DC"/>
    <w:rsid w:val="00C5743B"/>
    <w:rsid w:val="00C579F8"/>
    <w:rsid w:val="00C57A59"/>
    <w:rsid w:val="00C60422"/>
    <w:rsid w:val="00C60437"/>
    <w:rsid w:val="00C6064E"/>
    <w:rsid w:val="00C60B22"/>
    <w:rsid w:val="00C60EE5"/>
    <w:rsid w:val="00C60F95"/>
    <w:rsid w:val="00C60FF2"/>
    <w:rsid w:val="00C617F2"/>
    <w:rsid w:val="00C61CF4"/>
    <w:rsid w:val="00C61EB7"/>
    <w:rsid w:val="00C621B2"/>
    <w:rsid w:val="00C62605"/>
    <w:rsid w:val="00C627DD"/>
    <w:rsid w:val="00C6338F"/>
    <w:rsid w:val="00C6367B"/>
    <w:rsid w:val="00C63724"/>
    <w:rsid w:val="00C637EB"/>
    <w:rsid w:val="00C639AE"/>
    <w:rsid w:val="00C63C91"/>
    <w:rsid w:val="00C63DD9"/>
    <w:rsid w:val="00C6402B"/>
    <w:rsid w:val="00C641E3"/>
    <w:rsid w:val="00C6425B"/>
    <w:rsid w:val="00C642F6"/>
    <w:rsid w:val="00C6444F"/>
    <w:rsid w:val="00C644D4"/>
    <w:rsid w:val="00C648F4"/>
    <w:rsid w:val="00C64C1E"/>
    <w:rsid w:val="00C64E13"/>
    <w:rsid w:val="00C6514D"/>
    <w:rsid w:val="00C6553E"/>
    <w:rsid w:val="00C65B34"/>
    <w:rsid w:val="00C65B91"/>
    <w:rsid w:val="00C65D53"/>
    <w:rsid w:val="00C65E9D"/>
    <w:rsid w:val="00C65EF2"/>
    <w:rsid w:val="00C660C3"/>
    <w:rsid w:val="00C661A3"/>
    <w:rsid w:val="00C662B9"/>
    <w:rsid w:val="00C663DB"/>
    <w:rsid w:val="00C6675A"/>
    <w:rsid w:val="00C6680D"/>
    <w:rsid w:val="00C669C6"/>
    <w:rsid w:val="00C66D2F"/>
    <w:rsid w:val="00C66DE0"/>
    <w:rsid w:val="00C67120"/>
    <w:rsid w:val="00C673E2"/>
    <w:rsid w:val="00C67912"/>
    <w:rsid w:val="00C67972"/>
    <w:rsid w:val="00C67990"/>
    <w:rsid w:val="00C67AD4"/>
    <w:rsid w:val="00C7036A"/>
    <w:rsid w:val="00C7039B"/>
    <w:rsid w:val="00C706E8"/>
    <w:rsid w:val="00C70B95"/>
    <w:rsid w:val="00C70D3C"/>
    <w:rsid w:val="00C70F1A"/>
    <w:rsid w:val="00C70F76"/>
    <w:rsid w:val="00C70F89"/>
    <w:rsid w:val="00C70FE4"/>
    <w:rsid w:val="00C72196"/>
    <w:rsid w:val="00C7222C"/>
    <w:rsid w:val="00C7296D"/>
    <w:rsid w:val="00C735B3"/>
    <w:rsid w:val="00C738DD"/>
    <w:rsid w:val="00C73B59"/>
    <w:rsid w:val="00C73F4E"/>
    <w:rsid w:val="00C742B7"/>
    <w:rsid w:val="00C743E8"/>
    <w:rsid w:val="00C7465F"/>
    <w:rsid w:val="00C7469F"/>
    <w:rsid w:val="00C74932"/>
    <w:rsid w:val="00C74A60"/>
    <w:rsid w:val="00C74BE5"/>
    <w:rsid w:val="00C74DB1"/>
    <w:rsid w:val="00C75AA9"/>
    <w:rsid w:val="00C75C90"/>
    <w:rsid w:val="00C75D45"/>
    <w:rsid w:val="00C7641D"/>
    <w:rsid w:val="00C76977"/>
    <w:rsid w:val="00C76BCA"/>
    <w:rsid w:val="00C76D39"/>
    <w:rsid w:val="00C76DB8"/>
    <w:rsid w:val="00C76DD1"/>
    <w:rsid w:val="00C77021"/>
    <w:rsid w:val="00C7726D"/>
    <w:rsid w:val="00C7760B"/>
    <w:rsid w:val="00C77846"/>
    <w:rsid w:val="00C77BB6"/>
    <w:rsid w:val="00C80168"/>
    <w:rsid w:val="00C809DF"/>
    <w:rsid w:val="00C80BA5"/>
    <w:rsid w:val="00C80FE7"/>
    <w:rsid w:val="00C8100B"/>
    <w:rsid w:val="00C8128E"/>
    <w:rsid w:val="00C815D3"/>
    <w:rsid w:val="00C81944"/>
    <w:rsid w:val="00C81E61"/>
    <w:rsid w:val="00C81EF9"/>
    <w:rsid w:val="00C823D3"/>
    <w:rsid w:val="00C828B0"/>
    <w:rsid w:val="00C82946"/>
    <w:rsid w:val="00C82CD4"/>
    <w:rsid w:val="00C82D22"/>
    <w:rsid w:val="00C8309D"/>
    <w:rsid w:val="00C833E2"/>
    <w:rsid w:val="00C83AD9"/>
    <w:rsid w:val="00C83CA6"/>
    <w:rsid w:val="00C8402E"/>
    <w:rsid w:val="00C84352"/>
    <w:rsid w:val="00C84603"/>
    <w:rsid w:val="00C84B6B"/>
    <w:rsid w:val="00C84BB4"/>
    <w:rsid w:val="00C84F50"/>
    <w:rsid w:val="00C84FBE"/>
    <w:rsid w:val="00C84FF3"/>
    <w:rsid w:val="00C850B0"/>
    <w:rsid w:val="00C85710"/>
    <w:rsid w:val="00C8578B"/>
    <w:rsid w:val="00C85796"/>
    <w:rsid w:val="00C85F6A"/>
    <w:rsid w:val="00C867F5"/>
    <w:rsid w:val="00C86828"/>
    <w:rsid w:val="00C86D59"/>
    <w:rsid w:val="00C872FF"/>
    <w:rsid w:val="00C8732C"/>
    <w:rsid w:val="00C8770A"/>
    <w:rsid w:val="00C877D9"/>
    <w:rsid w:val="00C87898"/>
    <w:rsid w:val="00C87963"/>
    <w:rsid w:val="00C9005C"/>
    <w:rsid w:val="00C90316"/>
    <w:rsid w:val="00C90752"/>
    <w:rsid w:val="00C90BE2"/>
    <w:rsid w:val="00C90C58"/>
    <w:rsid w:val="00C90EB1"/>
    <w:rsid w:val="00C91282"/>
    <w:rsid w:val="00C91B91"/>
    <w:rsid w:val="00C91D17"/>
    <w:rsid w:val="00C91E6E"/>
    <w:rsid w:val="00C92327"/>
    <w:rsid w:val="00C93225"/>
    <w:rsid w:val="00C93944"/>
    <w:rsid w:val="00C939E9"/>
    <w:rsid w:val="00C939FD"/>
    <w:rsid w:val="00C93C0F"/>
    <w:rsid w:val="00C94798"/>
    <w:rsid w:val="00C94A4F"/>
    <w:rsid w:val="00C94DE4"/>
    <w:rsid w:val="00C951F3"/>
    <w:rsid w:val="00C95456"/>
    <w:rsid w:val="00C9549C"/>
    <w:rsid w:val="00C9565F"/>
    <w:rsid w:val="00C95A45"/>
    <w:rsid w:val="00C96148"/>
    <w:rsid w:val="00C963BB"/>
    <w:rsid w:val="00C9654F"/>
    <w:rsid w:val="00C9660A"/>
    <w:rsid w:val="00C966F7"/>
    <w:rsid w:val="00C96781"/>
    <w:rsid w:val="00C9682C"/>
    <w:rsid w:val="00C96984"/>
    <w:rsid w:val="00C97604"/>
    <w:rsid w:val="00C976A6"/>
    <w:rsid w:val="00C978A1"/>
    <w:rsid w:val="00C9796D"/>
    <w:rsid w:val="00C97AFB"/>
    <w:rsid w:val="00C97B26"/>
    <w:rsid w:val="00C97B83"/>
    <w:rsid w:val="00C97EC4"/>
    <w:rsid w:val="00CA016B"/>
    <w:rsid w:val="00CA018F"/>
    <w:rsid w:val="00CA021D"/>
    <w:rsid w:val="00CA0381"/>
    <w:rsid w:val="00CA0498"/>
    <w:rsid w:val="00CA058E"/>
    <w:rsid w:val="00CA0755"/>
    <w:rsid w:val="00CA07FB"/>
    <w:rsid w:val="00CA0999"/>
    <w:rsid w:val="00CA0AC2"/>
    <w:rsid w:val="00CA0AF7"/>
    <w:rsid w:val="00CA0BC9"/>
    <w:rsid w:val="00CA0D61"/>
    <w:rsid w:val="00CA0E31"/>
    <w:rsid w:val="00CA1116"/>
    <w:rsid w:val="00CA11A8"/>
    <w:rsid w:val="00CA146D"/>
    <w:rsid w:val="00CA157E"/>
    <w:rsid w:val="00CA1A52"/>
    <w:rsid w:val="00CA21D8"/>
    <w:rsid w:val="00CA2311"/>
    <w:rsid w:val="00CA2DBB"/>
    <w:rsid w:val="00CA325F"/>
    <w:rsid w:val="00CA32C9"/>
    <w:rsid w:val="00CA3E1B"/>
    <w:rsid w:val="00CA447D"/>
    <w:rsid w:val="00CA459F"/>
    <w:rsid w:val="00CA463F"/>
    <w:rsid w:val="00CA4AC3"/>
    <w:rsid w:val="00CA53A4"/>
    <w:rsid w:val="00CA545D"/>
    <w:rsid w:val="00CA5733"/>
    <w:rsid w:val="00CA5803"/>
    <w:rsid w:val="00CA5AD0"/>
    <w:rsid w:val="00CA5CAE"/>
    <w:rsid w:val="00CA5D34"/>
    <w:rsid w:val="00CA5EF7"/>
    <w:rsid w:val="00CA6014"/>
    <w:rsid w:val="00CA62A4"/>
    <w:rsid w:val="00CA6769"/>
    <w:rsid w:val="00CA6D5B"/>
    <w:rsid w:val="00CA70DF"/>
    <w:rsid w:val="00CA78F8"/>
    <w:rsid w:val="00CA7A0B"/>
    <w:rsid w:val="00CA7D4C"/>
    <w:rsid w:val="00CB02EC"/>
    <w:rsid w:val="00CB038E"/>
    <w:rsid w:val="00CB0737"/>
    <w:rsid w:val="00CB08A3"/>
    <w:rsid w:val="00CB0A79"/>
    <w:rsid w:val="00CB0B51"/>
    <w:rsid w:val="00CB0D2B"/>
    <w:rsid w:val="00CB0D49"/>
    <w:rsid w:val="00CB0EF4"/>
    <w:rsid w:val="00CB1175"/>
    <w:rsid w:val="00CB13DB"/>
    <w:rsid w:val="00CB16B5"/>
    <w:rsid w:val="00CB1BF5"/>
    <w:rsid w:val="00CB1DF3"/>
    <w:rsid w:val="00CB1E04"/>
    <w:rsid w:val="00CB21FD"/>
    <w:rsid w:val="00CB224C"/>
    <w:rsid w:val="00CB2342"/>
    <w:rsid w:val="00CB23A0"/>
    <w:rsid w:val="00CB2554"/>
    <w:rsid w:val="00CB26A1"/>
    <w:rsid w:val="00CB299F"/>
    <w:rsid w:val="00CB2BE2"/>
    <w:rsid w:val="00CB2CDB"/>
    <w:rsid w:val="00CB2E93"/>
    <w:rsid w:val="00CB3010"/>
    <w:rsid w:val="00CB3034"/>
    <w:rsid w:val="00CB31B5"/>
    <w:rsid w:val="00CB329D"/>
    <w:rsid w:val="00CB32BD"/>
    <w:rsid w:val="00CB356D"/>
    <w:rsid w:val="00CB35B5"/>
    <w:rsid w:val="00CB3BAD"/>
    <w:rsid w:val="00CB3E3C"/>
    <w:rsid w:val="00CB3F99"/>
    <w:rsid w:val="00CB3FD7"/>
    <w:rsid w:val="00CB431E"/>
    <w:rsid w:val="00CB43DC"/>
    <w:rsid w:val="00CB43ED"/>
    <w:rsid w:val="00CB44CF"/>
    <w:rsid w:val="00CB4769"/>
    <w:rsid w:val="00CB49BC"/>
    <w:rsid w:val="00CB4A7A"/>
    <w:rsid w:val="00CB4DA6"/>
    <w:rsid w:val="00CB5164"/>
    <w:rsid w:val="00CB520A"/>
    <w:rsid w:val="00CB5695"/>
    <w:rsid w:val="00CB588B"/>
    <w:rsid w:val="00CB5B77"/>
    <w:rsid w:val="00CB6204"/>
    <w:rsid w:val="00CB6542"/>
    <w:rsid w:val="00CB654D"/>
    <w:rsid w:val="00CB677B"/>
    <w:rsid w:val="00CB68EC"/>
    <w:rsid w:val="00CB6961"/>
    <w:rsid w:val="00CB6C45"/>
    <w:rsid w:val="00CB6F4C"/>
    <w:rsid w:val="00CB6F8C"/>
    <w:rsid w:val="00CB746B"/>
    <w:rsid w:val="00CB75DF"/>
    <w:rsid w:val="00CB7677"/>
    <w:rsid w:val="00CB76A6"/>
    <w:rsid w:val="00CB7DE3"/>
    <w:rsid w:val="00CC0301"/>
    <w:rsid w:val="00CC05D0"/>
    <w:rsid w:val="00CC0665"/>
    <w:rsid w:val="00CC0F6B"/>
    <w:rsid w:val="00CC0F99"/>
    <w:rsid w:val="00CC0FCD"/>
    <w:rsid w:val="00CC13CF"/>
    <w:rsid w:val="00CC1A60"/>
    <w:rsid w:val="00CC24D4"/>
    <w:rsid w:val="00CC2707"/>
    <w:rsid w:val="00CC2AE4"/>
    <w:rsid w:val="00CC39FB"/>
    <w:rsid w:val="00CC40DE"/>
    <w:rsid w:val="00CC44D7"/>
    <w:rsid w:val="00CC48FC"/>
    <w:rsid w:val="00CC4E3E"/>
    <w:rsid w:val="00CC55E0"/>
    <w:rsid w:val="00CC581F"/>
    <w:rsid w:val="00CC582E"/>
    <w:rsid w:val="00CC58CC"/>
    <w:rsid w:val="00CC5B3B"/>
    <w:rsid w:val="00CC5EED"/>
    <w:rsid w:val="00CC5F4E"/>
    <w:rsid w:val="00CC5FBA"/>
    <w:rsid w:val="00CC69DE"/>
    <w:rsid w:val="00CC6DCA"/>
    <w:rsid w:val="00CC7117"/>
    <w:rsid w:val="00CC753F"/>
    <w:rsid w:val="00CC7858"/>
    <w:rsid w:val="00CC7E50"/>
    <w:rsid w:val="00CD0952"/>
    <w:rsid w:val="00CD09CD"/>
    <w:rsid w:val="00CD09F8"/>
    <w:rsid w:val="00CD0AB2"/>
    <w:rsid w:val="00CD0AFE"/>
    <w:rsid w:val="00CD0C50"/>
    <w:rsid w:val="00CD0D94"/>
    <w:rsid w:val="00CD0DC5"/>
    <w:rsid w:val="00CD0EFF"/>
    <w:rsid w:val="00CD1720"/>
    <w:rsid w:val="00CD1EF7"/>
    <w:rsid w:val="00CD1F73"/>
    <w:rsid w:val="00CD20A0"/>
    <w:rsid w:val="00CD2A75"/>
    <w:rsid w:val="00CD2A93"/>
    <w:rsid w:val="00CD2CDB"/>
    <w:rsid w:val="00CD2F50"/>
    <w:rsid w:val="00CD306E"/>
    <w:rsid w:val="00CD374B"/>
    <w:rsid w:val="00CD37FB"/>
    <w:rsid w:val="00CD3963"/>
    <w:rsid w:val="00CD3C4C"/>
    <w:rsid w:val="00CD3CA2"/>
    <w:rsid w:val="00CD402D"/>
    <w:rsid w:val="00CD42EB"/>
    <w:rsid w:val="00CD4368"/>
    <w:rsid w:val="00CD45FD"/>
    <w:rsid w:val="00CD48AE"/>
    <w:rsid w:val="00CD4A88"/>
    <w:rsid w:val="00CD4BF9"/>
    <w:rsid w:val="00CD4CA9"/>
    <w:rsid w:val="00CD5040"/>
    <w:rsid w:val="00CD5094"/>
    <w:rsid w:val="00CD50D2"/>
    <w:rsid w:val="00CD531B"/>
    <w:rsid w:val="00CD536B"/>
    <w:rsid w:val="00CD57A1"/>
    <w:rsid w:val="00CD580F"/>
    <w:rsid w:val="00CD5B55"/>
    <w:rsid w:val="00CD5D3E"/>
    <w:rsid w:val="00CD6159"/>
    <w:rsid w:val="00CD690F"/>
    <w:rsid w:val="00CD75AF"/>
    <w:rsid w:val="00CD7734"/>
    <w:rsid w:val="00CD7A03"/>
    <w:rsid w:val="00CD7B64"/>
    <w:rsid w:val="00CD7C6C"/>
    <w:rsid w:val="00CE007F"/>
    <w:rsid w:val="00CE0223"/>
    <w:rsid w:val="00CE032C"/>
    <w:rsid w:val="00CE0421"/>
    <w:rsid w:val="00CE04CF"/>
    <w:rsid w:val="00CE071E"/>
    <w:rsid w:val="00CE0A44"/>
    <w:rsid w:val="00CE0DF2"/>
    <w:rsid w:val="00CE1029"/>
    <w:rsid w:val="00CE1760"/>
    <w:rsid w:val="00CE1803"/>
    <w:rsid w:val="00CE1F02"/>
    <w:rsid w:val="00CE26F7"/>
    <w:rsid w:val="00CE2ADE"/>
    <w:rsid w:val="00CE2BAB"/>
    <w:rsid w:val="00CE3069"/>
    <w:rsid w:val="00CE35A3"/>
    <w:rsid w:val="00CE37A7"/>
    <w:rsid w:val="00CE3A76"/>
    <w:rsid w:val="00CE3EAA"/>
    <w:rsid w:val="00CE4020"/>
    <w:rsid w:val="00CE4080"/>
    <w:rsid w:val="00CE47A0"/>
    <w:rsid w:val="00CE4F31"/>
    <w:rsid w:val="00CE5024"/>
    <w:rsid w:val="00CE51A0"/>
    <w:rsid w:val="00CE537C"/>
    <w:rsid w:val="00CE5C6A"/>
    <w:rsid w:val="00CE5ECF"/>
    <w:rsid w:val="00CE6203"/>
    <w:rsid w:val="00CE664B"/>
    <w:rsid w:val="00CE66DC"/>
    <w:rsid w:val="00CE6874"/>
    <w:rsid w:val="00CE6C73"/>
    <w:rsid w:val="00CE6D4E"/>
    <w:rsid w:val="00CE70DC"/>
    <w:rsid w:val="00CE7206"/>
    <w:rsid w:val="00CE736D"/>
    <w:rsid w:val="00CE739E"/>
    <w:rsid w:val="00CE74C1"/>
    <w:rsid w:val="00CE76CF"/>
    <w:rsid w:val="00CE79D0"/>
    <w:rsid w:val="00CE7E47"/>
    <w:rsid w:val="00CE7FAC"/>
    <w:rsid w:val="00CF0D99"/>
    <w:rsid w:val="00CF0EDD"/>
    <w:rsid w:val="00CF0F48"/>
    <w:rsid w:val="00CF0FD2"/>
    <w:rsid w:val="00CF1053"/>
    <w:rsid w:val="00CF16A4"/>
    <w:rsid w:val="00CF18E5"/>
    <w:rsid w:val="00CF1A94"/>
    <w:rsid w:val="00CF1D3D"/>
    <w:rsid w:val="00CF1EE4"/>
    <w:rsid w:val="00CF20CC"/>
    <w:rsid w:val="00CF211A"/>
    <w:rsid w:val="00CF273D"/>
    <w:rsid w:val="00CF2766"/>
    <w:rsid w:val="00CF2B22"/>
    <w:rsid w:val="00CF2BD7"/>
    <w:rsid w:val="00CF2BE4"/>
    <w:rsid w:val="00CF37C8"/>
    <w:rsid w:val="00CF3AF7"/>
    <w:rsid w:val="00CF3C23"/>
    <w:rsid w:val="00CF3EE8"/>
    <w:rsid w:val="00CF3FD9"/>
    <w:rsid w:val="00CF45A9"/>
    <w:rsid w:val="00CF4A41"/>
    <w:rsid w:val="00CF4A56"/>
    <w:rsid w:val="00CF4DFA"/>
    <w:rsid w:val="00CF5B51"/>
    <w:rsid w:val="00CF5C2E"/>
    <w:rsid w:val="00CF5D57"/>
    <w:rsid w:val="00CF61DF"/>
    <w:rsid w:val="00CF64C4"/>
    <w:rsid w:val="00CF6AD6"/>
    <w:rsid w:val="00CF6B33"/>
    <w:rsid w:val="00CF6D81"/>
    <w:rsid w:val="00CF6E45"/>
    <w:rsid w:val="00CF703D"/>
    <w:rsid w:val="00CF7515"/>
    <w:rsid w:val="00CF7A26"/>
    <w:rsid w:val="00CF7E4C"/>
    <w:rsid w:val="00D0037D"/>
    <w:rsid w:val="00D00895"/>
    <w:rsid w:val="00D00C50"/>
    <w:rsid w:val="00D0112D"/>
    <w:rsid w:val="00D01497"/>
    <w:rsid w:val="00D01CBD"/>
    <w:rsid w:val="00D02102"/>
    <w:rsid w:val="00D02118"/>
    <w:rsid w:val="00D02683"/>
    <w:rsid w:val="00D026CC"/>
    <w:rsid w:val="00D02A32"/>
    <w:rsid w:val="00D02AFC"/>
    <w:rsid w:val="00D02B2E"/>
    <w:rsid w:val="00D035B4"/>
    <w:rsid w:val="00D03680"/>
    <w:rsid w:val="00D036DC"/>
    <w:rsid w:val="00D03AD0"/>
    <w:rsid w:val="00D03F08"/>
    <w:rsid w:val="00D03F69"/>
    <w:rsid w:val="00D03FFD"/>
    <w:rsid w:val="00D04366"/>
    <w:rsid w:val="00D04880"/>
    <w:rsid w:val="00D053E1"/>
    <w:rsid w:val="00D05D5F"/>
    <w:rsid w:val="00D06A59"/>
    <w:rsid w:val="00D07373"/>
    <w:rsid w:val="00D076BE"/>
    <w:rsid w:val="00D07941"/>
    <w:rsid w:val="00D07E21"/>
    <w:rsid w:val="00D107B1"/>
    <w:rsid w:val="00D10B95"/>
    <w:rsid w:val="00D1121A"/>
    <w:rsid w:val="00D11B4B"/>
    <w:rsid w:val="00D11B71"/>
    <w:rsid w:val="00D11E78"/>
    <w:rsid w:val="00D12113"/>
    <w:rsid w:val="00D12286"/>
    <w:rsid w:val="00D12724"/>
    <w:rsid w:val="00D129F5"/>
    <w:rsid w:val="00D12B67"/>
    <w:rsid w:val="00D12CDC"/>
    <w:rsid w:val="00D12DB3"/>
    <w:rsid w:val="00D12E4D"/>
    <w:rsid w:val="00D12F62"/>
    <w:rsid w:val="00D13403"/>
    <w:rsid w:val="00D1363A"/>
    <w:rsid w:val="00D144D4"/>
    <w:rsid w:val="00D14596"/>
    <w:rsid w:val="00D14A6F"/>
    <w:rsid w:val="00D14D23"/>
    <w:rsid w:val="00D15208"/>
    <w:rsid w:val="00D15396"/>
    <w:rsid w:val="00D15B85"/>
    <w:rsid w:val="00D15CCD"/>
    <w:rsid w:val="00D16D06"/>
    <w:rsid w:val="00D16E3E"/>
    <w:rsid w:val="00D16EB6"/>
    <w:rsid w:val="00D170AF"/>
    <w:rsid w:val="00D17354"/>
    <w:rsid w:val="00D17387"/>
    <w:rsid w:val="00D17BCE"/>
    <w:rsid w:val="00D17BF3"/>
    <w:rsid w:val="00D17C5B"/>
    <w:rsid w:val="00D17D9E"/>
    <w:rsid w:val="00D17EA6"/>
    <w:rsid w:val="00D20138"/>
    <w:rsid w:val="00D20456"/>
    <w:rsid w:val="00D206B1"/>
    <w:rsid w:val="00D208E4"/>
    <w:rsid w:val="00D20CD9"/>
    <w:rsid w:val="00D20EEF"/>
    <w:rsid w:val="00D2138D"/>
    <w:rsid w:val="00D222CB"/>
    <w:rsid w:val="00D22452"/>
    <w:rsid w:val="00D2246F"/>
    <w:rsid w:val="00D2247F"/>
    <w:rsid w:val="00D22892"/>
    <w:rsid w:val="00D22B47"/>
    <w:rsid w:val="00D22D98"/>
    <w:rsid w:val="00D2304F"/>
    <w:rsid w:val="00D23253"/>
    <w:rsid w:val="00D23496"/>
    <w:rsid w:val="00D23559"/>
    <w:rsid w:val="00D2359A"/>
    <w:rsid w:val="00D23926"/>
    <w:rsid w:val="00D23D5F"/>
    <w:rsid w:val="00D23E84"/>
    <w:rsid w:val="00D242DE"/>
    <w:rsid w:val="00D24500"/>
    <w:rsid w:val="00D24569"/>
    <w:rsid w:val="00D248DD"/>
    <w:rsid w:val="00D24D0D"/>
    <w:rsid w:val="00D24EC4"/>
    <w:rsid w:val="00D24FD0"/>
    <w:rsid w:val="00D250B0"/>
    <w:rsid w:val="00D257A6"/>
    <w:rsid w:val="00D25995"/>
    <w:rsid w:val="00D25D30"/>
    <w:rsid w:val="00D25DDF"/>
    <w:rsid w:val="00D25E3E"/>
    <w:rsid w:val="00D261E0"/>
    <w:rsid w:val="00D26349"/>
    <w:rsid w:val="00D2650A"/>
    <w:rsid w:val="00D26904"/>
    <w:rsid w:val="00D26BE9"/>
    <w:rsid w:val="00D26F2B"/>
    <w:rsid w:val="00D27522"/>
    <w:rsid w:val="00D278D3"/>
    <w:rsid w:val="00D27C1E"/>
    <w:rsid w:val="00D27C74"/>
    <w:rsid w:val="00D27D18"/>
    <w:rsid w:val="00D27E4C"/>
    <w:rsid w:val="00D3044D"/>
    <w:rsid w:val="00D304A8"/>
    <w:rsid w:val="00D3057E"/>
    <w:rsid w:val="00D30AAA"/>
    <w:rsid w:val="00D30D50"/>
    <w:rsid w:val="00D3114C"/>
    <w:rsid w:val="00D31195"/>
    <w:rsid w:val="00D3161D"/>
    <w:rsid w:val="00D31798"/>
    <w:rsid w:val="00D318B1"/>
    <w:rsid w:val="00D31942"/>
    <w:rsid w:val="00D31BEF"/>
    <w:rsid w:val="00D3201A"/>
    <w:rsid w:val="00D32197"/>
    <w:rsid w:val="00D323A1"/>
    <w:rsid w:val="00D32CF5"/>
    <w:rsid w:val="00D33109"/>
    <w:rsid w:val="00D331B7"/>
    <w:rsid w:val="00D33215"/>
    <w:rsid w:val="00D335BF"/>
    <w:rsid w:val="00D3375C"/>
    <w:rsid w:val="00D338FD"/>
    <w:rsid w:val="00D33917"/>
    <w:rsid w:val="00D33930"/>
    <w:rsid w:val="00D339C2"/>
    <w:rsid w:val="00D33A21"/>
    <w:rsid w:val="00D342E9"/>
    <w:rsid w:val="00D3440D"/>
    <w:rsid w:val="00D34410"/>
    <w:rsid w:val="00D3466C"/>
    <w:rsid w:val="00D34882"/>
    <w:rsid w:val="00D34D80"/>
    <w:rsid w:val="00D35259"/>
    <w:rsid w:val="00D35402"/>
    <w:rsid w:val="00D35556"/>
    <w:rsid w:val="00D3557F"/>
    <w:rsid w:val="00D355A5"/>
    <w:rsid w:val="00D35E11"/>
    <w:rsid w:val="00D35E97"/>
    <w:rsid w:val="00D3609E"/>
    <w:rsid w:val="00D36300"/>
    <w:rsid w:val="00D36337"/>
    <w:rsid w:val="00D36693"/>
    <w:rsid w:val="00D3742A"/>
    <w:rsid w:val="00D37432"/>
    <w:rsid w:val="00D376C4"/>
    <w:rsid w:val="00D379C6"/>
    <w:rsid w:val="00D37BCB"/>
    <w:rsid w:val="00D37DD1"/>
    <w:rsid w:val="00D40013"/>
    <w:rsid w:val="00D400DF"/>
    <w:rsid w:val="00D403A4"/>
    <w:rsid w:val="00D40660"/>
    <w:rsid w:val="00D4067A"/>
    <w:rsid w:val="00D407E7"/>
    <w:rsid w:val="00D40A41"/>
    <w:rsid w:val="00D40B6F"/>
    <w:rsid w:val="00D40DB4"/>
    <w:rsid w:val="00D4113D"/>
    <w:rsid w:val="00D412BF"/>
    <w:rsid w:val="00D41443"/>
    <w:rsid w:val="00D415A1"/>
    <w:rsid w:val="00D417EF"/>
    <w:rsid w:val="00D41B08"/>
    <w:rsid w:val="00D41B9B"/>
    <w:rsid w:val="00D42245"/>
    <w:rsid w:val="00D42AF8"/>
    <w:rsid w:val="00D42B9F"/>
    <w:rsid w:val="00D42FCE"/>
    <w:rsid w:val="00D433BF"/>
    <w:rsid w:val="00D43865"/>
    <w:rsid w:val="00D43C4D"/>
    <w:rsid w:val="00D43C8B"/>
    <w:rsid w:val="00D43E03"/>
    <w:rsid w:val="00D4453B"/>
    <w:rsid w:val="00D445D3"/>
    <w:rsid w:val="00D447D2"/>
    <w:rsid w:val="00D44943"/>
    <w:rsid w:val="00D44BED"/>
    <w:rsid w:val="00D44E61"/>
    <w:rsid w:val="00D4545E"/>
    <w:rsid w:val="00D454CF"/>
    <w:rsid w:val="00D4562E"/>
    <w:rsid w:val="00D456C8"/>
    <w:rsid w:val="00D45BFE"/>
    <w:rsid w:val="00D45D0D"/>
    <w:rsid w:val="00D461C8"/>
    <w:rsid w:val="00D46221"/>
    <w:rsid w:val="00D46696"/>
    <w:rsid w:val="00D46884"/>
    <w:rsid w:val="00D46AEE"/>
    <w:rsid w:val="00D4745D"/>
    <w:rsid w:val="00D475C2"/>
    <w:rsid w:val="00D47700"/>
    <w:rsid w:val="00D478A2"/>
    <w:rsid w:val="00D504B9"/>
    <w:rsid w:val="00D50564"/>
    <w:rsid w:val="00D50650"/>
    <w:rsid w:val="00D5072D"/>
    <w:rsid w:val="00D50967"/>
    <w:rsid w:val="00D50A35"/>
    <w:rsid w:val="00D50ACB"/>
    <w:rsid w:val="00D510F8"/>
    <w:rsid w:val="00D51114"/>
    <w:rsid w:val="00D51198"/>
    <w:rsid w:val="00D51273"/>
    <w:rsid w:val="00D51396"/>
    <w:rsid w:val="00D51530"/>
    <w:rsid w:val="00D5155E"/>
    <w:rsid w:val="00D51E2C"/>
    <w:rsid w:val="00D52449"/>
    <w:rsid w:val="00D5247C"/>
    <w:rsid w:val="00D52D13"/>
    <w:rsid w:val="00D530A3"/>
    <w:rsid w:val="00D53556"/>
    <w:rsid w:val="00D538FB"/>
    <w:rsid w:val="00D53AE8"/>
    <w:rsid w:val="00D54013"/>
    <w:rsid w:val="00D541EB"/>
    <w:rsid w:val="00D54362"/>
    <w:rsid w:val="00D5496A"/>
    <w:rsid w:val="00D5497B"/>
    <w:rsid w:val="00D549F8"/>
    <w:rsid w:val="00D54E0F"/>
    <w:rsid w:val="00D55028"/>
    <w:rsid w:val="00D5505C"/>
    <w:rsid w:val="00D558CA"/>
    <w:rsid w:val="00D558D2"/>
    <w:rsid w:val="00D55CC4"/>
    <w:rsid w:val="00D55CD0"/>
    <w:rsid w:val="00D55E95"/>
    <w:rsid w:val="00D567A0"/>
    <w:rsid w:val="00D56906"/>
    <w:rsid w:val="00D569E6"/>
    <w:rsid w:val="00D56DD1"/>
    <w:rsid w:val="00D570F8"/>
    <w:rsid w:val="00D57514"/>
    <w:rsid w:val="00D57699"/>
    <w:rsid w:val="00D57BDA"/>
    <w:rsid w:val="00D57FD5"/>
    <w:rsid w:val="00D600C7"/>
    <w:rsid w:val="00D60649"/>
    <w:rsid w:val="00D612E5"/>
    <w:rsid w:val="00D61981"/>
    <w:rsid w:val="00D62018"/>
    <w:rsid w:val="00D6205E"/>
    <w:rsid w:val="00D6252A"/>
    <w:rsid w:val="00D62754"/>
    <w:rsid w:val="00D627D4"/>
    <w:rsid w:val="00D6293B"/>
    <w:rsid w:val="00D6294C"/>
    <w:rsid w:val="00D6298F"/>
    <w:rsid w:val="00D63315"/>
    <w:rsid w:val="00D6339F"/>
    <w:rsid w:val="00D63A24"/>
    <w:rsid w:val="00D63E8C"/>
    <w:rsid w:val="00D63F32"/>
    <w:rsid w:val="00D63F53"/>
    <w:rsid w:val="00D6423D"/>
    <w:rsid w:val="00D6439B"/>
    <w:rsid w:val="00D643DE"/>
    <w:rsid w:val="00D646C6"/>
    <w:rsid w:val="00D64840"/>
    <w:rsid w:val="00D64EDF"/>
    <w:rsid w:val="00D64F86"/>
    <w:rsid w:val="00D652EA"/>
    <w:rsid w:val="00D6594A"/>
    <w:rsid w:val="00D65A65"/>
    <w:rsid w:val="00D65FB1"/>
    <w:rsid w:val="00D66998"/>
    <w:rsid w:val="00D6705A"/>
    <w:rsid w:val="00D6741F"/>
    <w:rsid w:val="00D67D5D"/>
    <w:rsid w:val="00D67FB8"/>
    <w:rsid w:val="00D67FCD"/>
    <w:rsid w:val="00D70224"/>
    <w:rsid w:val="00D70431"/>
    <w:rsid w:val="00D70BF9"/>
    <w:rsid w:val="00D70F42"/>
    <w:rsid w:val="00D710C7"/>
    <w:rsid w:val="00D71238"/>
    <w:rsid w:val="00D7124E"/>
    <w:rsid w:val="00D712C8"/>
    <w:rsid w:val="00D71468"/>
    <w:rsid w:val="00D71475"/>
    <w:rsid w:val="00D714C3"/>
    <w:rsid w:val="00D714C8"/>
    <w:rsid w:val="00D71AB1"/>
    <w:rsid w:val="00D72273"/>
    <w:rsid w:val="00D72E14"/>
    <w:rsid w:val="00D73317"/>
    <w:rsid w:val="00D73885"/>
    <w:rsid w:val="00D738D9"/>
    <w:rsid w:val="00D73E8F"/>
    <w:rsid w:val="00D744C7"/>
    <w:rsid w:val="00D746D1"/>
    <w:rsid w:val="00D7471A"/>
    <w:rsid w:val="00D749BB"/>
    <w:rsid w:val="00D74C92"/>
    <w:rsid w:val="00D754D9"/>
    <w:rsid w:val="00D7553F"/>
    <w:rsid w:val="00D75BC9"/>
    <w:rsid w:val="00D75CBC"/>
    <w:rsid w:val="00D75DDF"/>
    <w:rsid w:val="00D760BC"/>
    <w:rsid w:val="00D764E2"/>
    <w:rsid w:val="00D76562"/>
    <w:rsid w:val="00D768A1"/>
    <w:rsid w:val="00D76FD3"/>
    <w:rsid w:val="00D77276"/>
    <w:rsid w:val="00D772CC"/>
    <w:rsid w:val="00D7778E"/>
    <w:rsid w:val="00D77AF1"/>
    <w:rsid w:val="00D77C2E"/>
    <w:rsid w:val="00D77E1C"/>
    <w:rsid w:val="00D77F94"/>
    <w:rsid w:val="00D804B7"/>
    <w:rsid w:val="00D809E8"/>
    <w:rsid w:val="00D80F20"/>
    <w:rsid w:val="00D816EE"/>
    <w:rsid w:val="00D818F7"/>
    <w:rsid w:val="00D81973"/>
    <w:rsid w:val="00D81AA0"/>
    <w:rsid w:val="00D81B07"/>
    <w:rsid w:val="00D81C59"/>
    <w:rsid w:val="00D820CE"/>
    <w:rsid w:val="00D8228D"/>
    <w:rsid w:val="00D8233C"/>
    <w:rsid w:val="00D824CF"/>
    <w:rsid w:val="00D82522"/>
    <w:rsid w:val="00D82584"/>
    <w:rsid w:val="00D82632"/>
    <w:rsid w:val="00D82E85"/>
    <w:rsid w:val="00D82F28"/>
    <w:rsid w:val="00D83035"/>
    <w:rsid w:val="00D83312"/>
    <w:rsid w:val="00D83328"/>
    <w:rsid w:val="00D8363D"/>
    <w:rsid w:val="00D83984"/>
    <w:rsid w:val="00D83FFE"/>
    <w:rsid w:val="00D84C53"/>
    <w:rsid w:val="00D851D6"/>
    <w:rsid w:val="00D851F0"/>
    <w:rsid w:val="00D85EC4"/>
    <w:rsid w:val="00D8640A"/>
    <w:rsid w:val="00D8664D"/>
    <w:rsid w:val="00D86FB3"/>
    <w:rsid w:val="00D8707D"/>
    <w:rsid w:val="00D87139"/>
    <w:rsid w:val="00D875A4"/>
    <w:rsid w:val="00D877DE"/>
    <w:rsid w:val="00D8796C"/>
    <w:rsid w:val="00D87A29"/>
    <w:rsid w:val="00D87E5B"/>
    <w:rsid w:val="00D907E6"/>
    <w:rsid w:val="00D90F3D"/>
    <w:rsid w:val="00D914C4"/>
    <w:rsid w:val="00D919C3"/>
    <w:rsid w:val="00D91A15"/>
    <w:rsid w:val="00D91B72"/>
    <w:rsid w:val="00D91CA6"/>
    <w:rsid w:val="00D91E48"/>
    <w:rsid w:val="00D92211"/>
    <w:rsid w:val="00D92389"/>
    <w:rsid w:val="00D925A0"/>
    <w:rsid w:val="00D92AEB"/>
    <w:rsid w:val="00D92FF8"/>
    <w:rsid w:val="00D92FFB"/>
    <w:rsid w:val="00D932DA"/>
    <w:rsid w:val="00D93366"/>
    <w:rsid w:val="00D9345A"/>
    <w:rsid w:val="00D935B4"/>
    <w:rsid w:val="00D935F1"/>
    <w:rsid w:val="00D93885"/>
    <w:rsid w:val="00D93A99"/>
    <w:rsid w:val="00D93C3A"/>
    <w:rsid w:val="00D94138"/>
    <w:rsid w:val="00D94140"/>
    <w:rsid w:val="00D94246"/>
    <w:rsid w:val="00D944CD"/>
    <w:rsid w:val="00D94B4D"/>
    <w:rsid w:val="00D94BF8"/>
    <w:rsid w:val="00D94E4A"/>
    <w:rsid w:val="00D94E55"/>
    <w:rsid w:val="00D9503E"/>
    <w:rsid w:val="00D95065"/>
    <w:rsid w:val="00D955C0"/>
    <w:rsid w:val="00D958F0"/>
    <w:rsid w:val="00D95F4A"/>
    <w:rsid w:val="00D96035"/>
    <w:rsid w:val="00D96171"/>
    <w:rsid w:val="00D96541"/>
    <w:rsid w:val="00D96681"/>
    <w:rsid w:val="00D968F9"/>
    <w:rsid w:val="00D969C7"/>
    <w:rsid w:val="00D96C3E"/>
    <w:rsid w:val="00D96C5F"/>
    <w:rsid w:val="00D9736A"/>
    <w:rsid w:val="00D973B1"/>
    <w:rsid w:val="00D9751D"/>
    <w:rsid w:val="00D97A60"/>
    <w:rsid w:val="00D97DE2"/>
    <w:rsid w:val="00DA016A"/>
    <w:rsid w:val="00DA0606"/>
    <w:rsid w:val="00DA0865"/>
    <w:rsid w:val="00DA0970"/>
    <w:rsid w:val="00DA0973"/>
    <w:rsid w:val="00DA0F3E"/>
    <w:rsid w:val="00DA15E2"/>
    <w:rsid w:val="00DA1795"/>
    <w:rsid w:val="00DA189A"/>
    <w:rsid w:val="00DA1967"/>
    <w:rsid w:val="00DA1DC1"/>
    <w:rsid w:val="00DA1E97"/>
    <w:rsid w:val="00DA2163"/>
    <w:rsid w:val="00DA241E"/>
    <w:rsid w:val="00DA2735"/>
    <w:rsid w:val="00DA2E25"/>
    <w:rsid w:val="00DA2E5A"/>
    <w:rsid w:val="00DA34B7"/>
    <w:rsid w:val="00DA369C"/>
    <w:rsid w:val="00DA3796"/>
    <w:rsid w:val="00DA3BB1"/>
    <w:rsid w:val="00DA42C1"/>
    <w:rsid w:val="00DA437C"/>
    <w:rsid w:val="00DA4451"/>
    <w:rsid w:val="00DA4BD4"/>
    <w:rsid w:val="00DA4D2B"/>
    <w:rsid w:val="00DA508B"/>
    <w:rsid w:val="00DA57DD"/>
    <w:rsid w:val="00DA5B39"/>
    <w:rsid w:val="00DA6197"/>
    <w:rsid w:val="00DA6201"/>
    <w:rsid w:val="00DA65C2"/>
    <w:rsid w:val="00DA6AF7"/>
    <w:rsid w:val="00DA6C8A"/>
    <w:rsid w:val="00DA7231"/>
    <w:rsid w:val="00DA7C66"/>
    <w:rsid w:val="00DA7CA8"/>
    <w:rsid w:val="00DA7D41"/>
    <w:rsid w:val="00DA7EE2"/>
    <w:rsid w:val="00DB002A"/>
    <w:rsid w:val="00DB00B4"/>
    <w:rsid w:val="00DB0142"/>
    <w:rsid w:val="00DB0967"/>
    <w:rsid w:val="00DB0FC9"/>
    <w:rsid w:val="00DB11A6"/>
    <w:rsid w:val="00DB1233"/>
    <w:rsid w:val="00DB155F"/>
    <w:rsid w:val="00DB1EA0"/>
    <w:rsid w:val="00DB25E6"/>
    <w:rsid w:val="00DB2607"/>
    <w:rsid w:val="00DB2721"/>
    <w:rsid w:val="00DB2F3B"/>
    <w:rsid w:val="00DB33AB"/>
    <w:rsid w:val="00DB35CD"/>
    <w:rsid w:val="00DB38C1"/>
    <w:rsid w:val="00DB3AD1"/>
    <w:rsid w:val="00DB3B31"/>
    <w:rsid w:val="00DB3D0C"/>
    <w:rsid w:val="00DB3FC7"/>
    <w:rsid w:val="00DB400F"/>
    <w:rsid w:val="00DB4012"/>
    <w:rsid w:val="00DB4A32"/>
    <w:rsid w:val="00DB4CAE"/>
    <w:rsid w:val="00DB4E1B"/>
    <w:rsid w:val="00DB4F79"/>
    <w:rsid w:val="00DB51D6"/>
    <w:rsid w:val="00DB51DF"/>
    <w:rsid w:val="00DB5231"/>
    <w:rsid w:val="00DB5623"/>
    <w:rsid w:val="00DB5CD9"/>
    <w:rsid w:val="00DB6911"/>
    <w:rsid w:val="00DB6C36"/>
    <w:rsid w:val="00DB701D"/>
    <w:rsid w:val="00DB71BA"/>
    <w:rsid w:val="00DB74F0"/>
    <w:rsid w:val="00DB7729"/>
    <w:rsid w:val="00DB7DB5"/>
    <w:rsid w:val="00DC01C1"/>
    <w:rsid w:val="00DC0526"/>
    <w:rsid w:val="00DC09D3"/>
    <w:rsid w:val="00DC0AEE"/>
    <w:rsid w:val="00DC0D5D"/>
    <w:rsid w:val="00DC1289"/>
    <w:rsid w:val="00DC12C6"/>
    <w:rsid w:val="00DC1B00"/>
    <w:rsid w:val="00DC1FAC"/>
    <w:rsid w:val="00DC20F0"/>
    <w:rsid w:val="00DC2342"/>
    <w:rsid w:val="00DC23D9"/>
    <w:rsid w:val="00DC2578"/>
    <w:rsid w:val="00DC2731"/>
    <w:rsid w:val="00DC2C75"/>
    <w:rsid w:val="00DC2EB1"/>
    <w:rsid w:val="00DC2F2B"/>
    <w:rsid w:val="00DC339D"/>
    <w:rsid w:val="00DC3436"/>
    <w:rsid w:val="00DC36AB"/>
    <w:rsid w:val="00DC390C"/>
    <w:rsid w:val="00DC3CDA"/>
    <w:rsid w:val="00DC41A9"/>
    <w:rsid w:val="00DC45D9"/>
    <w:rsid w:val="00DC4629"/>
    <w:rsid w:val="00DC4675"/>
    <w:rsid w:val="00DC4724"/>
    <w:rsid w:val="00DC486F"/>
    <w:rsid w:val="00DC4984"/>
    <w:rsid w:val="00DC4B1E"/>
    <w:rsid w:val="00DC5049"/>
    <w:rsid w:val="00DC50BD"/>
    <w:rsid w:val="00DC5230"/>
    <w:rsid w:val="00DC529D"/>
    <w:rsid w:val="00DC54EC"/>
    <w:rsid w:val="00DC57E5"/>
    <w:rsid w:val="00DC5A94"/>
    <w:rsid w:val="00DC5DF7"/>
    <w:rsid w:val="00DC656B"/>
    <w:rsid w:val="00DC6B10"/>
    <w:rsid w:val="00DC6E54"/>
    <w:rsid w:val="00DC6E68"/>
    <w:rsid w:val="00DC7A4F"/>
    <w:rsid w:val="00DC7EB0"/>
    <w:rsid w:val="00DC7F87"/>
    <w:rsid w:val="00DD01EB"/>
    <w:rsid w:val="00DD02B5"/>
    <w:rsid w:val="00DD0EC7"/>
    <w:rsid w:val="00DD1002"/>
    <w:rsid w:val="00DD12C2"/>
    <w:rsid w:val="00DD1BDE"/>
    <w:rsid w:val="00DD1D3A"/>
    <w:rsid w:val="00DD22F0"/>
    <w:rsid w:val="00DD26FF"/>
    <w:rsid w:val="00DD2925"/>
    <w:rsid w:val="00DD2B7F"/>
    <w:rsid w:val="00DD2D11"/>
    <w:rsid w:val="00DD2F6E"/>
    <w:rsid w:val="00DD2FC8"/>
    <w:rsid w:val="00DD30F9"/>
    <w:rsid w:val="00DD31FD"/>
    <w:rsid w:val="00DD343B"/>
    <w:rsid w:val="00DD36F9"/>
    <w:rsid w:val="00DD3769"/>
    <w:rsid w:val="00DD3B3B"/>
    <w:rsid w:val="00DD3D7E"/>
    <w:rsid w:val="00DD3F0A"/>
    <w:rsid w:val="00DD4033"/>
    <w:rsid w:val="00DD413F"/>
    <w:rsid w:val="00DD45B9"/>
    <w:rsid w:val="00DD46B7"/>
    <w:rsid w:val="00DD4B55"/>
    <w:rsid w:val="00DD4B5C"/>
    <w:rsid w:val="00DD4E5B"/>
    <w:rsid w:val="00DD4F41"/>
    <w:rsid w:val="00DD4F69"/>
    <w:rsid w:val="00DD4F92"/>
    <w:rsid w:val="00DD54EF"/>
    <w:rsid w:val="00DD5520"/>
    <w:rsid w:val="00DD55B1"/>
    <w:rsid w:val="00DD5B31"/>
    <w:rsid w:val="00DD6757"/>
    <w:rsid w:val="00DD68CC"/>
    <w:rsid w:val="00DD6C42"/>
    <w:rsid w:val="00DD6DFC"/>
    <w:rsid w:val="00DD74FB"/>
    <w:rsid w:val="00DD770C"/>
    <w:rsid w:val="00DD77DE"/>
    <w:rsid w:val="00DD78BF"/>
    <w:rsid w:val="00DD7A27"/>
    <w:rsid w:val="00DD7A49"/>
    <w:rsid w:val="00DE019D"/>
    <w:rsid w:val="00DE061F"/>
    <w:rsid w:val="00DE06BD"/>
    <w:rsid w:val="00DE0791"/>
    <w:rsid w:val="00DE0CCC"/>
    <w:rsid w:val="00DE0DB8"/>
    <w:rsid w:val="00DE0F74"/>
    <w:rsid w:val="00DE198B"/>
    <w:rsid w:val="00DE1CB1"/>
    <w:rsid w:val="00DE2084"/>
    <w:rsid w:val="00DE23F6"/>
    <w:rsid w:val="00DE2625"/>
    <w:rsid w:val="00DE27E2"/>
    <w:rsid w:val="00DE2817"/>
    <w:rsid w:val="00DE2A3C"/>
    <w:rsid w:val="00DE2EA2"/>
    <w:rsid w:val="00DE2F5F"/>
    <w:rsid w:val="00DE3041"/>
    <w:rsid w:val="00DE38B4"/>
    <w:rsid w:val="00DE3AA4"/>
    <w:rsid w:val="00DE4361"/>
    <w:rsid w:val="00DE451F"/>
    <w:rsid w:val="00DE45C4"/>
    <w:rsid w:val="00DE4E1F"/>
    <w:rsid w:val="00DE4EAB"/>
    <w:rsid w:val="00DE4FB1"/>
    <w:rsid w:val="00DE4FB9"/>
    <w:rsid w:val="00DE551D"/>
    <w:rsid w:val="00DE5767"/>
    <w:rsid w:val="00DE59EB"/>
    <w:rsid w:val="00DE5A04"/>
    <w:rsid w:val="00DE6178"/>
    <w:rsid w:val="00DE62AE"/>
    <w:rsid w:val="00DE6358"/>
    <w:rsid w:val="00DE653D"/>
    <w:rsid w:val="00DE6927"/>
    <w:rsid w:val="00DE6BD8"/>
    <w:rsid w:val="00DE7521"/>
    <w:rsid w:val="00DE77B3"/>
    <w:rsid w:val="00DE7F74"/>
    <w:rsid w:val="00DF0094"/>
    <w:rsid w:val="00DF02DD"/>
    <w:rsid w:val="00DF06F5"/>
    <w:rsid w:val="00DF0700"/>
    <w:rsid w:val="00DF07BF"/>
    <w:rsid w:val="00DF0834"/>
    <w:rsid w:val="00DF0ACA"/>
    <w:rsid w:val="00DF0D8E"/>
    <w:rsid w:val="00DF1043"/>
    <w:rsid w:val="00DF116C"/>
    <w:rsid w:val="00DF1373"/>
    <w:rsid w:val="00DF1948"/>
    <w:rsid w:val="00DF1FC2"/>
    <w:rsid w:val="00DF1FD0"/>
    <w:rsid w:val="00DF21C6"/>
    <w:rsid w:val="00DF2958"/>
    <w:rsid w:val="00DF2B09"/>
    <w:rsid w:val="00DF2B33"/>
    <w:rsid w:val="00DF2BB1"/>
    <w:rsid w:val="00DF2C27"/>
    <w:rsid w:val="00DF2C9A"/>
    <w:rsid w:val="00DF35DE"/>
    <w:rsid w:val="00DF3C69"/>
    <w:rsid w:val="00DF3EF4"/>
    <w:rsid w:val="00DF40B5"/>
    <w:rsid w:val="00DF48A1"/>
    <w:rsid w:val="00DF4CD5"/>
    <w:rsid w:val="00DF4F9A"/>
    <w:rsid w:val="00DF5160"/>
    <w:rsid w:val="00DF5789"/>
    <w:rsid w:val="00DF59A8"/>
    <w:rsid w:val="00DF5A30"/>
    <w:rsid w:val="00DF61A3"/>
    <w:rsid w:val="00DF62AF"/>
    <w:rsid w:val="00DF6391"/>
    <w:rsid w:val="00DF644F"/>
    <w:rsid w:val="00DF6494"/>
    <w:rsid w:val="00DF66DF"/>
    <w:rsid w:val="00DF6DD6"/>
    <w:rsid w:val="00DF7098"/>
    <w:rsid w:val="00DF71E2"/>
    <w:rsid w:val="00DF72E1"/>
    <w:rsid w:val="00DF7338"/>
    <w:rsid w:val="00DF7516"/>
    <w:rsid w:val="00DF763D"/>
    <w:rsid w:val="00DF7C80"/>
    <w:rsid w:val="00DF7E1D"/>
    <w:rsid w:val="00E00048"/>
    <w:rsid w:val="00E0012C"/>
    <w:rsid w:val="00E0022B"/>
    <w:rsid w:val="00E00249"/>
    <w:rsid w:val="00E00352"/>
    <w:rsid w:val="00E007EE"/>
    <w:rsid w:val="00E0080D"/>
    <w:rsid w:val="00E0081E"/>
    <w:rsid w:val="00E00C84"/>
    <w:rsid w:val="00E00CD4"/>
    <w:rsid w:val="00E01115"/>
    <w:rsid w:val="00E011C2"/>
    <w:rsid w:val="00E011D6"/>
    <w:rsid w:val="00E011EC"/>
    <w:rsid w:val="00E01305"/>
    <w:rsid w:val="00E01407"/>
    <w:rsid w:val="00E01677"/>
    <w:rsid w:val="00E016A5"/>
    <w:rsid w:val="00E01CDB"/>
    <w:rsid w:val="00E01EE6"/>
    <w:rsid w:val="00E027F8"/>
    <w:rsid w:val="00E02879"/>
    <w:rsid w:val="00E032E6"/>
    <w:rsid w:val="00E03443"/>
    <w:rsid w:val="00E034B3"/>
    <w:rsid w:val="00E034C7"/>
    <w:rsid w:val="00E039A4"/>
    <w:rsid w:val="00E039E4"/>
    <w:rsid w:val="00E0438F"/>
    <w:rsid w:val="00E0453D"/>
    <w:rsid w:val="00E04C58"/>
    <w:rsid w:val="00E050C5"/>
    <w:rsid w:val="00E05152"/>
    <w:rsid w:val="00E0548B"/>
    <w:rsid w:val="00E054ED"/>
    <w:rsid w:val="00E054F5"/>
    <w:rsid w:val="00E057A7"/>
    <w:rsid w:val="00E05841"/>
    <w:rsid w:val="00E05A70"/>
    <w:rsid w:val="00E05BC7"/>
    <w:rsid w:val="00E0626E"/>
    <w:rsid w:val="00E064D7"/>
    <w:rsid w:val="00E069AE"/>
    <w:rsid w:val="00E06A81"/>
    <w:rsid w:val="00E070BD"/>
    <w:rsid w:val="00E07164"/>
    <w:rsid w:val="00E07B27"/>
    <w:rsid w:val="00E07B68"/>
    <w:rsid w:val="00E07F3F"/>
    <w:rsid w:val="00E101E7"/>
    <w:rsid w:val="00E109EA"/>
    <w:rsid w:val="00E10A5D"/>
    <w:rsid w:val="00E10CB1"/>
    <w:rsid w:val="00E11437"/>
    <w:rsid w:val="00E1147B"/>
    <w:rsid w:val="00E11AB5"/>
    <w:rsid w:val="00E11AC0"/>
    <w:rsid w:val="00E11CF0"/>
    <w:rsid w:val="00E11D79"/>
    <w:rsid w:val="00E12172"/>
    <w:rsid w:val="00E12452"/>
    <w:rsid w:val="00E125A7"/>
    <w:rsid w:val="00E127E0"/>
    <w:rsid w:val="00E12863"/>
    <w:rsid w:val="00E12AD2"/>
    <w:rsid w:val="00E12C3A"/>
    <w:rsid w:val="00E12CDD"/>
    <w:rsid w:val="00E134C0"/>
    <w:rsid w:val="00E13522"/>
    <w:rsid w:val="00E1400D"/>
    <w:rsid w:val="00E14792"/>
    <w:rsid w:val="00E14874"/>
    <w:rsid w:val="00E14C66"/>
    <w:rsid w:val="00E14CF1"/>
    <w:rsid w:val="00E14D15"/>
    <w:rsid w:val="00E154F6"/>
    <w:rsid w:val="00E155F2"/>
    <w:rsid w:val="00E1597A"/>
    <w:rsid w:val="00E15FC2"/>
    <w:rsid w:val="00E161C3"/>
    <w:rsid w:val="00E169D3"/>
    <w:rsid w:val="00E1709B"/>
    <w:rsid w:val="00E172A0"/>
    <w:rsid w:val="00E1737C"/>
    <w:rsid w:val="00E17975"/>
    <w:rsid w:val="00E17A0F"/>
    <w:rsid w:val="00E17C7D"/>
    <w:rsid w:val="00E17DDB"/>
    <w:rsid w:val="00E20266"/>
    <w:rsid w:val="00E203A6"/>
    <w:rsid w:val="00E203EC"/>
    <w:rsid w:val="00E20415"/>
    <w:rsid w:val="00E2054E"/>
    <w:rsid w:val="00E20679"/>
    <w:rsid w:val="00E206C3"/>
    <w:rsid w:val="00E211AE"/>
    <w:rsid w:val="00E21780"/>
    <w:rsid w:val="00E21BE8"/>
    <w:rsid w:val="00E21D4A"/>
    <w:rsid w:val="00E220EF"/>
    <w:rsid w:val="00E22679"/>
    <w:rsid w:val="00E22732"/>
    <w:rsid w:val="00E23149"/>
    <w:rsid w:val="00E233D2"/>
    <w:rsid w:val="00E236A9"/>
    <w:rsid w:val="00E23DAD"/>
    <w:rsid w:val="00E23F70"/>
    <w:rsid w:val="00E243B7"/>
    <w:rsid w:val="00E24AF7"/>
    <w:rsid w:val="00E24C86"/>
    <w:rsid w:val="00E25236"/>
    <w:rsid w:val="00E254C3"/>
    <w:rsid w:val="00E25799"/>
    <w:rsid w:val="00E25815"/>
    <w:rsid w:val="00E25FDE"/>
    <w:rsid w:val="00E262F7"/>
    <w:rsid w:val="00E2667C"/>
    <w:rsid w:val="00E2682A"/>
    <w:rsid w:val="00E268E6"/>
    <w:rsid w:val="00E269CF"/>
    <w:rsid w:val="00E26CF3"/>
    <w:rsid w:val="00E26E73"/>
    <w:rsid w:val="00E27240"/>
    <w:rsid w:val="00E275ED"/>
    <w:rsid w:val="00E27859"/>
    <w:rsid w:val="00E27D95"/>
    <w:rsid w:val="00E27E1C"/>
    <w:rsid w:val="00E27E37"/>
    <w:rsid w:val="00E27E70"/>
    <w:rsid w:val="00E27E72"/>
    <w:rsid w:val="00E3017A"/>
    <w:rsid w:val="00E30990"/>
    <w:rsid w:val="00E30C3D"/>
    <w:rsid w:val="00E30CF2"/>
    <w:rsid w:val="00E312C7"/>
    <w:rsid w:val="00E31353"/>
    <w:rsid w:val="00E3178B"/>
    <w:rsid w:val="00E31A8A"/>
    <w:rsid w:val="00E321DB"/>
    <w:rsid w:val="00E32221"/>
    <w:rsid w:val="00E32605"/>
    <w:rsid w:val="00E32762"/>
    <w:rsid w:val="00E3303A"/>
    <w:rsid w:val="00E33ADF"/>
    <w:rsid w:val="00E33B3C"/>
    <w:rsid w:val="00E33C23"/>
    <w:rsid w:val="00E33C79"/>
    <w:rsid w:val="00E33DA8"/>
    <w:rsid w:val="00E33E49"/>
    <w:rsid w:val="00E34175"/>
    <w:rsid w:val="00E342BC"/>
    <w:rsid w:val="00E3454E"/>
    <w:rsid w:val="00E348FE"/>
    <w:rsid w:val="00E34D57"/>
    <w:rsid w:val="00E35315"/>
    <w:rsid w:val="00E35720"/>
    <w:rsid w:val="00E3584A"/>
    <w:rsid w:val="00E35AFB"/>
    <w:rsid w:val="00E35D4B"/>
    <w:rsid w:val="00E35DE1"/>
    <w:rsid w:val="00E36189"/>
    <w:rsid w:val="00E3622C"/>
    <w:rsid w:val="00E3645E"/>
    <w:rsid w:val="00E3649E"/>
    <w:rsid w:val="00E3660F"/>
    <w:rsid w:val="00E366C8"/>
    <w:rsid w:val="00E36893"/>
    <w:rsid w:val="00E36A14"/>
    <w:rsid w:val="00E3709F"/>
    <w:rsid w:val="00E3775F"/>
    <w:rsid w:val="00E37B54"/>
    <w:rsid w:val="00E37C67"/>
    <w:rsid w:val="00E37FCF"/>
    <w:rsid w:val="00E40230"/>
    <w:rsid w:val="00E403C6"/>
    <w:rsid w:val="00E4058E"/>
    <w:rsid w:val="00E40634"/>
    <w:rsid w:val="00E40728"/>
    <w:rsid w:val="00E4075C"/>
    <w:rsid w:val="00E40F9C"/>
    <w:rsid w:val="00E41221"/>
    <w:rsid w:val="00E41240"/>
    <w:rsid w:val="00E4138B"/>
    <w:rsid w:val="00E41996"/>
    <w:rsid w:val="00E419A3"/>
    <w:rsid w:val="00E419C1"/>
    <w:rsid w:val="00E41CC8"/>
    <w:rsid w:val="00E41F8A"/>
    <w:rsid w:val="00E423DF"/>
    <w:rsid w:val="00E4268E"/>
    <w:rsid w:val="00E42876"/>
    <w:rsid w:val="00E4287D"/>
    <w:rsid w:val="00E429D3"/>
    <w:rsid w:val="00E42DA8"/>
    <w:rsid w:val="00E42F1E"/>
    <w:rsid w:val="00E42FDE"/>
    <w:rsid w:val="00E43186"/>
    <w:rsid w:val="00E43484"/>
    <w:rsid w:val="00E43D39"/>
    <w:rsid w:val="00E442FC"/>
    <w:rsid w:val="00E443C7"/>
    <w:rsid w:val="00E444BE"/>
    <w:rsid w:val="00E44FD1"/>
    <w:rsid w:val="00E452F5"/>
    <w:rsid w:val="00E454A6"/>
    <w:rsid w:val="00E454C2"/>
    <w:rsid w:val="00E45566"/>
    <w:rsid w:val="00E455B8"/>
    <w:rsid w:val="00E456F7"/>
    <w:rsid w:val="00E4591F"/>
    <w:rsid w:val="00E45A5E"/>
    <w:rsid w:val="00E45B39"/>
    <w:rsid w:val="00E45F4C"/>
    <w:rsid w:val="00E460F3"/>
    <w:rsid w:val="00E464F2"/>
    <w:rsid w:val="00E46700"/>
    <w:rsid w:val="00E46845"/>
    <w:rsid w:val="00E46B07"/>
    <w:rsid w:val="00E46C07"/>
    <w:rsid w:val="00E46DC7"/>
    <w:rsid w:val="00E472EC"/>
    <w:rsid w:val="00E4754E"/>
    <w:rsid w:val="00E50096"/>
    <w:rsid w:val="00E505E4"/>
    <w:rsid w:val="00E50A92"/>
    <w:rsid w:val="00E50BCC"/>
    <w:rsid w:val="00E51907"/>
    <w:rsid w:val="00E51BFE"/>
    <w:rsid w:val="00E51EB0"/>
    <w:rsid w:val="00E521E3"/>
    <w:rsid w:val="00E52581"/>
    <w:rsid w:val="00E525CA"/>
    <w:rsid w:val="00E52A43"/>
    <w:rsid w:val="00E52B38"/>
    <w:rsid w:val="00E52BF9"/>
    <w:rsid w:val="00E5372E"/>
    <w:rsid w:val="00E539F2"/>
    <w:rsid w:val="00E53CC2"/>
    <w:rsid w:val="00E53D89"/>
    <w:rsid w:val="00E53E1E"/>
    <w:rsid w:val="00E53F10"/>
    <w:rsid w:val="00E5406F"/>
    <w:rsid w:val="00E54736"/>
    <w:rsid w:val="00E5478C"/>
    <w:rsid w:val="00E54C44"/>
    <w:rsid w:val="00E54CCB"/>
    <w:rsid w:val="00E54D1D"/>
    <w:rsid w:val="00E54E96"/>
    <w:rsid w:val="00E552B2"/>
    <w:rsid w:val="00E55332"/>
    <w:rsid w:val="00E555C0"/>
    <w:rsid w:val="00E5566F"/>
    <w:rsid w:val="00E55C7E"/>
    <w:rsid w:val="00E5620E"/>
    <w:rsid w:val="00E5628D"/>
    <w:rsid w:val="00E567C2"/>
    <w:rsid w:val="00E5694F"/>
    <w:rsid w:val="00E56E74"/>
    <w:rsid w:val="00E56F45"/>
    <w:rsid w:val="00E56FC3"/>
    <w:rsid w:val="00E5704E"/>
    <w:rsid w:val="00E57162"/>
    <w:rsid w:val="00E5718C"/>
    <w:rsid w:val="00E57203"/>
    <w:rsid w:val="00E572A7"/>
    <w:rsid w:val="00E57B7A"/>
    <w:rsid w:val="00E57E7E"/>
    <w:rsid w:val="00E57EEE"/>
    <w:rsid w:val="00E60183"/>
    <w:rsid w:val="00E602E8"/>
    <w:rsid w:val="00E60447"/>
    <w:rsid w:val="00E60781"/>
    <w:rsid w:val="00E60B92"/>
    <w:rsid w:val="00E60D1D"/>
    <w:rsid w:val="00E6106A"/>
    <w:rsid w:val="00E61088"/>
    <w:rsid w:val="00E61153"/>
    <w:rsid w:val="00E6178B"/>
    <w:rsid w:val="00E61E78"/>
    <w:rsid w:val="00E61E7D"/>
    <w:rsid w:val="00E626BA"/>
    <w:rsid w:val="00E629ED"/>
    <w:rsid w:val="00E62D4D"/>
    <w:rsid w:val="00E63133"/>
    <w:rsid w:val="00E635DE"/>
    <w:rsid w:val="00E636BC"/>
    <w:rsid w:val="00E63A73"/>
    <w:rsid w:val="00E64178"/>
    <w:rsid w:val="00E643C5"/>
    <w:rsid w:val="00E64562"/>
    <w:rsid w:val="00E6462B"/>
    <w:rsid w:val="00E64793"/>
    <w:rsid w:val="00E64D9A"/>
    <w:rsid w:val="00E652AA"/>
    <w:rsid w:val="00E65990"/>
    <w:rsid w:val="00E65DCA"/>
    <w:rsid w:val="00E65F17"/>
    <w:rsid w:val="00E665C8"/>
    <w:rsid w:val="00E66790"/>
    <w:rsid w:val="00E66A70"/>
    <w:rsid w:val="00E66AC9"/>
    <w:rsid w:val="00E66DDD"/>
    <w:rsid w:val="00E66F47"/>
    <w:rsid w:val="00E66F89"/>
    <w:rsid w:val="00E66FF7"/>
    <w:rsid w:val="00E675A2"/>
    <w:rsid w:val="00E67974"/>
    <w:rsid w:val="00E67A65"/>
    <w:rsid w:val="00E67C20"/>
    <w:rsid w:val="00E67C2A"/>
    <w:rsid w:val="00E67DDD"/>
    <w:rsid w:val="00E67E09"/>
    <w:rsid w:val="00E7007B"/>
    <w:rsid w:val="00E702EB"/>
    <w:rsid w:val="00E702F5"/>
    <w:rsid w:val="00E7069B"/>
    <w:rsid w:val="00E707E6"/>
    <w:rsid w:val="00E708B4"/>
    <w:rsid w:val="00E70B50"/>
    <w:rsid w:val="00E70DEE"/>
    <w:rsid w:val="00E71409"/>
    <w:rsid w:val="00E716FA"/>
    <w:rsid w:val="00E720E7"/>
    <w:rsid w:val="00E72144"/>
    <w:rsid w:val="00E7219F"/>
    <w:rsid w:val="00E726B0"/>
    <w:rsid w:val="00E726B2"/>
    <w:rsid w:val="00E72B5E"/>
    <w:rsid w:val="00E72C3F"/>
    <w:rsid w:val="00E72D5D"/>
    <w:rsid w:val="00E72E24"/>
    <w:rsid w:val="00E732A3"/>
    <w:rsid w:val="00E734A0"/>
    <w:rsid w:val="00E739C9"/>
    <w:rsid w:val="00E73B43"/>
    <w:rsid w:val="00E73EF7"/>
    <w:rsid w:val="00E747ED"/>
    <w:rsid w:val="00E748BD"/>
    <w:rsid w:val="00E74D90"/>
    <w:rsid w:val="00E74DCC"/>
    <w:rsid w:val="00E74FCB"/>
    <w:rsid w:val="00E7519C"/>
    <w:rsid w:val="00E75354"/>
    <w:rsid w:val="00E756B0"/>
    <w:rsid w:val="00E75900"/>
    <w:rsid w:val="00E759C6"/>
    <w:rsid w:val="00E75A10"/>
    <w:rsid w:val="00E75B11"/>
    <w:rsid w:val="00E75C67"/>
    <w:rsid w:val="00E76073"/>
    <w:rsid w:val="00E76473"/>
    <w:rsid w:val="00E766D3"/>
    <w:rsid w:val="00E7672F"/>
    <w:rsid w:val="00E76B4C"/>
    <w:rsid w:val="00E76C72"/>
    <w:rsid w:val="00E76D82"/>
    <w:rsid w:val="00E76E4B"/>
    <w:rsid w:val="00E77216"/>
    <w:rsid w:val="00E7762F"/>
    <w:rsid w:val="00E77CDC"/>
    <w:rsid w:val="00E77F9B"/>
    <w:rsid w:val="00E8044B"/>
    <w:rsid w:val="00E806EF"/>
    <w:rsid w:val="00E80E4A"/>
    <w:rsid w:val="00E80FBF"/>
    <w:rsid w:val="00E80FD3"/>
    <w:rsid w:val="00E811A5"/>
    <w:rsid w:val="00E81281"/>
    <w:rsid w:val="00E81342"/>
    <w:rsid w:val="00E813C4"/>
    <w:rsid w:val="00E81589"/>
    <w:rsid w:val="00E81906"/>
    <w:rsid w:val="00E81C8F"/>
    <w:rsid w:val="00E81C9E"/>
    <w:rsid w:val="00E820A2"/>
    <w:rsid w:val="00E8236B"/>
    <w:rsid w:val="00E82386"/>
    <w:rsid w:val="00E82754"/>
    <w:rsid w:val="00E82F2A"/>
    <w:rsid w:val="00E82F9A"/>
    <w:rsid w:val="00E830C3"/>
    <w:rsid w:val="00E83324"/>
    <w:rsid w:val="00E83DE7"/>
    <w:rsid w:val="00E8407B"/>
    <w:rsid w:val="00E84126"/>
    <w:rsid w:val="00E8421B"/>
    <w:rsid w:val="00E842EC"/>
    <w:rsid w:val="00E84908"/>
    <w:rsid w:val="00E84A62"/>
    <w:rsid w:val="00E84CAD"/>
    <w:rsid w:val="00E84E8A"/>
    <w:rsid w:val="00E85406"/>
    <w:rsid w:val="00E854DC"/>
    <w:rsid w:val="00E8560C"/>
    <w:rsid w:val="00E8592E"/>
    <w:rsid w:val="00E868D6"/>
    <w:rsid w:val="00E86EB7"/>
    <w:rsid w:val="00E872D7"/>
    <w:rsid w:val="00E87445"/>
    <w:rsid w:val="00E87687"/>
    <w:rsid w:val="00E87771"/>
    <w:rsid w:val="00E87A53"/>
    <w:rsid w:val="00E87BC0"/>
    <w:rsid w:val="00E87DDF"/>
    <w:rsid w:val="00E87ED5"/>
    <w:rsid w:val="00E87FB7"/>
    <w:rsid w:val="00E87FF2"/>
    <w:rsid w:val="00E90267"/>
    <w:rsid w:val="00E90A08"/>
    <w:rsid w:val="00E90AC2"/>
    <w:rsid w:val="00E90C0E"/>
    <w:rsid w:val="00E90EB0"/>
    <w:rsid w:val="00E91026"/>
    <w:rsid w:val="00E9122C"/>
    <w:rsid w:val="00E914EA"/>
    <w:rsid w:val="00E915FA"/>
    <w:rsid w:val="00E917E9"/>
    <w:rsid w:val="00E91A7D"/>
    <w:rsid w:val="00E91AD7"/>
    <w:rsid w:val="00E91D93"/>
    <w:rsid w:val="00E92247"/>
    <w:rsid w:val="00E9270A"/>
    <w:rsid w:val="00E92DBC"/>
    <w:rsid w:val="00E92DE1"/>
    <w:rsid w:val="00E9330D"/>
    <w:rsid w:val="00E9350C"/>
    <w:rsid w:val="00E939D5"/>
    <w:rsid w:val="00E93BF0"/>
    <w:rsid w:val="00E93D12"/>
    <w:rsid w:val="00E94D16"/>
    <w:rsid w:val="00E953D2"/>
    <w:rsid w:val="00E9557D"/>
    <w:rsid w:val="00E95E92"/>
    <w:rsid w:val="00E95FF0"/>
    <w:rsid w:val="00E96191"/>
    <w:rsid w:val="00E9624B"/>
    <w:rsid w:val="00E96310"/>
    <w:rsid w:val="00E96382"/>
    <w:rsid w:val="00E9656A"/>
    <w:rsid w:val="00E968B3"/>
    <w:rsid w:val="00E96978"/>
    <w:rsid w:val="00E96B43"/>
    <w:rsid w:val="00E96CE4"/>
    <w:rsid w:val="00E96E70"/>
    <w:rsid w:val="00E970DE"/>
    <w:rsid w:val="00E9710C"/>
    <w:rsid w:val="00E971CC"/>
    <w:rsid w:val="00E97217"/>
    <w:rsid w:val="00E97258"/>
    <w:rsid w:val="00E975DF"/>
    <w:rsid w:val="00E976A6"/>
    <w:rsid w:val="00E978CF"/>
    <w:rsid w:val="00E97A2C"/>
    <w:rsid w:val="00E97ECC"/>
    <w:rsid w:val="00EA0193"/>
    <w:rsid w:val="00EA041C"/>
    <w:rsid w:val="00EA0E4B"/>
    <w:rsid w:val="00EA0FB7"/>
    <w:rsid w:val="00EA1972"/>
    <w:rsid w:val="00EA1BD0"/>
    <w:rsid w:val="00EA1CC2"/>
    <w:rsid w:val="00EA1D7E"/>
    <w:rsid w:val="00EA1EEE"/>
    <w:rsid w:val="00EA266B"/>
    <w:rsid w:val="00EA2F00"/>
    <w:rsid w:val="00EA2F26"/>
    <w:rsid w:val="00EA31C4"/>
    <w:rsid w:val="00EA3275"/>
    <w:rsid w:val="00EA3451"/>
    <w:rsid w:val="00EA34AA"/>
    <w:rsid w:val="00EA3789"/>
    <w:rsid w:val="00EA3B70"/>
    <w:rsid w:val="00EA3CEF"/>
    <w:rsid w:val="00EA3EB7"/>
    <w:rsid w:val="00EA3F48"/>
    <w:rsid w:val="00EA416F"/>
    <w:rsid w:val="00EA49D7"/>
    <w:rsid w:val="00EA49F5"/>
    <w:rsid w:val="00EA4DF2"/>
    <w:rsid w:val="00EA5260"/>
    <w:rsid w:val="00EA5885"/>
    <w:rsid w:val="00EA5BCF"/>
    <w:rsid w:val="00EA5D31"/>
    <w:rsid w:val="00EA5E42"/>
    <w:rsid w:val="00EA5EC6"/>
    <w:rsid w:val="00EA5F67"/>
    <w:rsid w:val="00EA6009"/>
    <w:rsid w:val="00EA6200"/>
    <w:rsid w:val="00EA63B8"/>
    <w:rsid w:val="00EA661B"/>
    <w:rsid w:val="00EA66E1"/>
    <w:rsid w:val="00EA6831"/>
    <w:rsid w:val="00EA6847"/>
    <w:rsid w:val="00EA6D56"/>
    <w:rsid w:val="00EA7043"/>
    <w:rsid w:val="00EA70F6"/>
    <w:rsid w:val="00EA7185"/>
    <w:rsid w:val="00EA7729"/>
    <w:rsid w:val="00EA78B8"/>
    <w:rsid w:val="00EA7939"/>
    <w:rsid w:val="00EA7C89"/>
    <w:rsid w:val="00EA7EE2"/>
    <w:rsid w:val="00EA7FBC"/>
    <w:rsid w:val="00EB0214"/>
    <w:rsid w:val="00EB0311"/>
    <w:rsid w:val="00EB03E6"/>
    <w:rsid w:val="00EB0C59"/>
    <w:rsid w:val="00EB0D40"/>
    <w:rsid w:val="00EB1286"/>
    <w:rsid w:val="00EB14EF"/>
    <w:rsid w:val="00EB18AF"/>
    <w:rsid w:val="00EB1C4F"/>
    <w:rsid w:val="00EB1D2C"/>
    <w:rsid w:val="00EB21D8"/>
    <w:rsid w:val="00EB2684"/>
    <w:rsid w:val="00EB287D"/>
    <w:rsid w:val="00EB28B7"/>
    <w:rsid w:val="00EB2CF4"/>
    <w:rsid w:val="00EB2DA5"/>
    <w:rsid w:val="00EB3045"/>
    <w:rsid w:val="00EB32FC"/>
    <w:rsid w:val="00EB3300"/>
    <w:rsid w:val="00EB330C"/>
    <w:rsid w:val="00EB3325"/>
    <w:rsid w:val="00EB34D8"/>
    <w:rsid w:val="00EB34DA"/>
    <w:rsid w:val="00EB3667"/>
    <w:rsid w:val="00EB36C7"/>
    <w:rsid w:val="00EB3835"/>
    <w:rsid w:val="00EB3F4C"/>
    <w:rsid w:val="00EB400A"/>
    <w:rsid w:val="00EB4122"/>
    <w:rsid w:val="00EB4895"/>
    <w:rsid w:val="00EB4AE0"/>
    <w:rsid w:val="00EB4C47"/>
    <w:rsid w:val="00EB4FF6"/>
    <w:rsid w:val="00EB579F"/>
    <w:rsid w:val="00EB5903"/>
    <w:rsid w:val="00EB5C37"/>
    <w:rsid w:val="00EB60BF"/>
    <w:rsid w:val="00EB6256"/>
    <w:rsid w:val="00EB6CFF"/>
    <w:rsid w:val="00EB6F31"/>
    <w:rsid w:val="00EB711C"/>
    <w:rsid w:val="00EB7355"/>
    <w:rsid w:val="00EB736D"/>
    <w:rsid w:val="00EB7466"/>
    <w:rsid w:val="00EB76C3"/>
    <w:rsid w:val="00EB77D0"/>
    <w:rsid w:val="00EB7C30"/>
    <w:rsid w:val="00EB7C9A"/>
    <w:rsid w:val="00EC0200"/>
    <w:rsid w:val="00EC023B"/>
    <w:rsid w:val="00EC03B3"/>
    <w:rsid w:val="00EC0960"/>
    <w:rsid w:val="00EC0A48"/>
    <w:rsid w:val="00EC0A87"/>
    <w:rsid w:val="00EC1070"/>
    <w:rsid w:val="00EC10FA"/>
    <w:rsid w:val="00EC11A5"/>
    <w:rsid w:val="00EC16EC"/>
    <w:rsid w:val="00EC175A"/>
    <w:rsid w:val="00EC1803"/>
    <w:rsid w:val="00EC1824"/>
    <w:rsid w:val="00EC1CD8"/>
    <w:rsid w:val="00EC1FB9"/>
    <w:rsid w:val="00EC21F1"/>
    <w:rsid w:val="00EC2441"/>
    <w:rsid w:val="00EC26D2"/>
    <w:rsid w:val="00EC2999"/>
    <w:rsid w:val="00EC2AB7"/>
    <w:rsid w:val="00EC2CB7"/>
    <w:rsid w:val="00EC3088"/>
    <w:rsid w:val="00EC3201"/>
    <w:rsid w:val="00EC321E"/>
    <w:rsid w:val="00EC352C"/>
    <w:rsid w:val="00EC35EB"/>
    <w:rsid w:val="00EC3888"/>
    <w:rsid w:val="00EC3F61"/>
    <w:rsid w:val="00EC4142"/>
    <w:rsid w:val="00EC4165"/>
    <w:rsid w:val="00EC4344"/>
    <w:rsid w:val="00EC45D9"/>
    <w:rsid w:val="00EC48E0"/>
    <w:rsid w:val="00EC4ACE"/>
    <w:rsid w:val="00EC4C48"/>
    <w:rsid w:val="00EC58E0"/>
    <w:rsid w:val="00EC5BAD"/>
    <w:rsid w:val="00EC61C1"/>
    <w:rsid w:val="00EC6262"/>
    <w:rsid w:val="00EC6281"/>
    <w:rsid w:val="00EC63E0"/>
    <w:rsid w:val="00EC6895"/>
    <w:rsid w:val="00EC6AB9"/>
    <w:rsid w:val="00EC6CDA"/>
    <w:rsid w:val="00EC6D12"/>
    <w:rsid w:val="00EC6EE0"/>
    <w:rsid w:val="00EC7009"/>
    <w:rsid w:val="00EC70E4"/>
    <w:rsid w:val="00EC72D7"/>
    <w:rsid w:val="00EC775E"/>
    <w:rsid w:val="00EC77AA"/>
    <w:rsid w:val="00EC7851"/>
    <w:rsid w:val="00EC7BE5"/>
    <w:rsid w:val="00ED005C"/>
    <w:rsid w:val="00ED0219"/>
    <w:rsid w:val="00ED062D"/>
    <w:rsid w:val="00ED0729"/>
    <w:rsid w:val="00ED0B79"/>
    <w:rsid w:val="00ED0C99"/>
    <w:rsid w:val="00ED10DB"/>
    <w:rsid w:val="00ED1737"/>
    <w:rsid w:val="00ED1858"/>
    <w:rsid w:val="00ED1AD5"/>
    <w:rsid w:val="00ED1B7A"/>
    <w:rsid w:val="00ED2204"/>
    <w:rsid w:val="00ED23C2"/>
    <w:rsid w:val="00ED26DD"/>
    <w:rsid w:val="00ED2B40"/>
    <w:rsid w:val="00ED2D4C"/>
    <w:rsid w:val="00ED2E72"/>
    <w:rsid w:val="00ED31A8"/>
    <w:rsid w:val="00ED35D4"/>
    <w:rsid w:val="00ED3813"/>
    <w:rsid w:val="00ED3DBF"/>
    <w:rsid w:val="00ED3ECD"/>
    <w:rsid w:val="00ED3FBF"/>
    <w:rsid w:val="00ED42FF"/>
    <w:rsid w:val="00ED43D5"/>
    <w:rsid w:val="00ED4A0C"/>
    <w:rsid w:val="00ED4C48"/>
    <w:rsid w:val="00ED4DD9"/>
    <w:rsid w:val="00ED50F7"/>
    <w:rsid w:val="00ED53A8"/>
    <w:rsid w:val="00ED55A3"/>
    <w:rsid w:val="00ED5875"/>
    <w:rsid w:val="00ED59E6"/>
    <w:rsid w:val="00ED5B70"/>
    <w:rsid w:val="00ED5E7F"/>
    <w:rsid w:val="00ED5F69"/>
    <w:rsid w:val="00ED6053"/>
    <w:rsid w:val="00ED6898"/>
    <w:rsid w:val="00ED6B06"/>
    <w:rsid w:val="00ED6BBA"/>
    <w:rsid w:val="00ED6D1E"/>
    <w:rsid w:val="00ED6E6B"/>
    <w:rsid w:val="00ED6E6F"/>
    <w:rsid w:val="00ED72E7"/>
    <w:rsid w:val="00ED7A7E"/>
    <w:rsid w:val="00ED7A84"/>
    <w:rsid w:val="00EE0182"/>
    <w:rsid w:val="00EE01BA"/>
    <w:rsid w:val="00EE0349"/>
    <w:rsid w:val="00EE0BBA"/>
    <w:rsid w:val="00EE0E1C"/>
    <w:rsid w:val="00EE10C8"/>
    <w:rsid w:val="00EE16F4"/>
    <w:rsid w:val="00EE17C9"/>
    <w:rsid w:val="00EE1D18"/>
    <w:rsid w:val="00EE1ECD"/>
    <w:rsid w:val="00EE1F9E"/>
    <w:rsid w:val="00EE24AB"/>
    <w:rsid w:val="00EE261F"/>
    <w:rsid w:val="00EE2706"/>
    <w:rsid w:val="00EE2D67"/>
    <w:rsid w:val="00EE2F24"/>
    <w:rsid w:val="00EE3211"/>
    <w:rsid w:val="00EE3D68"/>
    <w:rsid w:val="00EE3E68"/>
    <w:rsid w:val="00EE4676"/>
    <w:rsid w:val="00EE4F3D"/>
    <w:rsid w:val="00EE5451"/>
    <w:rsid w:val="00EE59E9"/>
    <w:rsid w:val="00EE5E8F"/>
    <w:rsid w:val="00EE6891"/>
    <w:rsid w:val="00EE6B44"/>
    <w:rsid w:val="00EE6B4C"/>
    <w:rsid w:val="00EE6BAD"/>
    <w:rsid w:val="00EE6DAE"/>
    <w:rsid w:val="00EE7309"/>
    <w:rsid w:val="00EE7385"/>
    <w:rsid w:val="00EE75A0"/>
    <w:rsid w:val="00EE78D8"/>
    <w:rsid w:val="00EE79FC"/>
    <w:rsid w:val="00EE7A82"/>
    <w:rsid w:val="00EF0064"/>
    <w:rsid w:val="00EF011D"/>
    <w:rsid w:val="00EF02AC"/>
    <w:rsid w:val="00EF03F2"/>
    <w:rsid w:val="00EF041D"/>
    <w:rsid w:val="00EF0751"/>
    <w:rsid w:val="00EF0803"/>
    <w:rsid w:val="00EF0EA1"/>
    <w:rsid w:val="00EF1009"/>
    <w:rsid w:val="00EF145C"/>
    <w:rsid w:val="00EF1C37"/>
    <w:rsid w:val="00EF1D8B"/>
    <w:rsid w:val="00EF23A8"/>
    <w:rsid w:val="00EF2684"/>
    <w:rsid w:val="00EF2E83"/>
    <w:rsid w:val="00EF3061"/>
    <w:rsid w:val="00EF319F"/>
    <w:rsid w:val="00EF3A8D"/>
    <w:rsid w:val="00EF3E06"/>
    <w:rsid w:val="00EF3E42"/>
    <w:rsid w:val="00EF46CE"/>
    <w:rsid w:val="00EF493C"/>
    <w:rsid w:val="00EF4BF8"/>
    <w:rsid w:val="00EF4EB5"/>
    <w:rsid w:val="00EF4FD1"/>
    <w:rsid w:val="00EF52C3"/>
    <w:rsid w:val="00EF53A6"/>
    <w:rsid w:val="00EF592F"/>
    <w:rsid w:val="00EF6108"/>
    <w:rsid w:val="00EF62DF"/>
    <w:rsid w:val="00EF6C87"/>
    <w:rsid w:val="00EF6D4F"/>
    <w:rsid w:val="00EF6E42"/>
    <w:rsid w:val="00EF6E83"/>
    <w:rsid w:val="00EF6EBF"/>
    <w:rsid w:val="00EF7097"/>
    <w:rsid w:val="00EF7319"/>
    <w:rsid w:val="00EF7550"/>
    <w:rsid w:val="00EF7864"/>
    <w:rsid w:val="00EF78B0"/>
    <w:rsid w:val="00EF78B8"/>
    <w:rsid w:val="00EF793F"/>
    <w:rsid w:val="00F00241"/>
    <w:rsid w:val="00F003CD"/>
    <w:rsid w:val="00F0058B"/>
    <w:rsid w:val="00F00985"/>
    <w:rsid w:val="00F00A50"/>
    <w:rsid w:val="00F00CE7"/>
    <w:rsid w:val="00F0268B"/>
    <w:rsid w:val="00F0287E"/>
    <w:rsid w:val="00F02B2B"/>
    <w:rsid w:val="00F02DA7"/>
    <w:rsid w:val="00F02E30"/>
    <w:rsid w:val="00F02E8D"/>
    <w:rsid w:val="00F032B3"/>
    <w:rsid w:val="00F03465"/>
    <w:rsid w:val="00F03DFA"/>
    <w:rsid w:val="00F03ED5"/>
    <w:rsid w:val="00F0435E"/>
    <w:rsid w:val="00F04D95"/>
    <w:rsid w:val="00F04E28"/>
    <w:rsid w:val="00F05448"/>
    <w:rsid w:val="00F05480"/>
    <w:rsid w:val="00F054C9"/>
    <w:rsid w:val="00F05754"/>
    <w:rsid w:val="00F05F3A"/>
    <w:rsid w:val="00F06354"/>
    <w:rsid w:val="00F06392"/>
    <w:rsid w:val="00F0664A"/>
    <w:rsid w:val="00F06908"/>
    <w:rsid w:val="00F06E28"/>
    <w:rsid w:val="00F0733C"/>
    <w:rsid w:val="00F07610"/>
    <w:rsid w:val="00F0767A"/>
    <w:rsid w:val="00F0774D"/>
    <w:rsid w:val="00F079C8"/>
    <w:rsid w:val="00F07AF8"/>
    <w:rsid w:val="00F102CD"/>
    <w:rsid w:val="00F10660"/>
    <w:rsid w:val="00F106E8"/>
    <w:rsid w:val="00F106F5"/>
    <w:rsid w:val="00F1070C"/>
    <w:rsid w:val="00F10ED4"/>
    <w:rsid w:val="00F112B2"/>
    <w:rsid w:val="00F1131F"/>
    <w:rsid w:val="00F115E9"/>
    <w:rsid w:val="00F11848"/>
    <w:rsid w:val="00F11A9D"/>
    <w:rsid w:val="00F11BC6"/>
    <w:rsid w:val="00F11E46"/>
    <w:rsid w:val="00F12024"/>
    <w:rsid w:val="00F12089"/>
    <w:rsid w:val="00F127DC"/>
    <w:rsid w:val="00F12810"/>
    <w:rsid w:val="00F12A08"/>
    <w:rsid w:val="00F12C57"/>
    <w:rsid w:val="00F12CB0"/>
    <w:rsid w:val="00F12D70"/>
    <w:rsid w:val="00F12DD8"/>
    <w:rsid w:val="00F1325C"/>
    <w:rsid w:val="00F13B19"/>
    <w:rsid w:val="00F13B2E"/>
    <w:rsid w:val="00F13F35"/>
    <w:rsid w:val="00F14052"/>
    <w:rsid w:val="00F1412C"/>
    <w:rsid w:val="00F14300"/>
    <w:rsid w:val="00F143A2"/>
    <w:rsid w:val="00F1451A"/>
    <w:rsid w:val="00F14845"/>
    <w:rsid w:val="00F14CAF"/>
    <w:rsid w:val="00F14D11"/>
    <w:rsid w:val="00F14E76"/>
    <w:rsid w:val="00F154FD"/>
    <w:rsid w:val="00F15753"/>
    <w:rsid w:val="00F158D4"/>
    <w:rsid w:val="00F15DBF"/>
    <w:rsid w:val="00F15FE3"/>
    <w:rsid w:val="00F16107"/>
    <w:rsid w:val="00F16A17"/>
    <w:rsid w:val="00F16A7E"/>
    <w:rsid w:val="00F16BED"/>
    <w:rsid w:val="00F16C1F"/>
    <w:rsid w:val="00F170F0"/>
    <w:rsid w:val="00F17281"/>
    <w:rsid w:val="00F1761C"/>
    <w:rsid w:val="00F17AC4"/>
    <w:rsid w:val="00F17B33"/>
    <w:rsid w:val="00F17B49"/>
    <w:rsid w:val="00F17CA0"/>
    <w:rsid w:val="00F17CB5"/>
    <w:rsid w:val="00F20270"/>
    <w:rsid w:val="00F202F7"/>
    <w:rsid w:val="00F20566"/>
    <w:rsid w:val="00F20770"/>
    <w:rsid w:val="00F207D5"/>
    <w:rsid w:val="00F20DA6"/>
    <w:rsid w:val="00F217B0"/>
    <w:rsid w:val="00F21E3E"/>
    <w:rsid w:val="00F21EA9"/>
    <w:rsid w:val="00F21FD3"/>
    <w:rsid w:val="00F2276E"/>
    <w:rsid w:val="00F22A57"/>
    <w:rsid w:val="00F22C93"/>
    <w:rsid w:val="00F22D5B"/>
    <w:rsid w:val="00F22EAA"/>
    <w:rsid w:val="00F233C7"/>
    <w:rsid w:val="00F23603"/>
    <w:rsid w:val="00F23E10"/>
    <w:rsid w:val="00F244B1"/>
    <w:rsid w:val="00F24B63"/>
    <w:rsid w:val="00F24B8D"/>
    <w:rsid w:val="00F24F32"/>
    <w:rsid w:val="00F25605"/>
    <w:rsid w:val="00F2581B"/>
    <w:rsid w:val="00F2591A"/>
    <w:rsid w:val="00F259FE"/>
    <w:rsid w:val="00F25EE1"/>
    <w:rsid w:val="00F26099"/>
    <w:rsid w:val="00F266A1"/>
    <w:rsid w:val="00F26A6F"/>
    <w:rsid w:val="00F26A80"/>
    <w:rsid w:val="00F26AEE"/>
    <w:rsid w:val="00F26DE5"/>
    <w:rsid w:val="00F26E27"/>
    <w:rsid w:val="00F26F31"/>
    <w:rsid w:val="00F270F8"/>
    <w:rsid w:val="00F27804"/>
    <w:rsid w:val="00F2787B"/>
    <w:rsid w:val="00F30004"/>
    <w:rsid w:val="00F30284"/>
    <w:rsid w:val="00F302BE"/>
    <w:rsid w:val="00F30A1F"/>
    <w:rsid w:val="00F30D8E"/>
    <w:rsid w:val="00F31279"/>
    <w:rsid w:val="00F313CB"/>
    <w:rsid w:val="00F3168F"/>
    <w:rsid w:val="00F31961"/>
    <w:rsid w:val="00F31994"/>
    <w:rsid w:val="00F31C67"/>
    <w:rsid w:val="00F31D50"/>
    <w:rsid w:val="00F31D5F"/>
    <w:rsid w:val="00F31E7A"/>
    <w:rsid w:val="00F323D9"/>
    <w:rsid w:val="00F32468"/>
    <w:rsid w:val="00F32B33"/>
    <w:rsid w:val="00F33421"/>
    <w:rsid w:val="00F3364D"/>
    <w:rsid w:val="00F33859"/>
    <w:rsid w:val="00F33CD9"/>
    <w:rsid w:val="00F33D27"/>
    <w:rsid w:val="00F33D8E"/>
    <w:rsid w:val="00F33DFA"/>
    <w:rsid w:val="00F33EC5"/>
    <w:rsid w:val="00F343FA"/>
    <w:rsid w:val="00F34783"/>
    <w:rsid w:val="00F34BF9"/>
    <w:rsid w:val="00F34F34"/>
    <w:rsid w:val="00F3500A"/>
    <w:rsid w:val="00F3543C"/>
    <w:rsid w:val="00F35699"/>
    <w:rsid w:val="00F35729"/>
    <w:rsid w:val="00F357A4"/>
    <w:rsid w:val="00F3585D"/>
    <w:rsid w:val="00F35BF0"/>
    <w:rsid w:val="00F36047"/>
    <w:rsid w:val="00F362DF"/>
    <w:rsid w:val="00F36A4A"/>
    <w:rsid w:val="00F37254"/>
    <w:rsid w:val="00F37DBD"/>
    <w:rsid w:val="00F403C0"/>
    <w:rsid w:val="00F403CD"/>
    <w:rsid w:val="00F4061B"/>
    <w:rsid w:val="00F406B9"/>
    <w:rsid w:val="00F40A7B"/>
    <w:rsid w:val="00F40E6B"/>
    <w:rsid w:val="00F40F07"/>
    <w:rsid w:val="00F40F74"/>
    <w:rsid w:val="00F41032"/>
    <w:rsid w:val="00F41843"/>
    <w:rsid w:val="00F41D82"/>
    <w:rsid w:val="00F41DAF"/>
    <w:rsid w:val="00F4289B"/>
    <w:rsid w:val="00F42DAB"/>
    <w:rsid w:val="00F433AE"/>
    <w:rsid w:val="00F43417"/>
    <w:rsid w:val="00F435CB"/>
    <w:rsid w:val="00F4368E"/>
    <w:rsid w:val="00F43F02"/>
    <w:rsid w:val="00F44068"/>
    <w:rsid w:val="00F44714"/>
    <w:rsid w:val="00F44BBC"/>
    <w:rsid w:val="00F44CA6"/>
    <w:rsid w:val="00F44E04"/>
    <w:rsid w:val="00F44E1A"/>
    <w:rsid w:val="00F44FBF"/>
    <w:rsid w:val="00F451C9"/>
    <w:rsid w:val="00F45257"/>
    <w:rsid w:val="00F45ADB"/>
    <w:rsid w:val="00F45D05"/>
    <w:rsid w:val="00F45DC0"/>
    <w:rsid w:val="00F469A6"/>
    <w:rsid w:val="00F46CEF"/>
    <w:rsid w:val="00F46CF0"/>
    <w:rsid w:val="00F46F7D"/>
    <w:rsid w:val="00F475F4"/>
    <w:rsid w:val="00F47A55"/>
    <w:rsid w:val="00F47A7A"/>
    <w:rsid w:val="00F47B27"/>
    <w:rsid w:val="00F47CF1"/>
    <w:rsid w:val="00F47EC4"/>
    <w:rsid w:val="00F47FBC"/>
    <w:rsid w:val="00F50016"/>
    <w:rsid w:val="00F50040"/>
    <w:rsid w:val="00F5014E"/>
    <w:rsid w:val="00F50338"/>
    <w:rsid w:val="00F50349"/>
    <w:rsid w:val="00F50A13"/>
    <w:rsid w:val="00F50BCC"/>
    <w:rsid w:val="00F5101E"/>
    <w:rsid w:val="00F510EC"/>
    <w:rsid w:val="00F51484"/>
    <w:rsid w:val="00F514BE"/>
    <w:rsid w:val="00F51922"/>
    <w:rsid w:val="00F51E5C"/>
    <w:rsid w:val="00F522EE"/>
    <w:rsid w:val="00F52EDE"/>
    <w:rsid w:val="00F52EFA"/>
    <w:rsid w:val="00F52F35"/>
    <w:rsid w:val="00F53511"/>
    <w:rsid w:val="00F53998"/>
    <w:rsid w:val="00F539C2"/>
    <w:rsid w:val="00F53AB4"/>
    <w:rsid w:val="00F53BDA"/>
    <w:rsid w:val="00F5416B"/>
    <w:rsid w:val="00F54840"/>
    <w:rsid w:val="00F54B59"/>
    <w:rsid w:val="00F54DCF"/>
    <w:rsid w:val="00F551FA"/>
    <w:rsid w:val="00F553BB"/>
    <w:rsid w:val="00F55444"/>
    <w:rsid w:val="00F562FB"/>
    <w:rsid w:val="00F5676E"/>
    <w:rsid w:val="00F56A0A"/>
    <w:rsid w:val="00F56B41"/>
    <w:rsid w:val="00F56B4F"/>
    <w:rsid w:val="00F56B9C"/>
    <w:rsid w:val="00F56E1E"/>
    <w:rsid w:val="00F56EF3"/>
    <w:rsid w:val="00F56FF3"/>
    <w:rsid w:val="00F572A0"/>
    <w:rsid w:val="00F57382"/>
    <w:rsid w:val="00F5763D"/>
    <w:rsid w:val="00F579BF"/>
    <w:rsid w:val="00F6065C"/>
    <w:rsid w:val="00F60758"/>
    <w:rsid w:val="00F60F4B"/>
    <w:rsid w:val="00F61208"/>
    <w:rsid w:val="00F6121C"/>
    <w:rsid w:val="00F61365"/>
    <w:rsid w:val="00F61554"/>
    <w:rsid w:val="00F61652"/>
    <w:rsid w:val="00F6174E"/>
    <w:rsid w:val="00F62141"/>
    <w:rsid w:val="00F621F5"/>
    <w:rsid w:val="00F62305"/>
    <w:rsid w:val="00F624E2"/>
    <w:rsid w:val="00F624EB"/>
    <w:rsid w:val="00F62537"/>
    <w:rsid w:val="00F62849"/>
    <w:rsid w:val="00F62A55"/>
    <w:rsid w:val="00F62ADB"/>
    <w:rsid w:val="00F62B2D"/>
    <w:rsid w:val="00F63311"/>
    <w:rsid w:val="00F6335E"/>
    <w:rsid w:val="00F638E9"/>
    <w:rsid w:val="00F63EF6"/>
    <w:rsid w:val="00F64134"/>
    <w:rsid w:val="00F64177"/>
    <w:rsid w:val="00F64A33"/>
    <w:rsid w:val="00F64C6E"/>
    <w:rsid w:val="00F64E60"/>
    <w:rsid w:val="00F64E93"/>
    <w:rsid w:val="00F64F23"/>
    <w:rsid w:val="00F6525F"/>
    <w:rsid w:val="00F65895"/>
    <w:rsid w:val="00F66234"/>
    <w:rsid w:val="00F6646A"/>
    <w:rsid w:val="00F66754"/>
    <w:rsid w:val="00F66C58"/>
    <w:rsid w:val="00F66FA0"/>
    <w:rsid w:val="00F67331"/>
    <w:rsid w:val="00F67A8D"/>
    <w:rsid w:val="00F7007C"/>
    <w:rsid w:val="00F704D3"/>
    <w:rsid w:val="00F707A1"/>
    <w:rsid w:val="00F707B5"/>
    <w:rsid w:val="00F70C72"/>
    <w:rsid w:val="00F71544"/>
    <w:rsid w:val="00F7160C"/>
    <w:rsid w:val="00F71674"/>
    <w:rsid w:val="00F716D1"/>
    <w:rsid w:val="00F71795"/>
    <w:rsid w:val="00F71A23"/>
    <w:rsid w:val="00F72233"/>
    <w:rsid w:val="00F722AF"/>
    <w:rsid w:val="00F72437"/>
    <w:rsid w:val="00F7243D"/>
    <w:rsid w:val="00F72647"/>
    <w:rsid w:val="00F72821"/>
    <w:rsid w:val="00F72832"/>
    <w:rsid w:val="00F729A8"/>
    <w:rsid w:val="00F72A0E"/>
    <w:rsid w:val="00F73381"/>
    <w:rsid w:val="00F736FB"/>
    <w:rsid w:val="00F73BB8"/>
    <w:rsid w:val="00F73BFB"/>
    <w:rsid w:val="00F73CC2"/>
    <w:rsid w:val="00F74337"/>
    <w:rsid w:val="00F74386"/>
    <w:rsid w:val="00F7447F"/>
    <w:rsid w:val="00F74521"/>
    <w:rsid w:val="00F74BB8"/>
    <w:rsid w:val="00F74BCD"/>
    <w:rsid w:val="00F74D6E"/>
    <w:rsid w:val="00F74E2E"/>
    <w:rsid w:val="00F74F57"/>
    <w:rsid w:val="00F75246"/>
    <w:rsid w:val="00F75443"/>
    <w:rsid w:val="00F7551B"/>
    <w:rsid w:val="00F75BEB"/>
    <w:rsid w:val="00F75EC2"/>
    <w:rsid w:val="00F76090"/>
    <w:rsid w:val="00F766A1"/>
    <w:rsid w:val="00F76710"/>
    <w:rsid w:val="00F767AC"/>
    <w:rsid w:val="00F768B7"/>
    <w:rsid w:val="00F768FD"/>
    <w:rsid w:val="00F76D12"/>
    <w:rsid w:val="00F76DB9"/>
    <w:rsid w:val="00F76FB5"/>
    <w:rsid w:val="00F76FDA"/>
    <w:rsid w:val="00F77088"/>
    <w:rsid w:val="00F77241"/>
    <w:rsid w:val="00F7731B"/>
    <w:rsid w:val="00F773B1"/>
    <w:rsid w:val="00F77479"/>
    <w:rsid w:val="00F77485"/>
    <w:rsid w:val="00F777CE"/>
    <w:rsid w:val="00F77C44"/>
    <w:rsid w:val="00F77C6A"/>
    <w:rsid w:val="00F77CE8"/>
    <w:rsid w:val="00F77DCD"/>
    <w:rsid w:val="00F800C7"/>
    <w:rsid w:val="00F8016C"/>
    <w:rsid w:val="00F80187"/>
    <w:rsid w:val="00F80218"/>
    <w:rsid w:val="00F80BA9"/>
    <w:rsid w:val="00F80C26"/>
    <w:rsid w:val="00F80D33"/>
    <w:rsid w:val="00F80D55"/>
    <w:rsid w:val="00F80EBB"/>
    <w:rsid w:val="00F80F66"/>
    <w:rsid w:val="00F80FC1"/>
    <w:rsid w:val="00F815B8"/>
    <w:rsid w:val="00F818B0"/>
    <w:rsid w:val="00F8203B"/>
    <w:rsid w:val="00F82250"/>
    <w:rsid w:val="00F82905"/>
    <w:rsid w:val="00F82AB0"/>
    <w:rsid w:val="00F82B96"/>
    <w:rsid w:val="00F82BC3"/>
    <w:rsid w:val="00F830E7"/>
    <w:rsid w:val="00F83217"/>
    <w:rsid w:val="00F83445"/>
    <w:rsid w:val="00F8344B"/>
    <w:rsid w:val="00F8379B"/>
    <w:rsid w:val="00F838D9"/>
    <w:rsid w:val="00F839C7"/>
    <w:rsid w:val="00F83B80"/>
    <w:rsid w:val="00F83EA5"/>
    <w:rsid w:val="00F84272"/>
    <w:rsid w:val="00F849E3"/>
    <w:rsid w:val="00F84CBC"/>
    <w:rsid w:val="00F84DB9"/>
    <w:rsid w:val="00F8553D"/>
    <w:rsid w:val="00F85C4C"/>
    <w:rsid w:val="00F85CD4"/>
    <w:rsid w:val="00F85DB1"/>
    <w:rsid w:val="00F85DDF"/>
    <w:rsid w:val="00F85FC4"/>
    <w:rsid w:val="00F86154"/>
    <w:rsid w:val="00F86164"/>
    <w:rsid w:val="00F8632C"/>
    <w:rsid w:val="00F86751"/>
    <w:rsid w:val="00F8699A"/>
    <w:rsid w:val="00F869F5"/>
    <w:rsid w:val="00F86B87"/>
    <w:rsid w:val="00F86BF2"/>
    <w:rsid w:val="00F87385"/>
    <w:rsid w:val="00F877C0"/>
    <w:rsid w:val="00F87942"/>
    <w:rsid w:val="00F87BFC"/>
    <w:rsid w:val="00F87E15"/>
    <w:rsid w:val="00F87ED8"/>
    <w:rsid w:val="00F87F98"/>
    <w:rsid w:val="00F9005A"/>
    <w:rsid w:val="00F90137"/>
    <w:rsid w:val="00F9033C"/>
    <w:rsid w:val="00F9095E"/>
    <w:rsid w:val="00F90B91"/>
    <w:rsid w:val="00F9124E"/>
    <w:rsid w:val="00F917D2"/>
    <w:rsid w:val="00F918A7"/>
    <w:rsid w:val="00F91D0E"/>
    <w:rsid w:val="00F91E17"/>
    <w:rsid w:val="00F9200B"/>
    <w:rsid w:val="00F92135"/>
    <w:rsid w:val="00F924F6"/>
    <w:rsid w:val="00F92502"/>
    <w:rsid w:val="00F92597"/>
    <w:rsid w:val="00F92686"/>
    <w:rsid w:val="00F92797"/>
    <w:rsid w:val="00F9298E"/>
    <w:rsid w:val="00F92F2E"/>
    <w:rsid w:val="00F93199"/>
    <w:rsid w:val="00F93626"/>
    <w:rsid w:val="00F936C8"/>
    <w:rsid w:val="00F936E0"/>
    <w:rsid w:val="00F938D4"/>
    <w:rsid w:val="00F93D8B"/>
    <w:rsid w:val="00F94010"/>
    <w:rsid w:val="00F9425E"/>
    <w:rsid w:val="00F947DB"/>
    <w:rsid w:val="00F94D3B"/>
    <w:rsid w:val="00F94F16"/>
    <w:rsid w:val="00F950E4"/>
    <w:rsid w:val="00F95280"/>
    <w:rsid w:val="00F953A6"/>
    <w:rsid w:val="00F954AC"/>
    <w:rsid w:val="00F9551B"/>
    <w:rsid w:val="00F95527"/>
    <w:rsid w:val="00F95530"/>
    <w:rsid w:val="00F956B5"/>
    <w:rsid w:val="00F95956"/>
    <w:rsid w:val="00F95A3E"/>
    <w:rsid w:val="00F95D38"/>
    <w:rsid w:val="00F9600C"/>
    <w:rsid w:val="00F96114"/>
    <w:rsid w:val="00F96174"/>
    <w:rsid w:val="00F9658F"/>
    <w:rsid w:val="00F9660C"/>
    <w:rsid w:val="00F96849"/>
    <w:rsid w:val="00F970F0"/>
    <w:rsid w:val="00F97140"/>
    <w:rsid w:val="00F973CF"/>
    <w:rsid w:val="00F97534"/>
    <w:rsid w:val="00F976F8"/>
    <w:rsid w:val="00F97B74"/>
    <w:rsid w:val="00F97EC8"/>
    <w:rsid w:val="00FA0068"/>
    <w:rsid w:val="00FA035E"/>
    <w:rsid w:val="00FA03AA"/>
    <w:rsid w:val="00FA0746"/>
    <w:rsid w:val="00FA084E"/>
    <w:rsid w:val="00FA0AB2"/>
    <w:rsid w:val="00FA0B6D"/>
    <w:rsid w:val="00FA1432"/>
    <w:rsid w:val="00FA14CE"/>
    <w:rsid w:val="00FA1B34"/>
    <w:rsid w:val="00FA1B8C"/>
    <w:rsid w:val="00FA1BB9"/>
    <w:rsid w:val="00FA1C16"/>
    <w:rsid w:val="00FA23E9"/>
    <w:rsid w:val="00FA2983"/>
    <w:rsid w:val="00FA29A2"/>
    <w:rsid w:val="00FA33AE"/>
    <w:rsid w:val="00FA3762"/>
    <w:rsid w:val="00FA3C39"/>
    <w:rsid w:val="00FA3DAF"/>
    <w:rsid w:val="00FA3EC1"/>
    <w:rsid w:val="00FA480B"/>
    <w:rsid w:val="00FA5158"/>
    <w:rsid w:val="00FA57FE"/>
    <w:rsid w:val="00FA5A01"/>
    <w:rsid w:val="00FA5DA9"/>
    <w:rsid w:val="00FA613F"/>
    <w:rsid w:val="00FA61D7"/>
    <w:rsid w:val="00FA62E4"/>
    <w:rsid w:val="00FA63AC"/>
    <w:rsid w:val="00FA660D"/>
    <w:rsid w:val="00FA660E"/>
    <w:rsid w:val="00FA6643"/>
    <w:rsid w:val="00FA6836"/>
    <w:rsid w:val="00FA6F3E"/>
    <w:rsid w:val="00FA6FD1"/>
    <w:rsid w:val="00FA7787"/>
    <w:rsid w:val="00FA7907"/>
    <w:rsid w:val="00FA79A8"/>
    <w:rsid w:val="00FA79F6"/>
    <w:rsid w:val="00FA7AA2"/>
    <w:rsid w:val="00FA7CFF"/>
    <w:rsid w:val="00FA7D68"/>
    <w:rsid w:val="00FA7DB7"/>
    <w:rsid w:val="00FA7E29"/>
    <w:rsid w:val="00FB0443"/>
    <w:rsid w:val="00FB0DF1"/>
    <w:rsid w:val="00FB0E54"/>
    <w:rsid w:val="00FB0EAF"/>
    <w:rsid w:val="00FB1032"/>
    <w:rsid w:val="00FB16FE"/>
    <w:rsid w:val="00FB187A"/>
    <w:rsid w:val="00FB18A2"/>
    <w:rsid w:val="00FB1C03"/>
    <w:rsid w:val="00FB1C27"/>
    <w:rsid w:val="00FB2156"/>
    <w:rsid w:val="00FB2264"/>
    <w:rsid w:val="00FB22CD"/>
    <w:rsid w:val="00FB23A4"/>
    <w:rsid w:val="00FB2547"/>
    <w:rsid w:val="00FB266E"/>
    <w:rsid w:val="00FB28B7"/>
    <w:rsid w:val="00FB2E3B"/>
    <w:rsid w:val="00FB3290"/>
    <w:rsid w:val="00FB41CD"/>
    <w:rsid w:val="00FB4387"/>
    <w:rsid w:val="00FB46D9"/>
    <w:rsid w:val="00FB478B"/>
    <w:rsid w:val="00FB478D"/>
    <w:rsid w:val="00FB47A0"/>
    <w:rsid w:val="00FB4879"/>
    <w:rsid w:val="00FB50F5"/>
    <w:rsid w:val="00FB5190"/>
    <w:rsid w:val="00FB562D"/>
    <w:rsid w:val="00FB58D3"/>
    <w:rsid w:val="00FB5A93"/>
    <w:rsid w:val="00FB5F39"/>
    <w:rsid w:val="00FB5F57"/>
    <w:rsid w:val="00FB62CA"/>
    <w:rsid w:val="00FB63E7"/>
    <w:rsid w:val="00FB6558"/>
    <w:rsid w:val="00FB655E"/>
    <w:rsid w:val="00FB660D"/>
    <w:rsid w:val="00FB6BC4"/>
    <w:rsid w:val="00FB74F8"/>
    <w:rsid w:val="00FB75FA"/>
    <w:rsid w:val="00FB75FD"/>
    <w:rsid w:val="00FB7CDE"/>
    <w:rsid w:val="00FC035A"/>
    <w:rsid w:val="00FC03D2"/>
    <w:rsid w:val="00FC050A"/>
    <w:rsid w:val="00FC0908"/>
    <w:rsid w:val="00FC0985"/>
    <w:rsid w:val="00FC100F"/>
    <w:rsid w:val="00FC1233"/>
    <w:rsid w:val="00FC1B10"/>
    <w:rsid w:val="00FC1E2F"/>
    <w:rsid w:val="00FC1ED7"/>
    <w:rsid w:val="00FC20C6"/>
    <w:rsid w:val="00FC22CA"/>
    <w:rsid w:val="00FC2531"/>
    <w:rsid w:val="00FC2576"/>
    <w:rsid w:val="00FC25F6"/>
    <w:rsid w:val="00FC2694"/>
    <w:rsid w:val="00FC28F8"/>
    <w:rsid w:val="00FC2A95"/>
    <w:rsid w:val="00FC2AA5"/>
    <w:rsid w:val="00FC3300"/>
    <w:rsid w:val="00FC3C9E"/>
    <w:rsid w:val="00FC3FDD"/>
    <w:rsid w:val="00FC424D"/>
    <w:rsid w:val="00FC4647"/>
    <w:rsid w:val="00FC467C"/>
    <w:rsid w:val="00FC4859"/>
    <w:rsid w:val="00FC491B"/>
    <w:rsid w:val="00FC5118"/>
    <w:rsid w:val="00FC5EBE"/>
    <w:rsid w:val="00FC623A"/>
    <w:rsid w:val="00FC6375"/>
    <w:rsid w:val="00FC6656"/>
    <w:rsid w:val="00FC67AD"/>
    <w:rsid w:val="00FC67D4"/>
    <w:rsid w:val="00FC6BBC"/>
    <w:rsid w:val="00FC6BF5"/>
    <w:rsid w:val="00FC735F"/>
    <w:rsid w:val="00FC7399"/>
    <w:rsid w:val="00FC7D20"/>
    <w:rsid w:val="00FC7E73"/>
    <w:rsid w:val="00FD04C8"/>
    <w:rsid w:val="00FD05B8"/>
    <w:rsid w:val="00FD05E6"/>
    <w:rsid w:val="00FD0777"/>
    <w:rsid w:val="00FD0907"/>
    <w:rsid w:val="00FD0CD5"/>
    <w:rsid w:val="00FD1320"/>
    <w:rsid w:val="00FD1863"/>
    <w:rsid w:val="00FD1977"/>
    <w:rsid w:val="00FD1E31"/>
    <w:rsid w:val="00FD1FF7"/>
    <w:rsid w:val="00FD23C4"/>
    <w:rsid w:val="00FD24E0"/>
    <w:rsid w:val="00FD25AD"/>
    <w:rsid w:val="00FD2796"/>
    <w:rsid w:val="00FD281F"/>
    <w:rsid w:val="00FD2A5E"/>
    <w:rsid w:val="00FD2B10"/>
    <w:rsid w:val="00FD3002"/>
    <w:rsid w:val="00FD3013"/>
    <w:rsid w:val="00FD3039"/>
    <w:rsid w:val="00FD313C"/>
    <w:rsid w:val="00FD3459"/>
    <w:rsid w:val="00FD3BF5"/>
    <w:rsid w:val="00FD48E0"/>
    <w:rsid w:val="00FD4BBF"/>
    <w:rsid w:val="00FD508E"/>
    <w:rsid w:val="00FD52DD"/>
    <w:rsid w:val="00FD539C"/>
    <w:rsid w:val="00FD5711"/>
    <w:rsid w:val="00FD58D3"/>
    <w:rsid w:val="00FD5978"/>
    <w:rsid w:val="00FD5BDA"/>
    <w:rsid w:val="00FD5C03"/>
    <w:rsid w:val="00FD636E"/>
    <w:rsid w:val="00FD6868"/>
    <w:rsid w:val="00FD6B79"/>
    <w:rsid w:val="00FD6D32"/>
    <w:rsid w:val="00FD6DC7"/>
    <w:rsid w:val="00FD6EBC"/>
    <w:rsid w:val="00FD701F"/>
    <w:rsid w:val="00FD7261"/>
    <w:rsid w:val="00FD733A"/>
    <w:rsid w:val="00FD752B"/>
    <w:rsid w:val="00FD7710"/>
    <w:rsid w:val="00FD772A"/>
    <w:rsid w:val="00FD78B0"/>
    <w:rsid w:val="00FD7A39"/>
    <w:rsid w:val="00FD7C2D"/>
    <w:rsid w:val="00FD7C9C"/>
    <w:rsid w:val="00FD7EA8"/>
    <w:rsid w:val="00FD7EEA"/>
    <w:rsid w:val="00FE04AC"/>
    <w:rsid w:val="00FE0575"/>
    <w:rsid w:val="00FE06B5"/>
    <w:rsid w:val="00FE0763"/>
    <w:rsid w:val="00FE0A91"/>
    <w:rsid w:val="00FE0B04"/>
    <w:rsid w:val="00FE0D6C"/>
    <w:rsid w:val="00FE1550"/>
    <w:rsid w:val="00FE18AF"/>
    <w:rsid w:val="00FE1C7C"/>
    <w:rsid w:val="00FE1D62"/>
    <w:rsid w:val="00FE210B"/>
    <w:rsid w:val="00FE2600"/>
    <w:rsid w:val="00FE2684"/>
    <w:rsid w:val="00FE26B8"/>
    <w:rsid w:val="00FE26DD"/>
    <w:rsid w:val="00FE26FD"/>
    <w:rsid w:val="00FE2828"/>
    <w:rsid w:val="00FE3144"/>
    <w:rsid w:val="00FE33AB"/>
    <w:rsid w:val="00FE359E"/>
    <w:rsid w:val="00FE36E0"/>
    <w:rsid w:val="00FE3A36"/>
    <w:rsid w:val="00FE3ECB"/>
    <w:rsid w:val="00FE4692"/>
    <w:rsid w:val="00FE47B6"/>
    <w:rsid w:val="00FE4980"/>
    <w:rsid w:val="00FE4CC4"/>
    <w:rsid w:val="00FE4D30"/>
    <w:rsid w:val="00FE4E12"/>
    <w:rsid w:val="00FE50D0"/>
    <w:rsid w:val="00FE5182"/>
    <w:rsid w:val="00FE5713"/>
    <w:rsid w:val="00FE57F0"/>
    <w:rsid w:val="00FE5B1C"/>
    <w:rsid w:val="00FE6130"/>
    <w:rsid w:val="00FE6137"/>
    <w:rsid w:val="00FE6292"/>
    <w:rsid w:val="00FE6576"/>
    <w:rsid w:val="00FE6645"/>
    <w:rsid w:val="00FE698B"/>
    <w:rsid w:val="00FE69D2"/>
    <w:rsid w:val="00FE6A4B"/>
    <w:rsid w:val="00FE6D29"/>
    <w:rsid w:val="00FE76C3"/>
    <w:rsid w:val="00FE77F6"/>
    <w:rsid w:val="00FE7812"/>
    <w:rsid w:val="00FE7843"/>
    <w:rsid w:val="00FE7AFB"/>
    <w:rsid w:val="00FE7C34"/>
    <w:rsid w:val="00FE7D4B"/>
    <w:rsid w:val="00FE7DFD"/>
    <w:rsid w:val="00FE7E5B"/>
    <w:rsid w:val="00FE7EF4"/>
    <w:rsid w:val="00FF020D"/>
    <w:rsid w:val="00FF0470"/>
    <w:rsid w:val="00FF0798"/>
    <w:rsid w:val="00FF0D3E"/>
    <w:rsid w:val="00FF1098"/>
    <w:rsid w:val="00FF1146"/>
    <w:rsid w:val="00FF13DE"/>
    <w:rsid w:val="00FF14E5"/>
    <w:rsid w:val="00FF18FA"/>
    <w:rsid w:val="00FF194A"/>
    <w:rsid w:val="00FF1EA2"/>
    <w:rsid w:val="00FF23B6"/>
    <w:rsid w:val="00FF289F"/>
    <w:rsid w:val="00FF29EE"/>
    <w:rsid w:val="00FF2C2F"/>
    <w:rsid w:val="00FF2D19"/>
    <w:rsid w:val="00FF36D7"/>
    <w:rsid w:val="00FF36DB"/>
    <w:rsid w:val="00FF37FE"/>
    <w:rsid w:val="00FF3CDA"/>
    <w:rsid w:val="00FF453B"/>
    <w:rsid w:val="00FF465E"/>
    <w:rsid w:val="00FF4DD6"/>
    <w:rsid w:val="00FF53C7"/>
    <w:rsid w:val="00FF573F"/>
    <w:rsid w:val="00FF5886"/>
    <w:rsid w:val="00FF5C1F"/>
    <w:rsid w:val="00FF5ECF"/>
    <w:rsid w:val="00FF5F1B"/>
    <w:rsid w:val="00FF5F68"/>
    <w:rsid w:val="00FF6067"/>
    <w:rsid w:val="00FF6683"/>
    <w:rsid w:val="00FF6794"/>
    <w:rsid w:val="00FF6C4C"/>
    <w:rsid w:val="00FF6D53"/>
    <w:rsid w:val="00FF71D7"/>
    <w:rsid w:val="00FF73DF"/>
    <w:rsid w:val="00FF76CE"/>
    <w:rsid w:val="00FF7810"/>
    <w:rsid w:val="00FF7B04"/>
    <w:rsid w:val="00FF7D26"/>
    <w:rsid w:val="01528B1C"/>
    <w:rsid w:val="01FFEB20"/>
    <w:rsid w:val="020CF40F"/>
    <w:rsid w:val="023F7A5D"/>
    <w:rsid w:val="024B8E8E"/>
    <w:rsid w:val="02A809FF"/>
    <w:rsid w:val="02C7DCC7"/>
    <w:rsid w:val="030060E0"/>
    <w:rsid w:val="0320F25F"/>
    <w:rsid w:val="032E2111"/>
    <w:rsid w:val="034FF8E0"/>
    <w:rsid w:val="041B0701"/>
    <w:rsid w:val="045AC930"/>
    <w:rsid w:val="047012CD"/>
    <w:rsid w:val="0638BA23"/>
    <w:rsid w:val="06422675"/>
    <w:rsid w:val="075CC686"/>
    <w:rsid w:val="0775979D"/>
    <w:rsid w:val="07D15347"/>
    <w:rsid w:val="0983F7DC"/>
    <w:rsid w:val="0A008B03"/>
    <w:rsid w:val="0A3FB390"/>
    <w:rsid w:val="0A79C873"/>
    <w:rsid w:val="0AB508D8"/>
    <w:rsid w:val="0B055B4F"/>
    <w:rsid w:val="0B0851DB"/>
    <w:rsid w:val="0BFCE142"/>
    <w:rsid w:val="0C8865EA"/>
    <w:rsid w:val="0D533350"/>
    <w:rsid w:val="0E013F4E"/>
    <w:rsid w:val="0E8EC580"/>
    <w:rsid w:val="0EE50DA1"/>
    <w:rsid w:val="0F2F092E"/>
    <w:rsid w:val="0F5EACF0"/>
    <w:rsid w:val="0FB56F1F"/>
    <w:rsid w:val="0FE4F951"/>
    <w:rsid w:val="10117D16"/>
    <w:rsid w:val="101465FC"/>
    <w:rsid w:val="1032B216"/>
    <w:rsid w:val="107A6656"/>
    <w:rsid w:val="10B7310B"/>
    <w:rsid w:val="10C0EEE8"/>
    <w:rsid w:val="10CF0EE3"/>
    <w:rsid w:val="112554AD"/>
    <w:rsid w:val="118B74CE"/>
    <w:rsid w:val="11A76FA3"/>
    <w:rsid w:val="11C34745"/>
    <w:rsid w:val="11CFE407"/>
    <w:rsid w:val="120EE525"/>
    <w:rsid w:val="143641A0"/>
    <w:rsid w:val="154F1BAC"/>
    <w:rsid w:val="155EDE05"/>
    <w:rsid w:val="159BBE29"/>
    <w:rsid w:val="15B77304"/>
    <w:rsid w:val="16216689"/>
    <w:rsid w:val="1653DE47"/>
    <w:rsid w:val="16611BA1"/>
    <w:rsid w:val="168797B8"/>
    <w:rsid w:val="175966C6"/>
    <w:rsid w:val="175F8441"/>
    <w:rsid w:val="176F66FD"/>
    <w:rsid w:val="17C8D1C7"/>
    <w:rsid w:val="186BC24A"/>
    <w:rsid w:val="1880D570"/>
    <w:rsid w:val="1897E063"/>
    <w:rsid w:val="1999E019"/>
    <w:rsid w:val="19EA8C59"/>
    <w:rsid w:val="1A768995"/>
    <w:rsid w:val="1B0753BE"/>
    <w:rsid w:val="1B48DC6A"/>
    <w:rsid w:val="1B660462"/>
    <w:rsid w:val="1C2EC3B2"/>
    <w:rsid w:val="1C75AD55"/>
    <w:rsid w:val="1CBCC968"/>
    <w:rsid w:val="1E05D720"/>
    <w:rsid w:val="1E71A2E4"/>
    <w:rsid w:val="1EB81CEB"/>
    <w:rsid w:val="1F3DC7BC"/>
    <w:rsid w:val="1F45835A"/>
    <w:rsid w:val="1F559AA7"/>
    <w:rsid w:val="1F63FF8C"/>
    <w:rsid w:val="1FA57AD4"/>
    <w:rsid w:val="1FBEC630"/>
    <w:rsid w:val="1FF2976E"/>
    <w:rsid w:val="2036AC76"/>
    <w:rsid w:val="208C00AB"/>
    <w:rsid w:val="2091B5B5"/>
    <w:rsid w:val="20E9E321"/>
    <w:rsid w:val="217787BC"/>
    <w:rsid w:val="21C5DBC7"/>
    <w:rsid w:val="22129757"/>
    <w:rsid w:val="2252CD44"/>
    <w:rsid w:val="2278F98E"/>
    <w:rsid w:val="23D653CE"/>
    <w:rsid w:val="23E7A7FC"/>
    <w:rsid w:val="243554F5"/>
    <w:rsid w:val="2486BC41"/>
    <w:rsid w:val="24A870F2"/>
    <w:rsid w:val="2551323B"/>
    <w:rsid w:val="25DC4E40"/>
    <w:rsid w:val="265650D2"/>
    <w:rsid w:val="26BB85A3"/>
    <w:rsid w:val="27C51B43"/>
    <w:rsid w:val="27D50771"/>
    <w:rsid w:val="285DF357"/>
    <w:rsid w:val="28D75E1E"/>
    <w:rsid w:val="28F5BD6B"/>
    <w:rsid w:val="2942A459"/>
    <w:rsid w:val="2959BFE5"/>
    <w:rsid w:val="29BD0654"/>
    <w:rsid w:val="29C1E96B"/>
    <w:rsid w:val="2A15D82B"/>
    <w:rsid w:val="2AFDFC75"/>
    <w:rsid w:val="2B0DEBE6"/>
    <w:rsid w:val="2C2547A3"/>
    <w:rsid w:val="2C665F39"/>
    <w:rsid w:val="2C7A7591"/>
    <w:rsid w:val="2CF56A40"/>
    <w:rsid w:val="2D8DFC70"/>
    <w:rsid w:val="2DB6176B"/>
    <w:rsid w:val="2E12F1ED"/>
    <w:rsid w:val="2E70DBD4"/>
    <w:rsid w:val="2F37717B"/>
    <w:rsid w:val="2F4B368D"/>
    <w:rsid w:val="2FC0A4A5"/>
    <w:rsid w:val="30F2A96E"/>
    <w:rsid w:val="317E9996"/>
    <w:rsid w:val="31AEB190"/>
    <w:rsid w:val="32524D06"/>
    <w:rsid w:val="32ED8B76"/>
    <w:rsid w:val="332A7336"/>
    <w:rsid w:val="33A70417"/>
    <w:rsid w:val="34DEAE94"/>
    <w:rsid w:val="35532F17"/>
    <w:rsid w:val="362043A6"/>
    <w:rsid w:val="372FAEE1"/>
    <w:rsid w:val="383F005F"/>
    <w:rsid w:val="388B4669"/>
    <w:rsid w:val="389EE79D"/>
    <w:rsid w:val="397B47BD"/>
    <w:rsid w:val="3A2125BD"/>
    <w:rsid w:val="3A702C67"/>
    <w:rsid w:val="3AF7E46D"/>
    <w:rsid w:val="3B98110B"/>
    <w:rsid w:val="3C576C74"/>
    <w:rsid w:val="3CE9C4A3"/>
    <w:rsid w:val="3CF359C0"/>
    <w:rsid w:val="3D01AE00"/>
    <w:rsid w:val="3DB9B7DB"/>
    <w:rsid w:val="3E2394C6"/>
    <w:rsid w:val="3E2C20DB"/>
    <w:rsid w:val="3E501BE4"/>
    <w:rsid w:val="3E64B677"/>
    <w:rsid w:val="41FAB1D1"/>
    <w:rsid w:val="42AB6839"/>
    <w:rsid w:val="43E4BFE0"/>
    <w:rsid w:val="4480930E"/>
    <w:rsid w:val="44C90D9A"/>
    <w:rsid w:val="45F5CF73"/>
    <w:rsid w:val="46223DFA"/>
    <w:rsid w:val="467EA7E8"/>
    <w:rsid w:val="4709E200"/>
    <w:rsid w:val="4734885D"/>
    <w:rsid w:val="474F2581"/>
    <w:rsid w:val="477B7673"/>
    <w:rsid w:val="47C95913"/>
    <w:rsid w:val="481956CC"/>
    <w:rsid w:val="4838CFCE"/>
    <w:rsid w:val="4A264ADB"/>
    <w:rsid w:val="4A40E812"/>
    <w:rsid w:val="4B38FA05"/>
    <w:rsid w:val="4B692EA8"/>
    <w:rsid w:val="4BFB56D8"/>
    <w:rsid w:val="4C69FB2A"/>
    <w:rsid w:val="4C85FBB4"/>
    <w:rsid w:val="4DAA8B12"/>
    <w:rsid w:val="4DB9FD0A"/>
    <w:rsid w:val="4E0BE561"/>
    <w:rsid w:val="4F2C8B4E"/>
    <w:rsid w:val="4FBF37C5"/>
    <w:rsid w:val="4FD251A6"/>
    <w:rsid w:val="505C7C08"/>
    <w:rsid w:val="50677EA3"/>
    <w:rsid w:val="51139602"/>
    <w:rsid w:val="51658DC9"/>
    <w:rsid w:val="52444AD5"/>
    <w:rsid w:val="524F24B7"/>
    <w:rsid w:val="526EED5A"/>
    <w:rsid w:val="52AE55DF"/>
    <w:rsid w:val="52F79815"/>
    <w:rsid w:val="5427BA8A"/>
    <w:rsid w:val="546697F1"/>
    <w:rsid w:val="55053FF7"/>
    <w:rsid w:val="55742F30"/>
    <w:rsid w:val="55B952D4"/>
    <w:rsid w:val="5631BB4A"/>
    <w:rsid w:val="5662C98D"/>
    <w:rsid w:val="5A406127"/>
    <w:rsid w:val="5A834CEF"/>
    <w:rsid w:val="5A982173"/>
    <w:rsid w:val="5CE86B26"/>
    <w:rsid w:val="5D2D46D7"/>
    <w:rsid w:val="5D70E6EA"/>
    <w:rsid w:val="5D87A5D4"/>
    <w:rsid w:val="5E85909A"/>
    <w:rsid w:val="5F2455BB"/>
    <w:rsid w:val="5F3246AE"/>
    <w:rsid w:val="5F5743F2"/>
    <w:rsid w:val="5F96B40D"/>
    <w:rsid w:val="60883043"/>
    <w:rsid w:val="60A69308"/>
    <w:rsid w:val="612139A1"/>
    <w:rsid w:val="61865D95"/>
    <w:rsid w:val="621A5CA0"/>
    <w:rsid w:val="623BDC1B"/>
    <w:rsid w:val="62E35272"/>
    <w:rsid w:val="6319375F"/>
    <w:rsid w:val="6432D746"/>
    <w:rsid w:val="64781507"/>
    <w:rsid w:val="64AC3A94"/>
    <w:rsid w:val="64F18F0D"/>
    <w:rsid w:val="65791E37"/>
    <w:rsid w:val="662ACC5A"/>
    <w:rsid w:val="663C5055"/>
    <w:rsid w:val="667583A5"/>
    <w:rsid w:val="668861B7"/>
    <w:rsid w:val="66B77CEE"/>
    <w:rsid w:val="673D1D9B"/>
    <w:rsid w:val="676FD661"/>
    <w:rsid w:val="678E39AA"/>
    <w:rsid w:val="6923EE24"/>
    <w:rsid w:val="692BD1DF"/>
    <w:rsid w:val="69C6F070"/>
    <w:rsid w:val="69FE08D3"/>
    <w:rsid w:val="6A7EFAFB"/>
    <w:rsid w:val="6AA1890E"/>
    <w:rsid w:val="6AAE969F"/>
    <w:rsid w:val="6B107EB7"/>
    <w:rsid w:val="6B8CF9ED"/>
    <w:rsid w:val="6B9A430F"/>
    <w:rsid w:val="6B9D2E93"/>
    <w:rsid w:val="6BBA5672"/>
    <w:rsid w:val="6C51A13F"/>
    <w:rsid w:val="6CC5AE4C"/>
    <w:rsid w:val="6CFF1A76"/>
    <w:rsid w:val="6E28289E"/>
    <w:rsid w:val="6E2DC277"/>
    <w:rsid w:val="6E4BA14E"/>
    <w:rsid w:val="6E81AF1B"/>
    <w:rsid w:val="6F1D3C77"/>
    <w:rsid w:val="7006C757"/>
    <w:rsid w:val="7028A2ED"/>
    <w:rsid w:val="702FFC44"/>
    <w:rsid w:val="703A39E2"/>
    <w:rsid w:val="717037F9"/>
    <w:rsid w:val="7177583F"/>
    <w:rsid w:val="71CCE52A"/>
    <w:rsid w:val="72459A8C"/>
    <w:rsid w:val="728F7409"/>
    <w:rsid w:val="72C0BC3D"/>
    <w:rsid w:val="7364A665"/>
    <w:rsid w:val="73692A65"/>
    <w:rsid w:val="743A6573"/>
    <w:rsid w:val="744DEE6C"/>
    <w:rsid w:val="74888637"/>
    <w:rsid w:val="74D10AFF"/>
    <w:rsid w:val="75526071"/>
    <w:rsid w:val="759F0D2C"/>
    <w:rsid w:val="760246E8"/>
    <w:rsid w:val="760F3AF9"/>
    <w:rsid w:val="76722A2D"/>
    <w:rsid w:val="7694FD18"/>
    <w:rsid w:val="76BA18A7"/>
    <w:rsid w:val="76EE6BF1"/>
    <w:rsid w:val="77D4FB6C"/>
    <w:rsid w:val="77E557AD"/>
    <w:rsid w:val="786BAFB0"/>
    <w:rsid w:val="78EBE2CE"/>
    <w:rsid w:val="79270366"/>
    <w:rsid w:val="79C90927"/>
    <w:rsid w:val="79D78057"/>
    <w:rsid w:val="7AFFBE06"/>
    <w:rsid w:val="7CD5937C"/>
    <w:rsid w:val="7D365CBA"/>
    <w:rsid w:val="7D754F30"/>
    <w:rsid w:val="7EC7C2A9"/>
    <w:rsid w:val="7F2CEBB5"/>
    <w:rsid w:val="7FC56C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17491E"/>
  <w15:chartTrackingRefBased/>
  <w15:docId w15:val="{D07EC666-C921-4509-B09C-41586B8AB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iPriority="35" w:unhideWhenUsed="1" w:qFormat="1"/>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5134"/>
    <w:pPr>
      <w:keepLines/>
      <w:spacing w:after="120"/>
      <w:ind w:left="360"/>
      <w:jc w:val="both"/>
    </w:pPr>
    <w:rPr>
      <w:sz w:val="22"/>
    </w:rPr>
  </w:style>
  <w:style w:type="paragraph" w:styleId="Heading1">
    <w:name w:val="heading 1"/>
    <w:basedOn w:val="Normal"/>
    <w:next w:val="Normal"/>
    <w:link w:val="Heading1Char"/>
    <w:uiPriority w:val="9"/>
    <w:qFormat/>
    <w:rsid w:val="00793F9B"/>
    <w:pPr>
      <w:keepNext/>
      <w:pBdr>
        <w:bottom w:val="single" w:sz="18" w:space="1" w:color="auto"/>
      </w:pBdr>
      <w:spacing w:after="60"/>
      <w:ind w:left="0"/>
      <w:outlineLvl w:val="0"/>
    </w:pPr>
    <w:rPr>
      <w:rFonts w:ascii="Humnst777 Blk BT" w:hAnsi="Humnst777 Blk BT" w:cs="Arial"/>
      <w:bCs/>
      <w:kern w:val="32"/>
      <w:sz w:val="36"/>
      <w:szCs w:val="32"/>
    </w:rPr>
  </w:style>
  <w:style w:type="paragraph" w:styleId="Heading2">
    <w:name w:val="heading 2"/>
    <w:basedOn w:val="Normal"/>
    <w:next w:val="Normal"/>
    <w:link w:val="Heading2Char"/>
    <w:uiPriority w:val="9"/>
    <w:qFormat/>
    <w:rsid w:val="00912E2B"/>
    <w:pPr>
      <w:keepNext/>
      <w:pBdr>
        <w:bottom w:val="single" w:sz="8" w:space="1" w:color="auto"/>
      </w:pBdr>
      <w:tabs>
        <w:tab w:val="left" w:pos="360"/>
      </w:tabs>
      <w:spacing w:after="0"/>
      <w:outlineLvl w:val="1"/>
    </w:pPr>
    <w:rPr>
      <w:rFonts w:ascii="Humnst777 Blk BT" w:eastAsia="SimSun" w:hAnsi="Humnst777 Blk BT"/>
      <w:color w:val="095CA6"/>
      <w:sz w:val="30"/>
    </w:rPr>
  </w:style>
  <w:style w:type="paragraph" w:styleId="Heading3">
    <w:name w:val="heading 3"/>
    <w:basedOn w:val="Normal"/>
    <w:next w:val="Normal"/>
    <w:link w:val="Heading3Char"/>
    <w:uiPriority w:val="9"/>
    <w:qFormat/>
    <w:rsid w:val="00AC5728"/>
    <w:pPr>
      <w:keepNext/>
      <w:spacing w:after="20"/>
      <w:outlineLvl w:val="2"/>
    </w:pPr>
    <w:rPr>
      <w:rFonts w:ascii="Humnst777 Blk BT" w:hAnsi="Humnst777 Blk BT" w:cs="Arial"/>
      <w:bCs/>
      <w:noProof/>
      <w:color w:val="095CA6"/>
      <w:sz w:val="26"/>
      <w:szCs w:val="26"/>
    </w:rPr>
  </w:style>
  <w:style w:type="paragraph" w:styleId="Heading4">
    <w:name w:val="heading 4"/>
    <w:basedOn w:val="Heading3"/>
    <w:next w:val="Normal"/>
    <w:link w:val="Heading4Char"/>
    <w:uiPriority w:val="9"/>
    <w:qFormat/>
    <w:rsid w:val="00793F9B"/>
    <w:pPr>
      <w:outlineLvl w:val="3"/>
    </w:pPr>
    <w:rPr>
      <w:rFonts w:ascii="Times New Roman" w:hAnsi="Times New Roman"/>
      <w:b/>
      <w:bCs w:val="0"/>
      <w:sz w:val="24"/>
    </w:rPr>
  </w:style>
  <w:style w:type="paragraph" w:styleId="Heading5">
    <w:name w:val="heading 5"/>
    <w:basedOn w:val="Heading4"/>
    <w:next w:val="Normal"/>
    <w:link w:val="Heading5Char"/>
    <w:uiPriority w:val="9"/>
    <w:qFormat/>
    <w:rsid w:val="00793F9B"/>
    <w:pPr>
      <w:tabs>
        <w:tab w:val="right" w:pos="9900"/>
      </w:tabs>
      <w:spacing w:after="100"/>
      <w:outlineLvl w:val="4"/>
    </w:pPr>
    <w:rPr>
      <w:rFonts w:ascii="Humnst777 BT" w:hAnsi="Humnst777 BT"/>
      <w:sz w:val="22"/>
      <w:szCs w:val="22"/>
    </w:rPr>
  </w:style>
  <w:style w:type="paragraph" w:styleId="Heading6">
    <w:name w:val="heading 6"/>
    <w:basedOn w:val="Normal"/>
    <w:next w:val="Normal"/>
    <w:link w:val="Heading6Char"/>
    <w:uiPriority w:val="9"/>
    <w:semiHidden/>
    <w:unhideWhenUsed/>
    <w:qFormat/>
    <w:rsid w:val="00895134"/>
    <w:pPr>
      <w:keepNext/>
      <w:spacing w:before="40" w:line="278" w:lineRule="auto"/>
      <w:ind w:left="0"/>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95134"/>
    <w:pPr>
      <w:keepNext/>
      <w:spacing w:before="40" w:line="278" w:lineRule="auto"/>
      <w:ind w:left="0"/>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95134"/>
    <w:pPr>
      <w:keepNext/>
      <w:spacing w:line="278" w:lineRule="auto"/>
      <w:ind w:left="0"/>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95134"/>
    <w:pPr>
      <w:keepNext/>
      <w:spacing w:line="278" w:lineRule="auto"/>
      <w:ind w:left="0"/>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AC5728"/>
    <w:rPr>
      <w:rFonts w:ascii="Humnst777 Blk BT" w:hAnsi="Humnst777 Blk BT" w:cs="Arial"/>
      <w:bCs/>
      <w:noProof/>
      <w:color w:val="095CA6"/>
      <w:sz w:val="26"/>
      <w:szCs w:val="26"/>
    </w:rPr>
  </w:style>
  <w:style w:type="character" w:customStyle="1" w:styleId="Heading4Char">
    <w:name w:val="Heading 4 Char"/>
    <w:link w:val="Heading4"/>
    <w:uiPriority w:val="9"/>
    <w:rsid w:val="00793F9B"/>
    <w:rPr>
      <w:rFonts w:ascii="Humnst777 Blk BT" w:hAnsi="Humnst777 Blk BT" w:cs="Arial"/>
      <w:b/>
      <w:bCs/>
      <w:sz w:val="24"/>
      <w:szCs w:val="26"/>
      <w:lang w:val="en-US" w:eastAsia="en-US" w:bidi="ar-SA"/>
    </w:rPr>
  </w:style>
  <w:style w:type="character" w:customStyle="1" w:styleId="Heading5Char">
    <w:name w:val="Heading 5 Char"/>
    <w:link w:val="Heading5"/>
    <w:uiPriority w:val="9"/>
    <w:rsid w:val="00793F9B"/>
    <w:rPr>
      <w:rFonts w:ascii="Humnst777 BT" w:hAnsi="Humnst777 BT" w:cs="Arial"/>
      <w:b/>
      <w:bCs/>
      <w:sz w:val="22"/>
      <w:szCs w:val="22"/>
      <w:lang w:val="en-US" w:eastAsia="en-US" w:bidi="ar-SA"/>
    </w:rPr>
  </w:style>
  <w:style w:type="paragraph" w:styleId="Footer">
    <w:name w:val="footer"/>
    <w:basedOn w:val="Normal"/>
    <w:link w:val="FooterChar"/>
    <w:uiPriority w:val="99"/>
    <w:rsid w:val="0069375B"/>
    <w:pPr>
      <w:tabs>
        <w:tab w:val="center" w:pos="4320"/>
        <w:tab w:val="right" w:pos="8640"/>
      </w:tabs>
      <w:jc w:val="center"/>
    </w:pPr>
    <w:rPr>
      <w:rFonts w:ascii="Humnst777 Lt BT" w:hAnsi="Humnst777 Lt BT"/>
      <w:sz w:val="20"/>
    </w:rPr>
  </w:style>
  <w:style w:type="character" w:customStyle="1" w:styleId="TableTextChar">
    <w:name w:val="Table Text Char"/>
    <w:link w:val="TableText"/>
    <w:rsid w:val="00793F9B"/>
    <w:rPr>
      <w:rFonts w:ascii="Humnst777 Lt BT" w:hAnsi="Humnst777 Lt BT"/>
      <w:lang w:val="en-US" w:eastAsia="en-US" w:bidi="ar-SA"/>
    </w:rPr>
  </w:style>
  <w:style w:type="paragraph" w:customStyle="1" w:styleId="TableText">
    <w:name w:val="Table Text"/>
    <w:basedOn w:val="Normal"/>
    <w:link w:val="TableTextChar"/>
    <w:rsid w:val="00793F9B"/>
    <w:pPr>
      <w:spacing w:after="40"/>
      <w:ind w:left="0"/>
    </w:pPr>
    <w:rPr>
      <w:rFonts w:ascii="Humnst777 Lt BT" w:hAnsi="Humnst777 Lt BT"/>
      <w:sz w:val="20"/>
    </w:rPr>
  </w:style>
  <w:style w:type="paragraph" w:styleId="TOC1">
    <w:name w:val="toc 1"/>
    <w:basedOn w:val="Normal"/>
    <w:next w:val="Normal"/>
    <w:autoRedefine/>
    <w:uiPriority w:val="39"/>
    <w:rsid w:val="00A036A2"/>
    <w:pPr>
      <w:tabs>
        <w:tab w:val="right" w:leader="dot" w:pos="9350"/>
      </w:tabs>
      <w:spacing w:before="320"/>
      <w:ind w:left="0"/>
    </w:pPr>
    <w:rPr>
      <w:rFonts w:ascii="Calibri Light" w:hAnsi="Calibri Light" w:cs="Calibri Light"/>
      <w:b/>
      <w:bCs/>
      <w:caps/>
      <w:sz w:val="32"/>
      <w:szCs w:val="28"/>
    </w:rPr>
  </w:style>
  <w:style w:type="paragraph" w:customStyle="1" w:styleId="TableofContents">
    <w:name w:val="Table of Contents"/>
    <w:basedOn w:val="Normal"/>
    <w:rsid w:val="00793F9B"/>
    <w:pPr>
      <w:pBdr>
        <w:bottom w:val="single" w:sz="12" w:space="1" w:color="auto"/>
      </w:pBdr>
      <w:tabs>
        <w:tab w:val="left" w:pos="1170"/>
      </w:tabs>
      <w:spacing w:after="480"/>
      <w:ind w:left="1170"/>
    </w:pPr>
    <w:rPr>
      <w:rFonts w:ascii="Arial Narrow" w:hAnsi="Arial Narrow"/>
      <w:b/>
      <w:smallCaps/>
      <w:sz w:val="52"/>
    </w:rPr>
  </w:style>
  <w:style w:type="paragraph" w:customStyle="1" w:styleId="BulletList">
    <w:name w:val="Bullet List"/>
    <w:basedOn w:val="Normal"/>
    <w:rsid w:val="00793F9B"/>
    <w:pPr>
      <w:numPr>
        <w:numId w:val="1"/>
      </w:numPr>
      <w:tabs>
        <w:tab w:val="clear" w:pos="1080"/>
        <w:tab w:val="num" w:pos="720"/>
      </w:tabs>
      <w:ind w:left="720" w:hanging="180"/>
    </w:pPr>
  </w:style>
  <w:style w:type="paragraph" w:customStyle="1" w:styleId="Figure">
    <w:name w:val="Figure"/>
    <w:basedOn w:val="Normal"/>
    <w:next w:val="FigureCaption"/>
    <w:rsid w:val="00793F9B"/>
    <w:pPr>
      <w:keepNext/>
      <w:autoSpaceDE w:val="0"/>
      <w:autoSpaceDN w:val="0"/>
      <w:adjustRightInd w:val="0"/>
      <w:jc w:val="center"/>
    </w:pPr>
    <w:rPr>
      <w:noProof/>
    </w:rPr>
  </w:style>
  <w:style w:type="paragraph" w:customStyle="1" w:styleId="FigureCaption">
    <w:name w:val="Figure Caption"/>
    <w:basedOn w:val="Normal"/>
    <w:rsid w:val="00793F9B"/>
    <w:pPr>
      <w:autoSpaceDE w:val="0"/>
      <w:autoSpaceDN w:val="0"/>
      <w:adjustRightInd w:val="0"/>
      <w:spacing w:before="60" w:after="240"/>
      <w:contextualSpacing/>
      <w:jc w:val="center"/>
    </w:pPr>
    <w:rPr>
      <w:rFonts w:ascii="Humnst777 Lt BT" w:hAnsi="Humnst777 Lt BT"/>
      <w:bCs/>
      <w:sz w:val="18"/>
      <w:szCs w:val="18"/>
    </w:rPr>
  </w:style>
  <w:style w:type="paragraph" w:customStyle="1" w:styleId="Resume1Name">
    <w:name w:val="Resume 1 Name"/>
    <w:next w:val="Normal"/>
    <w:rsid w:val="00793F9B"/>
    <w:pPr>
      <w:spacing w:after="120"/>
    </w:pPr>
    <w:rPr>
      <w:rFonts w:ascii="Humnst777 Blk BT" w:hAnsi="Humnst777 Blk BT" w:cs="Arial"/>
      <w:bCs/>
      <w:sz w:val="28"/>
      <w:szCs w:val="28"/>
      <w:u w:val="single"/>
    </w:rPr>
  </w:style>
  <w:style w:type="paragraph" w:customStyle="1" w:styleId="Resume2Subheadings">
    <w:name w:val="Resume 2 Subheadings"/>
    <w:basedOn w:val="Resume1Name"/>
    <w:rsid w:val="00F3585D"/>
    <w:pPr>
      <w:keepNext/>
      <w:keepLines/>
      <w:spacing w:before="180" w:after="60"/>
      <w:ind w:left="360"/>
    </w:pPr>
    <w:rPr>
      <w:sz w:val="24"/>
      <w:u w:val="none"/>
    </w:rPr>
  </w:style>
  <w:style w:type="paragraph" w:customStyle="1" w:styleId="Resume3Bulleted">
    <w:name w:val="Resume 3 Bulleted"/>
    <w:basedOn w:val="Normal"/>
    <w:rsid w:val="00793F9B"/>
    <w:pPr>
      <w:numPr>
        <w:numId w:val="2"/>
      </w:numPr>
      <w:tabs>
        <w:tab w:val="clear" w:pos="1080"/>
      </w:tabs>
      <w:autoSpaceDE w:val="0"/>
      <w:autoSpaceDN w:val="0"/>
      <w:adjustRightInd w:val="0"/>
      <w:ind w:left="720" w:hanging="187"/>
    </w:pPr>
    <w:rPr>
      <w:szCs w:val="24"/>
    </w:rPr>
  </w:style>
  <w:style w:type="paragraph" w:customStyle="1" w:styleId="ProjectDateandCost">
    <w:name w:val="Project Date and Cost"/>
    <w:basedOn w:val="Heading5"/>
    <w:rsid w:val="003A275E"/>
  </w:style>
  <w:style w:type="paragraph" w:customStyle="1" w:styleId="ProjectSponsorandContact">
    <w:name w:val="Project Sponsor and Contact"/>
    <w:basedOn w:val="Normal"/>
    <w:rsid w:val="003A275E"/>
    <w:pPr>
      <w:tabs>
        <w:tab w:val="left" w:pos="1440"/>
      </w:tabs>
      <w:ind w:left="1440" w:hanging="1080"/>
    </w:pPr>
  </w:style>
  <w:style w:type="paragraph" w:styleId="Header">
    <w:name w:val="header"/>
    <w:basedOn w:val="Normal"/>
    <w:link w:val="HeaderChar"/>
    <w:uiPriority w:val="99"/>
    <w:rsid w:val="0069375B"/>
    <w:pPr>
      <w:tabs>
        <w:tab w:val="center" w:pos="4320"/>
        <w:tab w:val="right" w:pos="8640"/>
      </w:tabs>
    </w:pPr>
  </w:style>
  <w:style w:type="character" w:styleId="PageNumber">
    <w:name w:val="page number"/>
    <w:basedOn w:val="DefaultParagraphFont"/>
    <w:rsid w:val="0069375B"/>
  </w:style>
  <w:style w:type="character" w:customStyle="1" w:styleId="AbstractChar">
    <w:name w:val="Abstract Char"/>
    <w:rsid w:val="006A7B28"/>
    <w:rPr>
      <w:b/>
      <w:bCs/>
      <w:sz w:val="18"/>
      <w:szCs w:val="18"/>
      <w:lang w:val="en-US" w:eastAsia="en-US" w:bidi="ar-SA"/>
    </w:rPr>
  </w:style>
  <w:style w:type="paragraph" w:customStyle="1" w:styleId="Cover-TitleSmall">
    <w:name w:val="Cover - Title Small"/>
    <w:basedOn w:val="Normal"/>
    <w:rsid w:val="005E02D4"/>
    <w:pPr>
      <w:keepLines w:val="0"/>
      <w:autoSpaceDE w:val="0"/>
      <w:autoSpaceDN w:val="0"/>
      <w:adjustRightInd w:val="0"/>
      <w:ind w:left="0"/>
      <w:jc w:val="right"/>
    </w:pPr>
    <w:rPr>
      <w:rFonts w:ascii="Humnst777 Cn BT" w:hAnsi="Humnst777 Cn BT" w:cs="GillSans-Bold"/>
      <w:bCs/>
      <w:sz w:val="48"/>
      <w:szCs w:val="56"/>
    </w:rPr>
  </w:style>
  <w:style w:type="table" w:styleId="TableGrid">
    <w:name w:val="Table Grid"/>
    <w:basedOn w:val="TableNormal"/>
    <w:uiPriority w:val="59"/>
    <w:rsid w:val="007311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ContactInfo">
    <w:name w:val="Cover - Contact Info"/>
    <w:basedOn w:val="Normal"/>
    <w:next w:val="Normal"/>
    <w:uiPriority w:val="3"/>
    <w:rsid w:val="001D5761"/>
    <w:pPr>
      <w:keepLines w:val="0"/>
      <w:tabs>
        <w:tab w:val="left" w:leader="dot" w:pos="9360"/>
      </w:tabs>
      <w:autoSpaceDE w:val="0"/>
      <w:autoSpaceDN w:val="0"/>
      <w:adjustRightInd w:val="0"/>
      <w:ind w:left="0" w:right="432"/>
      <w:jc w:val="right"/>
    </w:pPr>
    <w:rPr>
      <w:rFonts w:ascii="Humnst777 Cn BT" w:hAnsi="Humnst777 Cn BT" w:cs="GillSans-Bold"/>
      <w:bCs/>
      <w:color w:val="FFFFFF"/>
      <w:sz w:val="28"/>
      <w:szCs w:val="44"/>
    </w:rPr>
  </w:style>
  <w:style w:type="paragraph" w:styleId="TOCHeading">
    <w:name w:val="TOC Heading"/>
    <w:basedOn w:val="Heading1"/>
    <w:next w:val="Normal"/>
    <w:uiPriority w:val="39"/>
    <w:unhideWhenUsed/>
    <w:qFormat/>
    <w:rsid w:val="001924D6"/>
    <w:pPr>
      <w:pBdr>
        <w:bottom w:val="none" w:sz="0" w:space="0" w:color="auto"/>
      </w:pBdr>
      <w:spacing w:before="240" w:after="0" w:line="259" w:lineRule="auto"/>
      <w:outlineLvl w:val="9"/>
    </w:pPr>
    <w:rPr>
      <w:rFonts w:ascii="Calibri Light" w:hAnsi="Calibri Light" w:cs="Times New Roman"/>
      <w:bCs w:val="0"/>
      <w:color w:val="2F5496"/>
      <w:kern w:val="0"/>
      <w:sz w:val="32"/>
    </w:rPr>
  </w:style>
  <w:style w:type="paragraph" w:styleId="TOC2">
    <w:name w:val="toc 2"/>
    <w:basedOn w:val="Normal"/>
    <w:next w:val="Normal"/>
    <w:autoRedefine/>
    <w:uiPriority w:val="39"/>
    <w:rsid w:val="00A036A2"/>
    <w:pPr>
      <w:spacing w:before="160" w:after="0"/>
      <w:ind w:left="288"/>
    </w:pPr>
    <w:rPr>
      <w:rFonts w:ascii="Calibri" w:hAnsi="Calibri" w:cs="Calibri"/>
      <w:b/>
      <w:bCs/>
      <w:sz w:val="20"/>
    </w:rPr>
  </w:style>
  <w:style w:type="paragraph" w:styleId="TOC3">
    <w:name w:val="toc 3"/>
    <w:basedOn w:val="Normal"/>
    <w:next w:val="Normal"/>
    <w:autoRedefine/>
    <w:uiPriority w:val="39"/>
    <w:rsid w:val="004774F3"/>
    <w:pPr>
      <w:tabs>
        <w:tab w:val="right" w:pos="9926"/>
      </w:tabs>
      <w:ind w:left="288"/>
    </w:pPr>
    <w:rPr>
      <w:rFonts w:ascii="Calibri" w:hAnsi="Calibri" w:cs="Calibri"/>
      <w:sz w:val="20"/>
    </w:rPr>
  </w:style>
  <w:style w:type="character" w:styleId="Hyperlink">
    <w:name w:val="Hyperlink"/>
    <w:uiPriority w:val="99"/>
    <w:unhideWhenUsed/>
    <w:rsid w:val="001924D6"/>
    <w:rPr>
      <w:color w:val="0563C1"/>
      <w:u w:val="single"/>
    </w:rPr>
  </w:style>
  <w:style w:type="paragraph" w:styleId="TOC4">
    <w:name w:val="toc 4"/>
    <w:basedOn w:val="Normal"/>
    <w:next w:val="Normal"/>
    <w:autoRedefine/>
    <w:uiPriority w:val="39"/>
    <w:rsid w:val="001924D6"/>
    <w:pPr>
      <w:ind w:left="440"/>
    </w:pPr>
    <w:rPr>
      <w:rFonts w:ascii="Calibri" w:hAnsi="Calibri" w:cs="Calibri"/>
      <w:sz w:val="20"/>
    </w:rPr>
  </w:style>
  <w:style w:type="paragraph" w:styleId="TOC5">
    <w:name w:val="toc 5"/>
    <w:basedOn w:val="Normal"/>
    <w:next w:val="Normal"/>
    <w:autoRedefine/>
    <w:uiPriority w:val="39"/>
    <w:rsid w:val="001924D6"/>
    <w:pPr>
      <w:ind w:left="660"/>
    </w:pPr>
    <w:rPr>
      <w:rFonts w:ascii="Calibri" w:hAnsi="Calibri" w:cs="Calibri"/>
      <w:sz w:val="20"/>
    </w:rPr>
  </w:style>
  <w:style w:type="paragraph" w:styleId="TOC6">
    <w:name w:val="toc 6"/>
    <w:basedOn w:val="Normal"/>
    <w:next w:val="Normal"/>
    <w:autoRedefine/>
    <w:uiPriority w:val="39"/>
    <w:rsid w:val="001924D6"/>
    <w:pPr>
      <w:ind w:left="880"/>
    </w:pPr>
    <w:rPr>
      <w:rFonts w:ascii="Calibri" w:hAnsi="Calibri" w:cs="Calibri"/>
      <w:sz w:val="20"/>
    </w:rPr>
  </w:style>
  <w:style w:type="paragraph" w:styleId="TOC7">
    <w:name w:val="toc 7"/>
    <w:basedOn w:val="Normal"/>
    <w:next w:val="Normal"/>
    <w:autoRedefine/>
    <w:uiPriority w:val="39"/>
    <w:rsid w:val="001924D6"/>
    <w:pPr>
      <w:ind w:left="1100"/>
    </w:pPr>
    <w:rPr>
      <w:rFonts w:ascii="Calibri" w:hAnsi="Calibri" w:cs="Calibri"/>
      <w:sz w:val="20"/>
    </w:rPr>
  </w:style>
  <w:style w:type="paragraph" w:styleId="TOC8">
    <w:name w:val="toc 8"/>
    <w:basedOn w:val="Normal"/>
    <w:next w:val="Normal"/>
    <w:autoRedefine/>
    <w:uiPriority w:val="39"/>
    <w:rsid w:val="001924D6"/>
    <w:pPr>
      <w:ind w:left="1320"/>
    </w:pPr>
    <w:rPr>
      <w:rFonts w:ascii="Calibri" w:hAnsi="Calibri" w:cs="Calibri"/>
      <w:sz w:val="20"/>
    </w:rPr>
  </w:style>
  <w:style w:type="paragraph" w:styleId="TOC9">
    <w:name w:val="toc 9"/>
    <w:basedOn w:val="Normal"/>
    <w:next w:val="Normal"/>
    <w:autoRedefine/>
    <w:uiPriority w:val="39"/>
    <w:rsid w:val="001924D6"/>
    <w:pPr>
      <w:ind w:left="1540"/>
    </w:pPr>
    <w:rPr>
      <w:rFonts w:ascii="Calibri" w:hAnsi="Calibri" w:cs="Calibri"/>
      <w:sz w:val="20"/>
    </w:rPr>
  </w:style>
  <w:style w:type="paragraph" w:styleId="ListParagraph">
    <w:name w:val="List Paragraph"/>
    <w:basedOn w:val="Normal"/>
    <w:link w:val="ListParagraphChar"/>
    <w:uiPriority w:val="34"/>
    <w:qFormat/>
    <w:rsid w:val="00FC3FDD"/>
    <w:pPr>
      <w:ind w:left="720"/>
    </w:pPr>
  </w:style>
  <w:style w:type="paragraph" w:customStyle="1" w:styleId="Qual-Graphic">
    <w:name w:val="Qual - Graphic"/>
    <w:basedOn w:val="Qual-Text"/>
    <w:next w:val="Qual-Text"/>
    <w:qFormat/>
    <w:rsid w:val="00B01915"/>
    <w:pPr>
      <w:spacing w:before="120"/>
    </w:pPr>
  </w:style>
  <w:style w:type="paragraph" w:customStyle="1" w:styleId="Qual-Text">
    <w:name w:val="Qual - Text"/>
    <w:qFormat/>
    <w:rsid w:val="00B01915"/>
    <w:pPr>
      <w:spacing w:after="200"/>
      <w:jc w:val="both"/>
    </w:pPr>
    <w:rPr>
      <w:rFonts w:ascii="Cambria" w:eastAsia="Calibri" w:hAnsi="Cambria"/>
      <w:sz w:val="22"/>
      <w:szCs w:val="22"/>
    </w:rPr>
  </w:style>
  <w:style w:type="numbering" w:customStyle="1" w:styleId="RSGOutline">
    <w:name w:val="RSG Outline"/>
    <w:uiPriority w:val="99"/>
    <w:rsid w:val="00292283"/>
    <w:pPr>
      <w:numPr>
        <w:numId w:val="3"/>
      </w:numPr>
    </w:pPr>
  </w:style>
  <w:style w:type="paragraph" w:customStyle="1" w:styleId="Qual-Bullets">
    <w:name w:val="Qual - Bullets"/>
    <w:qFormat/>
    <w:rsid w:val="00292283"/>
    <w:pPr>
      <w:numPr>
        <w:numId w:val="4"/>
      </w:numPr>
      <w:tabs>
        <w:tab w:val="num" w:pos="1440"/>
      </w:tabs>
      <w:spacing w:after="30"/>
      <w:ind w:left="180" w:hanging="180"/>
    </w:pPr>
    <w:rPr>
      <w:rFonts w:ascii="Calibri" w:eastAsia="Calibri" w:hAnsi="Calibri"/>
      <w:szCs w:val="22"/>
    </w:rPr>
  </w:style>
  <w:style w:type="paragraph" w:customStyle="1" w:styleId="Qual-SidebarHeading">
    <w:name w:val="Qual - Sidebar Heading"/>
    <w:basedOn w:val="Heading5"/>
    <w:qFormat/>
    <w:rsid w:val="00292283"/>
    <w:pPr>
      <w:numPr>
        <w:ilvl w:val="2"/>
        <w:numId w:val="5"/>
      </w:numPr>
      <w:tabs>
        <w:tab w:val="clear" w:pos="9900"/>
        <w:tab w:val="num" w:pos="2160"/>
      </w:tabs>
      <w:spacing w:before="60" w:after="0" w:line="276" w:lineRule="auto"/>
      <w:jc w:val="left"/>
    </w:pPr>
    <w:rPr>
      <w:rFonts w:ascii="Franklin Gothic Demi Cond" w:eastAsia="DengXian Light" w:hAnsi="Franklin Gothic Demi Cond" w:cs="Times New Roman"/>
      <w:b w:val="0"/>
      <w:caps/>
      <w:sz w:val="24"/>
      <w:szCs w:val="24"/>
    </w:rPr>
  </w:style>
  <w:style w:type="character" w:styleId="UnresolvedMention">
    <w:name w:val="Unresolved Mention"/>
    <w:basedOn w:val="DefaultParagraphFont"/>
    <w:uiPriority w:val="99"/>
    <w:semiHidden/>
    <w:unhideWhenUsed/>
    <w:rsid w:val="00D222CB"/>
    <w:rPr>
      <w:color w:val="605E5C"/>
      <w:shd w:val="clear" w:color="auto" w:fill="E1DFDD"/>
    </w:rPr>
  </w:style>
  <w:style w:type="paragraph" w:customStyle="1" w:styleId="Resume-Name">
    <w:name w:val="Resume - Name"/>
    <w:qFormat/>
    <w:rsid w:val="001D0F00"/>
    <w:pPr>
      <w:pBdr>
        <w:bottom w:val="single" w:sz="4" w:space="1" w:color="A6A6A6"/>
      </w:pBdr>
      <w:spacing w:after="120"/>
      <w:outlineLvl w:val="0"/>
    </w:pPr>
    <w:rPr>
      <w:rFonts w:ascii="Humnst777 BT" w:hAnsi="Humnst777 BT"/>
      <w:b/>
      <w:bCs/>
      <w:caps/>
      <w:sz w:val="32"/>
      <w:szCs w:val="26"/>
    </w:rPr>
  </w:style>
  <w:style w:type="paragraph" w:customStyle="1" w:styleId="Resume-Title">
    <w:name w:val="Resume - Title"/>
    <w:basedOn w:val="Normal"/>
    <w:qFormat/>
    <w:rsid w:val="001D0F00"/>
    <w:pPr>
      <w:keepLines w:val="0"/>
      <w:numPr>
        <w:ilvl w:val="1"/>
      </w:numPr>
      <w:spacing w:after="320"/>
      <w:ind w:left="360"/>
    </w:pPr>
    <w:rPr>
      <w:rFonts w:ascii="Calibri" w:hAnsi="Calibri"/>
      <w:color w:val="5A5A5A"/>
      <w:spacing w:val="15"/>
      <w:szCs w:val="22"/>
    </w:rPr>
  </w:style>
  <w:style w:type="paragraph" w:customStyle="1" w:styleId="Resume-Bullets">
    <w:name w:val="Resume - Bullets"/>
    <w:link w:val="Resume-BulletsChar"/>
    <w:qFormat/>
    <w:rsid w:val="00E23F70"/>
    <w:pPr>
      <w:spacing w:after="60"/>
      <w:ind w:left="274" w:hanging="274"/>
    </w:pPr>
    <w:rPr>
      <w:rFonts w:ascii="Cambria" w:eastAsia="Calibri" w:hAnsi="Cambria"/>
      <w:sz w:val="22"/>
      <w:szCs w:val="22"/>
    </w:rPr>
  </w:style>
  <w:style w:type="paragraph" w:customStyle="1" w:styleId="Resume-Heading">
    <w:name w:val="Resume - Heading"/>
    <w:qFormat/>
    <w:rsid w:val="00E23F70"/>
    <w:pPr>
      <w:keepNext/>
      <w:spacing w:before="320" w:after="20"/>
      <w:outlineLvl w:val="1"/>
    </w:pPr>
    <w:rPr>
      <w:rFonts w:ascii="Humnst777 BT" w:hAnsi="Humnst777 BT"/>
      <w:b/>
      <w:bCs/>
      <w:caps/>
      <w:sz w:val="24"/>
      <w:szCs w:val="26"/>
    </w:rPr>
  </w:style>
  <w:style w:type="paragraph" w:customStyle="1" w:styleId="Resume-Text">
    <w:name w:val="Resume - Text"/>
    <w:qFormat/>
    <w:rsid w:val="00E23F70"/>
    <w:pPr>
      <w:spacing w:after="200"/>
    </w:pPr>
    <w:rPr>
      <w:rFonts w:ascii="Cambria" w:eastAsia="Calibri" w:hAnsi="Cambria"/>
      <w:sz w:val="22"/>
      <w:szCs w:val="22"/>
    </w:rPr>
  </w:style>
  <w:style w:type="paragraph" w:customStyle="1" w:styleId="Resume-TableText">
    <w:name w:val="Resume - Table Text"/>
    <w:basedOn w:val="Resume-Text"/>
    <w:qFormat/>
    <w:rsid w:val="00FB41CD"/>
    <w:pPr>
      <w:keepNext/>
      <w:spacing w:after="0"/>
    </w:pPr>
  </w:style>
  <w:style w:type="paragraph" w:styleId="BalloonText">
    <w:name w:val="Balloon Text"/>
    <w:basedOn w:val="Normal"/>
    <w:link w:val="BalloonTextChar"/>
    <w:rsid w:val="004169A7"/>
    <w:rPr>
      <w:rFonts w:ascii="Segoe UI" w:hAnsi="Segoe UI" w:cs="Segoe UI"/>
      <w:sz w:val="18"/>
      <w:szCs w:val="18"/>
    </w:rPr>
  </w:style>
  <w:style w:type="character" w:customStyle="1" w:styleId="BalloonTextChar">
    <w:name w:val="Balloon Text Char"/>
    <w:basedOn w:val="DefaultParagraphFont"/>
    <w:link w:val="BalloonText"/>
    <w:rsid w:val="004169A7"/>
    <w:rPr>
      <w:rFonts w:ascii="Segoe UI" w:hAnsi="Segoe UI" w:cs="Segoe UI"/>
      <w:sz w:val="18"/>
      <w:szCs w:val="18"/>
    </w:rPr>
  </w:style>
  <w:style w:type="character" w:styleId="CommentReference">
    <w:name w:val="annotation reference"/>
    <w:basedOn w:val="DefaultParagraphFont"/>
    <w:rsid w:val="00E1709B"/>
    <w:rPr>
      <w:sz w:val="16"/>
      <w:szCs w:val="16"/>
    </w:rPr>
  </w:style>
  <w:style w:type="paragraph" w:styleId="CommentText">
    <w:name w:val="annotation text"/>
    <w:basedOn w:val="Normal"/>
    <w:link w:val="CommentTextChar"/>
    <w:rsid w:val="00E1709B"/>
    <w:rPr>
      <w:sz w:val="20"/>
    </w:rPr>
  </w:style>
  <w:style w:type="character" w:customStyle="1" w:styleId="CommentTextChar">
    <w:name w:val="Comment Text Char"/>
    <w:basedOn w:val="DefaultParagraphFont"/>
    <w:link w:val="CommentText"/>
    <w:rsid w:val="00E1709B"/>
  </w:style>
  <w:style w:type="paragraph" w:styleId="CommentSubject">
    <w:name w:val="annotation subject"/>
    <w:basedOn w:val="CommentText"/>
    <w:next w:val="CommentText"/>
    <w:link w:val="CommentSubjectChar"/>
    <w:rsid w:val="00E1709B"/>
    <w:rPr>
      <w:b/>
      <w:bCs/>
    </w:rPr>
  </w:style>
  <w:style w:type="character" w:customStyle="1" w:styleId="CommentSubjectChar">
    <w:name w:val="Comment Subject Char"/>
    <w:basedOn w:val="CommentTextChar"/>
    <w:link w:val="CommentSubject"/>
    <w:rsid w:val="00E1709B"/>
    <w:rPr>
      <w:b/>
      <w:bCs/>
    </w:rPr>
  </w:style>
  <w:style w:type="paragraph" w:customStyle="1" w:styleId="00-Name">
    <w:name w:val="00 - Name"/>
    <w:basedOn w:val="Normal"/>
    <w:rsid w:val="001834D1"/>
    <w:pPr>
      <w:keepLines w:val="0"/>
      <w:ind w:left="0"/>
      <w:jc w:val="center"/>
    </w:pPr>
    <w:rPr>
      <w:rFonts w:ascii="Arial Bold" w:hAnsi="Arial Bold"/>
      <w:b/>
      <w:smallCaps/>
      <w:color w:val="FFFFFF"/>
      <w:spacing w:val="20"/>
      <w:sz w:val="32"/>
      <w:szCs w:val="28"/>
    </w:rPr>
  </w:style>
  <w:style w:type="paragraph" w:customStyle="1" w:styleId="01-Heading1">
    <w:name w:val="01 - Heading 1"/>
    <w:basedOn w:val="Heading1"/>
    <w:rsid w:val="001834D1"/>
    <w:pPr>
      <w:keepLines w:val="0"/>
      <w:pBdr>
        <w:bottom w:val="none" w:sz="0" w:space="0" w:color="auto"/>
      </w:pBdr>
      <w:spacing w:after="0"/>
    </w:pPr>
    <w:rPr>
      <w:rFonts w:ascii="Calibri" w:hAnsi="Calibri"/>
      <w:b/>
      <w:smallCaps/>
      <w:color w:val="99CC00"/>
      <w:spacing w:val="20"/>
      <w:sz w:val="24"/>
      <w:szCs w:val="24"/>
    </w:rPr>
  </w:style>
  <w:style w:type="paragraph" w:customStyle="1" w:styleId="01-ListText">
    <w:name w:val="01 - List Text"/>
    <w:basedOn w:val="Normal"/>
    <w:link w:val="01-ListTextChar"/>
    <w:rsid w:val="001834D1"/>
    <w:pPr>
      <w:keepLines w:val="0"/>
      <w:spacing w:before="80" w:after="160"/>
      <w:ind w:left="0"/>
    </w:pPr>
    <w:rPr>
      <w:rFonts w:ascii="Arno Pro" w:hAnsi="Arno Pro"/>
      <w:color w:val="000000"/>
      <w:sz w:val="20"/>
      <w:szCs w:val="24"/>
    </w:rPr>
  </w:style>
  <w:style w:type="paragraph" w:customStyle="1" w:styleId="01-Heading1B">
    <w:name w:val="01 - Heading 1B"/>
    <w:basedOn w:val="01-Heading1"/>
    <w:link w:val="01-Heading1BChar"/>
    <w:rsid w:val="001834D1"/>
    <w:rPr>
      <w:sz w:val="22"/>
      <w:szCs w:val="22"/>
    </w:rPr>
  </w:style>
  <w:style w:type="paragraph" w:styleId="BodyText">
    <w:name w:val="Body Text"/>
    <w:basedOn w:val="Normal"/>
    <w:link w:val="BodyTextChar"/>
    <w:rsid w:val="001834D1"/>
    <w:pPr>
      <w:keepLines w:val="0"/>
      <w:spacing w:before="80" w:after="80"/>
      <w:ind w:left="0"/>
    </w:pPr>
    <w:rPr>
      <w:color w:val="000000"/>
      <w:sz w:val="20"/>
      <w:szCs w:val="24"/>
    </w:rPr>
  </w:style>
  <w:style w:type="character" w:customStyle="1" w:styleId="BodyTextChar">
    <w:name w:val="Body Text Char"/>
    <w:basedOn w:val="DefaultParagraphFont"/>
    <w:link w:val="BodyText"/>
    <w:rsid w:val="001834D1"/>
    <w:rPr>
      <w:color w:val="000000"/>
      <w:szCs w:val="24"/>
    </w:rPr>
  </w:style>
  <w:style w:type="paragraph" w:customStyle="1" w:styleId="IMPACTeduc">
    <w:name w:val="IMPACT educ +"/>
    <w:rsid w:val="001834D1"/>
    <w:pPr>
      <w:overflowPunct w:val="0"/>
      <w:autoSpaceDE w:val="0"/>
      <w:autoSpaceDN w:val="0"/>
      <w:adjustRightInd w:val="0"/>
      <w:ind w:left="360" w:hanging="360"/>
      <w:textAlignment w:val="baseline"/>
    </w:pPr>
    <w:rPr>
      <w:sz w:val="22"/>
    </w:rPr>
  </w:style>
  <w:style w:type="paragraph" w:customStyle="1" w:styleId="03-ResumeText">
    <w:name w:val="03 - Resume Text"/>
    <w:basedOn w:val="Normal"/>
    <w:link w:val="03-ResumeTextChar"/>
    <w:rsid w:val="00ED26DD"/>
    <w:pPr>
      <w:keepLines w:val="0"/>
      <w:ind w:left="0"/>
    </w:pPr>
    <w:rPr>
      <w:rFonts w:ascii="Calibri" w:hAnsi="Calibri"/>
      <w:sz w:val="20"/>
    </w:rPr>
  </w:style>
  <w:style w:type="character" w:customStyle="1" w:styleId="03-ResumeTextChar">
    <w:name w:val="03 - Resume Text Char"/>
    <w:link w:val="03-ResumeText"/>
    <w:rsid w:val="00ED26DD"/>
    <w:rPr>
      <w:rFonts w:ascii="Calibri" w:hAnsi="Calibri"/>
    </w:rPr>
  </w:style>
  <w:style w:type="paragraph" w:styleId="ListBullet2">
    <w:name w:val="List Bullet 2"/>
    <w:basedOn w:val="Normal"/>
    <w:rsid w:val="005964F1"/>
    <w:pPr>
      <w:keepLines w:val="0"/>
      <w:numPr>
        <w:numId w:val="6"/>
      </w:numPr>
    </w:pPr>
    <w:rPr>
      <w:sz w:val="24"/>
      <w:szCs w:val="24"/>
    </w:rPr>
  </w:style>
  <w:style w:type="character" w:customStyle="1" w:styleId="01-ListTextChar">
    <w:name w:val="01 - List Text Char"/>
    <w:link w:val="01-ListText"/>
    <w:locked/>
    <w:rsid w:val="005964F1"/>
    <w:rPr>
      <w:rFonts w:ascii="Arno Pro" w:hAnsi="Arno Pro"/>
      <w:color w:val="000000"/>
      <w:szCs w:val="24"/>
    </w:rPr>
  </w:style>
  <w:style w:type="character" w:customStyle="1" w:styleId="01-Heading1BChar">
    <w:name w:val="01 - Heading 1B Char"/>
    <w:link w:val="01-Heading1B"/>
    <w:rsid w:val="005964F1"/>
    <w:rPr>
      <w:rFonts w:ascii="Calibri" w:hAnsi="Calibri" w:cs="Arial"/>
      <w:b/>
      <w:bCs/>
      <w:smallCaps/>
      <w:color w:val="99CC00"/>
      <w:spacing w:val="20"/>
      <w:kern w:val="32"/>
      <w:sz w:val="22"/>
      <w:szCs w:val="22"/>
    </w:rPr>
  </w:style>
  <w:style w:type="paragraph" w:styleId="ListBullet">
    <w:name w:val="List Bullet"/>
    <w:basedOn w:val="BodyText"/>
    <w:rsid w:val="003E1E45"/>
    <w:pPr>
      <w:numPr>
        <w:numId w:val="7"/>
      </w:numPr>
      <w:spacing w:before="0" w:after="0"/>
    </w:pPr>
  </w:style>
  <w:style w:type="paragraph" w:customStyle="1" w:styleId="IMPACTparagraph">
    <w:name w:val="IMPACT paragraph"/>
    <w:rsid w:val="005C6425"/>
    <w:pPr>
      <w:overflowPunct w:val="0"/>
      <w:autoSpaceDE w:val="0"/>
      <w:autoSpaceDN w:val="0"/>
      <w:adjustRightInd w:val="0"/>
      <w:textAlignment w:val="baseline"/>
    </w:pPr>
    <w:rPr>
      <w:sz w:val="22"/>
    </w:rPr>
  </w:style>
  <w:style w:type="character" w:styleId="Strong">
    <w:name w:val="Strong"/>
    <w:basedOn w:val="DefaultParagraphFont"/>
    <w:uiPriority w:val="22"/>
    <w:qFormat/>
    <w:rsid w:val="00B91038"/>
    <w:rPr>
      <w:b/>
      <w:bCs/>
    </w:rPr>
  </w:style>
  <w:style w:type="character" w:styleId="Emphasis">
    <w:name w:val="Emphasis"/>
    <w:basedOn w:val="DefaultParagraphFont"/>
    <w:uiPriority w:val="20"/>
    <w:qFormat/>
    <w:rsid w:val="00B91038"/>
    <w:rPr>
      <w:i/>
      <w:iCs/>
    </w:rPr>
  </w:style>
  <w:style w:type="paragraph" w:customStyle="1" w:styleId="Resume-Bullets2">
    <w:name w:val="Resume - Bullets2"/>
    <w:basedOn w:val="Resume-Bullets"/>
    <w:next w:val="Resume-Text"/>
    <w:qFormat/>
    <w:rsid w:val="00F716D1"/>
    <w:pPr>
      <w:numPr>
        <w:numId w:val="8"/>
      </w:numPr>
      <w:spacing w:after="200"/>
      <w:ind w:left="720" w:hanging="274"/>
      <w:contextualSpacing/>
    </w:pPr>
  </w:style>
  <w:style w:type="character" w:styleId="FollowedHyperlink">
    <w:name w:val="FollowedHyperlink"/>
    <w:basedOn w:val="DefaultParagraphFont"/>
    <w:rsid w:val="00F56E1E"/>
    <w:rPr>
      <w:color w:val="954F72" w:themeColor="followedHyperlink"/>
      <w:u w:val="single"/>
    </w:rPr>
  </w:style>
  <w:style w:type="character" w:customStyle="1" w:styleId="acopre">
    <w:name w:val="acopre"/>
    <w:basedOn w:val="DefaultParagraphFont"/>
    <w:rsid w:val="005407D2"/>
  </w:style>
  <w:style w:type="paragraph" w:styleId="Caption">
    <w:name w:val="caption"/>
    <w:basedOn w:val="Normal"/>
    <w:next w:val="Normal"/>
    <w:uiPriority w:val="35"/>
    <w:unhideWhenUsed/>
    <w:qFormat/>
    <w:rsid w:val="00E0438F"/>
    <w:pPr>
      <w:spacing w:after="200"/>
    </w:pPr>
    <w:rPr>
      <w:i/>
      <w:iCs/>
      <w:color w:val="44546A" w:themeColor="text2"/>
      <w:sz w:val="18"/>
      <w:szCs w:val="18"/>
    </w:rPr>
  </w:style>
  <w:style w:type="character" w:customStyle="1" w:styleId="ListParagraphChar">
    <w:name w:val="List Paragraph Char"/>
    <w:basedOn w:val="DefaultParagraphFont"/>
    <w:link w:val="ListParagraph"/>
    <w:uiPriority w:val="34"/>
    <w:rsid w:val="00D12286"/>
    <w:rPr>
      <w:sz w:val="22"/>
    </w:rPr>
  </w:style>
  <w:style w:type="paragraph" w:customStyle="1" w:styleId="Default">
    <w:name w:val="Default"/>
    <w:rsid w:val="00022F8F"/>
    <w:pPr>
      <w:autoSpaceDE w:val="0"/>
      <w:autoSpaceDN w:val="0"/>
      <w:adjustRightInd w:val="0"/>
    </w:pPr>
    <w:rPr>
      <w:rFonts w:ascii="Arial" w:hAnsi="Arial" w:cs="Arial"/>
      <w:color w:val="000000"/>
      <w:sz w:val="24"/>
      <w:szCs w:val="24"/>
    </w:rPr>
  </w:style>
  <w:style w:type="character" w:customStyle="1" w:styleId="normaltextrun">
    <w:name w:val="normaltextrun"/>
    <w:basedOn w:val="DefaultParagraphFont"/>
    <w:rsid w:val="00227309"/>
  </w:style>
  <w:style w:type="paragraph" w:customStyle="1" w:styleId="Qual-Title">
    <w:name w:val="Qual - Title"/>
    <w:qFormat/>
    <w:rsid w:val="003B1972"/>
    <w:pPr>
      <w:pageBreakBefore/>
      <w:outlineLvl w:val="0"/>
    </w:pPr>
    <w:rPr>
      <w:rFonts w:ascii="Franklin Gothic Demi Cond" w:hAnsi="Franklin Gothic Demi Cond"/>
      <w:bCs/>
      <w:caps/>
      <w:sz w:val="48"/>
      <w:szCs w:val="26"/>
    </w:rPr>
  </w:style>
  <w:style w:type="table" w:styleId="ListTable4-Accent1">
    <w:name w:val="List Table 4 Accent 1"/>
    <w:basedOn w:val="TableNormal"/>
    <w:uiPriority w:val="49"/>
    <w:rsid w:val="005D590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Resume-BulletsChar">
    <w:name w:val="Resume - Bullets Char"/>
    <w:link w:val="Resume-Bullets"/>
    <w:locked/>
    <w:rsid w:val="002E20BB"/>
    <w:rPr>
      <w:rFonts w:ascii="Cambria" w:eastAsia="Calibri" w:hAnsi="Cambria"/>
      <w:sz w:val="22"/>
      <w:szCs w:val="22"/>
    </w:rPr>
  </w:style>
  <w:style w:type="paragraph" w:styleId="NormalWeb">
    <w:name w:val="Normal (Web)"/>
    <w:basedOn w:val="Normal"/>
    <w:uiPriority w:val="99"/>
    <w:rsid w:val="006121E2"/>
    <w:pPr>
      <w:keepLines w:val="0"/>
      <w:spacing w:before="100" w:beforeAutospacing="1" w:after="100" w:afterAutospacing="1"/>
      <w:ind w:left="0"/>
    </w:pPr>
    <w:rPr>
      <w:sz w:val="24"/>
      <w:szCs w:val="24"/>
    </w:rPr>
  </w:style>
  <w:style w:type="paragraph" w:customStyle="1" w:styleId="mcntmsonormal">
    <w:name w:val="mcntmsonormal"/>
    <w:basedOn w:val="Normal"/>
    <w:rsid w:val="00584A20"/>
    <w:pPr>
      <w:keepLines w:val="0"/>
      <w:spacing w:before="100" w:beforeAutospacing="1" w:after="100" w:afterAutospacing="1"/>
      <w:ind w:left="0"/>
    </w:pPr>
    <w:rPr>
      <w:sz w:val="24"/>
      <w:szCs w:val="24"/>
    </w:rPr>
  </w:style>
  <w:style w:type="paragraph" w:customStyle="1" w:styleId="Divider">
    <w:name w:val="Divider"/>
    <w:basedOn w:val="Normal"/>
    <w:link w:val="DividerChar"/>
    <w:qFormat/>
    <w:rsid w:val="008770C5"/>
    <w:pPr>
      <w:keepLines w:val="0"/>
      <w:ind w:left="0"/>
      <w:jc w:val="center"/>
    </w:pPr>
    <w:rPr>
      <w:rFonts w:ascii="Calibri Light" w:hAnsi="Calibri Light" w:cs="Calibri Light"/>
      <w:b/>
      <w:bCs/>
      <w:sz w:val="96"/>
      <w:szCs w:val="72"/>
    </w:rPr>
  </w:style>
  <w:style w:type="character" w:customStyle="1" w:styleId="FooterChar">
    <w:name w:val="Footer Char"/>
    <w:basedOn w:val="DefaultParagraphFont"/>
    <w:link w:val="Footer"/>
    <w:uiPriority w:val="99"/>
    <w:rsid w:val="008A69E7"/>
    <w:rPr>
      <w:rFonts w:ascii="Humnst777 Lt BT" w:hAnsi="Humnst777 Lt BT"/>
    </w:rPr>
  </w:style>
  <w:style w:type="character" w:customStyle="1" w:styleId="DividerChar">
    <w:name w:val="Divider Char"/>
    <w:basedOn w:val="DefaultParagraphFont"/>
    <w:link w:val="Divider"/>
    <w:rsid w:val="008770C5"/>
    <w:rPr>
      <w:rFonts w:ascii="Calibri Light" w:hAnsi="Calibri Light" w:cs="Calibri Light"/>
      <w:b/>
      <w:bCs/>
      <w:sz w:val="96"/>
      <w:szCs w:val="72"/>
    </w:rPr>
  </w:style>
  <w:style w:type="character" w:customStyle="1" w:styleId="Heading6Char">
    <w:name w:val="Heading 6 Char"/>
    <w:basedOn w:val="DefaultParagraphFont"/>
    <w:link w:val="Heading6"/>
    <w:uiPriority w:val="9"/>
    <w:semiHidden/>
    <w:rsid w:val="00895134"/>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895134"/>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895134"/>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895134"/>
    <w:rPr>
      <w:rFonts w:asciiTheme="minorHAnsi" w:eastAsiaTheme="majorEastAsia" w:hAnsiTheme="minorHAnsi" w:cstheme="majorBidi"/>
      <w:color w:val="272727" w:themeColor="text1" w:themeTint="D8"/>
      <w:kern w:val="2"/>
      <w:sz w:val="24"/>
      <w:szCs w:val="24"/>
      <w14:ligatures w14:val="standardContextual"/>
    </w:rPr>
  </w:style>
  <w:style w:type="character" w:customStyle="1" w:styleId="Heading1Char">
    <w:name w:val="Heading 1 Char"/>
    <w:basedOn w:val="DefaultParagraphFont"/>
    <w:link w:val="Heading1"/>
    <w:uiPriority w:val="9"/>
    <w:rsid w:val="00895134"/>
    <w:rPr>
      <w:rFonts w:ascii="Humnst777 Blk BT" w:hAnsi="Humnst777 Blk BT" w:cs="Arial"/>
      <w:bCs/>
      <w:kern w:val="32"/>
      <w:sz w:val="36"/>
      <w:szCs w:val="32"/>
    </w:rPr>
  </w:style>
  <w:style w:type="character" w:customStyle="1" w:styleId="Heading2Char">
    <w:name w:val="Heading 2 Char"/>
    <w:basedOn w:val="DefaultParagraphFont"/>
    <w:link w:val="Heading2"/>
    <w:uiPriority w:val="9"/>
    <w:rsid w:val="00912E2B"/>
    <w:rPr>
      <w:rFonts w:ascii="Humnst777 Blk BT" w:eastAsia="SimSun" w:hAnsi="Humnst777 Blk BT"/>
      <w:color w:val="095CA6"/>
      <w:sz w:val="30"/>
    </w:rPr>
  </w:style>
  <w:style w:type="paragraph" w:styleId="Title">
    <w:name w:val="Title"/>
    <w:basedOn w:val="Normal"/>
    <w:next w:val="Normal"/>
    <w:link w:val="TitleChar"/>
    <w:uiPriority w:val="10"/>
    <w:qFormat/>
    <w:rsid w:val="00895134"/>
    <w:pPr>
      <w:keepLines w:val="0"/>
      <w:spacing w:after="80"/>
      <w:ind w:left="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95134"/>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895134"/>
    <w:pPr>
      <w:keepLines w:val="0"/>
      <w:numPr>
        <w:ilvl w:val="1"/>
      </w:numPr>
      <w:spacing w:after="160" w:line="278" w:lineRule="auto"/>
      <w:ind w:left="3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95134"/>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895134"/>
    <w:pPr>
      <w:keepLines w:val="0"/>
      <w:spacing w:before="160" w:after="160" w:line="278" w:lineRule="auto"/>
      <w:ind w:left="0"/>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95134"/>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895134"/>
    <w:rPr>
      <w:i/>
      <w:iCs/>
      <w:color w:val="2F5496" w:themeColor="accent1" w:themeShade="BF"/>
    </w:rPr>
  </w:style>
  <w:style w:type="paragraph" w:styleId="IntenseQuote">
    <w:name w:val="Intense Quote"/>
    <w:basedOn w:val="Normal"/>
    <w:next w:val="Normal"/>
    <w:link w:val="IntenseQuoteChar"/>
    <w:uiPriority w:val="30"/>
    <w:qFormat/>
    <w:rsid w:val="00895134"/>
    <w:pPr>
      <w:keepLines w:val="0"/>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95134"/>
    <w:rPr>
      <w:rFonts w:asciiTheme="minorHAnsi" w:eastAsiaTheme="minorHAnsi" w:hAnsiTheme="minorHAnsi" w:cstheme="minorBidi"/>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895134"/>
    <w:rPr>
      <w:b/>
      <w:bCs/>
      <w:smallCaps/>
      <w:color w:val="2F5496" w:themeColor="accent1" w:themeShade="BF"/>
      <w:spacing w:val="5"/>
    </w:rPr>
  </w:style>
  <w:style w:type="table" w:styleId="GridTable5Dark-Accent4">
    <w:name w:val="Grid Table 5 Dark Accent 4"/>
    <w:basedOn w:val="TableNormal"/>
    <w:uiPriority w:val="50"/>
    <w:rsid w:val="00895134"/>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1">
    <w:name w:val="Grid Table 5 Dark Accent 1"/>
    <w:basedOn w:val="TableNormal"/>
    <w:uiPriority w:val="50"/>
    <w:rsid w:val="00895134"/>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erChar">
    <w:name w:val="Header Char"/>
    <w:basedOn w:val="DefaultParagraphFont"/>
    <w:link w:val="Header"/>
    <w:uiPriority w:val="99"/>
    <w:rsid w:val="00895134"/>
    <w:rPr>
      <w:sz w:val="22"/>
    </w:rPr>
  </w:style>
  <w:style w:type="table" w:styleId="GridTable4-Accent1">
    <w:name w:val="Grid Table 4 Accent 1"/>
    <w:basedOn w:val="TableNormal"/>
    <w:uiPriority w:val="49"/>
    <w:rsid w:val="00895134"/>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89513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098">
      <w:bodyDiv w:val="1"/>
      <w:marLeft w:val="0"/>
      <w:marRight w:val="0"/>
      <w:marTop w:val="0"/>
      <w:marBottom w:val="0"/>
      <w:divBdr>
        <w:top w:val="none" w:sz="0" w:space="0" w:color="auto"/>
        <w:left w:val="none" w:sz="0" w:space="0" w:color="auto"/>
        <w:bottom w:val="none" w:sz="0" w:space="0" w:color="auto"/>
        <w:right w:val="none" w:sz="0" w:space="0" w:color="auto"/>
      </w:divBdr>
    </w:div>
    <w:div w:id="92095184">
      <w:bodyDiv w:val="1"/>
      <w:marLeft w:val="0"/>
      <w:marRight w:val="0"/>
      <w:marTop w:val="0"/>
      <w:marBottom w:val="0"/>
      <w:divBdr>
        <w:top w:val="none" w:sz="0" w:space="0" w:color="auto"/>
        <w:left w:val="none" w:sz="0" w:space="0" w:color="auto"/>
        <w:bottom w:val="none" w:sz="0" w:space="0" w:color="auto"/>
        <w:right w:val="none" w:sz="0" w:space="0" w:color="auto"/>
      </w:divBdr>
    </w:div>
    <w:div w:id="151334681">
      <w:bodyDiv w:val="1"/>
      <w:marLeft w:val="0"/>
      <w:marRight w:val="0"/>
      <w:marTop w:val="0"/>
      <w:marBottom w:val="0"/>
      <w:divBdr>
        <w:top w:val="none" w:sz="0" w:space="0" w:color="auto"/>
        <w:left w:val="none" w:sz="0" w:space="0" w:color="auto"/>
        <w:bottom w:val="none" w:sz="0" w:space="0" w:color="auto"/>
        <w:right w:val="none" w:sz="0" w:space="0" w:color="auto"/>
      </w:divBdr>
      <w:divsChild>
        <w:div w:id="893737884">
          <w:marLeft w:val="0"/>
          <w:marRight w:val="0"/>
          <w:marTop w:val="0"/>
          <w:marBottom w:val="0"/>
          <w:divBdr>
            <w:top w:val="none" w:sz="0" w:space="0" w:color="auto"/>
            <w:left w:val="none" w:sz="0" w:space="0" w:color="auto"/>
            <w:bottom w:val="none" w:sz="0" w:space="0" w:color="auto"/>
            <w:right w:val="none" w:sz="0" w:space="0" w:color="auto"/>
          </w:divBdr>
          <w:divsChild>
            <w:div w:id="3906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2300">
      <w:bodyDiv w:val="1"/>
      <w:marLeft w:val="0"/>
      <w:marRight w:val="0"/>
      <w:marTop w:val="0"/>
      <w:marBottom w:val="0"/>
      <w:divBdr>
        <w:top w:val="none" w:sz="0" w:space="0" w:color="auto"/>
        <w:left w:val="none" w:sz="0" w:space="0" w:color="auto"/>
        <w:bottom w:val="none" w:sz="0" w:space="0" w:color="auto"/>
        <w:right w:val="none" w:sz="0" w:space="0" w:color="auto"/>
      </w:divBdr>
    </w:div>
    <w:div w:id="196239985">
      <w:bodyDiv w:val="1"/>
      <w:marLeft w:val="0"/>
      <w:marRight w:val="0"/>
      <w:marTop w:val="0"/>
      <w:marBottom w:val="0"/>
      <w:divBdr>
        <w:top w:val="none" w:sz="0" w:space="0" w:color="auto"/>
        <w:left w:val="none" w:sz="0" w:space="0" w:color="auto"/>
        <w:bottom w:val="none" w:sz="0" w:space="0" w:color="auto"/>
        <w:right w:val="none" w:sz="0" w:space="0" w:color="auto"/>
      </w:divBdr>
    </w:div>
    <w:div w:id="219441437">
      <w:bodyDiv w:val="1"/>
      <w:marLeft w:val="0"/>
      <w:marRight w:val="0"/>
      <w:marTop w:val="0"/>
      <w:marBottom w:val="0"/>
      <w:divBdr>
        <w:top w:val="none" w:sz="0" w:space="0" w:color="auto"/>
        <w:left w:val="none" w:sz="0" w:space="0" w:color="auto"/>
        <w:bottom w:val="none" w:sz="0" w:space="0" w:color="auto"/>
        <w:right w:val="none" w:sz="0" w:space="0" w:color="auto"/>
      </w:divBdr>
    </w:div>
    <w:div w:id="228656191">
      <w:bodyDiv w:val="1"/>
      <w:marLeft w:val="0"/>
      <w:marRight w:val="0"/>
      <w:marTop w:val="0"/>
      <w:marBottom w:val="0"/>
      <w:divBdr>
        <w:top w:val="none" w:sz="0" w:space="0" w:color="auto"/>
        <w:left w:val="none" w:sz="0" w:space="0" w:color="auto"/>
        <w:bottom w:val="none" w:sz="0" w:space="0" w:color="auto"/>
        <w:right w:val="none" w:sz="0" w:space="0" w:color="auto"/>
      </w:divBdr>
    </w:div>
    <w:div w:id="244850387">
      <w:bodyDiv w:val="1"/>
      <w:marLeft w:val="0"/>
      <w:marRight w:val="0"/>
      <w:marTop w:val="0"/>
      <w:marBottom w:val="0"/>
      <w:divBdr>
        <w:top w:val="none" w:sz="0" w:space="0" w:color="auto"/>
        <w:left w:val="none" w:sz="0" w:space="0" w:color="auto"/>
        <w:bottom w:val="none" w:sz="0" w:space="0" w:color="auto"/>
        <w:right w:val="none" w:sz="0" w:space="0" w:color="auto"/>
      </w:divBdr>
    </w:div>
    <w:div w:id="248000985">
      <w:bodyDiv w:val="1"/>
      <w:marLeft w:val="0"/>
      <w:marRight w:val="0"/>
      <w:marTop w:val="0"/>
      <w:marBottom w:val="0"/>
      <w:divBdr>
        <w:top w:val="none" w:sz="0" w:space="0" w:color="auto"/>
        <w:left w:val="none" w:sz="0" w:space="0" w:color="auto"/>
        <w:bottom w:val="none" w:sz="0" w:space="0" w:color="auto"/>
        <w:right w:val="none" w:sz="0" w:space="0" w:color="auto"/>
      </w:divBdr>
    </w:div>
    <w:div w:id="339310400">
      <w:bodyDiv w:val="1"/>
      <w:marLeft w:val="0"/>
      <w:marRight w:val="0"/>
      <w:marTop w:val="0"/>
      <w:marBottom w:val="0"/>
      <w:divBdr>
        <w:top w:val="none" w:sz="0" w:space="0" w:color="auto"/>
        <w:left w:val="none" w:sz="0" w:space="0" w:color="auto"/>
        <w:bottom w:val="none" w:sz="0" w:space="0" w:color="auto"/>
        <w:right w:val="none" w:sz="0" w:space="0" w:color="auto"/>
      </w:divBdr>
    </w:div>
    <w:div w:id="352071981">
      <w:bodyDiv w:val="1"/>
      <w:marLeft w:val="0"/>
      <w:marRight w:val="0"/>
      <w:marTop w:val="0"/>
      <w:marBottom w:val="0"/>
      <w:divBdr>
        <w:top w:val="none" w:sz="0" w:space="0" w:color="auto"/>
        <w:left w:val="none" w:sz="0" w:space="0" w:color="auto"/>
        <w:bottom w:val="none" w:sz="0" w:space="0" w:color="auto"/>
        <w:right w:val="none" w:sz="0" w:space="0" w:color="auto"/>
      </w:divBdr>
    </w:div>
    <w:div w:id="425614674">
      <w:bodyDiv w:val="1"/>
      <w:marLeft w:val="0"/>
      <w:marRight w:val="0"/>
      <w:marTop w:val="0"/>
      <w:marBottom w:val="0"/>
      <w:divBdr>
        <w:top w:val="none" w:sz="0" w:space="0" w:color="auto"/>
        <w:left w:val="none" w:sz="0" w:space="0" w:color="auto"/>
        <w:bottom w:val="none" w:sz="0" w:space="0" w:color="auto"/>
        <w:right w:val="none" w:sz="0" w:space="0" w:color="auto"/>
      </w:divBdr>
    </w:div>
    <w:div w:id="435908352">
      <w:bodyDiv w:val="1"/>
      <w:marLeft w:val="0"/>
      <w:marRight w:val="0"/>
      <w:marTop w:val="0"/>
      <w:marBottom w:val="0"/>
      <w:divBdr>
        <w:top w:val="none" w:sz="0" w:space="0" w:color="auto"/>
        <w:left w:val="none" w:sz="0" w:space="0" w:color="auto"/>
        <w:bottom w:val="none" w:sz="0" w:space="0" w:color="auto"/>
        <w:right w:val="none" w:sz="0" w:space="0" w:color="auto"/>
      </w:divBdr>
    </w:div>
    <w:div w:id="437331047">
      <w:bodyDiv w:val="1"/>
      <w:marLeft w:val="0"/>
      <w:marRight w:val="0"/>
      <w:marTop w:val="0"/>
      <w:marBottom w:val="0"/>
      <w:divBdr>
        <w:top w:val="none" w:sz="0" w:space="0" w:color="auto"/>
        <w:left w:val="none" w:sz="0" w:space="0" w:color="auto"/>
        <w:bottom w:val="none" w:sz="0" w:space="0" w:color="auto"/>
        <w:right w:val="none" w:sz="0" w:space="0" w:color="auto"/>
      </w:divBdr>
    </w:div>
    <w:div w:id="493255193">
      <w:bodyDiv w:val="1"/>
      <w:marLeft w:val="0"/>
      <w:marRight w:val="0"/>
      <w:marTop w:val="0"/>
      <w:marBottom w:val="0"/>
      <w:divBdr>
        <w:top w:val="none" w:sz="0" w:space="0" w:color="auto"/>
        <w:left w:val="none" w:sz="0" w:space="0" w:color="auto"/>
        <w:bottom w:val="none" w:sz="0" w:space="0" w:color="auto"/>
        <w:right w:val="none" w:sz="0" w:space="0" w:color="auto"/>
      </w:divBdr>
    </w:div>
    <w:div w:id="502621311">
      <w:bodyDiv w:val="1"/>
      <w:marLeft w:val="0"/>
      <w:marRight w:val="0"/>
      <w:marTop w:val="0"/>
      <w:marBottom w:val="0"/>
      <w:divBdr>
        <w:top w:val="none" w:sz="0" w:space="0" w:color="auto"/>
        <w:left w:val="none" w:sz="0" w:space="0" w:color="auto"/>
        <w:bottom w:val="none" w:sz="0" w:space="0" w:color="auto"/>
        <w:right w:val="none" w:sz="0" w:space="0" w:color="auto"/>
      </w:divBdr>
    </w:div>
    <w:div w:id="535041107">
      <w:bodyDiv w:val="1"/>
      <w:marLeft w:val="0"/>
      <w:marRight w:val="0"/>
      <w:marTop w:val="0"/>
      <w:marBottom w:val="0"/>
      <w:divBdr>
        <w:top w:val="none" w:sz="0" w:space="0" w:color="auto"/>
        <w:left w:val="none" w:sz="0" w:space="0" w:color="auto"/>
        <w:bottom w:val="none" w:sz="0" w:space="0" w:color="auto"/>
        <w:right w:val="none" w:sz="0" w:space="0" w:color="auto"/>
      </w:divBdr>
    </w:div>
    <w:div w:id="562369338">
      <w:bodyDiv w:val="1"/>
      <w:marLeft w:val="0"/>
      <w:marRight w:val="0"/>
      <w:marTop w:val="0"/>
      <w:marBottom w:val="0"/>
      <w:divBdr>
        <w:top w:val="none" w:sz="0" w:space="0" w:color="auto"/>
        <w:left w:val="none" w:sz="0" w:space="0" w:color="auto"/>
        <w:bottom w:val="none" w:sz="0" w:space="0" w:color="auto"/>
        <w:right w:val="none" w:sz="0" w:space="0" w:color="auto"/>
      </w:divBdr>
    </w:div>
    <w:div w:id="569271194">
      <w:bodyDiv w:val="1"/>
      <w:marLeft w:val="0"/>
      <w:marRight w:val="0"/>
      <w:marTop w:val="0"/>
      <w:marBottom w:val="0"/>
      <w:divBdr>
        <w:top w:val="none" w:sz="0" w:space="0" w:color="auto"/>
        <w:left w:val="none" w:sz="0" w:space="0" w:color="auto"/>
        <w:bottom w:val="none" w:sz="0" w:space="0" w:color="auto"/>
        <w:right w:val="none" w:sz="0" w:space="0" w:color="auto"/>
      </w:divBdr>
    </w:div>
    <w:div w:id="569996146">
      <w:bodyDiv w:val="1"/>
      <w:marLeft w:val="0"/>
      <w:marRight w:val="0"/>
      <w:marTop w:val="0"/>
      <w:marBottom w:val="0"/>
      <w:divBdr>
        <w:top w:val="none" w:sz="0" w:space="0" w:color="auto"/>
        <w:left w:val="none" w:sz="0" w:space="0" w:color="auto"/>
        <w:bottom w:val="none" w:sz="0" w:space="0" w:color="auto"/>
        <w:right w:val="none" w:sz="0" w:space="0" w:color="auto"/>
      </w:divBdr>
    </w:div>
    <w:div w:id="577637770">
      <w:bodyDiv w:val="1"/>
      <w:marLeft w:val="0"/>
      <w:marRight w:val="0"/>
      <w:marTop w:val="0"/>
      <w:marBottom w:val="0"/>
      <w:divBdr>
        <w:top w:val="none" w:sz="0" w:space="0" w:color="auto"/>
        <w:left w:val="none" w:sz="0" w:space="0" w:color="auto"/>
        <w:bottom w:val="none" w:sz="0" w:space="0" w:color="auto"/>
        <w:right w:val="none" w:sz="0" w:space="0" w:color="auto"/>
      </w:divBdr>
    </w:div>
    <w:div w:id="582304634">
      <w:bodyDiv w:val="1"/>
      <w:marLeft w:val="0"/>
      <w:marRight w:val="0"/>
      <w:marTop w:val="0"/>
      <w:marBottom w:val="0"/>
      <w:divBdr>
        <w:top w:val="none" w:sz="0" w:space="0" w:color="auto"/>
        <w:left w:val="none" w:sz="0" w:space="0" w:color="auto"/>
        <w:bottom w:val="none" w:sz="0" w:space="0" w:color="auto"/>
        <w:right w:val="none" w:sz="0" w:space="0" w:color="auto"/>
      </w:divBdr>
    </w:div>
    <w:div w:id="633172240">
      <w:bodyDiv w:val="1"/>
      <w:marLeft w:val="0"/>
      <w:marRight w:val="0"/>
      <w:marTop w:val="0"/>
      <w:marBottom w:val="0"/>
      <w:divBdr>
        <w:top w:val="none" w:sz="0" w:space="0" w:color="auto"/>
        <w:left w:val="none" w:sz="0" w:space="0" w:color="auto"/>
        <w:bottom w:val="none" w:sz="0" w:space="0" w:color="auto"/>
        <w:right w:val="none" w:sz="0" w:space="0" w:color="auto"/>
      </w:divBdr>
    </w:div>
    <w:div w:id="663702823">
      <w:bodyDiv w:val="1"/>
      <w:marLeft w:val="0"/>
      <w:marRight w:val="0"/>
      <w:marTop w:val="0"/>
      <w:marBottom w:val="0"/>
      <w:divBdr>
        <w:top w:val="none" w:sz="0" w:space="0" w:color="auto"/>
        <w:left w:val="none" w:sz="0" w:space="0" w:color="auto"/>
        <w:bottom w:val="none" w:sz="0" w:space="0" w:color="auto"/>
        <w:right w:val="none" w:sz="0" w:space="0" w:color="auto"/>
      </w:divBdr>
    </w:div>
    <w:div w:id="697197198">
      <w:bodyDiv w:val="1"/>
      <w:marLeft w:val="0"/>
      <w:marRight w:val="0"/>
      <w:marTop w:val="0"/>
      <w:marBottom w:val="0"/>
      <w:divBdr>
        <w:top w:val="none" w:sz="0" w:space="0" w:color="auto"/>
        <w:left w:val="none" w:sz="0" w:space="0" w:color="auto"/>
        <w:bottom w:val="none" w:sz="0" w:space="0" w:color="auto"/>
        <w:right w:val="none" w:sz="0" w:space="0" w:color="auto"/>
      </w:divBdr>
    </w:div>
    <w:div w:id="747002619">
      <w:bodyDiv w:val="1"/>
      <w:marLeft w:val="0"/>
      <w:marRight w:val="0"/>
      <w:marTop w:val="0"/>
      <w:marBottom w:val="0"/>
      <w:divBdr>
        <w:top w:val="none" w:sz="0" w:space="0" w:color="auto"/>
        <w:left w:val="none" w:sz="0" w:space="0" w:color="auto"/>
        <w:bottom w:val="none" w:sz="0" w:space="0" w:color="auto"/>
        <w:right w:val="none" w:sz="0" w:space="0" w:color="auto"/>
      </w:divBdr>
    </w:div>
    <w:div w:id="795291389">
      <w:bodyDiv w:val="1"/>
      <w:marLeft w:val="0"/>
      <w:marRight w:val="0"/>
      <w:marTop w:val="0"/>
      <w:marBottom w:val="0"/>
      <w:divBdr>
        <w:top w:val="none" w:sz="0" w:space="0" w:color="auto"/>
        <w:left w:val="none" w:sz="0" w:space="0" w:color="auto"/>
        <w:bottom w:val="none" w:sz="0" w:space="0" w:color="auto"/>
        <w:right w:val="none" w:sz="0" w:space="0" w:color="auto"/>
      </w:divBdr>
    </w:div>
    <w:div w:id="903681103">
      <w:bodyDiv w:val="1"/>
      <w:marLeft w:val="0"/>
      <w:marRight w:val="0"/>
      <w:marTop w:val="0"/>
      <w:marBottom w:val="0"/>
      <w:divBdr>
        <w:top w:val="none" w:sz="0" w:space="0" w:color="auto"/>
        <w:left w:val="none" w:sz="0" w:space="0" w:color="auto"/>
        <w:bottom w:val="none" w:sz="0" w:space="0" w:color="auto"/>
        <w:right w:val="none" w:sz="0" w:space="0" w:color="auto"/>
      </w:divBdr>
    </w:div>
    <w:div w:id="942954695">
      <w:bodyDiv w:val="1"/>
      <w:marLeft w:val="0"/>
      <w:marRight w:val="0"/>
      <w:marTop w:val="0"/>
      <w:marBottom w:val="0"/>
      <w:divBdr>
        <w:top w:val="none" w:sz="0" w:space="0" w:color="auto"/>
        <w:left w:val="none" w:sz="0" w:space="0" w:color="auto"/>
        <w:bottom w:val="none" w:sz="0" w:space="0" w:color="auto"/>
        <w:right w:val="none" w:sz="0" w:space="0" w:color="auto"/>
      </w:divBdr>
    </w:div>
    <w:div w:id="957183051">
      <w:bodyDiv w:val="1"/>
      <w:marLeft w:val="0"/>
      <w:marRight w:val="0"/>
      <w:marTop w:val="0"/>
      <w:marBottom w:val="0"/>
      <w:divBdr>
        <w:top w:val="none" w:sz="0" w:space="0" w:color="auto"/>
        <w:left w:val="none" w:sz="0" w:space="0" w:color="auto"/>
        <w:bottom w:val="none" w:sz="0" w:space="0" w:color="auto"/>
        <w:right w:val="none" w:sz="0" w:space="0" w:color="auto"/>
      </w:divBdr>
    </w:div>
    <w:div w:id="962544657">
      <w:bodyDiv w:val="1"/>
      <w:marLeft w:val="0"/>
      <w:marRight w:val="0"/>
      <w:marTop w:val="0"/>
      <w:marBottom w:val="0"/>
      <w:divBdr>
        <w:top w:val="none" w:sz="0" w:space="0" w:color="auto"/>
        <w:left w:val="none" w:sz="0" w:space="0" w:color="auto"/>
        <w:bottom w:val="none" w:sz="0" w:space="0" w:color="auto"/>
        <w:right w:val="none" w:sz="0" w:space="0" w:color="auto"/>
      </w:divBdr>
    </w:div>
    <w:div w:id="992954836">
      <w:bodyDiv w:val="1"/>
      <w:marLeft w:val="0"/>
      <w:marRight w:val="0"/>
      <w:marTop w:val="0"/>
      <w:marBottom w:val="0"/>
      <w:divBdr>
        <w:top w:val="none" w:sz="0" w:space="0" w:color="auto"/>
        <w:left w:val="none" w:sz="0" w:space="0" w:color="auto"/>
        <w:bottom w:val="none" w:sz="0" w:space="0" w:color="auto"/>
        <w:right w:val="none" w:sz="0" w:space="0" w:color="auto"/>
      </w:divBdr>
    </w:div>
    <w:div w:id="1022324601">
      <w:bodyDiv w:val="1"/>
      <w:marLeft w:val="0"/>
      <w:marRight w:val="0"/>
      <w:marTop w:val="0"/>
      <w:marBottom w:val="0"/>
      <w:divBdr>
        <w:top w:val="none" w:sz="0" w:space="0" w:color="auto"/>
        <w:left w:val="none" w:sz="0" w:space="0" w:color="auto"/>
        <w:bottom w:val="none" w:sz="0" w:space="0" w:color="auto"/>
        <w:right w:val="none" w:sz="0" w:space="0" w:color="auto"/>
      </w:divBdr>
    </w:div>
    <w:div w:id="1023287384">
      <w:bodyDiv w:val="1"/>
      <w:marLeft w:val="0"/>
      <w:marRight w:val="0"/>
      <w:marTop w:val="0"/>
      <w:marBottom w:val="0"/>
      <w:divBdr>
        <w:top w:val="none" w:sz="0" w:space="0" w:color="auto"/>
        <w:left w:val="none" w:sz="0" w:space="0" w:color="auto"/>
        <w:bottom w:val="none" w:sz="0" w:space="0" w:color="auto"/>
        <w:right w:val="none" w:sz="0" w:space="0" w:color="auto"/>
      </w:divBdr>
    </w:div>
    <w:div w:id="1045134606">
      <w:bodyDiv w:val="1"/>
      <w:marLeft w:val="0"/>
      <w:marRight w:val="0"/>
      <w:marTop w:val="0"/>
      <w:marBottom w:val="0"/>
      <w:divBdr>
        <w:top w:val="none" w:sz="0" w:space="0" w:color="auto"/>
        <w:left w:val="none" w:sz="0" w:space="0" w:color="auto"/>
        <w:bottom w:val="none" w:sz="0" w:space="0" w:color="auto"/>
        <w:right w:val="none" w:sz="0" w:space="0" w:color="auto"/>
      </w:divBdr>
    </w:div>
    <w:div w:id="1058940699">
      <w:bodyDiv w:val="1"/>
      <w:marLeft w:val="0"/>
      <w:marRight w:val="0"/>
      <w:marTop w:val="0"/>
      <w:marBottom w:val="0"/>
      <w:divBdr>
        <w:top w:val="none" w:sz="0" w:space="0" w:color="auto"/>
        <w:left w:val="none" w:sz="0" w:space="0" w:color="auto"/>
        <w:bottom w:val="none" w:sz="0" w:space="0" w:color="auto"/>
        <w:right w:val="none" w:sz="0" w:space="0" w:color="auto"/>
      </w:divBdr>
    </w:div>
    <w:div w:id="1098067226">
      <w:bodyDiv w:val="1"/>
      <w:marLeft w:val="0"/>
      <w:marRight w:val="0"/>
      <w:marTop w:val="0"/>
      <w:marBottom w:val="0"/>
      <w:divBdr>
        <w:top w:val="none" w:sz="0" w:space="0" w:color="auto"/>
        <w:left w:val="none" w:sz="0" w:space="0" w:color="auto"/>
        <w:bottom w:val="none" w:sz="0" w:space="0" w:color="auto"/>
        <w:right w:val="none" w:sz="0" w:space="0" w:color="auto"/>
      </w:divBdr>
    </w:div>
    <w:div w:id="1136873328">
      <w:bodyDiv w:val="1"/>
      <w:marLeft w:val="0"/>
      <w:marRight w:val="0"/>
      <w:marTop w:val="0"/>
      <w:marBottom w:val="0"/>
      <w:divBdr>
        <w:top w:val="none" w:sz="0" w:space="0" w:color="auto"/>
        <w:left w:val="none" w:sz="0" w:space="0" w:color="auto"/>
        <w:bottom w:val="none" w:sz="0" w:space="0" w:color="auto"/>
        <w:right w:val="none" w:sz="0" w:space="0" w:color="auto"/>
      </w:divBdr>
    </w:div>
    <w:div w:id="1170873780">
      <w:bodyDiv w:val="1"/>
      <w:marLeft w:val="0"/>
      <w:marRight w:val="0"/>
      <w:marTop w:val="0"/>
      <w:marBottom w:val="0"/>
      <w:divBdr>
        <w:top w:val="none" w:sz="0" w:space="0" w:color="auto"/>
        <w:left w:val="none" w:sz="0" w:space="0" w:color="auto"/>
        <w:bottom w:val="none" w:sz="0" w:space="0" w:color="auto"/>
        <w:right w:val="none" w:sz="0" w:space="0" w:color="auto"/>
      </w:divBdr>
    </w:div>
    <w:div w:id="1194999939">
      <w:bodyDiv w:val="1"/>
      <w:marLeft w:val="0"/>
      <w:marRight w:val="0"/>
      <w:marTop w:val="0"/>
      <w:marBottom w:val="0"/>
      <w:divBdr>
        <w:top w:val="none" w:sz="0" w:space="0" w:color="auto"/>
        <w:left w:val="none" w:sz="0" w:space="0" w:color="auto"/>
        <w:bottom w:val="none" w:sz="0" w:space="0" w:color="auto"/>
        <w:right w:val="none" w:sz="0" w:space="0" w:color="auto"/>
      </w:divBdr>
    </w:div>
    <w:div w:id="1288243185">
      <w:bodyDiv w:val="1"/>
      <w:marLeft w:val="0"/>
      <w:marRight w:val="0"/>
      <w:marTop w:val="0"/>
      <w:marBottom w:val="0"/>
      <w:divBdr>
        <w:top w:val="none" w:sz="0" w:space="0" w:color="auto"/>
        <w:left w:val="none" w:sz="0" w:space="0" w:color="auto"/>
        <w:bottom w:val="none" w:sz="0" w:space="0" w:color="auto"/>
        <w:right w:val="none" w:sz="0" w:space="0" w:color="auto"/>
      </w:divBdr>
    </w:div>
    <w:div w:id="1425298110">
      <w:bodyDiv w:val="1"/>
      <w:marLeft w:val="0"/>
      <w:marRight w:val="0"/>
      <w:marTop w:val="0"/>
      <w:marBottom w:val="0"/>
      <w:divBdr>
        <w:top w:val="none" w:sz="0" w:space="0" w:color="auto"/>
        <w:left w:val="none" w:sz="0" w:space="0" w:color="auto"/>
        <w:bottom w:val="none" w:sz="0" w:space="0" w:color="auto"/>
        <w:right w:val="none" w:sz="0" w:space="0" w:color="auto"/>
      </w:divBdr>
    </w:div>
    <w:div w:id="1467165569">
      <w:bodyDiv w:val="1"/>
      <w:marLeft w:val="0"/>
      <w:marRight w:val="0"/>
      <w:marTop w:val="0"/>
      <w:marBottom w:val="0"/>
      <w:divBdr>
        <w:top w:val="none" w:sz="0" w:space="0" w:color="auto"/>
        <w:left w:val="none" w:sz="0" w:space="0" w:color="auto"/>
        <w:bottom w:val="none" w:sz="0" w:space="0" w:color="auto"/>
        <w:right w:val="none" w:sz="0" w:space="0" w:color="auto"/>
      </w:divBdr>
    </w:div>
    <w:div w:id="1578787906">
      <w:bodyDiv w:val="1"/>
      <w:marLeft w:val="0"/>
      <w:marRight w:val="0"/>
      <w:marTop w:val="0"/>
      <w:marBottom w:val="0"/>
      <w:divBdr>
        <w:top w:val="none" w:sz="0" w:space="0" w:color="auto"/>
        <w:left w:val="none" w:sz="0" w:space="0" w:color="auto"/>
        <w:bottom w:val="none" w:sz="0" w:space="0" w:color="auto"/>
        <w:right w:val="none" w:sz="0" w:space="0" w:color="auto"/>
      </w:divBdr>
    </w:div>
    <w:div w:id="1609192918">
      <w:bodyDiv w:val="1"/>
      <w:marLeft w:val="0"/>
      <w:marRight w:val="0"/>
      <w:marTop w:val="0"/>
      <w:marBottom w:val="0"/>
      <w:divBdr>
        <w:top w:val="none" w:sz="0" w:space="0" w:color="auto"/>
        <w:left w:val="none" w:sz="0" w:space="0" w:color="auto"/>
        <w:bottom w:val="none" w:sz="0" w:space="0" w:color="auto"/>
        <w:right w:val="none" w:sz="0" w:space="0" w:color="auto"/>
      </w:divBdr>
    </w:div>
    <w:div w:id="1692533787">
      <w:bodyDiv w:val="1"/>
      <w:marLeft w:val="0"/>
      <w:marRight w:val="0"/>
      <w:marTop w:val="0"/>
      <w:marBottom w:val="0"/>
      <w:divBdr>
        <w:top w:val="none" w:sz="0" w:space="0" w:color="auto"/>
        <w:left w:val="none" w:sz="0" w:space="0" w:color="auto"/>
        <w:bottom w:val="none" w:sz="0" w:space="0" w:color="auto"/>
        <w:right w:val="none" w:sz="0" w:space="0" w:color="auto"/>
      </w:divBdr>
    </w:div>
    <w:div w:id="1757092300">
      <w:bodyDiv w:val="1"/>
      <w:marLeft w:val="0"/>
      <w:marRight w:val="0"/>
      <w:marTop w:val="0"/>
      <w:marBottom w:val="0"/>
      <w:divBdr>
        <w:top w:val="none" w:sz="0" w:space="0" w:color="auto"/>
        <w:left w:val="none" w:sz="0" w:space="0" w:color="auto"/>
        <w:bottom w:val="none" w:sz="0" w:space="0" w:color="auto"/>
        <w:right w:val="none" w:sz="0" w:space="0" w:color="auto"/>
      </w:divBdr>
    </w:div>
    <w:div w:id="1771704049">
      <w:bodyDiv w:val="1"/>
      <w:marLeft w:val="0"/>
      <w:marRight w:val="0"/>
      <w:marTop w:val="0"/>
      <w:marBottom w:val="0"/>
      <w:divBdr>
        <w:top w:val="none" w:sz="0" w:space="0" w:color="auto"/>
        <w:left w:val="none" w:sz="0" w:space="0" w:color="auto"/>
        <w:bottom w:val="none" w:sz="0" w:space="0" w:color="auto"/>
        <w:right w:val="none" w:sz="0" w:space="0" w:color="auto"/>
      </w:divBdr>
    </w:div>
    <w:div w:id="1816675735">
      <w:bodyDiv w:val="1"/>
      <w:marLeft w:val="0"/>
      <w:marRight w:val="0"/>
      <w:marTop w:val="0"/>
      <w:marBottom w:val="0"/>
      <w:divBdr>
        <w:top w:val="none" w:sz="0" w:space="0" w:color="auto"/>
        <w:left w:val="none" w:sz="0" w:space="0" w:color="auto"/>
        <w:bottom w:val="none" w:sz="0" w:space="0" w:color="auto"/>
        <w:right w:val="none" w:sz="0" w:space="0" w:color="auto"/>
      </w:divBdr>
    </w:div>
    <w:div w:id="1967655822">
      <w:bodyDiv w:val="1"/>
      <w:marLeft w:val="0"/>
      <w:marRight w:val="0"/>
      <w:marTop w:val="0"/>
      <w:marBottom w:val="0"/>
      <w:divBdr>
        <w:top w:val="none" w:sz="0" w:space="0" w:color="auto"/>
        <w:left w:val="none" w:sz="0" w:space="0" w:color="auto"/>
        <w:bottom w:val="none" w:sz="0" w:space="0" w:color="auto"/>
        <w:right w:val="none" w:sz="0" w:space="0" w:color="auto"/>
      </w:divBdr>
    </w:div>
    <w:div w:id="1982880451">
      <w:bodyDiv w:val="1"/>
      <w:marLeft w:val="0"/>
      <w:marRight w:val="0"/>
      <w:marTop w:val="0"/>
      <w:marBottom w:val="0"/>
      <w:divBdr>
        <w:top w:val="none" w:sz="0" w:space="0" w:color="auto"/>
        <w:left w:val="none" w:sz="0" w:space="0" w:color="auto"/>
        <w:bottom w:val="none" w:sz="0" w:space="0" w:color="auto"/>
        <w:right w:val="none" w:sz="0" w:space="0" w:color="auto"/>
      </w:divBdr>
    </w:div>
    <w:div w:id="1987541163">
      <w:bodyDiv w:val="1"/>
      <w:marLeft w:val="0"/>
      <w:marRight w:val="0"/>
      <w:marTop w:val="0"/>
      <w:marBottom w:val="0"/>
      <w:divBdr>
        <w:top w:val="none" w:sz="0" w:space="0" w:color="auto"/>
        <w:left w:val="none" w:sz="0" w:space="0" w:color="auto"/>
        <w:bottom w:val="none" w:sz="0" w:space="0" w:color="auto"/>
        <w:right w:val="none" w:sz="0" w:space="0" w:color="auto"/>
      </w:divBdr>
    </w:div>
    <w:div w:id="2032224497">
      <w:bodyDiv w:val="1"/>
      <w:marLeft w:val="0"/>
      <w:marRight w:val="0"/>
      <w:marTop w:val="0"/>
      <w:marBottom w:val="0"/>
      <w:divBdr>
        <w:top w:val="none" w:sz="0" w:space="0" w:color="auto"/>
        <w:left w:val="none" w:sz="0" w:space="0" w:color="auto"/>
        <w:bottom w:val="none" w:sz="0" w:space="0" w:color="auto"/>
        <w:right w:val="none" w:sz="0" w:space="0" w:color="auto"/>
      </w:divBdr>
    </w:div>
    <w:div w:id="2034071686">
      <w:bodyDiv w:val="1"/>
      <w:marLeft w:val="0"/>
      <w:marRight w:val="0"/>
      <w:marTop w:val="0"/>
      <w:marBottom w:val="0"/>
      <w:divBdr>
        <w:top w:val="none" w:sz="0" w:space="0" w:color="auto"/>
        <w:left w:val="none" w:sz="0" w:space="0" w:color="auto"/>
        <w:bottom w:val="none" w:sz="0" w:space="0" w:color="auto"/>
        <w:right w:val="none" w:sz="0" w:space="0" w:color="auto"/>
      </w:divBdr>
    </w:div>
    <w:div w:id="2070305938">
      <w:bodyDiv w:val="1"/>
      <w:marLeft w:val="0"/>
      <w:marRight w:val="0"/>
      <w:marTop w:val="0"/>
      <w:marBottom w:val="0"/>
      <w:divBdr>
        <w:top w:val="none" w:sz="0" w:space="0" w:color="auto"/>
        <w:left w:val="none" w:sz="0" w:space="0" w:color="auto"/>
        <w:bottom w:val="none" w:sz="0" w:space="0" w:color="auto"/>
        <w:right w:val="none" w:sz="0" w:space="0" w:color="auto"/>
      </w:divBdr>
    </w:div>
    <w:div w:id="213112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tfresource.org/topics/Trip_distribution.html" TargetMode="External"/><Relationship Id="rId21" Type="http://schemas.openxmlformats.org/officeDocument/2006/relationships/hyperlink" Target="https://github.com/Caliper-Corporation/Reno_TDM.git" TargetMode="External"/><Relationship Id="rId42" Type="http://schemas.openxmlformats.org/officeDocument/2006/relationships/image" Target="media/image28.png"/><Relationship Id="rId47" Type="http://schemas.openxmlformats.org/officeDocument/2006/relationships/image" Target="media/image32.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7.png"/><Relationship Id="rId89" Type="http://schemas.openxmlformats.org/officeDocument/2006/relationships/image" Target="media/image72.png"/><Relationship Id="rId112" Type="http://schemas.openxmlformats.org/officeDocument/2006/relationships/image" Target="media/image95.png"/><Relationship Id="rId16" Type="http://schemas.openxmlformats.org/officeDocument/2006/relationships/image" Target="media/image6.png"/><Relationship Id="rId107" Type="http://schemas.openxmlformats.org/officeDocument/2006/relationships/image" Target="media/image90.png"/><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image" Target="media/image85.png"/><Relationship Id="rId123" Type="http://schemas.openxmlformats.org/officeDocument/2006/relationships/image" Target="media/image103.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image" Target="media/image78.png"/><Relationship Id="R07cb0f6e206d4b51" Type="http://schemas.microsoft.com/office/2019/09/relationships/intelligence" Target="intelligence.xm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hyperlink" Target="https://www.caliper.com/pdfs/caliper-population-synthesis-trb-2020.pdf?srsltid=AfmBOoqVz6O5JRQR_iJo0jeZ6-AvCl0zBRhIKBFHXRuL3FSocEi0Ad7y" TargetMode="External"/><Relationship Id="rId48" Type="http://schemas.openxmlformats.org/officeDocument/2006/relationships/image" Target="media/image33.png"/><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96.png"/><Relationship Id="rId118" Type="http://schemas.openxmlformats.org/officeDocument/2006/relationships/hyperlink" Target="https://tfresource.org/topics/Mode_choice.html" TargetMode="External"/><Relationship Id="rId80" Type="http://schemas.openxmlformats.org/officeDocument/2006/relationships/image" Target="media/image64.png"/><Relationship Id="rId85" Type="http://schemas.openxmlformats.org/officeDocument/2006/relationships/image" Target="media/image68.png"/><Relationship Id="rId12" Type="http://schemas.openxmlformats.org/officeDocument/2006/relationships/footer" Target="footer3.xml"/><Relationship Id="rId17" Type="http://schemas.openxmlformats.org/officeDocument/2006/relationships/hyperlink" Target="https://rtcwashoe.com/2023-2024-rtc-regional-travel-characteristics-study/" TargetMode="External"/><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3.png"/><Relationship Id="rId103" Type="http://schemas.openxmlformats.org/officeDocument/2006/relationships/image" Target="media/image86.png"/><Relationship Id="rId108" Type="http://schemas.openxmlformats.org/officeDocument/2006/relationships/image" Target="media/image91.png"/><Relationship Id="rId124" Type="http://schemas.openxmlformats.org/officeDocument/2006/relationships/image" Target="media/image104.png"/><Relationship Id="rId129" Type="http://schemas.openxmlformats.org/officeDocument/2006/relationships/theme" Target="theme/theme1.xml"/><Relationship Id="rId54" Type="http://schemas.openxmlformats.org/officeDocument/2006/relationships/image" Target="media/image38.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hyperlink" Target="https://tfresource.org/topics/Choice_models.html" TargetMode="External"/><Relationship Id="rId114" Type="http://schemas.openxmlformats.org/officeDocument/2006/relationships/image" Target="media/image97.png"/><Relationship Id="rId119" Type="http://schemas.openxmlformats.org/officeDocument/2006/relationships/image" Target="media/image99.png"/><Relationship Id="rId44" Type="http://schemas.openxmlformats.org/officeDocument/2006/relationships/image" Target="media/image29.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69.png"/><Relationship Id="rId13" Type="http://schemas.openxmlformats.org/officeDocument/2006/relationships/header" Target="header2.xml"/><Relationship Id="rId18" Type="http://schemas.openxmlformats.org/officeDocument/2006/relationships/image" Target="media/image7.jpeg"/><Relationship Id="rId39" Type="http://schemas.openxmlformats.org/officeDocument/2006/relationships/image" Target="media/image25.png"/><Relationship Id="rId109" Type="http://schemas.openxmlformats.org/officeDocument/2006/relationships/image" Target="media/image92.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0.png"/><Relationship Id="rId104" Type="http://schemas.openxmlformats.org/officeDocument/2006/relationships/image" Target="media/image87.png"/><Relationship Id="rId120" Type="http://schemas.openxmlformats.org/officeDocument/2006/relationships/image" Target="media/image100.png"/><Relationship Id="rId125" Type="http://schemas.openxmlformats.org/officeDocument/2006/relationships/image" Target="media/image105.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hyperlink" Target="https://github.com/Caliper-Corporation/Reno_TDM/wiki" TargetMode="External"/><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0.png"/><Relationship Id="rId66" Type="http://schemas.openxmlformats.org/officeDocument/2006/relationships/image" Target="media/image50.png"/><Relationship Id="rId87" Type="http://schemas.openxmlformats.org/officeDocument/2006/relationships/image" Target="media/image70.png"/><Relationship Id="rId110" Type="http://schemas.openxmlformats.org/officeDocument/2006/relationships/image" Target="media/image93.png"/><Relationship Id="rId115" Type="http://schemas.openxmlformats.org/officeDocument/2006/relationships/image" Target="media/image98.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8.png"/><Relationship Id="rId14" Type="http://schemas.openxmlformats.org/officeDocument/2006/relationships/footer" Target="footer4.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3.png"/><Relationship Id="rId105" Type="http://schemas.openxmlformats.org/officeDocument/2006/relationships/image" Target="media/image88.png"/><Relationship Id="rId126" Type="http://schemas.openxmlformats.org/officeDocument/2006/relationships/image" Target="media/image106.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6.png"/><Relationship Id="rId98" Type="http://schemas.openxmlformats.org/officeDocument/2006/relationships/image" Target="media/image81.png"/><Relationship Id="rId121" Type="http://schemas.openxmlformats.org/officeDocument/2006/relationships/image" Target="media/image101.png"/><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1.png"/><Relationship Id="rId67" Type="http://schemas.openxmlformats.org/officeDocument/2006/relationships/image" Target="media/image51.png"/><Relationship Id="rId116" Type="http://schemas.openxmlformats.org/officeDocument/2006/relationships/hyperlink" Target="https://tfresource.org/topics/Trip_Generation.html" TargetMode="External"/><Relationship Id="rId20" Type="http://schemas.openxmlformats.org/officeDocument/2006/relationships/hyperlink" Target="https://github.com/Caliper-Corporation/Reno_TDM/releases" TargetMode="External"/><Relationship Id="rId41" Type="http://schemas.openxmlformats.org/officeDocument/2006/relationships/image" Target="media/image27.png"/><Relationship Id="rId62" Type="http://schemas.openxmlformats.org/officeDocument/2006/relationships/image" Target="media/image46.png"/><Relationship Id="rId83" Type="http://schemas.openxmlformats.org/officeDocument/2006/relationships/hyperlink" Target="https://tfresource.org/topics/Mode_choice.html" TargetMode="External"/><Relationship Id="rId88" Type="http://schemas.openxmlformats.org/officeDocument/2006/relationships/image" Target="media/image71.png"/><Relationship Id="rId111" Type="http://schemas.openxmlformats.org/officeDocument/2006/relationships/image" Target="media/image94.png"/><Relationship Id="rId15" Type="http://schemas.openxmlformats.org/officeDocument/2006/relationships/image" Target="media/image5.png"/><Relationship Id="rId36" Type="http://schemas.openxmlformats.org/officeDocument/2006/relationships/image" Target="media/image22.png"/><Relationship Id="rId57" Type="http://schemas.openxmlformats.org/officeDocument/2006/relationships/image" Target="media/image41.png"/><Relationship Id="rId106" Type="http://schemas.openxmlformats.org/officeDocument/2006/relationships/image" Target="media/image89.png"/><Relationship Id="rId127" Type="http://schemas.openxmlformats.org/officeDocument/2006/relationships/image" Target="media/image107.jpg"/><Relationship Id="rId10" Type="http://schemas.openxmlformats.org/officeDocument/2006/relationships/footer" Target="footer1.xml"/><Relationship Id="rId31" Type="http://schemas.openxmlformats.org/officeDocument/2006/relationships/image" Target="media/image17.jp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122" Type="http://schemas.openxmlformats.org/officeDocument/2006/relationships/image" Target="media/image102.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3.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Sla092</b:Tag>
    <b:SourceType>BookSection</b:SourceType>
    <b:Guid>{134C724D-FDBE-4E65-A45C-99073FCA1FB0}</b:Guid>
    <b:Title>Using Automatic Fare Collection Data, GIS, and Dynamic Schedule Queries to Improve Transit Data and Transit Assignment Models</b:Title>
    <b:Author>
      <b:Author>
        <b:NameList>
          <b:Person>
            <b:Last>Slavin</b:Last>
            <b:First>H.</b:First>
          </b:Person>
          <b:Person>
            <b:Last>Rabinowicz</b:Last>
            <b:First>A.</b:First>
          </b:Person>
          <b:Person>
            <b:Last>Brandon</b:Last>
            <b:First>J.</b:First>
          </b:Person>
          <b:Person>
            <b:Last>Flammia</b:Last>
            <b:First>G.</b:First>
          </b:Person>
          <b:Person>
            <b:Last>Freimer</b:Last>
            <b:First>R.</b:First>
          </b:Person>
        </b:NameList>
      </b:Author>
      <b:Editor>
        <b:NameList>
          <b:Person>
            <b:Last>Wilson</b:Last>
            <b:First>Nigel</b:First>
            <b:Middle>H. M.</b:Middle>
          </b:Person>
          <b:Person>
            <b:Last>Nuzzolo</b:Last>
            <b:First>Agostino</b:First>
          </b:Person>
        </b:NameList>
      </b:Editor>
    </b:Author>
    <b:City>New York</b:City>
    <b:Year>2009</b:Year>
    <b:BookTitle>Schedule-Based Modeling of Transportation Networks: Theory and Applications</b:BookTitle>
    <b:Pages>101-118</b:Pages>
    <b:Publisher>Springer</b:Publisher>
    <b:ChapterNumber>6</b:ChapterNumber>
    <b:RefOrder>1</b:RefOrder>
  </b:Source>
  <b:Source>
    <b:Tag>Fla021</b:Tag>
    <b:SourceType>Report</b:SourceType>
    <b:Guid>{0B47729F-A842-4587-95AF-A59327E7D2A3}</b:Guid>
    <b:Title>Turning Transportation Planning Data Into Effective Web Sites</b:Title>
    <b:Year>2002, March</b:Year>
    <b:City>Atlanta, Georgia</b:City>
    <b:Author>
      <b:Author>
        <b:NameList>
          <b:Person>
            <b:Last>Flammia</b:Last>
            <b:First>G.</b:First>
          </b:Person>
          <b:Person>
            <b:Last>Rabinowicz</b:Last>
            <b:First>A.</b:First>
          </b:Person>
        </b:NameList>
      </b:Author>
    </b:Author>
    <b:URL>http://www.caliper.com/web/gist2002.pdf</b:URL>
    <b:Institution>GIS-T 2002 GIS for Transporation Symposium</b:Institution>
    <b:ThesisType>Presentation</b:ThesisType>
    <b:RefOrder>2</b:RefOrder>
  </b:Source>
  <b:Source>
    <b:Tag>Fla99</b:Tag>
    <b:SourceType>ArticleInAPeriodical</b:SourceType>
    <b:Guid>{0070A930-C092-4EF7-A65A-F34287DE6387}</b:Guid>
    <b:Title>The Skinny on Metadata</b:Title>
    <b:PeriodicalTitle>IEEE Intelligent Systems Magazine</b:PeriodicalTitle>
    <b:Year>1999</b:Year>
    <b:Month>July/August</b:Month>
    <b:Author>
      <b:Author>
        <b:NameList>
          <b:Person>
            <b:Last>Flammia</b:Last>
            <b:First>G.</b:First>
          </b:Person>
        </b:NameList>
      </b:Author>
    </b:Author>
    <b:URL>http://www.theredesign.com/Technology/Metadata/FlammiaMetadata.pdf</b:URL>
    <b:RefOrder>3</b:RefOrder>
  </b:Source>
  <b:Source>
    <b:Tag>Fla98</b:Tag>
    <b:SourceType>Report</b:SourceType>
    <b:Guid>{8998B3C9-0F98-4048-B3BB-1123E09856ED}</b:Guid>
    <b:Title>Discourse Segmentation of Spoken Dialogue: An Empirical Approach</b:Title>
    <b:Year>1998</b:Year>
    <b:Author>
      <b:Author>
        <b:NameList>
          <b:Person>
            <b:Last>Flammia</b:Last>
            <b:First>G.</b:First>
          </b:Person>
        </b:NameList>
      </b:Author>
    </b:Author>
    <b:Department>MIT Laboratory for Computer Science</b:Department>
    <b:ThesisType>PhD Thesis</b:ThesisType>
    <b:URL>http://www.theredesign.com/Technology/Dialogue/</b:URL>
    <b:RefOrder>4</b:RefOrder>
  </b:Source>
  <b:Source>
    <b:Tag>Lau</b:Tag>
    <b:SourceType>Report</b:SourceType>
    <b:Guid>{FDD51EA0-B1FC-4B6F-A88F-2475B6FBFB53}</b:Guid>
    <b:Title>WebGalaxy: Beyond Point and Click: A Conversational Interface to a Browser</b:Title>
    <b:Author>
      <b:Author>
        <b:NameList>
          <b:Person>
            <b:Last>Lau</b:Last>
            <b:First>R.</b:First>
          </b:Person>
          <b:Person>
            <b:Last>Flammia</b:Last>
            <b:First>G.</b:First>
          </b:Person>
          <b:Person>
            <b:Last>Pao</b:Last>
            <b:First>C.</b:First>
          </b:Person>
          <b:Person>
            <b:Last>Zue</b:Last>
            <b:First>V.</b:First>
          </b:Person>
        </b:NameList>
      </b:Author>
    </b:Author>
    <b:City>Santa Clara, California</b:City>
    <b:Year>1997, April</b:Year>
    <b:URL>http://www.raylau.com/webgalaxy/</b:URL>
    <b:Institution>Sixth International World Wide Web Conference</b:Institution>
    <b:ThesisType>Presentation</b:ThesisType>
    <b:RefOrder>5</b:RefOrder>
  </b:Source>
  <b:Source>
    <b:Tag>Fla91</b:Tag>
    <b:SourceType>BookSection</b:SourceType>
    <b:Guid>{3842D50F-9B0E-4D03-9D57-C8FC2D928C60}</b:Guid>
    <b:Title>Dynamic Programming Solves Approximate Planar Point Matching</b:Title>
    <b:City>Aalborg</b:City>
    <b:CountryRegion>Denmark</b:CountryRegion>
    <b:Year>1991</b:Year>
    <b:BookTitle>Theory and Applications of Image Analysis, Selected Papers from the 7th Scandinavian Conference on Image Analysis</b:BookTitle>
    <b:Author>
      <b:Author>
        <b:NameList>
          <b:Person>
            <b:Last>Flammia</b:Last>
            <b:First>G.</b:First>
          </b:Person>
        </b:NameList>
      </b:Author>
      <b:Editor>
        <b:NameList>
          <b:Person>
            <b:Last>Johansen</b:Last>
            <b:First>P.</b:First>
          </b:Person>
          <b:Person>
            <b:Last>Olsen</b:Last>
            <b:First>S.</b:First>
          </b:Person>
        </b:NameList>
      </b:Editor>
    </b:Author>
    <b:URL>http://www.worldscibooks.com/compsci/1639.html</b:URL>
    <b:RefOrder>6</b:RefOrder>
  </b:Source>
  <b:Source>
    <b:Tag>ay14</b:Tag>
    <b:SourceType>Report</b:SourceType>
    <b:Guid>{68F386E3-9931-412C-A192-F504B2117BEC}</b:Guid>
    <b:Year>2013, May</b:Year>
    <b:City>Columbus, Ohio</b:City>
    <b:Institution>14th TRB National Transportation Planning Applications Conference</b:Institution>
    <b:ThesisType>Presentation</b:ThesisType>
    <b:Title>Methodological Considerations for Integrating Dynamic Traffic Assignment with Activity Based Models</b:Title>
    <b:Author>
      <b:Author>
        <b:NameList>
          <b:Person>
            <b:Last>Balakrishna</b:Last>
            <b:First>R.</b:First>
          </b:Person>
          <b:Person>
            <b:Last>Morgan</b:Last>
            <b:First>D.</b:First>
          </b:Person>
          <b:Person>
            <b:Last>Sundaram</b:Last>
            <b:First>S.</b:First>
          </b:Person>
        </b:NameList>
      </b:Author>
    </b:Author>
    <b:RefOrder>4</b:RefOrder>
  </b:Source>
  <b:Source>
    <b:Tag>Sla</b:Tag>
    <b:SourceType>Report</b:SourceType>
    <b:Guid>{AD700C8F-A7D5-40C1-84EB-1E41F5FB4CFE}</b:Guid>
    <b:Title>Recent Advances in Static and Dynamic User Equilibrium Assignment Models</b:Title>
    <b:Author>
      <b:Author>
        <b:NameList>
          <b:Person>
            <b:Last>Slavin</b:Last>
            <b:First>H.</b:First>
          </b:Person>
          <b:Person>
            <b:Last>Rabinowicz</b:Last>
            <b:First>A.</b:First>
          </b:Person>
          <b:Person>
            <b:Last>Morgan</b:Last>
            <b:First>D.</b:First>
          </b:Person>
          <b:Person>
            <b:Last>Yang</b:Last>
            <b:First>Qi</b:First>
          </b:Person>
          <b:Person>
            <b:Last>Sundaram</b:Last>
            <b:First>S.</b:First>
          </b:Person>
          <b:Person>
            <b:Last>Balakrishna</b:Last>
            <b:First>R.</b:First>
          </b:Person>
        </b:NameList>
      </b:Author>
    </b:Author>
    <b:Theater>Modeling World 2012</b:Theater>
    <b:Year>2012, July</b:Year>
    <b:City>London</b:City>
    <b:CountryRegion>UK</b:CountryRegion>
    <b:ThesisType>Presentation</b:ThesisType>
    <b:Institution>Modeling Word 2012</b:Institution>
    <b:RefOrder>1</b:RefOrder>
  </b:Source>
  <b:Source>
    <b:Tag>SSu11</b:Tag>
    <b:SourceType>JournalArticle</b:SourceType>
    <b:Guid>{43DBF4CC-EF1D-4DB5-A033-78A6D51A9734}</b:Guid>
    <b:Title>Simulation-Based Dynamic Traffic Assignment for Short-Term Planning Applications</b:Title>
    <b:JournalName>Simulation Modelling Practice and Theory</b:JournalName>
    <b:Year>2011</b:Year>
    <b:Pages>415-462</b:Pages>
    <b:Author>
      <b:Author>
        <b:NameList>
          <b:Person>
            <b:Last>Sundaram</b:Last>
            <b:First>S.</b:First>
          </b:Person>
          <b:Person>
            <b:Last>Koutsopoulos</b:Last>
            <b:First>H.</b:First>
            <b:Middle>N.</b:Middle>
          </b:Person>
          <b:Person>
            <b:Last>Ben-Akiva</b:Last>
            <b:First>M.</b:First>
          </b:Person>
          <b:Person>
            <b:Last>Antoniou</b:Last>
            <b:First>C.</b:First>
          </b:Person>
          <b:Person>
            <b:Last>Balakrishna</b:Last>
            <b:First>R.</b:First>
          </b:Person>
        </b:NameList>
      </b:Author>
    </b:Author>
    <b:Volume>19</b:Volume>
    <b:RefOrder>2</b:RefOrder>
  </b:Source>
  <b:Source>
    <b:Tag>Sla09</b:Tag>
    <b:SourceType>Report</b:SourceType>
    <b:Guid>{B080D46B-39A4-4384-8837-0541A32FF78F}</b:Guid>
    <b:Title>New Findings from the Application of Accelerated UE Traffic Assignment</b:Title>
    <b:Author>
      <b:Author>
        <b:NameList>
          <b:Person>
            <b:Last>Slavin</b:Last>
            <b:First>H.</b:First>
          </b:Person>
          <b:Person>
            <b:Last>Brandon</b:Last>
            <b:First>J.</b:First>
          </b:Person>
          <b:Person>
            <b:Last>Rabinowicz</b:Last>
            <b:First>A.</b:First>
          </b:Person>
          <b:Person>
            <b:Last>Ricotta</b:Last>
            <b:First>P.</b:First>
          </b:Person>
          <b:Person>
            <b:Last>Sundaram</b:Last>
            <b:First>S.</b:First>
          </b:Person>
        </b:NameList>
      </b:Author>
    </b:Author>
    <b:City>Reno. Nevada</b:City>
    <b:Year>2011, April</b:Year>
    <b:Institution>13th TRB Applications Planning Conference</b:Institution>
    <b:ThesisType>Presentation</b:ThesisType>
    <b:RefOrder>3</b:RefOrder>
  </b:Source>
  <b:Source>
    <b:Tag>Bal10</b:Tag>
    <b:SourceType>Report</b:SourceType>
    <b:Guid>{A578D618-3806-4776-924A-0D9625312E2E}</b:Guid>
    <b:Title>Static Versus Dynamic Travel Time Skims for Disaggregate Mode Choice Model Estimation</b:Title>
    <b:Author>
      <b:Author>
        <b:NameList>
          <b:Person>
            <b:Last>Balakrishna</b:Last>
            <b:First>R.</b:First>
          </b:Person>
          <b:Person>
            <b:Last>Sundaram</b:Last>
            <b:First>S.</b:First>
          </b:Person>
          <b:Person>
            <b:Last>Slavin</b:Last>
            <b:First>H.</b:First>
          </b:Person>
        </b:NameList>
      </b:Author>
    </b:Author>
    <b:City>Tempe, Arizona</b:City>
    <b:Year>2010</b:Year>
    <b:ThesisType>Presentation</b:ThesisType>
    <b:Institution>3rd TRB Conference on Innovations in Travel Modeling</b:Institution>
    <b:RefOrder>5</b:RefOrder>
  </b:Source>
  <b:Source>
    <b:Tag>RBa091</b:Tag>
    <b:SourceType>Report</b:SourceType>
    <b:Guid>{6B994867-8217-4EA3-9386-0712E97D8800}</b:Guid>
    <b:Title>An Empirical Study of Nested Logit Travel Behavioral Model Estimation</b:Title>
    <b:Year>2009</b:Year>
    <b:City>Jaipur</b:City>
    <b:Author>
      <b:Author>
        <b:NameList>
          <b:Person>
            <b:Last>Balakrishna</b:Last>
            <b:First>R.</b:First>
          </b:Person>
          <b:Person>
            <b:Last>Sundaram</b:Last>
            <b:First>S.</b:First>
          </b:Person>
          <b:Person>
            <b:Last>Slavin</b:Last>
            <b:First>H.</b:First>
          </b:Person>
        </b:NameList>
      </b:Author>
    </b:Author>
    <b:Institution>12th IATBR Conference</b:Institution>
    <b:RefOrder>8</b:RefOrder>
  </b:Source>
  <b:Source>
    <b:Tag>Ber09</b:Tag>
    <b:SourceType>Report</b:SourceType>
    <b:Guid>{B210D316-CB44-4130-BAE3-3F48300553A6}</b:Guid>
    <b:Title>Short-Term Follow-Up Assessment Of A Disaggregate Land Use Model</b:Title>
    <b:Year>2009</b:Year>
    <b:City>Houston, Texas</b:City>
    <b:Author>
      <b:Author>
        <b:NameList>
          <b:Person>
            <b:Last>Berry</b:Last>
            <b:First>S.</b:First>
          </b:Person>
          <b:Person>
            <b:Last>Sundaram</b:Last>
            <b:First>S.</b:First>
          </b:Person>
          <b:Person>
            <b:Last>Slavin</b:Last>
            <b:First>H.</b:First>
          </b:Person>
        </b:NameList>
      </b:Author>
    </b:Author>
    <b:Institution>Transportation Planning Applications Conference</b:Institution>
    <b:ThesisType>Presentation</b:ThesisType>
    <b:RefOrder>7</b:RefOrder>
  </b:Source>
  <b:Source>
    <b:Tag>RBaay1</b:Tag>
    <b:SourceType>Report</b:SourceType>
    <b:Guid>{AC987D5F-3FF4-4B9B-91F3-14C6D4AF0B78}</b:Guid>
    <b:Title>Critical Issues in Estimating and Applying Nested Logit Mode Choice Models</b:Title>
    <b:Year>2009, May</b:Year>
    <b:City>Houston, Texas</b:City>
    <b:Author>
      <b:Author>
        <b:NameList>
          <b:Person>
            <b:Last>Balakrishna</b:Last>
            <b:First>R.</b:First>
          </b:Person>
          <b:Person>
            <b:Last>Sundaram</b:Last>
            <b:First>S.</b:First>
          </b:Person>
        </b:NameList>
      </b:Author>
    </b:Author>
    <b:Institution>12th TRB National Transportation Planning Applications Conference</b:Institution>
    <b:RefOrder>9</b:RefOrder>
  </b:Source>
  <b:Source>
    <b:Tag>Sla091</b:Tag>
    <b:SourceType>Report</b:SourceType>
    <b:Guid>{994655BB-7EEB-49A3-822D-53AE66282E14}</b:Guid>
    <b:Title>Application of Accelerated User Equilibrium Traffic Assignment to Regional Planning Models</b:Title>
    <b:Author>
      <b:Author>
        <b:NameList>
          <b:Person>
            <b:Last>Slavin</b:Last>
            <b:First>H.</b:First>
          </b:Person>
          <b:Person>
            <b:Last>Brandon</b:Last>
            <b:First>J.</b:First>
          </b:Person>
          <b:Person>
            <b:Last>Rabinowicz</b:Last>
            <b:First>A.</b:First>
          </b:Person>
          <b:Person>
            <b:Last>Sundaram</b:Last>
            <b:First>S.</b:First>
          </b:Person>
        </b:NameList>
      </b:Author>
    </b:Author>
    <b:City>Houston, Texas</b:City>
    <b:Year>2009, May</b:Year>
    <b:Institution>12th TRB Applications Planning Conference</b:Institution>
    <b:ThesisType>Presentation</b:ThesisType>
    <b:RefOrder>6</b:RefOrder>
  </b:Source>
  <b:Source>
    <b:Tag>Ber07</b:Tag>
    <b:SourceType>Report</b:SourceType>
    <b:Guid>{E934A1F4-F2FD-43F9-99FD-7C4498912EF8}</b:Guid>
    <b:Title>STEP3- Household Microsimulation for Demographic &amp; Land Use Forecasting</b:Title>
    <b:Year>2007</b:Year>
    <b:City>Daytona Beach, Florida</b:City>
    <b:Author>
      <b:Author>
        <b:NameList>
          <b:Person>
            <b:Last>Berry</b:Last>
            <b:First>S.</b:First>
          </b:Person>
          <b:Person>
            <b:Last>Sundaram</b:Last>
            <b:First>S.</b:First>
          </b:Person>
          <b:Person>
            <b:Last>Slavin</b:Last>
            <b:First>H.</b:First>
          </b:Person>
        </b:NameList>
      </b:Author>
    </b:Author>
    <b:Institution>11th TRB National Transportation Planning Applications Conference</b:Institution>
    <b:ThesisType>Presentation</b:ThesisType>
    <b:RefOrder>10</b:RefOrder>
  </b:Source>
  <b:Source>
    <b:Tag>Sla07</b:Tag>
    <b:SourceType>Report</b:SourceType>
    <b:Guid>{247A51CD-89EE-4C6F-AD1F-0E064A3A9719}</b:Guid>
    <b:Title>Achieving Planning Model Convergence</b:Title>
    <b:Author>
      <b:Author>
        <b:NameList>
          <b:Person>
            <b:Last>Slavin</b:Last>
            <b:First>H.</b:First>
          </b:Person>
          <b:Person>
            <b:Last>Brandon</b:Last>
            <b:First>J.</b:First>
          </b:Person>
          <b:Person>
            <b:Last>Rabinowicz</b:Last>
            <b:First>A.</b:First>
          </b:Person>
          <b:Person>
            <b:Last>Sundaram</b:Last>
            <b:First>S.</b:First>
          </b:Person>
        </b:NameList>
      </b:Author>
    </b:Author>
    <b:City>Daytona Beach, Florida</b:City>
    <b:Year>2007, May</b:Year>
    <b:Institution>TRB Applications Planning Conference</b:Institution>
    <b:ThesisType>Presentation</b:ThesisType>
    <b:RefOrder>11</b:RefOrder>
  </b:Source>
  <b:Source>
    <b:Tag>Sunne</b:Tag>
    <b:SourceType>Report</b:SourceType>
    <b:Guid>{CC521DB9-8E69-499F-B6C0-09652A48EC08}</b:Guid>
    <b:Title>Development of a Dynamic Traffic Assignment System for Short-Term Planning Applications</b:Title>
    <b:Year>2002, June</b:Year>
    <b:Author>
      <b:Author>
        <b:NameList>
          <b:Person>
            <b:Last>Sundaram</b:Last>
            <b:First>Srinivasan</b:First>
          </b:Person>
        </b:NameList>
      </b:Author>
    </b:Author>
    <b:Institution>Massachusetts Institute of Technology</b:Institution>
    <b:ThesisType>Master's Thesis</b:ThesisType>
    <b:RefOrder>12</b:RefOrder>
  </b:Source>
</b:Sources>
</file>

<file path=customXml/itemProps1.xml><?xml version="1.0" encoding="utf-8"?>
<ds:datastoreItem xmlns:ds="http://schemas.openxmlformats.org/officeDocument/2006/customXml" ds:itemID="{56739F70-CE4C-4CE0-AD41-54902044A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98</Pages>
  <Words>15787</Words>
  <Characters>83833</Characters>
  <Application>Microsoft Office Word</Application>
  <DocSecurity>0</DocSecurity>
  <Lines>2994</Lines>
  <Paragraphs>2264</Paragraphs>
  <ScaleCrop>false</ScaleCrop>
  <HeadingPairs>
    <vt:vector size="2" baseType="variant">
      <vt:variant>
        <vt:lpstr>Title</vt:lpstr>
      </vt:variant>
      <vt:variant>
        <vt:i4>1</vt:i4>
      </vt:variant>
    </vt:vector>
  </HeadingPairs>
  <TitlesOfParts>
    <vt:vector size="1" baseType="lpstr">
      <vt:lpstr>Lorem Ipsum Dolor Sit Amet ***HEADING 1***</vt:lpstr>
    </vt:vector>
  </TitlesOfParts>
  <Company>Caliper</Company>
  <LinksUpToDate>false</LinksUpToDate>
  <CharactersWithSpaces>97356</CharactersWithSpaces>
  <SharedDoc>false</SharedDoc>
  <HLinks>
    <vt:vector size="558" baseType="variant">
      <vt:variant>
        <vt:i4>7929874</vt:i4>
      </vt:variant>
      <vt:variant>
        <vt:i4>546</vt:i4>
      </vt:variant>
      <vt:variant>
        <vt:i4>0</vt:i4>
      </vt:variant>
      <vt:variant>
        <vt:i4>5</vt:i4>
      </vt:variant>
      <vt:variant>
        <vt:lpwstr>https://tfresource.org/topics/Mode_choice.html</vt:lpwstr>
      </vt:variant>
      <vt:variant>
        <vt:lpwstr/>
      </vt:variant>
      <vt:variant>
        <vt:i4>131172</vt:i4>
      </vt:variant>
      <vt:variant>
        <vt:i4>543</vt:i4>
      </vt:variant>
      <vt:variant>
        <vt:i4>0</vt:i4>
      </vt:variant>
      <vt:variant>
        <vt:i4>5</vt:i4>
      </vt:variant>
      <vt:variant>
        <vt:lpwstr>https://tfresource.org/topics/Trip_distribution.html</vt:lpwstr>
      </vt:variant>
      <vt:variant>
        <vt:lpwstr/>
      </vt:variant>
      <vt:variant>
        <vt:i4>8257540</vt:i4>
      </vt:variant>
      <vt:variant>
        <vt:i4>540</vt:i4>
      </vt:variant>
      <vt:variant>
        <vt:i4>0</vt:i4>
      </vt:variant>
      <vt:variant>
        <vt:i4>5</vt:i4>
      </vt:variant>
      <vt:variant>
        <vt:lpwstr>https://tfresource.org/topics/Trip_Generation.html</vt:lpwstr>
      </vt:variant>
      <vt:variant>
        <vt:lpwstr/>
      </vt:variant>
      <vt:variant>
        <vt:i4>7929874</vt:i4>
      </vt:variant>
      <vt:variant>
        <vt:i4>537</vt:i4>
      </vt:variant>
      <vt:variant>
        <vt:i4>0</vt:i4>
      </vt:variant>
      <vt:variant>
        <vt:i4>5</vt:i4>
      </vt:variant>
      <vt:variant>
        <vt:lpwstr>https://tfresource.org/topics/Mode_choice.html</vt:lpwstr>
      </vt:variant>
      <vt:variant>
        <vt:lpwstr/>
      </vt:variant>
      <vt:variant>
        <vt:i4>1900649</vt:i4>
      </vt:variant>
      <vt:variant>
        <vt:i4>534</vt:i4>
      </vt:variant>
      <vt:variant>
        <vt:i4>0</vt:i4>
      </vt:variant>
      <vt:variant>
        <vt:i4>5</vt:i4>
      </vt:variant>
      <vt:variant>
        <vt:lpwstr>https://tfresource.org/topics/Choice_models.html</vt:lpwstr>
      </vt:variant>
      <vt:variant>
        <vt:lpwstr/>
      </vt:variant>
      <vt:variant>
        <vt:i4>1048680</vt:i4>
      </vt:variant>
      <vt:variant>
        <vt:i4>531</vt:i4>
      </vt:variant>
      <vt:variant>
        <vt:i4>0</vt:i4>
      </vt:variant>
      <vt:variant>
        <vt:i4>5</vt:i4>
      </vt:variant>
      <vt:variant>
        <vt:lpwstr>https://www.caliper.com/pdfs/caliper-population-synthesis-trb-2020.pdf?srsltid=AfmBOoqVz6O5JRQR_iJo0jeZ6-AvCl0zBRhIKBFHXRuL3FSocEi0Ad7y</vt:lpwstr>
      </vt:variant>
      <vt:variant>
        <vt:lpwstr/>
      </vt:variant>
      <vt:variant>
        <vt:i4>6357086</vt:i4>
      </vt:variant>
      <vt:variant>
        <vt:i4>519</vt:i4>
      </vt:variant>
      <vt:variant>
        <vt:i4>0</vt:i4>
      </vt:variant>
      <vt:variant>
        <vt:i4>5</vt:i4>
      </vt:variant>
      <vt:variant>
        <vt:lpwstr>https://github.com/Caliper-Corporation/Reno_TDM/wiki</vt:lpwstr>
      </vt:variant>
      <vt:variant>
        <vt:lpwstr/>
      </vt:variant>
      <vt:variant>
        <vt:i4>589861</vt:i4>
      </vt:variant>
      <vt:variant>
        <vt:i4>516</vt:i4>
      </vt:variant>
      <vt:variant>
        <vt:i4>0</vt:i4>
      </vt:variant>
      <vt:variant>
        <vt:i4>5</vt:i4>
      </vt:variant>
      <vt:variant>
        <vt:lpwstr>https://github.com/Caliper-Corporation/Reno_TDM.git</vt:lpwstr>
      </vt:variant>
      <vt:variant>
        <vt:lpwstr/>
      </vt:variant>
      <vt:variant>
        <vt:i4>6357080</vt:i4>
      </vt:variant>
      <vt:variant>
        <vt:i4>513</vt:i4>
      </vt:variant>
      <vt:variant>
        <vt:i4>0</vt:i4>
      </vt:variant>
      <vt:variant>
        <vt:i4>5</vt:i4>
      </vt:variant>
      <vt:variant>
        <vt:lpwstr>https://github.com/Caliper-Corporation/Reno_TDM/releases</vt:lpwstr>
      </vt:variant>
      <vt:variant>
        <vt:lpwstr/>
      </vt:variant>
      <vt:variant>
        <vt:i4>3407910</vt:i4>
      </vt:variant>
      <vt:variant>
        <vt:i4>507</vt:i4>
      </vt:variant>
      <vt:variant>
        <vt:i4>0</vt:i4>
      </vt:variant>
      <vt:variant>
        <vt:i4>5</vt:i4>
      </vt:variant>
      <vt:variant>
        <vt:lpwstr>https://rtcwashoe.com/2023-2024-rtc-regional-travel-characteristics-study/</vt:lpwstr>
      </vt:variant>
      <vt:variant>
        <vt:lpwstr/>
      </vt:variant>
      <vt:variant>
        <vt:i4>1638463</vt:i4>
      </vt:variant>
      <vt:variant>
        <vt:i4>494</vt:i4>
      </vt:variant>
      <vt:variant>
        <vt:i4>0</vt:i4>
      </vt:variant>
      <vt:variant>
        <vt:i4>5</vt:i4>
      </vt:variant>
      <vt:variant>
        <vt:lpwstr/>
      </vt:variant>
      <vt:variant>
        <vt:lpwstr>_Toc223964818</vt:lpwstr>
      </vt:variant>
      <vt:variant>
        <vt:i4>1638463</vt:i4>
      </vt:variant>
      <vt:variant>
        <vt:i4>488</vt:i4>
      </vt:variant>
      <vt:variant>
        <vt:i4>0</vt:i4>
      </vt:variant>
      <vt:variant>
        <vt:i4>5</vt:i4>
      </vt:variant>
      <vt:variant>
        <vt:lpwstr/>
      </vt:variant>
      <vt:variant>
        <vt:lpwstr>_Toc223964817</vt:lpwstr>
      </vt:variant>
      <vt:variant>
        <vt:i4>1638463</vt:i4>
      </vt:variant>
      <vt:variant>
        <vt:i4>482</vt:i4>
      </vt:variant>
      <vt:variant>
        <vt:i4>0</vt:i4>
      </vt:variant>
      <vt:variant>
        <vt:i4>5</vt:i4>
      </vt:variant>
      <vt:variant>
        <vt:lpwstr/>
      </vt:variant>
      <vt:variant>
        <vt:lpwstr>_Toc223964816</vt:lpwstr>
      </vt:variant>
      <vt:variant>
        <vt:i4>1638463</vt:i4>
      </vt:variant>
      <vt:variant>
        <vt:i4>476</vt:i4>
      </vt:variant>
      <vt:variant>
        <vt:i4>0</vt:i4>
      </vt:variant>
      <vt:variant>
        <vt:i4>5</vt:i4>
      </vt:variant>
      <vt:variant>
        <vt:lpwstr/>
      </vt:variant>
      <vt:variant>
        <vt:lpwstr>_Toc223964815</vt:lpwstr>
      </vt:variant>
      <vt:variant>
        <vt:i4>1638463</vt:i4>
      </vt:variant>
      <vt:variant>
        <vt:i4>470</vt:i4>
      </vt:variant>
      <vt:variant>
        <vt:i4>0</vt:i4>
      </vt:variant>
      <vt:variant>
        <vt:i4>5</vt:i4>
      </vt:variant>
      <vt:variant>
        <vt:lpwstr/>
      </vt:variant>
      <vt:variant>
        <vt:lpwstr>_Toc223964814</vt:lpwstr>
      </vt:variant>
      <vt:variant>
        <vt:i4>1638463</vt:i4>
      </vt:variant>
      <vt:variant>
        <vt:i4>464</vt:i4>
      </vt:variant>
      <vt:variant>
        <vt:i4>0</vt:i4>
      </vt:variant>
      <vt:variant>
        <vt:i4>5</vt:i4>
      </vt:variant>
      <vt:variant>
        <vt:lpwstr/>
      </vt:variant>
      <vt:variant>
        <vt:lpwstr>_Toc223964813</vt:lpwstr>
      </vt:variant>
      <vt:variant>
        <vt:i4>1638463</vt:i4>
      </vt:variant>
      <vt:variant>
        <vt:i4>458</vt:i4>
      </vt:variant>
      <vt:variant>
        <vt:i4>0</vt:i4>
      </vt:variant>
      <vt:variant>
        <vt:i4>5</vt:i4>
      </vt:variant>
      <vt:variant>
        <vt:lpwstr/>
      </vt:variant>
      <vt:variant>
        <vt:lpwstr>_Toc223964812</vt:lpwstr>
      </vt:variant>
      <vt:variant>
        <vt:i4>1638463</vt:i4>
      </vt:variant>
      <vt:variant>
        <vt:i4>452</vt:i4>
      </vt:variant>
      <vt:variant>
        <vt:i4>0</vt:i4>
      </vt:variant>
      <vt:variant>
        <vt:i4>5</vt:i4>
      </vt:variant>
      <vt:variant>
        <vt:lpwstr/>
      </vt:variant>
      <vt:variant>
        <vt:lpwstr>_Toc223964811</vt:lpwstr>
      </vt:variant>
      <vt:variant>
        <vt:i4>1638463</vt:i4>
      </vt:variant>
      <vt:variant>
        <vt:i4>446</vt:i4>
      </vt:variant>
      <vt:variant>
        <vt:i4>0</vt:i4>
      </vt:variant>
      <vt:variant>
        <vt:i4>5</vt:i4>
      </vt:variant>
      <vt:variant>
        <vt:lpwstr/>
      </vt:variant>
      <vt:variant>
        <vt:lpwstr>_Toc223964810</vt:lpwstr>
      </vt:variant>
      <vt:variant>
        <vt:i4>1572927</vt:i4>
      </vt:variant>
      <vt:variant>
        <vt:i4>440</vt:i4>
      </vt:variant>
      <vt:variant>
        <vt:i4>0</vt:i4>
      </vt:variant>
      <vt:variant>
        <vt:i4>5</vt:i4>
      </vt:variant>
      <vt:variant>
        <vt:lpwstr/>
      </vt:variant>
      <vt:variant>
        <vt:lpwstr>_Toc223964809</vt:lpwstr>
      </vt:variant>
      <vt:variant>
        <vt:i4>1572927</vt:i4>
      </vt:variant>
      <vt:variant>
        <vt:i4>434</vt:i4>
      </vt:variant>
      <vt:variant>
        <vt:i4>0</vt:i4>
      </vt:variant>
      <vt:variant>
        <vt:i4>5</vt:i4>
      </vt:variant>
      <vt:variant>
        <vt:lpwstr/>
      </vt:variant>
      <vt:variant>
        <vt:lpwstr>_Toc223964808</vt:lpwstr>
      </vt:variant>
      <vt:variant>
        <vt:i4>1572927</vt:i4>
      </vt:variant>
      <vt:variant>
        <vt:i4>428</vt:i4>
      </vt:variant>
      <vt:variant>
        <vt:i4>0</vt:i4>
      </vt:variant>
      <vt:variant>
        <vt:i4>5</vt:i4>
      </vt:variant>
      <vt:variant>
        <vt:lpwstr/>
      </vt:variant>
      <vt:variant>
        <vt:lpwstr>_Toc223964807</vt:lpwstr>
      </vt:variant>
      <vt:variant>
        <vt:i4>1572927</vt:i4>
      </vt:variant>
      <vt:variant>
        <vt:i4>422</vt:i4>
      </vt:variant>
      <vt:variant>
        <vt:i4>0</vt:i4>
      </vt:variant>
      <vt:variant>
        <vt:i4>5</vt:i4>
      </vt:variant>
      <vt:variant>
        <vt:lpwstr/>
      </vt:variant>
      <vt:variant>
        <vt:lpwstr>_Toc223964806</vt:lpwstr>
      </vt:variant>
      <vt:variant>
        <vt:i4>1572927</vt:i4>
      </vt:variant>
      <vt:variant>
        <vt:i4>416</vt:i4>
      </vt:variant>
      <vt:variant>
        <vt:i4>0</vt:i4>
      </vt:variant>
      <vt:variant>
        <vt:i4>5</vt:i4>
      </vt:variant>
      <vt:variant>
        <vt:lpwstr/>
      </vt:variant>
      <vt:variant>
        <vt:lpwstr>_Toc223964805</vt:lpwstr>
      </vt:variant>
      <vt:variant>
        <vt:i4>1572927</vt:i4>
      </vt:variant>
      <vt:variant>
        <vt:i4>410</vt:i4>
      </vt:variant>
      <vt:variant>
        <vt:i4>0</vt:i4>
      </vt:variant>
      <vt:variant>
        <vt:i4>5</vt:i4>
      </vt:variant>
      <vt:variant>
        <vt:lpwstr/>
      </vt:variant>
      <vt:variant>
        <vt:lpwstr>_Toc223964804</vt:lpwstr>
      </vt:variant>
      <vt:variant>
        <vt:i4>1572927</vt:i4>
      </vt:variant>
      <vt:variant>
        <vt:i4>404</vt:i4>
      </vt:variant>
      <vt:variant>
        <vt:i4>0</vt:i4>
      </vt:variant>
      <vt:variant>
        <vt:i4>5</vt:i4>
      </vt:variant>
      <vt:variant>
        <vt:lpwstr/>
      </vt:variant>
      <vt:variant>
        <vt:lpwstr>_Toc223964803</vt:lpwstr>
      </vt:variant>
      <vt:variant>
        <vt:i4>1572927</vt:i4>
      </vt:variant>
      <vt:variant>
        <vt:i4>398</vt:i4>
      </vt:variant>
      <vt:variant>
        <vt:i4>0</vt:i4>
      </vt:variant>
      <vt:variant>
        <vt:i4>5</vt:i4>
      </vt:variant>
      <vt:variant>
        <vt:lpwstr/>
      </vt:variant>
      <vt:variant>
        <vt:lpwstr>_Toc223964802</vt:lpwstr>
      </vt:variant>
      <vt:variant>
        <vt:i4>1572927</vt:i4>
      </vt:variant>
      <vt:variant>
        <vt:i4>392</vt:i4>
      </vt:variant>
      <vt:variant>
        <vt:i4>0</vt:i4>
      </vt:variant>
      <vt:variant>
        <vt:i4>5</vt:i4>
      </vt:variant>
      <vt:variant>
        <vt:lpwstr/>
      </vt:variant>
      <vt:variant>
        <vt:lpwstr>_Toc223964801</vt:lpwstr>
      </vt:variant>
      <vt:variant>
        <vt:i4>1572927</vt:i4>
      </vt:variant>
      <vt:variant>
        <vt:i4>386</vt:i4>
      </vt:variant>
      <vt:variant>
        <vt:i4>0</vt:i4>
      </vt:variant>
      <vt:variant>
        <vt:i4>5</vt:i4>
      </vt:variant>
      <vt:variant>
        <vt:lpwstr/>
      </vt:variant>
      <vt:variant>
        <vt:lpwstr>_Toc223964800</vt:lpwstr>
      </vt:variant>
      <vt:variant>
        <vt:i4>1114160</vt:i4>
      </vt:variant>
      <vt:variant>
        <vt:i4>380</vt:i4>
      </vt:variant>
      <vt:variant>
        <vt:i4>0</vt:i4>
      </vt:variant>
      <vt:variant>
        <vt:i4>5</vt:i4>
      </vt:variant>
      <vt:variant>
        <vt:lpwstr/>
      </vt:variant>
      <vt:variant>
        <vt:lpwstr>_Toc223964799</vt:lpwstr>
      </vt:variant>
      <vt:variant>
        <vt:i4>1114160</vt:i4>
      </vt:variant>
      <vt:variant>
        <vt:i4>374</vt:i4>
      </vt:variant>
      <vt:variant>
        <vt:i4>0</vt:i4>
      </vt:variant>
      <vt:variant>
        <vt:i4>5</vt:i4>
      </vt:variant>
      <vt:variant>
        <vt:lpwstr/>
      </vt:variant>
      <vt:variant>
        <vt:lpwstr>_Toc223964798</vt:lpwstr>
      </vt:variant>
      <vt:variant>
        <vt:i4>1114160</vt:i4>
      </vt:variant>
      <vt:variant>
        <vt:i4>368</vt:i4>
      </vt:variant>
      <vt:variant>
        <vt:i4>0</vt:i4>
      </vt:variant>
      <vt:variant>
        <vt:i4>5</vt:i4>
      </vt:variant>
      <vt:variant>
        <vt:lpwstr/>
      </vt:variant>
      <vt:variant>
        <vt:lpwstr>_Toc223964797</vt:lpwstr>
      </vt:variant>
      <vt:variant>
        <vt:i4>1114160</vt:i4>
      </vt:variant>
      <vt:variant>
        <vt:i4>362</vt:i4>
      </vt:variant>
      <vt:variant>
        <vt:i4>0</vt:i4>
      </vt:variant>
      <vt:variant>
        <vt:i4>5</vt:i4>
      </vt:variant>
      <vt:variant>
        <vt:lpwstr/>
      </vt:variant>
      <vt:variant>
        <vt:lpwstr>_Toc223964796</vt:lpwstr>
      </vt:variant>
      <vt:variant>
        <vt:i4>1114160</vt:i4>
      </vt:variant>
      <vt:variant>
        <vt:i4>356</vt:i4>
      </vt:variant>
      <vt:variant>
        <vt:i4>0</vt:i4>
      </vt:variant>
      <vt:variant>
        <vt:i4>5</vt:i4>
      </vt:variant>
      <vt:variant>
        <vt:lpwstr/>
      </vt:variant>
      <vt:variant>
        <vt:lpwstr>_Toc223964795</vt:lpwstr>
      </vt:variant>
      <vt:variant>
        <vt:i4>1114160</vt:i4>
      </vt:variant>
      <vt:variant>
        <vt:i4>350</vt:i4>
      </vt:variant>
      <vt:variant>
        <vt:i4>0</vt:i4>
      </vt:variant>
      <vt:variant>
        <vt:i4>5</vt:i4>
      </vt:variant>
      <vt:variant>
        <vt:lpwstr/>
      </vt:variant>
      <vt:variant>
        <vt:lpwstr>_Toc223964794</vt:lpwstr>
      </vt:variant>
      <vt:variant>
        <vt:i4>1114160</vt:i4>
      </vt:variant>
      <vt:variant>
        <vt:i4>344</vt:i4>
      </vt:variant>
      <vt:variant>
        <vt:i4>0</vt:i4>
      </vt:variant>
      <vt:variant>
        <vt:i4>5</vt:i4>
      </vt:variant>
      <vt:variant>
        <vt:lpwstr/>
      </vt:variant>
      <vt:variant>
        <vt:lpwstr>_Toc223964793</vt:lpwstr>
      </vt:variant>
      <vt:variant>
        <vt:i4>1114160</vt:i4>
      </vt:variant>
      <vt:variant>
        <vt:i4>338</vt:i4>
      </vt:variant>
      <vt:variant>
        <vt:i4>0</vt:i4>
      </vt:variant>
      <vt:variant>
        <vt:i4>5</vt:i4>
      </vt:variant>
      <vt:variant>
        <vt:lpwstr/>
      </vt:variant>
      <vt:variant>
        <vt:lpwstr>_Toc223964792</vt:lpwstr>
      </vt:variant>
      <vt:variant>
        <vt:i4>1114160</vt:i4>
      </vt:variant>
      <vt:variant>
        <vt:i4>332</vt:i4>
      </vt:variant>
      <vt:variant>
        <vt:i4>0</vt:i4>
      </vt:variant>
      <vt:variant>
        <vt:i4>5</vt:i4>
      </vt:variant>
      <vt:variant>
        <vt:lpwstr/>
      </vt:variant>
      <vt:variant>
        <vt:lpwstr>_Toc223964791</vt:lpwstr>
      </vt:variant>
      <vt:variant>
        <vt:i4>1114160</vt:i4>
      </vt:variant>
      <vt:variant>
        <vt:i4>326</vt:i4>
      </vt:variant>
      <vt:variant>
        <vt:i4>0</vt:i4>
      </vt:variant>
      <vt:variant>
        <vt:i4>5</vt:i4>
      </vt:variant>
      <vt:variant>
        <vt:lpwstr/>
      </vt:variant>
      <vt:variant>
        <vt:lpwstr>_Toc223964790</vt:lpwstr>
      </vt:variant>
      <vt:variant>
        <vt:i4>1048624</vt:i4>
      </vt:variant>
      <vt:variant>
        <vt:i4>320</vt:i4>
      </vt:variant>
      <vt:variant>
        <vt:i4>0</vt:i4>
      </vt:variant>
      <vt:variant>
        <vt:i4>5</vt:i4>
      </vt:variant>
      <vt:variant>
        <vt:lpwstr/>
      </vt:variant>
      <vt:variant>
        <vt:lpwstr>_Toc223964789</vt:lpwstr>
      </vt:variant>
      <vt:variant>
        <vt:i4>1048624</vt:i4>
      </vt:variant>
      <vt:variant>
        <vt:i4>314</vt:i4>
      </vt:variant>
      <vt:variant>
        <vt:i4>0</vt:i4>
      </vt:variant>
      <vt:variant>
        <vt:i4>5</vt:i4>
      </vt:variant>
      <vt:variant>
        <vt:lpwstr/>
      </vt:variant>
      <vt:variant>
        <vt:lpwstr>_Toc223964788</vt:lpwstr>
      </vt:variant>
      <vt:variant>
        <vt:i4>1048624</vt:i4>
      </vt:variant>
      <vt:variant>
        <vt:i4>308</vt:i4>
      </vt:variant>
      <vt:variant>
        <vt:i4>0</vt:i4>
      </vt:variant>
      <vt:variant>
        <vt:i4>5</vt:i4>
      </vt:variant>
      <vt:variant>
        <vt:lpwstr/>
      </vt:variant>
      <vt:variant>
        <vt:lpwstr>_Toc223964787</vt:lpwstr>
      </vt:variant>
      <vt:variant>
        <vt:i4>1048624</vt:i4>
      </vt:variant>
      <vt:variant>
        <vt:i4>302</vt:i4>
      </vt:variant>
      <vt:variant>
        <vt:i4>0</vt:i4>
      </vt:variant>
      <vt:variant>
        <vt:i4>5</vt:i4>
      </vt:variant>
      <vt:variant>
        <vt:lpwstr/>
      </vt:variant>
      <vt:variant>
        <vt:lpwstr>_Toc223964786</vt:lpwstr>
      </vt:variant>
      <vt:variant>
        <vt:i4>1048624</vt:i4>
      </vt:variant>
      <vt:variant>
        <vt:i4>296</vt:i4>
      </vt:variant>
      <vt:variant>
        <vt:i4>0</vt:i4>
      </vt:variant>
      <vt:variant>
        <vt:i4>5</vt:i4>
      </vt:variant>
      <vt:variant>
        <vt:lpwstr/>
      </vt:variant>
      <vt:variant>
        <vt:lpwstr>_Toc223964785</vt:lpwstr>
      </vt:variant>
      <vt:variant>
        <vt:i4>1048624</vt:i4>
      </vt:variant>
      <vt:variant>
        <vt:i4>290</vt:i4>
      </vt:variant>
      <vt:variant>
        <vt:i4>0</vt:i4>
      </vt:variant>
      <vt:variant>
        <vt:i4>5</vt:i4>
      </vt:variant>
      <vt:variant>
        <vt:lpwstr/>
      </vt:variant>
      <vt:variant>
        <vt:lpwstr>_Toc223964784</vt:lpwstr>
      </vt:variant>
      <vt:variant>
        <vt:i4>1048624</vt:i4>
      </vt:variant>
      <vt:variant>
        <vt:i4>284</vt:i4>
      </vt:variant>
      <vt:variant>
        <vt:i4>0</vt:i4>
      </vt:variant>
      <vt:variant>
        <vt:i4>5</vt:i4>
      </vt:variant>
      <vt:variant>
        <vt:lpwstr/>
      </vt:variant>
      <vt:variant>
        <vt:lpwstr>_Toc223964783</vt:lpwstr>
      </vt:variant>
      <vt:variant>
        <vt:i4>1048624</vt:i4>
      </vt:variant>
      <vt:variant>
        <vt:i4>278</vt:i4>
      </vt:variant>
      <vt:variant>
        <vt:i4>0</vt:i4>
      </vt:variant>
      <vt:variant>
        <vt:i4>5</vt:i4>
      </vt:variant>
      <vt:variant>
        <vt:lpwstr/>
      </vt:variant>
      <vt:variant>
        <vt:lpwstr>_Toc223964782</vt:lpwstr>
      </vt:variant>
      <vt:variant>
        <vt:i4>1048624</vt:i4>
      </vt:variant>
      <vt:variant>
        <vt:i4>272</vt:i4>
      </vt:variant>
      <vt:variant>
        <vt:i4>0</vt:i4>
      </vt:variant>
      <vt:variant>
        <vt:i4>5</vt:i4>
      </vt:variant>
      <vt:variant>
        <vt:lpwstr/>
      </vt:variant>
      <vt:variant>
        <vt:lpwstr>_Toc223964781</vt:lpwstr>
      </vt:variant>
      <vt:variant>
        <vt:i4>1048624</vt:i4>
      </vt:variant>
      <vt:variant>
        <vt:i4>266</vt:i4>
      </vt:variant>
      <vt:variant>
        <vt:i4>0</vt:i4>
      </vt:variant>
      <vt:variant>
        <vt:i4>5</vt:i4>
      </vt:variant>
      <vt:variant>
        <vt:lpwstr/>
      </vt:variant>
      <vt:variant>
        <vt:lpwstr>_Toc223964780</vt:lpwstr>
      </vt:variant>
      <vt:variant>
        <vt:i4>2031664</vt:i4>
      </vt:variant>
      <vt:variant>
        <vt:i4>260</vt:i4>
      </vt:variant>
      <vt:variant>
        <vt:i4>0</vt:i4>
      </vt:variant>
      <vt:variant>
        <vt:i4>5</vt:i4>
      </vt:variant>
      <vt:variant>
        <vt:lpwstr/>
      </vt:variant>
      <vt:variant>
        <vt:lpwstr>_Toc223964779</vt:lpwstr>
      </vt:variant>
      <vt:variant>
        <vt:i4>2031664</vt:i4>
      </vt:variant>
      <vt:variant>
        <vt:i4>254</vt:i4>
      </vt:variant>
      <vt:variant>
        <vt:i4>0</vt:i4>
      </vt:variant>
      <vt:variant>
        <vt:i4>5</vt:i4>
      </vt:variant>
      <vt:variant>
        <vt:lpwstr/>
      </vt:variant>
      <vt:variant>
        <vt:lpwstr>_Toc223964778</vt:lpwstr>
      </vt:variant>
      <vt:variant>
        <vt:i4>2031664</vt:i4>
      </vt:variant>
      <vt:variant>
        <vt:i4>248</vt:i4>
      </vt:variant>
      <vt:variant>
        <vt:i4>0</vt:i4>
      </vt:variant>
      <vt:variant>
        <vt:i4>5</vt:i4>
      </vt:variant>
      <vt:variant>
        <vt:lpwstr/>
      </vt:variant>
      <vt:variant>
        <vt:lpwstr>_Toc223964777</vt:lpwstr>
      </vt:variant>
      <vt:variant>
        <vt:i4>2031664</vt:i4>
      </vt:variant>
      <vt:variant>
        <vt:i4>242</vt:i4>
      </vt:variant>
      <vt:variant>
        <vt:i4>0</vt:i4>
      </vt:variant>
      <vt:variant>
        <vt:i4>5</vt:i4>
      </vt:variant>
      <vt:variant>
        <vt:lpwstr/>
      </vt:variant>
      <vt:variant>
        <vt:lpwstr>_Toc223964776</vt:lpwstr>
      </vt:variant>
      <vt:variant>
        <vt:i4>2031664</vt:i4>
      </vt:variant>
      <vt:variant>
        <vt:i4>236</vt:i4>
      </vt:variant>
      <vt:variant>
        <vt:i4>0</vt:i4>
      </vt:variant>
      <vt:variant>
        <vt:i4>5</vt:i4>
      </vt:variant>
      <vt:variant>
        <vt:lpwstr/>
      </vt:variant>
      <vt:variant>
        <vt:lpwstr>_Toc223964775</vt:lpwstr>
      </vt:variant>
      <vt:variant>
        <vt:i4>2031664</vt:i4>
      </vt:variant>
      <vt:variant>
        <vt:i4>230</vt:i4>
      </vt:variant>
      <vt:variant>
        <vt:i4>0</vt:i4>
      </vt:variant>
      <vt:variant>
        <vt:i4>5</vt:i4>
      </vt:variant>
      <vt:variant>
        <vt:lpwstr/>
      </vt:variant>
      <vt:variant>
        <vt:lpwstr>_Toc223964774</vt:lpwstr>
      </vt:variant>
      <vt:variant>
        <vt:i4>2031664</vt:i4>
      </vt:variant>
      <vt:variant>
        <vt:i4>224</vt:i4>
      </vt:variant>
      <vt:variant>
        <vt:i4>0</vt:i4>
      </vt:variant>
      <vt:variant>
        <vt:i4>5</vt:i4>
      </vt:variant>
      <vt:variant>
        <vt:lpwstr/>
      </vt:variant>
      <vt:variant>
        <vt:lpwstr>_Toc223964773</vt:lpwstr>
      </vt:variant>
      <vt:variant>
        <vt:i4>2031664</vt:i4>
      </vt:variant>
      <vt:variant>
        <vt:i4>218</vt:i4>
      </vt:variant>
      <vt:variant>
        <vt:i4>0</vt:i4>
      </vt:variant>
      <vt:variant>
        <vt:i4>5</vt:i4>
      </vt:variant>
      <vt:variant>
        <vt:lpwstr/>
      </vt:variant>
      <vt:variant>
        <vt:lpwstr>_Toc223964772</vt:lpwstr>
      </vt:variant>
      <vt:variant>
        <vt:i4>2031664</vt:i4>
      </vt:variant>
      <vt:variant>
        <vt:i4>212</vt:i4>
      </vt:variant>
      <vt:variant>
        <vt:i4>0</vt:i4>
      </vt:variant>
      <vt:variant>
        <vt:i4>5</vt:i4>
      </vt:variant>
      <vt:variant>
        <vt:lpwstr/>
      </vt:variant>
      <vt:variant>
        <vt:lpwstr>_Toc223964771</vt:lpwstr>
      </vt:variant>
      <vt:variant>
        <vt:i4>2031664</vt:i4>
      </vt:variant>
      <vt:variant>
        <vt:i4>206</vt:i4>
      </vt:variant>
      <vt:variant>
        <vt:i4>0</vt:i4>
      </vt:variant>
      <vt:variant>
        <vt:i4>5</vt:i4>
      </vt:variant>
      <vt:variant>
        <vt:lpwstr/>
      </vt:variant>
      <vt:variant>
        <vt:lpwstr>_Toc223964770</vt:lpwstr>
      </vt:variant>
      <vt:variant>
        <vt:i4>1966128</vt:i4>
      </vt:variant>
      <vt:variant>
        <vt:i4>200</vt:i4>
      </vt:variant>
      <vt:variant>
        <vt:i4>0</vt:i4>
      </vt:variant>
      <vt:variant>
        <vt:i4>5</vt:i4>
      </vt:variant>
      <vt:variant>
        <vt:lpwstr/>
      </vt:variant>
      <vt:variant>
        <vt:lpwstr>_Toc223964769</vt:lpwstr>
      </vt:variant>
      <vt:variant>
        <vt:i4>1966128</vt:i4>
      </vt:variant>
      <vt:variant>
        <vt:i4>194</vt:i4>
      </vt:variant>
      <vt:variant>
        <vt:i4>0</vt:i4>
      </vt:variant>
      <vt:variant>
        <vt:i4>5</vt:i4>
      </vt:variant>
      <vt:variant>
        <vt:lpwstr/>
      </vt:variant>
      <vt:variant>
        <vt:lpwstr>_Toc223964768</vt:lpwstr>
      </vt:variant>
      <vt:variant>
        <vt:i4>1966128</vt:i4>
      </vt:variant>
      <vt:variant>
        <vt:i4>188</vt:i4>
      </vt:variant>
      <vt:variant>
        <vt:i4>0</vt:i4>
      </vt:variant>
      <vt:variant>
        <vt:i4>5</vt:i4>
      </vt:variant>
      <vt:variant>
        <vt:lpwstr/>
      </vt:variant>
      <vt:variant>
        <vt:lpwstr>_Toc223964767</vt:lpwstr>
      </vt:variant>
      <vt:variant>
        <vt:i4>1966128</vt:i4>
      </vt:variant>
      <vt:variant>
        <vt:i4>182</vt:i4>
      </vt:variant>
      <vt:variant>
        <vt:i4>0</vt:i4>
      </vt:variant>
      <vt:variant>
        <vt:i4>5</vt:i4>
      </vt:variant>
      <vt:variant>
        <vt:lpwstr/>
      </vt:variant>
      <vt:variant>
        <vt:lpwstr>_Toc223964766</vt:lpwstr>
      </vt:variant>
      <vt:variant>
        <vt:i4>1966128</vt:i4>
      </vt:variant>
      <vt:variant>
        <vt:i4>176</vt:i4>
      </vt:variant>
      <vt:variant>
        <vt:i4>0</vt:i4>
      </vt:variant>
      <vt:variant>
        <vt:i4>5</vt:i4>
      </vt:variant>
      <vt:variant>
        <vt:lpwstr/>
      </vt:variant>
      <vt:variant>
        <vt:lpwstr>_Toc223964765</vt:lpwstr>
      </vt:variant>
      <vt:variant>
        <vt:i4>1966128</vt:i4>
      </vt:variant>
      <vt:variant>
        <vt:i4>170</vt:i4>
      </vt:variant>
      <vt:variant>
        <vt:i4>0</vt:i4>
      </vt:variant>
      <vt:variant>
        <vt:i4>5</vt:i4>
      </vt:variant>
      <vt:variant>
        <vt:lpwstr/>
      </vt:variant>
      <vt:variant>
        <vt:lpwstr>_Toc223964764</vt:lpwstr>
      </vt:variant>
      <vt:variant>
        <vt:i4>1966128</vt:i4>
      </vt:variant>
      <vt:variant>
        <vt:i4>164</vt:i4>
      </vt:variant>
      <vt:variant>
        <vt:i4>0</vt:i4>
      </vt:variant>
      <vt:variant>
        <vt:i4>5</vt:i4>
      </vt:variant>
      <vt:variant>
        <vt:lpwstr/>
      </vt:variant>
      <vt:variant>
        <vt:lpwstr>_Toc223964763</vt:lpwstr>
      </vt:variant>
      <vt:variant>
        <vt:i4>1966128</vt:i4>
      </vt:variant>
      <vt:variant>
        <vt:i4>158</vt:i4>
      </vt:variant>
      <vt:variant>
        <vt:i4>0</vt:i4>
      </vt:variant>
      <vt:variant>
        <vt:i4>5</vt:i4>
      </vt:variant>
      <vt:variant>
        <vt:lpwstr/>
      </vt:variant>
      <vt:variant>
        <vt:lpwstr>_Toc223964762</vt:lpwstr>
      </vt:variant>
      <vt:variant>
        <vt:i4>1966128</vt:i4>
      </vt:variant>
      <vt:variant>
        <vt:i4>152</vt:i4>
      </vt:variant>
      <vt:variant>
        <vt:i4>0</vt:i4>
      </vt:variant>
      <vt:variant>
        <vt:i4>5</vt:i4>
      </vt:variant>
      <vt:variant>
        <vt:lpwstr/>
      </vt:variant>
      <vt:variant>
        <vt:lpwstr>_Toc223964761</vt:lpwstr>
      </vt:variant>
      <vt:variant>
        <vt:i4>1966128</vt:i4>
      </vt:variant>
      <vt:variant>
        <vt:i4>146</vt:i4>
      </vt:variant>
      <vt:variant>
        <vt:i4>0</vt:i4>
      </vt:variant>
      <vt:variant>
        <vt:i4>5</vt:i4>
      </vt:variant>
      <vt:variant>
        <vt:lpwstr/>
      </vt:variant>
      <vt:variant>
        <vt:lpwstr>_Toc223964760</vt:lpwstr>
      </vt:variant>
      <vt:variant>
        <vt:i4>1900592</vt:i4>
      </vt:variant>
      <vt:variant>
        <vt:i4>140</vt:i4>
      </vt:variant>
      <vt:variant>
        <vt:i4>0</vt:i4>
      </vt:variant>
      <vt:variant>
        <vt:i4>5</vt:i4>
      </vt:variant>
      <vt:variant>
        <vt:lpwstr/>
      </vt:variant>
      <vt:variant>
        <vt:lpwstr>_Toc223964759</vt:lpwstr>
      </vt:variant>
      <vt:variant>
        <vt:i4>1900592</vt:i4>
      </vt:variant>
      <vt:variant>
        <vt:i4>134</vt:i4>
      </vt:variant>
      <vt:variant>
        <vt:i4>0</vt:i4>
      </vt:variant>
      <vt:variant>
        <vt:i4>5</vt:i4>
      </vt:variant>
      <vt:variant>
        <vt:lpwstr/>
      </vt:variant>
      <vt:variant>
        <vt:lpwstr>_Toc223964758</vt:lpwstr>
      </vt:variant>
      <vt:variant>
        <vt:i4>1900592</vt:i4>
      </vt:variant>
      <vt:variant>
        <vt:i4>128</vt:i4>
      </vt:variant>
      <vt:variant>
        <vt:i4>0</vt:i4>
      </vt:variant>
      <vt:variant>
        <vt:i4>5</vt:i4>
      </vt:variant>
      <vt:variant>
        <vt:lpwstr/>
      </vt:variant>
      <vt:variant>
        <vt:lpwstr>_Toc223964757</vt:lpwstr>
      </vt:variant>
      <vt:variant>
        <vt:i4>1900592</vt:i4>
      </vt:variant>
      <vt:variant>
        <vt:i4>122</vt:i4>
      </vt:variant>
      <vt:variant>
        <vt:i4>0</vt:i4>
      </vt:variant>
      <vt:variant>
        <vt:i4>5</vt:i4>
      </vt:variant>
      <vt:variant>
        <vt:lpwstr/>
      </vt:variant>
      <vt:variant>
        <vt:lpwstr>_Toc223964756</vt:lpwstr>
      </vt:variant>
      <vt:variant>
        <vt:i4>1900592</vt:i4>
      </vt:variant>
      <vt:variant>
        <vt:i4>116</vt:i4>
      </vt:variant>
      <vt:variant>
        <vt:i4>0</vt:i4>
      </vt:variant>
      <vt:variant>
        <vt:i4>5</vt:i4>
      </vt:variant>
      <vt:variant>
        <vt:lpwstr/>
      </vt:variant>
      <vt:variant>
        <vt:lpwstr>_Toc223964755</vt:lpwstr>
      </vt:variant>
      <vt:variant>
        <vt:i4>1900592</vt:i4>
      </vt:variant>
      <vt:variant>
        <vt:i4>110</vt:i4>
      </vt:variant>
      <vt:variant>
        <vt:i4>0</vt:i4>
      </vt:variant>
      <vt:variant>
        <vt:i4>5</vt:i4>
      </vt:variant>
      <vt:variant>
        <vt:lpwstr/>
      </vt:variant>
      <vt:variant>
        <vt:lpwstr>_Toc223964754</vt:lpwstr>
      </vt:variant>
      <vt:variant>
        <vt:i4>1900592</vt:i4>
      </vt:variant>
      <vt:variant>
        <vt:i4>104</vt:i4>
      </vt:variant>
      <vt:variant>
        <vt:i4>0</vt:i4>
      </vt:variant>
      <vt:variant>
        <vt:i4>5</vt:i4>
      </vt:variant>
      <vt:variant>
        <vt:lpwstr/>
      </vt:variant>
      <vt:variant>
        <vt:lpwstr>_Toc223964753</vt:lpwstr>
      </vt:variant>
      <vt:variant>
        <vt:i4>1900592</vt:i4>
      </vt:variant>
      <vt:variant>
        <vt:i4>98</vt:i4>
      </vt:variant>
      <vt:variant>
        <vt:i4>0</vt:i4>
      </vt:variant>
      <vt:variant>
        <vt:i4>5</vt:i4>
      </vt:variant>
      <vt:variant>
        <vt:lpwstr/>
      </vt:variant>
      <vt:variant>
        <vt:lpwstr>_Toc223964752</vt:lpwstr>
      </vt:variant>
      <vt:variant>
        <vt:i4>1900592</vt:i4>
      </vt:variant>
      <vt:variant>
        <vt:i4>92</vt:i4>
      </vt:variant>
      <vt:variant>
        <vt:i4>0</vt:i4>
      </vt:variant>
      <vt:variant>
        <vt:i4>5</vt:i4>
      </vt:variant>
      <vt:variant>
        <vt:lpwstr/>
      </vt:variant>
      <vt:variant>
        <vt:lpwstr>_Toc223964751</vt:lpwstr>
      </vt:variant>
      <vt:variant>
        <vt:i4>1900592</vt:i4>
      </vt:variant>
      <vt:variant>
        <vt:i4>86</vt:i4>
      </vt:variant>
      <vt:variant>
        <vt:i4>0</vt:i4>
      </vt:variant>
      <vt:variant>
        <vt:i4>5</vt:i4>
      </vt:variant>
      <vt:variant>
        <vt:lpwstr/>
      </vt:variant>
      <vt:variant>
        <vt:lpwstr>_Toc223964750</vt:lpwstr>
      </vt:variant>
      <vt:variant>
        <vt:i4>1835056</vt:i4>
      </vt:variant>
      <vt:variant>
        <vt:i4>80</vt:i4>
      </vt:variant>
      <vt:variant>
        <vt:i4>0</vt:i4>
      </vt:variant>
      <vt:variant>
        <vt:i4>5</vt:i4>
      </vt:variant>
      <vt:variant>
        <vt:lpwstr/>
      </vt:variant>
      <vt:variant>
        <vt:lpwstr>_Toc223964749</vt:lpwstr>
      </vt:variant>
      <vt:variant>
        <vt:i4>1835056</vt:i4>
      </vt:variant>
      <vt:variant>
        <vt:i4>74</vt:i4>
      </vt:variant>
      <vt:variant>
        <vt:i4>0</vt:i4>
      </vt:variant>
      <vt:variant>
        <vt:i4>5</vt:i4>
      </vt:variant>
      <vt:variant>
        <vt:lpwstr/>
      </vt:variant>
      <vt:variant>
        <vt:lpwstr>_Toc223964748</vt:lpwstr>
      </vt:variant>
      <vt:variant>
        <vt:i4>1835056</vt:i4>
      </vt:variant>
      <vt:variant>
        <vt:i4>68</vt:i4>
      </vt:variant>
      <vt:variant>
        <vt:i4>0</vt:i4>
      </vt:variant>
      <vt:variant>
        <vt:i4>5</vt:i4>
      </vt:variant>
      <vt:variant>
        <vt:lpwstr/>
      </vt:variant>
      <vt:variant>
        <vt:lpwstr>_Toc223964747</vt:lpwstr>
      </vt:variant>
      <vt:variant>
        <vt:i4>1835056</vt:i4>
      </vt:variant>
      <vt:variant>
        <vt:i4>62</vt:i4>
      </vt:variant>
      <vt:variant>
        <vt:i4>0</vt:i4>
      </vt:variant>
      <vt:variant>
        <vt:i4>5</vt:i4>
      </vt:variant>
      <vt:variant>
        <vt:lpwstr/>
      </vt:variant>
      <vt:variant>
        <vt:lpwstr>_Toc223964746</vt:lpwstr>
      </vt:variant>
      <vt:variant>
        <vt:i4>1835056</vt:i4>
      </vt:variant>
      <vt:variant>
        <vt:i4>56</vt:i4>
      </vt:variant>
      <vt:variant>
        <vt:i4>0</vt:i4>
      </vt:variant>
      <vt:variant>
        <vt:i4>5</vt:i4>
      </vt:variant>
      <vt:variant>
        <vt:lpwstr/>
      </vt:variant>
      <vt:variant>
        <vt:lpwstr>_Toc223964745</vt:lpwstr>
      </vt:variant>
      <vt:variant>
        <vt:i4>1835056</vt:i4>
      </vt:variant>
      <vt:variant>
        <vt:i4>50</vt:i4>
      </vt:variant>
      <vt:variant>
        <vt:i4>0</vt:i4>
      </vt:variant>
      <vt:variant>
        <vt:i4>5</vt:i4>
      </vt:variant>
      <vt:variant>
        <vt:lpwstr/>
      </vt:variant>
      <vt:variant>
        <vt:lpwstr>_Toc223964744</vt:lpwstr>
      </vt:variant>
      <vt:variant>
        <vt:i4>1835056</vt:i4>
      </vt:variant>
      <vt:variant>
        <vt:i4>44</vt:i4>
      </vt:variant>
      <vt:variant>
        <vt:i4>0</vt:i4>
      </vt:variant>
      <vt:variant>
        <vt:i4>5</vt:i4>
      </vt:variant>
      <vt:variant>
        <vt:lpwstr/>
      </vt:variant>
      <vt:variant>
        <vt:lpwstr>_Toc223964743</vt:lpwstr>
      </vt:variant>
      <vt:variant>
        <vt:i4>1835056</vt:i4>
      </vt:variant>
      <vt:variant>
        <vt:i4>38</vt:i4>
      </vt:variant>
      <vt:variant>
        <vt:i4>0</vt:i4>
      </vt:variant>
      <vt:variant>
        <vt:i4>5</vt:i4>
      </vt:variant>
      <vt:variant>
        <vt:lpwstr/>
      </vt:variant>
      <vt:variant>
        <vt:lpwstr>_Toc223964742</vt:lpwstr>
      </vt:variant>
      <vt:variant>
        <vt:i4>1835056</vt:i4>
      </vt:variant>
      <vt:variant>
        <vt:i4>32</vt:i4>
      </vt:variant>
      <vt:variant>
        <vt:i4>0</vt:i4>
      </vt:variant>
      <vt:variant>
        <vt:i4>5</vt:i4>
      </vt:variant>
      <vt:variant>
        <vt:lpwstr/>
      </vt:variant>
      <vt:variant>
        <vt:lpwstr>_Toc223964741</vt:lpwstr>
      </vt:variant>
      <vt:variant>
        <vt:i4>1835056</vt:i4>
      </vt:variant>
      <vt:variant>
        <vt:i4>26</vt:i4>
      </vt:variant>
      <vt:variant>
        <vt:i4>0</vt:i4>
      </vt:variant>
      <vt:variant>
        <vt:i4>5</vt:i4>
      </vt:variant>
      <vt:variant>
        <vt:lpwstr/>
      </vt:variant>
      <vt:variant>
        <vt:lpwstr>_Toc223964740</vt:lpwstr>
      </vt:variant>
      <vt:variant>
        <vt:i4>1769520</vt:i4>
      </vt:variant>
      <vt:variant>
        <vt:i4>20</vt:i4>
      </vt:variant>
      <vt:variant>
        <vt:i4>0</vt:i4>
      </vt:variant>
      <vt:variant>
        <vt:i4>5</vt:i4>
      </vt:variant>
      <vt:variant>
        <vt:lpwstr/>
      </vt:variant>
      <vt:variant>
        <vt:lpwstr>_Toc223964739</vt:lpwstr>
      </vt:variant>
      <vt:variant>
        <vt:i4>1769520</vt:i4>
      </vt:variant>
      <vt:variant>
        <vt:i4>14</vt:i4>
      </vt:variant>
      <vt:variant>
        <vt:i4>0</vt:i4>
      </vt:variant>
      <vt:variant>
        <vt:i4>5</vt:i4>
      </vt:variant>
      <vt:variant>
        <vt:lpwstr/>
      </vt:variant>
      <vt:variant>
        <vt:lpwstr>_Toc223964738</vt:lpwstr>
      </vt:variant>
      <vt:variant>
        <vt:i4>1769520</vt:i4>
      </vt:variant>
      <vt:variant>
        <vt:i4>8</vt:i4>
      </vt:variant>
      <vt:variant>
        <vt:i4>0</vt:i4>
      </vt:variant>
      <vt:variant>
        <vt:i4>5</vt:i4>
      </vt:variant>
      <vt:variant>
        <vt:lpwstr/>
      </vt:variant>
      <vt:variant>
        <vt:lpwstr>_Toc223964737</vt:lpwstr>
      </vt:variant>
      <vt:variant>
        <vt:i4>1769520</vt:i4>
      </vt:variant>
      <vt:variant>
        <vt:i4>2</vt:i4>
      </vt:variant>
      <vt:variant>
        <vt:i4>0</vt:i4>
      </vt:variant>
      <vt:variant>
        <vt:i4>5</vt:i4>
      </vt:variant>
      <vt:variant>
        <vt:lpwstr/>
      </vt:variant>
      <vt:variant>
        <vt:lpwstr>_Toc223964736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Lorem Ipsum Dolor Sit Amet ***HEADING 1***</dc:title>
  <dc:subject/>
  <dc:creator>D Martin</dc:creator>
  <cp:keywords/>
  <dc:description/>
  <cp:lastModifiedBy>Srini Sundaram</cp:lastModifiedBy>
  <cp:revision>4</cp:revision>
  <cp:lastPrinted>2026-03-10T21:01:00Z</cp:lastPrinted>
  <dcterms:created xsi:type="dcterms:W3CDTF">2026-03-10T20:59:00Z</dcterms:created>
  <dcterms:modified xsi:type="dcterms:W3CDTF">2026-03-10T21:02:00Z</dcterms:modified>
</cp:coreProperties>
</file>