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281" w:rsidRDefault="001D6281" w:rsidP="003D5E3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为何傅里叶分解选择三角函数作为基函数？</w:t>
      </w:r>
    </w:p>
    <w:p w:rsidR="001D6281" w:rsidRDefault="001D6281" w:rsidP="003D5E3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由于</w:t>
      </w:r>
      <w:r w:rsidRPr="001D6281">
        <w:rPr>
          <w:rFonts w:hint="eastAsia"/>
        </w:rPr>
        <w:t>傅立叶原理表明：任何连续测量的时序或信号，都可以表示为不同频率的正弦波信号的无限叠加</w:t>
      </w:r>
      <w:r>
        <w:rPr>
          <w:rFonts w:hint="eastAsia"/>
        </w:rPr>
        <w:t>。而周期信号可分解为一系列三角函数的和，每个频率都是</w:t>
      </w:r>
      <w:r>
        <w:rPr>
          <w:rFonts w:hint="eastAsia"/>
        </w:rPr>
        <w:t>w</w:t>
      </w:r>
      <w:r>
        <w:rPr>
          <w:rFonts w:hint="eastAsia"/>
        </w:rPr>
        <w:t>的整数倍。非周期信号可以分解为三角函数的积分。因此，傅里叶分解选择三角函数作为基函数。</w:t>
      </w:r>
    </w:p>
    <w:p w:rsidR="001D6281" w:rsidRDefault="001D6281" w:rsidP="003D5E3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周期函数和非周期函数的频谱有何不同？</w:t>
      </w:r>
    </w:p>
    <w:p w:rsidR="001D6281" w:rsidRDefault="001D6281" w:rsidP="003D5E33">
      <w:pPr>
        <w:pStyle w:val="a5"/>
        <w:ind w:left="360" w:firstLineChars="0" w:firstLine="0"/>
        <w:rPr>
          <w:rFonts w:hint="eastAsia"/>
        </w:rPr>
      </w:pPr>
      <w:r w:rsidRPr="001D6281">
        <w:rPr>
          <w:rFonts w:hint="eastAsia"/>
        </w:rPr>
        <w:t>周期信号的频谱是</w:t>
      </w:r>
      <w:r>
        <w:rPr>
          <w:rFonts w:hint="eastAsia"/>
        </w:rPr>
        <w:t>离散的，</w:t>
      </w:r>
      <w:r w:rsidRPr="001D6281">
        <w:rPr>
          <w:rFonts w:hint="eastAsia"/>
        </w:rPr>
        <w:t>一条一条的线</w:t>
      </w:r>
      <w:r w:rsidRPr="001D6281">
        <w:rPr>
          <w:rFonts w:hint="eastAsia"/>
        </w:rPr>
        <w:t>,</w:t>
      </w:r>
      <w:r>
        <w:rPr>
          <w:rFonts w:hint="eastAsia"/>
        </w:rPr>
        <w:t>最低的那条就是基波</w:t>
      </w:r>
      <w:r w:rsidRPr="001D6281">
        <w:rPr>
          <w:rFonts w:hint="eastAsia"/>
        </w:rPr>
        <w:t>。</w:t>
      </w:r>
      <w:r w:rsidRPr="001D6281">
        <w:rPr>
          <w:rFonts w:hint="eastAsia"/>
        </w:rPr>
        <w:t xml:space="preserve"> </w:t>
      </w:r>
      <w:r w:rsidRPr="001D6281">
        <w:rPr>
          <w:rFonts w:hint="eastAsia"/>
        </w:rPr>
        <w:t>非周期信号的频谱是</w:t>
      </w:r>
      <w:r>
        <w:rPr>
          <w:rFonts w:hint="eastAsia"/>
        </w:rPr>
        <w:t>连续的</w:t>
      </w:r>
      <w:r w:rsidRPr="001D6281">
        <w:rPr>
          <w:rFonts w:hint="eastAsia"/>
        </w:rPr>
        <w:t>。因</w:t>
      </w:r>
      <w:r>
        <w:rPr>
          <w:rFonts w:hint="eastAsia"/>
        </w:rPr>
        <w:t>为</w:t>
      </w:r>
      <w:r w:rsidRPr="001D6281">
        <w:rPr>
          <w:rFonts w:hint="eastAsia"/>
        </w:rPr>
        <w:t>周期信号可以用一组整数倍频率的三角函数表示，所以在频域里是离散的频率点。非周期信号做</w:t>
      </w:r>
      <w:r w:rsidRPr="001D6281">
        <w:rPr>
          <w:rFonts w:hint="eastAsia"/>
        </w:rPr>
        <w:t>Fourier</w:t>
      </w:r>
      <w:r w:rsidRPr="001D6281">
        <w:rPr>
          <w:rFonts w:hint="eastAsia"/>
        </w:rPr>
        <w:t>变换的时候，</w:t>
      </w:r>
      <w:r w:rsidRPr="001D6281">
        <w:rPr>
          <w:rFonts w:hint="eastAsia"/>
        </w:rPr>
        <w:t>n</w:t>
      </w:r>
      <w:r w:rsidRPr="001D6281">
        <w:rPr>
          <w:rFonts w:hint="eastAsia"/>
        </w:rPr>
        <w:t>趋向于无穷，所以在频谱上就变成连续的了。</w:t>
      </w:r>
    </w:p>
    <w:p w:rsidR="001D6281" w:rsidRDefault="001D6281" w:rsidP="003D5E3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如果一个周期函数以高频为主，另一个以低频为主，二者的频谱有何不同？</w:t>
      </w:r>
    </w:p>
    <w:p w:rsidR="001D6281" w:rsidRDefault="001D6281" w:rsidP="003D5E33">
      <w:pPr>
        <w:pStyle w:val="a5"/>
        <w:ind w:left="360" w:firstLineChars="0" w:firstLine="0"/>
        <w:rPr>
          <w:rFonts w:hint="eastAsia"/>
        </w:rPr>
      </w:pPr>
      <w:r w:rsidRPr="001D6281">
        <w:rPr>
          <w:rFonts w:hint="eastAsia"/>
        </w:rPr>
        <w:t>相对于低频信号，高频信号变化非常快、有突变；低频信号变化缓慢、波形平滑。</w:t>
      </w:r>
    </w:p>
    <w:p w:rsidR="001D6281" w:rsidRDefault="001D6281" w:rsidP="001D628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方波的频谱有何特点？</w:t>
      </w:r>
    </w:p>
    <w:p w:rsidR="003D5E33" w:rsidRDefault="003D5E33" w:rsidP="003D5E33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）离散性，频谱是非周期性离散的线状频谱，成为谱线，连接个谱线顶点的曲线为频谱的包络线，它反映了各频率分量的幅度随频率的变化情况。</w:t>
      </w:r>
    </w:p>
    <w:p w:rsidR="003D5E33" w:rsidRDefault="003D5E33" w:rsidP="003D5E33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）谐波性，普线以基波频率</w:t>
      </w:r>
      <w:r>
        <w:rPr>
          <w:rFonts w:hint="eastAsia"/>
        </w:rPr>
        <w:t>w0</w:t>
      </w:r>
      <w:r>
        <w:rPr>
          <w:rFonts w:hint="eastAsia"/>
        </w:rPr>
        <w:t>为间隔等距离分布，任意两谐频之比都是整数或整数比，即为有理数。各次谐波的频率都是基频</w:t>
      </w:r>
      <w:r>
        <w:rPr>
          <w:rFonts w:hint="eastAsia"/>
        </w:rPr>
        <w:t>w0</w:t>
      </w:r>
      <w:r>
        <w:rPr>
          <w:rFonts w:hint="eastAsia"/>
        </w:rPr>
        <w:t>的整数倍，相邻频率的间隔为</w:t>
      </w:r>
      <w:r>
        <w:rPr>
          <w:rFonts w:hint="eastAsia"/>
        </w:rPr>
        <w:t>w0</w:t>
      </w:r>
      <w:r>
        <w:rPr>
          <w:rFonts w:hint="eastAsia"/>
        </w:rPr>
        <w:t>或它的整数倍。</w:t>
      </w:r>
      <w:r w:rsidRPr="003D5E33">
        <w:rPr>
          <w:rFonts w:hint="eastAsia"/>
        </w:rPr>
        <w:t>单一方波的频谱图中，所有谐波的相位与基波相位相同。</w:t>
      </w:r>
    </w:p>
    <w:p w:rsidR="003D5E33" w:rsidRDefault="003D5E33" w:rsidP="003D5E33">
      <w:pPr>
        <w:pStyle w:val="a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）收敛性，周期信号的幅值频谱是收敛的。即谐波的频率越高，其幅值越小，再整个信号中所占的比重也就越小。</w:t>
      </w:r>
    </w:p>
    <w:p w:rsidR="001D6281" w:rsidRDefault="001D6281" w:rsidP="001D6281">
      <w:pPr>
        <w:pStyle w:val="a5"/>
        <w:ind w:left="360" w:firstLineChars="0" w:firstLine="0"/>
      </w:pPr>
    </w:p>
    <w:sectPr w:rsidR="001D6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4CC5" w:rsidRDefault="00404CC5" w:rsidP="001D6281">
      <w:r>
        <w:separator/>
      </w:r>
    </w:p>
  </w:endnote>
  <w:endnote w:type="continuationSeparator" w:id="1">
    <w:p w:rsidR="00404CC5" w:rsidRDefault="00404CC5" w:rsidP="001D62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4CC5" w:rsidRDefault="00404CC5" w:rsidP="001D6281">
      <w:r>
        <w:separator/>
      </w:r>
    </w:p>
  </w:footnote>
  <w:footnote w:type="continuationSeparator" w:id="1">
    <w:p w:rsidR="00404CC5" w:rsidRDefault="00404CC5" w:rsidP="001D62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53FD3"/>
    <w:multiLevelType w:val="hybridMultilevel"/>
    <w:tmpl w:val="4D2881A0"/>
    <w:lvl w:ilvl="0" w:tplc="E84E7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281"/>
    <w:rsid w:val="001D6281"/>
    <w:rsid w:val="003D5E33"/>
    <w:rsid w:val="00404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6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62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6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6281"/>
    <w:rPr>
      <w:sz w:val="18"/>
      <w:szCs w:val="18"/>
    </w:rPr>
  </w:style>
  <w:style w:type="paragraph" w:styleId="a5">
    <w:name w:val="List Paragraph"/>
    <w:basedOn w:val="a"/>
    <w:uiPriority w:val="34"/>
    <w:qFormat/>
    <w:rsid w:val="001D628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497</Characters>
  <Application>Microsoft Office Word</Application>
  <DocSecurity>0</DocSecurity>
  <Lines>4</Lines>
  <Paragraphs>1</Paragraphs>
  <ScaleCrop>false</ScaleCrop>
  <Company>Microsoft</Company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2018-09-11T04:36:00Z</dcterms:created>
  <dcterms:modified xsi:type="dcterms:W3CDTF">2018-09-11T04:36:00Z</dcterms:modified>
</cp:coreProperties>
</file>