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765E" w:rsidRPr="007B0426" w:rsidRDefault="005C765E">
      <w:pPr>
        <w:spacing w:before="1600"/>
        <w:rPr>
          <w:sz w:val="26"/>
          <w:szCs w:val="26"/>
        </w:rPr>
      </w:pPr>
    </w:p>
    <w:p w:rsidR="005C765E" w:rsidRPr="007B0426" w:rsidRDefault="00ED538C">
      <w:pPr>
        <w:spacing w:after="200"/>
        <w:jc w:val="center"/>
        <w:rPr>
          <w:sz w:val="26"/>
          <w:szCs w:val="26"/>
        </w:rPr>
      </w:pPr>
      <w:r w:rsidRPr="007B0426">
        <w:rPr>
          <w:b/>
          <w:bCs/>
          <w:sz w:val="26"/>
          <w:szCs w:val="26"/>
        </w:rPr>
        <w:t>HỆ THỐNG THUYẾT MINH TỰ ĐỘNG ĐA NGÔN NGỮ</w:t>
      </w:r>
    </w:p>
    <w:p w:rsidR="005C765E" w:rsidRPr="007B0426" w:rsidRDefault="00ED538C">
      <w:pPr>
        <w:jc w:val="center"/>
        <w:rPr>
          <w:sz w:val="26"/>
          <w:szCs w:val="26"/>
        </w:rPr>
      </w:pPr>
      <w:r w:rsidRPr="007B0426">
        <w:rPr>
          <w:b/>
          <w:bCs/>
          <w:color w:val="2F5496"/>
          <w:sz w:val="26"/>
          <w:szCs w:val="26"/>
        </w:rPr>
        <w:t>Đặc Tả Use Case Chi Tiết (Focused Use Cases)</w:t>
      </w:r>
    </w:p>
    <w:p w:rsidR="005C765E" w:rsidRPr="007B0426" w:rsidRDefault="00ED538C">
      <w:pPr>
        <w:rPr>
          <w:sz w:val="26"/>
          <w:szCs w:val="26"/>
        </w:rPr>
      </w:pPr>
      <w:r w:rsidRPr="007B0426">
        <w:rPr>
          <w:sz w:val="26"/>
          <w:szCs w:val="26"/>
        </w:rPr>
        <w:br w:type="page"/>
      </w:r>
    </w:p>
    <w:p w:rsidR="005C765E" w:rsidRPr="007B0426" w:rsidRDefault="00ED538C">
      <w:pPr>
        <w:pStyle w:val="Heading1"/>
        <w:spacing w:after="150"/>
        <w:rPr>
          <w:sz w:val="26"/>
          <w:szCs w:val="26"/>
        </w:rPr>
      </w:pPr>
      <w:bookmarkStart w:id="0" w:name="_Toc243643245"/>
      <w:r w:rsidRPr="007B0426">
        <w:rPr>
          <w:sz w:val="26"/>
          <w:szCs w:val="26"/>
        </w:rPr>
        <w:lastRenderedPageBreak/>
        <w:t>Mục Lục</w:t>
      </w:r>
      <w:bookmarkEnd w:id="0"/>
    </w:p>
    <w:sdt>
      <w:sdtPr>
        <w:rPr>
          <w:sz w:val="26"/>
          <w:szCs w:val="26"/>
        </w:rPr>
        <w:alias w:val="Mục Lục"/>
        <w:id w:val="1585104589"/>
      </w:sdtPr>
      <w:sdtContent>
        <w:p w:rsidR="002F4CF2" w:rsidRDefault="00ED538C">
          <w:pPr>
            <w:pStyle w:val="TOC1"/>
            <w:tabs>
              <w:tab w:val="right" w:leader="dot" w:pos="9350"/>
            </w:tabs>
            <w:rPr>
              <w:rFonts w:asciiTheme="minorHAnsi" w:eastAsiaTheme="minorEastAsia" w:hAnsiTheme="minorHAnsi" w:cstheme="minorBidi"/>
              <w:noProof/>
              <w:sz w:val="22"/>
              <w:szCs w:val="22"/>
            </w:rPr>
          </w:pPr>
          <w:r w:rsidRPr="007B0426">
            <w:rPr>
              <w:sz w:val="26"/>
              <w:szCs w:val="26"/>
            </w:rPr>
            <w:fldChar w:fldCharType="begin"/>
          </w:r>
          <w:r w:rsidRPr="007B0426">
            <w:rPr>
              <w:sz w:val="26"/>
              <w:szCs w:val="26"/>
            </w:rPr>
            <w:instrText>TOC \h \o "1-3"</w:instrText>
          </w:r>
          <w:r w:rsidRPr="007B0426">
            <w:rPr>
              <w:sz w:val="26"/>
              <w:szCs w:val="26"/>
            </w:rPr>
            <w:fldChar w:fldCharType="separate"/>
          </w:r>
          <w:hyperlink w:anchor="_Toc243643245" w:history="1">
            <w:r w:rsidR="002F4CF2" w:rsidRPr="00CF2552">
              <w:rPr>
                <w:rStyle w:val="Hyperlink"/>
                <w:noProof/>
              </w:rPr>
              <w:t>Mục Lục</w:t>
            </w:r>
            <w:r w:rsidR="002F4CF2">
              <w:rPr>
                <w:noProof/>
              </w:rPr>
              <w:tab/>
            </w:r>
            <w:r w:rsidR="002F4CF2">
              <w:rPr>
                <w:noProof/>
              </w:rPr>
              <w:fldChar w:fldCharType="begin"/>
            </w:r>
            <w:r w:rsidR="002F4CF2">
              <w:rPr>
                <w:noProof/>
              </w:rPr>
              <w:instrText xml:space="preserve"> PAGEREF _Toc243643245 \h </w:instrText>
            </w:r>
            <w:r w:rsidR="002F4CF2">
              <w:rPr>
                <w:noProof/>
              </w:rPr>
            </w:r>
            <w:r w:rsidR="002F4CF2">
              <w:rPr>
                <w:noProof/>
              </w:rPr>
              <w:fldChar w:fldCharType="separate"/>
            </w:r>
            <w:r w:rsidR="00193996">
              <w:rPr>
                <w:noProof/>
              </w:rPr>
              <w:t>2</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6" w:history="1">
            <w:r w:rsidR="002F4CF2" w:rsidRPr="00CF2552">
              <w:rPr>
                <w:rStyle w:val="Hyperlink"/>
                <w:noProof/>
              </w:rPr>
              <w:t>1. Sơ Đồ Use Case Tổng Quát</w:t>
            </w:r>
            <w:r w:rsidR="002F4CF2">
              <w:rPr>
                <w:noProof/>
              </w:rPr>
              <w:tab/>
            </w:r>
            <w:r w:rsidR="002F4CF2">
              <w:rPr>
                <w:noProof/>
              </w:rPr>
              <w:fldChar w:fldCharType="begin"/>
            </w:r>
            <w:r w:rsidR="002F4CF2">
              <w:rPr>
                <w:noProof/>
              </w:rPr>
              <w:instrText xml:space="preserve"> PAGEREF _Toc243643246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7" w:history="1">
            <w:r w:rsidR="002F4CF2" w:rsidRPr="00CF2552">
              <w:rPr>
                <w:rStyle w:val="Hyperlink"/>
                <w:noProof/>
              </w:rPr>
              <w:t>2. Danh Sách Tác Nhân (Actors)</w:t>
            </w:r>
            <w:r w:rsidR="002F4CF2">
              <w:rPr>
                <w:noProof/>
              </w:rPr>
              <w:tab/>
            </w:r>
            <w:r w:rsidR="002F4CF2">
              <w:rPr>
                <w:noProof/>
              </w:rPr>
              <w:fldChar w:fldCharType="begin"/>
            </w:r>
            <w:r w:rsidR="002F4CF2">
              <w:rPr>
                <w:noProof/>
              </w:rPr>
              <w:instrText xml:space="preserve"> PAGEREF _Toc243643247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8" w:history="1">
            <w:r w:rsidR="002F4CF2" w:rsidRPr="00CF2552">
              <w:rPr>
                <w:rStyle w:val="Hyperlink"/>
                <w:noProof/>
              </w:rPr>
              <w:t>3. Đặc Tả Chi Tiết Các Use Case</w:t>
            </w:r>
            <w:r w:rsidR="002F4CF2">
              <w:rPr>
                <w:noProof/>
              </w:rPr>
              <w:tab/>
            </w:r>
            <w:r w:rsidR="002F4CF2">
              <w:rPr>
                <w:noProof/>
              </w:rPr>
              <w:fldChar w:fldCharType="begin"/>
            </w:r>
            <w:r w:rsidR="002F4CF2">
              <w:rPr>
                <w:noProof/>
              </w:rPr>
              <w:instrText xml:space="preserve"> PAGEREF _Toc243643248 \h </w:instrText>
            </w:r>
            <w:r w:rsidR="002F4CF2">
              <w:rPr>
                <w:noProof/>
              </w:rPr>
            </w:r>
            <w:r w:rsidR="002F4CF2">
              <w:rPr>
                <w:noProof/>
              </w:rPr>
              <w:fldChar w:fldCharType="separate"/>
            </w:r>
            <w:r w:rsidR="00193996">
              <w:rPr>
                <w:noProof/>
              </w:rPr>
              <w:t>5</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49" w:history="1">
            <w:r w:rsidR="002F4CF2" w:rsidRPr="00CF2552">
              <w:rPr>
                <w:rStyle w:val="Hyperlink"/>
                <w:noProof/>
              </w:rPr>
              <w:t>3.1 USC01 — Đăng Nhập</w:t>
            </w:r>
            <w:r w:rsidR="002F4CF2">
              <w:rPr>
                <w:noProof/>
              </w:rPr>
              <w:tab/>
            </w:r>
            <w:r w:rsidR="002F4CF2">
              <w:rPr>
                <w:noProof/>
              </w:rPr>
              <w:fldChar w:fldCharType="begin"/>
            </w:r>
            <w:r w:rsidR="002F4CF2">
              <w:rPr>
                <w:noProof/>
              </w:rPr>
              <w:instrText xml:space="preserve"> PAGEREF _Toc243643249 \h </w:instrText>
            </w:r>
            <w:r w:rsidR="002F4CF2">
              <w:rPr>
                <w:noProof/>
              </w:rPr>
            </w:r>
            <w:r w:rsidR="002F4CF2">
              <w:rPr>
                <w:noProof/>
              </w:rPr>
              <w:fldChar w:fldCharType="separate"/>
            </w:r>
            <w:r w:rsidR="00193996">
              <w:rPr>
                <w:noProof/>
              </w:rPr>
              <w:t>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0" w:history="1">
            <w:r w:rsidR="002F4CF2" w:rsidRPr="00CF2552">
              <w:rPr>
                <w:rStyle w:val="Hyperlink"/>
                <w:noProof/>
              </w:rPr>
              <w:t>3.2 USC02 — Quét Mã QR</w:t>
            </w:r>
            <w:r w:rsidR="002F4CF2">
              <w:rPr>
                <w:noProof/>
              </w:rPr>
              <w:tab/>
            </w:r>
            <w:r w:rsidR="002F4CF2">
              <w:rPr>
                <w:noProof/>
              </w:rPr>
              <w:fldChar w:fldCharType="begin"/>
            </w:r>
            <w:r w:rsidR="002F4CF2">
              <w:rPr>
                <w:noProof/>
              </w:rPr>
              <w:instrText xml:space="preserve"> PAGEREF _Toc243643250 \h </w:instrText>
            </w:r>
            <w:r w:rsidR="002F4CF2">
              <w:rPr>
                <w:noProof/>
              </w:rPr>
            </w:r>
            <w:r w:rsidR="002F4CF2">
              <w:rPr>
                <w:noProof/>
              </w:rPr>
              <w:fldChar w:fldCharType="separate"/>
            </w:r>
            <w:r w:rsidR="00193996">
              <w:rPr>
                <w:noProof/>
              </w:rPr>
              <w:t>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1" w:history="1">
            <w:r w:rsidR="002F4CF2" w:rsidRPr="00CF2552">
              <w:rPr>
                <w:rStyle w:val="Hyperlink"/>
                <w:noProof/>
              </w:rPr>
              <w:t>3.3 USC03 — Nghe Thuyết Minh</w:t>
            </w:r>
            <w:r w:rsidR="002F4CF2">
              <w:rPr>
                <w:noProof/>
              </w:rPr>
              <w:tab/>
            </w:r>
            <w:r w:rsidR="002F4CF2">
              <w:rPr>
                <w:noProof/>
              </w:rPr>
              <w:fldChar w:fldCharType="begin"/>
            </w:r>
            <w:r w:rsidR="002F4CF2">
              <w:rPr>
                <w:noProof/>
              </w:rPr>
              <w:instrText xml:space="preserve"> PAGEREF _Toc243643251 \h </w:instrText>
            </w:r>
            <w:r w:rsidR="002F4CF2">
              <w:rPr>
                <w:noProof/>
              </w:rPr>
            </w:r>
            <w:r w:rsidR="002F4CF2">
              <w:rPr>
                <w:noProof/>
              </w:rPr>
              <w:fldChar w:fldCharType="separate"/>
            </w:r>
            <w:r w:rsidR="00193996">
              <w:rPr>
                <w:noProof/>
              </w:rPr>
              <w:t>11</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2" w:history="1">
            <w:r w:rsidR="002F4CF2" w:rsidRPr="00CF2552">
              <w:rPr>
                <w:rStyle w:val="Hyperlink"/>
                <w:noProof/>
              </w:rPr>
              <w:t>3.4 USC04 — Chuyển Đổi Ngôn Ngữ</w:t>
            </w:r>
            <w:r w:rsidR="002F4CF2">
              <w:rPr>
                <w:noProof/>
              </w:rPr>
              <w:tab/>
            </w:r>
            <w:r w:rsidR="002F4CF2">
              <w:rPr>
                <w:noProof/>
              </w:rPr>
              <w:fldChar w:fldCharType="begin"/>
            </w:r>
            <w:r w:rsidR="002F4CF2">
              <w:rPr>
                <w:noProof/>
              </w:rPr>
              <w:instrText xml:space="preserve"> PAGEREF _Toc243643252 \h </w:instrText>
            </w:r>
            <w:r w:rsidR="002F4CF2">
              <w:rPr>
                <w:noProof/>
              </w:rPr>
            </w:r>
            <w:r w:rsidR="002F4CF2">
              <w:rPr>
                <w:noProof/>
              </w:rPr>
              <w:fldChar w:fldCharType="separate"/>
            </w:r>
            <w:r w:rsidR="00193996">
              <w:rPr>
                <w:noProof/>
              </w:rPr>
              <w:t>14</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3" w:history="1">
            <w:r w:rsidR="002F4CF2" w:rsidRPr="00CF2552">
              <w:rPr>
                <w:rStyle w:val="Hyperlink"/>
                <w:noProof/>
              </w:rPr>
              <w:t>3.5 USC05 — Lưu Sự Vật Yêu Thích</w:t>
            </w:r>
            <w:r w:rsidR="002F4CF2">
              <w:rPr>
                <w:noProof/>
              </w:rPr>
              <w:tab/>
            </w:r>
            <w:r w:rsidR="002F4CF2">
              <w:rPr>
                <w:noProof/>
              </w:rPr>
              <w:fldChar w:fldCharType="begin"/>
            </w:r>
            <w:r w:rsidR="002F4CF2">
              <w:rPr>
                <w:noProof/>
              </w:rPr>
              <w:instrText xml:space="preserve"> PAGEREF _Toc243643253 \h </w:instrText>
            </w:r>
            <w:r w:rsidR="002F4CF2">
              <w:rPr>
                <w:noProof/>
              </w:rPr>
            </w:r>
            <w:r w:rsidR="002F4CF2">
              <w:rPr>
                <w:noProof/>
              </w:rPr>
              <w:fldChar w:fldCharType="separate"/>
            </w:r>
            <w:r w:rsidR="00193996">
              <w:rPr>
                <w:noProof/>
              </w:rPr>
              <w:t>16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4" w:history="1">
            <w:r w:rsidR="002F4CF2" w:rsidRPr="00CF2552">
              <w:rPr>
                <w:rStyle w:val="Hyperlink"/>
                <w:noProof/>
              </w:rPr>
              <w:t>3.6 USC6 — Xem Hồ Sơ Bảo Tàng</w:t>
            </w:r>
            <w:r w:rsidR="002F4CF2">
              <w:rPr>
                <w:noProof/>
              </w:rPr>
              <w:tab/>
            </w:r>
            <w:r w:rsidR="002F4CF2">
              <w:rPr>
                <w:noProof/>
              </w:rPr>
              <w:fldChar w:fldCharType="begin"/>
            </w:r>
            <w:r w:rsidR="002F4CF2">
              <w:rPr>
                <w:noProof/>
              </w:rPr>
              <w:instrText xml:space="preserve"> PAGEREF _Toc243643254 \h </w:instrText>
            </w:r>
            <w:r w:rsidR="002F4CF2">
              <w:rPr>
                <w:noProof/>
              </w:rPr>
            </w:r>
            <w:r w:rsidR="002F4CF2">
              <w:rPr>
                <w:noProof/>
              </w:rPr>
              <w:fldChar w:fldCharType="separate"/>
            </w:r>
            <w:r w:rsidR="00193996">
              <w:rPr>
                <w:noProof/>
              </w:rPr>
              <w:t>18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5" w:history="1">
            <w:r w:rsidR="002F4CF2" w:rsidRPr="00CF2552">
              <w:rPr>
                <w:rStyle w:val="Hyperlink"/>
                <w:noProof/>
              </w:rPr>
              <w:t>3.7 USC07 — Xem Phụ Đề</w:t>
            </w:r>
            <w:r w:rsidR="002F4CF2">
              <w:rPr>
                <w:noProof/>
              </w:rPr>
              <w:tab/>
            </w:r>
            <w:r w:rsidR="002F4CF2">
              <w:rPr>
                <w:noProof/>
              </w:rPr>
              <w:fldChar w:fldCharType="begin"/>
            </w:r>
            <w:r w:rsidR="002F4CF2">
              <w:rPr>
                <w:noProof/>
              </w:rPr>
              <w:instrText xml:space="preserve"> PAGEREF _Toc243643255 \h </w:instrText>
            </w:r>
            <w:r w:rsidR="002F4CF2">
              <w:rPr>
                <w:noProof/>
              </w:rPr>
            </w:r>
            <w:r w:rsidR="002F4CF2">
              <w:rPr>
                <w:noProof/>
              </w:rPr>
              <w:fldChar w:fldCharType="separate"/>
            </w:r>
            <w:r w:rsidR="00193996">
              <w:rPr>
                <w:noProof/>
              </w:rPr>
              <w:t>20</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6" w:history="1">
            <w:r w:rsidR="002F4CF2" w:rsidRPr="00CF2552">
              <w:rPr>
                <w:rStyle w:val="Hyperlink"/>
                <w:noProof/>
              </w:rPr>
              <w:t>3.8 USC08 — Tìm Kiếm</w:t>
            </w:r>
            <w:r w:rsidR="002F4CF2">
              <w:rPr>
                <w:noProof/>
              </w:rPr>
              <w:tab/>
            </w:r>
            <w:r w:rsidR="002F4CF2">
              <w:rPr>
                <w:noProof/>
              </w:rPr>
              <w:fldChar w:fldCharType="begin"/>
            </w:r>
            <w:r w:rsidR="002F4CF2">
              <w:rPr>
                <w:noProof/>
              </w:rPr>
              <w:instrText xml:space="preserve"> PAGEREF _Toc243643256 \h </w:instrText>
            </w:r>
            <w:r w:rsidR="002F4CF2">
              <w:rPr>
                <w:noProof/>
              </w:rPr>
            </w:r>
            <w:r w:rsidR="002F4CF2">
              <w:rPr>
                <w:noProof/>
              </w:rPr>
              <w:fldChar w:fldCharType="separate"/>
            </w:r>
            <w:r w:rsidR="00193996">
              <w:rPr>
                <w:noProof/>
              </w:rPr>
              <w:t>23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7" w:history="1">
            <w:r w:rsidR="002F4CF2" w:rsidRPr="00CF2552">
              <w:rPr>
                <w:rStyle w:val="Hyperlink"/>
                <w:noProof/>
              </w:rPr>
              <w:t>3.9 USC09 — Quản Lý Sự Vật</w:t>
            </w:r>
            <w:r w:rsidR="002F4CF2">
              <w:rPr>
                <w:noProof/>
              </w:rPr>
              <w:tab/>
            </w:r>
            <w:r w:rsidR="002F4CF2">
              <w:rPr>
                <w:noProof/>
              </w:rPr>
              <w:fldChar w:fldCharType="begin"/>
            </w:r>
            <w:r w:rsidR="002F4CF2">
              <w:rPr>
                <w:noProof/>
              </w:rPr>
              <w:instrText xml:space="preserve"> PAGEREF _Toc243643257 \h </w:instrText>
            </w:r>
            <w:r w:rsidR="002F4CF2">
              <w:rPr>
                <w:noProof/>
              </w:rPr>
            </w:r>
            <w:r w:rsidR="002F4CF2">
              <w:rPr>
                <w:noProof/>
              </w:rPr>
              <w:fldChar w:fldCharType="separate"/>
            </w:r>
            <w:r w:rsidR="00193996">
              <w:rPr>
                <w:noProof/>
              </w:rPr>
              <w:t>26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8" w:history="1">
            <w:r w:rsidR="002F4CF2" w:rsidRPr="00CF2552">
              <w:rPr>
                <w:rStyle w:val="Hyperlink"/>
                <w:noProof/>
              </w:rPr>
              <w:t>3.10 USC10 — Chỉnh Sửa Mã QR</w:t>
            </w:r>
            <w:r w:rsidR="002F4CF2">
              <w:rPr>
                <w:noProof/>
              </w:rPr>
              <w:tab/>
            </w:r>
            <w:r w:rsidR="002F4CF2">
              <w:rPr>
                <w:noProof/>
              </w:rPr>
              <w:fldChar w:fldCharType="begin"/>
            </w:r>
            <w:r w:rsidR="002F4CF2">
              <w:rPr>
                <w:noProof/>
              </w:rPr>
              <w:instrText xml:space="preserve"> PAGEREF _Toc243643258 \h </w:instrText>
            </w:r>
            <w:r w:rsidR="002F4CF2">
              <w:rPr>
                <w:noProof/>
              </w:rPr>
            </w:r>
            <w:r w:rsidR="002F4CF2">
              <w:rPr>
                <w:noProof/>
              </w:rPr>
              <w:fldChar w:fldCharType="separate"/>
            </w:r>
            <w:r w:rsidR="00193996">
              <w:rPr>
                <w:noProof/>
              </w:rPr>
              <w:t>29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9" w:history="1">
            <w:r w:rsidR="002F4CF2" w:rsidRPr="00CF2552">
              <w:rPr>
                <w:rStyle w:val="Hyperlink"/>
                <w:noProof/>
              </w:rPr>
              <w:t>3.11 USC11 — Quản Lý Tệp Âm Thanh</w:t>
            </w:r>
            <w:r w:rsidR="002F4CF2">
              <w:rPr>
                <w:noProof/>
              </w:rPr>
              <w:tab/>
            </w:r>
            <w:r w:rsidR="002F4CF2">
              <w:rPr>
                <w:noProof/>
              </w:rPr>
              <w:fldChar w:fldCharType="begin"/>
            </w:r>
            <w:r w:rsidR="002F4CF2">
              <w:rPr>
                <w:noProof/>
              </w:rPr>
              <w:instrText xml:space="preserve"> PAGEREF _Toc243643259 \h </w:instrText>
            </w:r>
            <w:r w:rsidR="002F4CF2">
              <w:rPr>
                <w:noProof/>
              </w:rPr>
            </w:r>
            <w:r w:rsidR="002F4CF2">
              <w:rPr>
                <w:noProof/>
              </w:rPr>
              <w:fldChar w:fldCharType="separate"/>
            </w:r>
            <w:r w:rsidR="00193996">
              <w:rPr>
                <w:noProof/>
              </w:rPr>
              <w:t>33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0" w:history="1">
            <w:r w:rsidR="002F4CF2" w:rsidRPr="00CF2552">
              <w:rPr>
                <w:rStyle w:val="Hyperlink"/>
                <w:noProof/>
              </w:rPr>
              <w:t>3.12 USC12 — Xem Thống Kê Lượt Nghe</w:t>
            </w:r>
            <w:r w:rsidR="002F4CF2">
              <w:rPr>
                <w:noProof/>
              </w:rPr>
              <w:tab/>
            </w:r>
            <w:r w:rsidR="002F4CF2">
              <w:rPr>
                <w:noProof/>
              </w:rPr>
              <w:fldChar w:fldCharType="begin"/>
            </w:r>
            <w:r w:rsidR="002F4CF2">
              <w:rPr>
                <w:noProof/>
              </w:rPr>
              <w:instrText xml:space="preserve"> PAGEREF _Toc243643260 \h </w:instrText>
            </w:r>
            <w:r w:rsidR="002F4CF2">
              <w:rPr>
                <w:noProof/>
              </w:rPr>
            </w:r>
            <w:r w:rsidR="002F4CF2">
              <w:rPr>
                <w:noProof/>
              </w:rPr>
              <w:fldChar w:fldCharType="separate"/>
            </w:r>
            <w:r w:rsidR="00193996">
              <w:rPr>
                <w:noProof/>
              </w:rPr>
              <w:t>36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1" w:history="1">
            <w:r w:rsidR="002F4CF2" w:rsidRPr="00CF2552">
              <w:rPr>
                <w:rStyle w:val="Hyperlink"/>
                <w:noProof/>
              </w:rPr>
              <w:t>3.13 USC13 — Quản Lý Sơ Đồ</w:t>
            </w:r>
            <w:r w:rsidR="002F4CF2">
              <w:rPr>
                <w:noProof/>
              </w:rPr>
              <w:tab/>
            </w:r>
            <w:r w:rsidR="002F4CF2">
              <w:rPr>
                <w:noProof/>
              </w:rPr>
              <w:fldChar w:fldCharType="begin"/>
            </w:r>
            <w:r w:rsidR="002F4CF2">
              <w:rPr>
                <w:noProof/>
              </w:rPr>
              <w:instrText xml:space="preserve"> PAGEREF _Toc243643261 \h </w:instrText>
            </w:r>
            <w:r w:rsidR="002F4CF2">
              <w:rPr>
                <w:noProof/>
              </w:rPr>
            </w:r>
            <w:r w:rsidR="002F4CF2">
              <w:rPr>
                <w:noProof/>
              </w:rPr>
              <w:fldChar w:fldCharType="separate"/>
            </w:r>
            <w:r w:rsidR="00193996">
              <w:rPr>
                <w:noProof/>
              </w:rPr>
              <w:t>39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2" w:history="1">
            <w:r w:rsidR="002F4CF2" w:rsidRPr="00CF2552">
              <w:rPr>
                <w:rStyle w:val="Hyperlink"/>
                <w:noProof/>
              </w:rPr>
              <w:t>3.14 USC14 — Phát Luồng Dữ Liệu Âm Thanh</w:t>
            </w:r>
            <w:r w:rsidR="002F4CF2">
              <w:rPr>
                <w:noProof/>
              </w:rPr>
              <w:tab/>
            </w:r>
            <w:r w:rsidR="002F4CF2">
              <w:rPr>
                <w:noProof/>
              </w:rPr>
              <w:fldChar w:fldCharType="begin"/>
            </w:r>
            <w:r w:rsidR="002F4CF2">
              <w:rPr>
                <w:noProof/>
              </w:rPr>
              <w:instrText xml:space="preserve"> PAGEREF _Toc243643262 \h </w:instrText>
            </w:r>
            <w:r w:rsidR="002F4CF2">
              <w:rPr>
                <w:noProof/>
              </w:rPr>
            </w:r>
            <w:r w:rsidR="002F4CF2">
              <w:rPr>
                <w:noProof/>
              </w:rPr>
              <w:fldChar w:fldCharType="separate"/>
            </w:r>
            <w:r w:rsidR="00193996">
              <w:rPr>
                <w:noProof/>
              </w:rPr>
              <w:t>43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3" w:history="1">
            <w:r w:rsidR="002F4CF2" w:rsidRPr="00CF2552">
              <w:rPr>
                <w:rStyle w:val="Hyperlink"/>
                <w:noProof/>
              </w:rPr>
              <w:t>3.15 USC15 — Lưu Trữ Tệp Âm Thanh</w:t>
            </w:r>
            <w:r w:rsidR="002F4CF2">
              <w:rPr>
                <w:noProof/>
              </w:rPr>
              <w:tab/>
            </w:r>
            <w:r w:rsidR="002F4CF2">
              <w:rPr>
                <w:noProof/>
              </w:rPr>
              <w:fldChar w:fldCharType="begin"/>
            </w:r>
            <w:r w:rsidR="002F4CF2">
              <w:rPr>
                <w:noProof/>
              </w:rPr>
              <w:instrText xml:space="preserve"> PAGEREF _Toc243643263 \h </w:instrText>
            </w:r>
            <w:r w:rsidR="002F4CF2">
              <w:rPr>
                <w:noProof/>
              </w:rPr>
            </w:r>
            <w:r w:rsidR="002F4CF2">
              <w:rPr>
                <w:noProof/>
              </w:rPr>
              <w:fldChar w:fldCharType="separate"/>
            </w:r>
            <w:r w:rsidR="00193996">
              <w:rPr>
                <w:noProof/>
              </w:rPr>
              <w:t>46</w:t>
            </w:r>
            <w:r w:rsidR="002F4CF2">
              <w:rPr>
                <w:noProof/>
              </w:rPr>
              <w:fldChar w:fldCharType="end"/>
            </w:r>
          </w:hyperlink>
        </w:p>
        <w:p w:rsidR="005C765E" w:rsidRPr="007B0426" w:rsidRDefault="00ED538C">
          <w:pPr>
            <w:rPr>
              <w:sz w:val="26"/>
              <w:szCs w:val="26"/>
            </w:rPr>
          </w:pPr>
          <w:r w:rsidRPr="007B0426">
            <w:rPr>
              <w:sz w:val="26"/>
              <w:szCs w:val="26"/>
            </w:rPr>
            <w:fldChar w:fldCharType="end"/>
          </w:r>
        </w:p>
      </w:sdtContent>
    </w:sdt>
    <w:p w:rsidR="005C765E" w:rsidRPr="007B0426" w:rsidRDefault="00ED538C">
      <w:pPr>
        <w:rPr>
          <w:sz w:val="26"/>
          <w:szCs w:val="26"/>
        </w:rPr>
      </w:pPr>
      <w:r w:rsidRPr="007B0426">
        <w:rPr>
          <w:sz w:val="26"/>
          <w:szCs w:val="26"/>
        </w:rPr>
        <w:br w:type="page"/>
      </w:r>
    </w:p>
    <w:p w:rsidR="005C765E" w:rsidRPr="007B0426" w:rsidRDefault="00ED538C">
      <w:pPr>
        <w:pStyle w:val="Heading1"/>
        <w:spacing w:before="300" w:after="150"/>
        <w:rPr>
          <w:sz w:val="26"/>
          <w:szCs w:val="26"/>
        </w:rPr>
      </w:pPr>
      <w:bookmarkStart w:id="1" w:name="_Toc243643246"/>
      <w:r w:rsidRPr="007B0426">
        <w:rPr>
          <w:sz w:val="26"/>
          <w:szCs w:val="26"/>
        </w:rPr>
        <w:lastRenderedPageBreak/>
        <w:t>1. Sơ Đồ Use Case Tổng Quát</w:t>
      </w:r>
      <w:bookmarkEnd w:id="1"/>
    </w:p>
    <w:p w:rsidR="005C765E" w:rsidRPr="007B0426" w:rsidRDefault="00ED538C">
      <w:pPr>
        <w:spacing w:after="100"/>
        <w:rPr>
          <w:sz w:val="26"/>
          <w:szCs w:val="26"/>
        </w:rPr>
      </w:pPr>
      <w:r w:rsidRPr="007B0426">
        <w:rPr>
          <w:sz w:val="26"/>
          <w:szCs w:val="26"/>
        </w:rPr>
        <w:t>Sơ đồ dưới đây mô tả tổng quan các use case của Hệ thống Thuyết minh tự động đa ngôn ngữ, cùng các tác nhân (actor) tham gia và các quan hệ include/extend/generalization giữa các use case.</w:t>
      </w:r>
    </w:p>
    <w:p w:rsidR="005C765E" w:rsidRPr="007B0426" w:rsidRDefault="004F7D66">
      <w:pPr>
        <w:spacing w:before="100" w:after="150"/>
        <w:jc w:val="center"/>
        <w:rPr>
          <w:sz w:val="26"/>
          <w:szCs w:val="26"/>
        </w:rPr>
      </w:pPr>
      <w:r>
        <w:rPr>
          <w:noProof/>
          <w:sz w:val="26"/>
          <w:szCs w:val="26"/>
        </w:rPr>
        <w:drawing>
          <wp:inline distT="0" distB="0" distL="0" distR="0">
            <wp:extent cx="5943600" cy="4821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l.drawio (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821555"/>
                    </a:xfrm>
                    <a:prstGeom prst="rect">
                      <a:avLst/>
                    </a:prstGeom>
                  </pic:spPr>
                </pic:pic>
              </a:graphicData>
            </a:graphic>
          </wp:inline>
        </w:drawing>
      </w:r>
    </w:p>
    <w:p w:rsidR="005C765E" w:rsidRPr="007B0426" w:rsidRDefault="00ED538C">
      <w:pPr>
        <w:pStyle w:val="Heading1"/>
        <w:spacing w:before="300" w:after="150"/>
        <w:rPr>
          <w:sz w:val="26"/>
          <w:szCs w:val="26"/>
        </w:rPr>
      </w:pPr>
      <w:bookmarkStart w:id="2" w:name="_Toc243643247"/>
      <w:r w:rsidRPr="007B0426">
        <w:rPr>
          <w:sz w:val="26"/>
          <w:szCs w:val="26"/>
        </w:rPr>
        <w:t>2. Danh Sách Tác Nhân (Actors)</w:t>
      </w:r>
      <w:bookmarkEnd w:id="2"/>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00"/>
      </w:tblGrid>
      <w:tr w:rsidR="005C765E" w:rsidRPr="007B0426">
        <w:trPr>
          <w:tblHeader/>
        </w:trPr>
        <w:tc>
          <w:tcPr>
            <w:tcW w:w="2600" w:type="dxa"/>
            <w:shd w:val="clear" w:color="auto" w:fill="D9E2F3"/>
          </w:tcPr>
          <w:p w:rsidR="005C765E" w:rsidRPr="007B0426" w:rsidRDefault="00ED538C">
            <w:pPr>
              <w:rPr>
                <w:sz w:val="26"/>
                <w:szCs w:val="26"/>
              </w:rPr>
            </w:pPr>
            <w:r w:rsidRPr="007B0426">
              <w:rPr>
                <w:b/>
                <w:bCs/>
                <w:sz w:val="26"/>
                <w:szCs w:val="26"/>
              </w:rPr>
              <w:t>Tác nhân</w:t>
            </w:r>
          </w:p>
        </w:tc>
        <w:tc>
          <w:tcPr>
            <w:tcW w:w="7400" w:type="dxa"/>
            <w:shd w:val="clear" w:color="auto" w:fill="D9E2F3"/>
          </w:tcPr>
          <w:p w:rsidR="005C765E" w:rsidRPr="007B0426" w:rsidRDefault="00ED538C">
            <w:pPr>
              <w:rPr>
                <w:sz w:val="26"/>
                <w:szCs w:val="26"/>
              </w:rPr>
            </w:pPr>
            <w:r w:rsidRPr="007B0426">
              <w:rPr>
                <w:b/>
                <w:bCs/>
                <w:sz w:val="26"/>
                <w:szCs w:val="26"/>
              </w:rPr>
              <w:t>Mô tả</w:t>
            </w:r>
          </w:p>
        </w:tc>
      </w:tr>
      <w:tr w:rsidR="005C765E" w:rsidRPr="007B0426">
        <w:tc>
          <w:tcPr>
            <w:tcW w:w="2600" w:type="dxa"/>
          </w:tcPr>
          <w:p w:rsidR="005C765E" w:rsidRPr="007B0426" w:rsidRDefault="00ED538C">
            <w:pPr>
              <w:rPr>
                <w:sz w:val="26"/>
                <w:szCs w:val="26"/>
              </w:rPr>
            </w:pPr>
            <w:r w:rsidRPr="007B0426">
              <w:rPr>
                <w:b/>
                <w:bCs/>
                <w:sz w:val="26"/>
                <w:szCs w:val="26"/>
              </w:rPr>
              <w:t>Người (Khách vãng lai)</w:t>
            </w:r>
          </w:p>
        </w:tc>
        <w:tc>
          <w:tcPr>
            <w:tcW w:w="7400" w:type="dxa"/>
          </w:tcPr>
          <w:p w:rsidR="005C765E" w:rsidRPr="007B0426" w:rsidRDefault="00ED538C">
            <w:pPr>
              <w:rPr>
                <w:sz w:val="26"/>
                <w:szCs w:val="26"/>
              </w:rPr>
            </w:pPr>
            <w:r w:rsidRPr="007B0426">
              <w:rPr>
                <w:sz w:val="26"/>
                <w:szCs w:val="26"/>
              </w:rPr>
              <w:t>Người dùng phổ thông chưa đăng nhập vào tài khoản cá nhân.</w:t>
            </w:r>
          </w:p>
        </w:tc>
      </w:tr>
      <w:tr w:rsidR="005C765E" w:rsidRPr="007B0426">
        <w:tc>
          <w:tcPr>
            <w:tcW w:w="2600" w:type="dxa"/>
          </w:tcPr>
          <w:p w:rsidR="005C765E" w:rsidRPr="007B0426" w:rsidRDefault="00ED538C">
            <w:pPr>
              <w:rPr>
                <w:sz w:val="26"/>
                <w:szCs w:val="26"/>
              </w:rPr>
            </w:pPr>
            <w:r w:rsidRPr="007B0426">
              <w:rPr>
                <w:b/>
                <w:bCs/>
                <w:sz w:val="26"/>
                <w:szCs w:val="26"/>
              </w:rPr>
              <w:t>Người Dùng (Đã đăng ký/đăng nhập)</w:t>
            </w:r>
          </w:p>
        </w:tc>
        <w:tc>
          <w:tcPr>
            <w:tcW w:w="7400" w:type="dxa"/>
          </w:tcPr>
          <w:p w:rsidR="005C765E" w:rsidRPr="007B0426" w:rsidRDefault="00ED538C">
            <w:pPr>
              <w:rPr>
                <w:sz w:val="26"/>
                <w:szCs w:val="26"/>
              </w:rPr>
            </w:pPr>
            <w:r w:rsidRPr="007B0426">
              <w:rPr>
                <w:sz w:val="26"/>
                <w:szCs w:val="26"/>
              </w:rPr>
              <w:t>Thừa kế từ tác nhân Người, có tài khoản để lưu trữ thông tin cá nhân và sử dụng các tính năng nâng cao.</w:t>
            </w:r>
          </w:p>
        </w:tc>
      </w:tr>
      <w:tr w:rsidR="005C765E" w:rsidRPr="007B0426">
        <w:tc>
          <w:tcPr>
            <w:tcW w:w="2600" w:type="dxa"/>
          </w:tcPr>
          <w:p w:rsidR="005C765E" w:rsidRPr="007B0426" w:rsidRDefault="00ED538C">
            <w:pPr>
              <w:rPr>
                <w:sz w:val="26"/>
                <w:szCs w:val="26"/>
              </w:rPr>
            </w:pPr>
            <w:r w:rsidRPr="007B0426">
              <w:rPr>
                <w:b/>
                <w:bCs/>
                <w:sz w:val="26"/>
                <w:szCs w:val="26"/>
              </w:rPr>
              <w:t>Admin (Quản trị viên)</w:t>
            </w:r>
          </w:p>
        </w:tc>
        <w:tc>
          <w:tcPr>
            <w:tcW w:w="7400" w:type="dxa"/>
          </w:tcPr>
          <w:p w:rsidR="005C765E" w:rsidRPr="007B0426" w:rsidRDefault="00ED538C">
            <w:pPr>
              <w:rPr>
                <w:sz w:val="26"/>
                <w:szCs w:val="26"/>
              </w:rPr>
            </w:pPr>
            <w:r w:rsidRPr="007B0426">
              <w:rPr>
                <w:sz w:val="26"/>
                <w:szCs w:val="26"/>
              </w:rPr>
              <w:t>Người quản lý hệ thống dữ liệu hiện vật, sơ đồ, mã QR, tệp âm thanh và thống kê.</w:t>
            </w:r>
          </w:p>
        </w:tc>
      </w:tr>
      <w:tr w:rsidR="005C765E" w:rsidRPr="007B0426">
        <w:tc>
          <w:tcPr>
            <w:tcW w:w="2600" w:type="dxa"/>
          </w:tcPr>
          <w:p w:rsidR="005C765E" w:rsidRPr="007B0426" w:rsidRDefault="00ED538C">
            <w:pPr>
              <w:rPr>
                <w:sz w:val="26"/>
                <w:szCs w:val="26"/>
              </w:rPr>
            </w:pPr>
            <w:r w:rsidRPr="007B0426">
              <w:rPr>
                <w:b/>
                <w:bCs/>
                <w:sz w:val="26"/>
                <w:szCs w:val="26"/>
              </w:rPr>
              <w:t>Thiết Bị Lưu Âm Thanh (Audio Storage Device / Server)</w:t>
            </w:r>
          </w:p>
        </w:tc>
        <w:tc>
          <w:tcPr>
            <w:tcW w:w="7400" w:type="dxa"/>
          </w:tcPr>
          <w:p w:rsidR="005C765E" w:rsidRPr="007B0426" w:rsidRDefault="00ED538C">
            <w:pPr>
              <w:rPr>
                <w:sz w:val="26"/>
                <w:szCs w:val="26"/>
              </w:rPr>
            </w:pPr>
            <w:r w:rsidRPr="007B0426">
              <w:rPr>
                <w:sz w:val="26"/>
                <w:szCs w:val="26"/>
              </w:rPr>
              <w:t>Hệ thống phần cứng/dịch vụ lưu trữ và truyền phát dòng dữ liệu âm thanh thuyết minh (Streaming Server).</w:t>
            </w:r>
          </w:p>
        </w:tc>
      </w:tr>
    </w:tbl>
    <w:p w:rsidR="005C765E" w:rsidRPr="007B0426" w:rsidRDefault="00ED538C">
      <w:pPr>
        <w:rPr>
          <w:sz w:val="26"/>
          <w:szCs w:val="26"/>
        </w:rPr>
      </w:pPr>
      <w:r w:rsidRPr="007B0426">
        <w:rPr>
          <w:sz w:val="26"/>
          <w:szCs w:val="26"/>
        </w:rPr>
        <w:lastRenderedPageBreak/>
        <w:br w:type="page"/>
      </w:r>
    </w:p>
    <w:p w:rsidR="005C765E" w:rsidRPr="007B0426" w:rsidRDefault="007B0426">
      <w:pPr>
        <w:pStyle w:val="Heading1"/>
        <w:spacing w:before="300" w:after="150"/>
        <w:rPr>
          <w:sz w:val="26"/>
          <w:szCs w:val="26"/>
        </w:rPr>
      </w:pPr>
      <w:bookmarkStart w:id="3" w:name="_Toc243643248"/>
      <w:r w:rsidRPr="007B0426">
        <w:rPr>
          <w:sz w:val="26"/>
          <w:szCs w:val="26"/>
        </w:rPr>
        <w:lastRenderedPageBreak/>
        <w:t>3</w:t>
      </w:r>
      <w:r w:rsidR="00ED538C" w:rsidRPr="007B0426">
        <w:rPr>
          <w:sz w:val="26"/>
          <w:szCs w:val="26"/>
        </w:rPr>
        <w:t>. Đặc Tả Chi Tiết Các Use Case</w:t>
      </w:r>
      <w:bookmarkEnd w:id="3"/>
    </w:p>
    <w:p w:rsidR="005C765E" w:rsidRPr="007B0426" w:rsidRDefault="00ED538C">
      <w:pPr>
        <w:spacing w:after="100"/>
        <w:rPr>
          <w:sz w:val="26"/>
          <w:szCs w:val="26"/>
        </w:rPr>
      </w:pPr>
      <w:r w:rsidRPr="007B0426">
        <w:rPr>
          <w:sz w:val="26"/>
          <w:szCs w:val="26"/>
        </w:rPr>
        <w:t>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w:t>
      </w:r>
    </w:p>
    <w:p w:rsidR="005C765E" w:rsidRPr="007B0426" w:rsidRDefault="00ED538C">
      <w:pPr>
        <w:rPr>
          <w:sz w:val="26"/>
          <w:szCs w:val="26"/>
        </w:rPr>
      </w:pPr>
      <w:r w:rsidRPr="007B0426">
        <w:rPr>
          <w:sz w:val="26"/>
          <w:szCs w:val="26"/>
        </w:rPr>
        <w:br w:type="page"/>
      </w:r>
    </w:p>
    <w:p w:rsidR="005615B1" w:rsidRPr="007B0426" w:rsidRDefault="005615B1" w:rsidP="005615B1">
      <w:pPr>
        <w:pStyle w:val="Heading2"/>
        <w:spacing w:before="260" w:after="120"/>
      </w:pPr>
      <w:bookmarkStart w:id="4" w:name="_Toc243643249"/>
      <w:bookmarkStart w:id="5" w:name="_Toc243643250"/>
      <w:r>
        <w:lastRenderedPageBreak/>
        <w:t>3.1</w:t>
      </w:r>
      <w:r w:rsidRPr="007B0426">
        <w:t xml:space="preserve"> U</w:t>
      </w:r>
      <w:r>
        <w:t>SC01</w:t>
      </w:r>
      <w:r w:rsidRPr="007B0426">
        <w:t xml:space="preserve"> — Đăng Nhập</w:t>
      </w:r>
      <w:bookmarkEnd w:id="4"/>
    </w:p>
    <w:p w:rsidR="005615B1" w:rsidRPr="007B0426" w:rsidRDefault="005615B1" w:rsidP="005615B1">
      <w:pPr>
        <w:spacing w:before="140" w:after="70"/>
        <w:rPr>
          <w:sz w:val="26"/>
          <w:szCs w:val="26"/>
        </w:rPr>
      </w:pPr>
      <w:r w:rsidRPr="007B0426">
        <w:rPr>
          <w:b/>
          <w:bCs/>
          <w:i/>
          <w:iCs/>
          <w:sz w:val="26"/>
          <w:szCs w:val="26"/>
        </w:rPr>
        <w:t>Sơ đồ Use Case — U</w:t>
      </w:r>
      <w:r>
        <w:rPr>
          <w:b/>
          <w:bCs/>
          <w:i/>
          <w:iCs/>
          <w:sz w:val="26"/>
          <w:szCs w:val="26"/>
        </w:rPr>
        <w:t>SC01</w:t>
      </w:r>
    </w:p>
    <w:p w:rsidR="005615B1" w:rsidRPr="007B0426" w:rsidRDefault="005615B1" w:rsidP="005615B1">
      <w:pPr>
        <w:spacing w:before="100" w:after="150"/>
        <w:jc w:val="center"/>
        <w:rPr>
          <w:sz w:val="26"/>
          <w:szCs w:val="26"/>
        </w:rPr>
      </w:pPr>
      <w:r>
        <w:rPr>
          <w:noProof/>
          <w:sz w:val="26"/>
          <w:szCs w:val="26"/>
        </w:rPr>
        <w:drawing>
          <wp:inline distT="0" distB="0" distL="0" distR="0" wp14:anchorId="494A60A2" wp14:editId="456A0689">
            <wp:extent cx="3855608" cy="1908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C02.drawio (1).png"/>
                    <pic:cNvPicPr/>
                  </pic:nvPicPr>
                  <pic:blipFill rotWithShape="1">
                    <a:blip r:embed="rId7">
                      <a:extLst>
                        <a:ext uri="{28A0092B-C50C-407E-A947-70E740481C1C}">
                          <a14:useLocalDpi xmlns:a14="http://schemas.microsoft.com/office/drawing/2010/main" val="0"/>
                        </a:ext>
                      </a:extLst>
                    </a:blip>
                    <a:srcRect l="37715" b="86666"/>
                    <a:stretch/>
                  </pic:blipFill>
                  <pic:spPr bwMode="auto">
                    <a:xfrm>
                      <a:off x="0" y="0"/>
                      <a:ext cx="3929490" cy="1944740"/>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615B1" w:rsidRPr="007B0426" w:rsidTr="00840769">
        <w:tc>
          <w:tcPr>
            <w:tcW w:w="0" w:type="auto"/>
            <w:gridSpan w:val="2"/>
            <w:shd w:val="clear" w:color="auto" w:fill="2F5496"/>
          </w:tcPr>
          <w:p w:rsidR="005615B1" w:rsidRPr="007B0426" w:rsidRDefault="005615B1" w:rsidP="00840769">
            <w:pPr>
              <w:rPr>
                <w:sz w:val="26"/>
                <w:szCs w:val="26"/>
              </w:rPr>
            </w:pPr>
            <w:r w:rsidRPr="007B0426">
              <w:rPr>
                <w:b/>
                <w:bCs/>
                <w:color w:val="FFFFFF"/>
                <w:sz w:val="26"/>
                <w:szCs w:val="26"/>
              </w:rPr>
              <w:t>U</w:t>
            </w:r>
            <w:r>
              <w:rPr>
                <w:b/>
                <w:bCs/>
                <w:color w:val="FFFFFF"/>
                <w:sz w:val="26"/>
                <w:szCs w:val="26"/>
              </w:rPr>
              <w:t>SC01</w:t>
            </w:r>
            <w:r w:rsidRPr="007B0426">
              <w:rPr>
                <w:b/>
                <w:bCs/>
                <w:color w:val="FFFFFF"/>
                <w:sz w:val="26"/>
                <w:szCs w:val="26"/>
              </w:rPr>
              <w:t>: Đăng Nhập Hệ Thống</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Tác nhân (Actor):</w:t>
            </w:r>
          </w:p>
        </w:tc>
        <w:tc>
          <w:tcPr>
            <w:tcW w:w="7800" w:type="dxa"/>
          </w:tcPr>
          <w:p w:rsidR="005615B1" w:rsidRPr="007B0426" w:rsidRDefault="005615B1" w:rsidP="00840769">
            <w:pPr>
              <w:rPr>
                <w:sz w:val="26"/>
                <w:szCs w:val="26"/>
              </w:rPr>
            </w:pPr>
            <w:r w:rsidRPr="007B0426">
              <w:rPr>
                <w:sz w:val="26"/>
                <w:szCs w:val="26"/>
              </w:rPr>
              <w:t>Admin</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Mức độ hoàn thiện:</w:t>
            </w:r>
          </w:p>
        </w:tc>
        <w:tc>
          <w:tcPr>
            <w:tcW w:w="7800" w:type="dxa"/>
          </w:tcPr>
          <w:p w:rsidR="005615B1" w:rsidRPr="007B0426" w:rsidRDefault="005615B1" w:rsidP="00840769">
            <w:pPr>
              <w:rPr>
                <w:sz w:val="26"/>
                <w:szCs w:val="26"/>
              </w:rPr>
            </w:pPr>
            <w:r w:rsidRPr="007B0426">
              <w:rPr>
                <w:sz w:val="26"/>
                <w:szCs w:val="26"/>
              </w:rPr>
              <w:t>Focused</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Mô tả tóm tắt:</w:t>
            </w:r>
          </w:p>
        </w:tc>
        <w:tc>
          <w:tcPr>
            <w:tcW w:w="7800" w:type="dxa"/>
          </w:tcPr>
          <w:p w:rsidR="005615B1" w:rsidRPr="007B0426" w:rsidRDefault="005615B1" w:rsidP="00840769">
            <w:pPr>
              <w:rPr>
                <w:sz w:val="26"/>
                <w:szCs w:val="26"/>
              </w:rPr>
            </w:pPr>
            <w:r w:rsidRPr="007B0426">
              <w:rPr>
                <w:sz w:val="26"/>
                <w:szCs w:val="26"/>
              </w:rPr>
              <w:t xml:space="preserve">Xác thực danh tính của Quản trị viên để phân quyền truy cập các chức năng tương ứng trong hệ thống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Điều kiện tiên quyết:</w:t>
            </w:r>
          </w:p>
        </w:tc>
        <w:tc>
          <w:tcPr>
            <w:tcW w:w="7800" w:type="dxa"/>
          </w:tcPr>
          <w:p w:rsidR="005615B1" w:rsidRPr="001A7CE8" w:rsidRDefault="005615B1" w:rsidP="00840769">
            <w:pPr>
              <w:pStyle w:val="ListParagraph"/>
              <w:numPr>
                <w:ilvl w:val="0"/>
                <w:numId w:val="1"/>
              </w:numPr>
              <w:spacing w:after="60"/>
              <w:rPr>
                <w:sz w:val="26"/>
                <w:szCs w:val="26"/>
              </w:rPr>
            </w:pPr>
            <w:r w:rsidRPr="007B0426">
              <w:rPr>
                <w:sz w:val="26"/>
                <w:szCs w:val="26"/>
              </w:rPr>
              <w:t xml:space="preserve">Tác nhân </w:t>
            </w:r>
            <w:r>
              <w:rPr>
                <w:sz w:val="26"/>
                <w:szCs w:val="26"/>
              </w:rPr>
              <w:t xml:space="preserve">Admin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615B1" w:rsidRPr="007B0426" w:rsidTr="00840769">
              <w:trPr>
                <w:tblHeader/>
              </w:trPr>
              <w:tc>
                <w:tcPr>
                  <w:tcW w:w="3900" w:type="dxa"/>
                  <w:shd w:val="clear" w:color="auto" w:fill="D9E2F3"/>
                </w:tcPr>
                <w:p w:rsidR="005615B1" w:rsidRPr="007B0426" w:rsidRDefault="005615B1" w:rsidP="00840769">
                  <w:pPr>
                    <w:rPr>
                      <w:sz w:val="26"/>
                      <w:szCs w:val="26"/>
                    </w:rPr>
                  </w:pPr>
                  <w:r w:rsidRPr="007B0426">
                    <w:rPr>
                      <w:b/>
                      <w:bCs/>
                      <w:sz w:val="26"/>
                      <w:szCs w:val="26"/>
                    </w:rPr>
                    <w:t>Hành động của Actor</w:t>
                  </w:r>
                </w:p>
              </w:tc>
              <w:tc>
                <w:tcPr>
                  <w:tcW w:w="3900" w:type="dxa"/>
                  <w:shd w:val="clear" w:color="auto" w:fill="D9E2F3"/>
                </w:tcPr>
                <w:p w:rsidR="005615B1" w:rsidRPr="007B0426" w:rsidRDefault="005615B1" w:rsidP="00840769">
                  <w:pPr>
                    <w:rPr>
                      <w:sz w:val="26"/>
                      <w:szCs w:val="26"/>
                    </w:rPr>
                  </w:pPr>
                  <w:r w:rsidRPr="007B0426">
                    <w:rPr>
                      <w:b/>
                      <w:bCs/>
                      <w:sz w:val="26"/>
                      <w:szCs w:val="26"/>
                    </w:rPr>
                    <w:t>Phản hồi của Hệ thống</w:t>
                  </w:r>
                </w:p>
              </w:tc>
            </w:tr>
            <w:tr w:rsidR="005615B1" w:rsidRPr="007B0426" w:rsidTr="00840769">
              <w:tc>
                <w:tcPr>
                  <w:tcW w:w="3900" w:type="dxa"/>
                </w:tcPr>
                <w:p w:rsidR="005615B1" w:rsidRDefault="005615B1" w:rsidP="00840769">
                  <w:r>
                    <w:rPr>
                      <w:rFonts w:ascii="Arial" w:eastAsia="Arial" w:hAnsi="Arial" w:cs="Arial"/>
                      <w:sz w:val="22"/>
                      <w:szCs w:val="22"/>
                    </w:rPr>
                    <w:t>1. Admin chọn chức năng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2. Hệ thống hiển thị biểu mẫu đăng nhập (Tên đăng nhập/Email và Mật khẩu).</w:t>
                  </w:r>
                </w:p>
              </w:tc>
            </w:tr>
            <w:tr w:rsidR="005615B1" w:rsidRPr="007B0426" w:rsidTr="00840769">
              <w:tc>
                <w:tcPr>
                  <w:tcW w:w="3900" w:type="dxa"/>
                </w:tcPr>
                <w:p w:rsidR="005615B1" w:rsidRDefault="005615B1" w:rsidP="00840769">
                  <w:r>
                    <w:rPr>
                      <w:rFonts w:ascii="Arial" w:eastAsia="Arial" w:hAnsi="Arial" w:cs="Arial"/>
                      <w:sz w:val="22"/>
                      <w:szCs w:val="22"/>
                    </w:rPr>
                    <w:t>3. Admin nhập thông tin đăng nhập và nhấn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4. Hệ thống thực hiện xác thực đăng nhập (E1).</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5. Hệ thống khởi động phiên làm việc (Session/Token) cho Admin.</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6. Hệ thống hiển thị Dashboard quản trị. Use Case kết thúc thành công.</w:t>
                  </w:r>
                </w:p>
              </w:tc>
            </w:tr>
          </w:tbl>
          <w:p w:rsidR="005615B1" w:rsidRPr="007B0426" w:rsidRDefault="005615B1" w:rsidP="00840769">
            <w:pPr>
              <w:rPr>
                <w:sz w:val="26"/>
                <w:szCs w:val="26"/>
              </w:rPr>
            </w:pP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thay thế (Alternative):</w:t>
            </w:r>
          </w:p>
        </w:tc>
        <w:tc>
          <w:tcPr>
            <w:tcW w:w="7800" w:type="dxa"/>
          </w:tcPr>
          <w:p w:rsidR="005615B1" w:rsidRPr="003F2322" w:rsidRDefault="005615B1" w:rsidP="00840769">
            <w:pPr>
              <w:pStyle w:val="ListParagraph"/>
              <w:numPr>
                <w:ilvl w:val="0"/>
                <w:numId w:val="1"/>
              </w:numPr>
              <w:spacing w:after="60"/>
              <w:rPr>
                <w:sz w:val="26"/>
                <w:szCs w:val="26"/>
              </w:rPr>
            </w:pPr>
            <w:r>
              <w:rPr>
                <w:rFonts w:ascii="Arial" w:eastAsia="Arial" w:hAnsi="Arial" w:cs="Arial"/>
                <w:sz w:val="22"/>
                <w:szCs w:val="22"/>
              </w:rPr>
              <w:t>Không có.</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ngoại lệ (Exception):</w:t>
            </w:r>
          </w:p>
        </w:tc>
        <w:tc>
          <w:tcPr>
            <w:tcW w:w="7800" w:type="dxa"/>
          </w:tcPr>
          <w:p>
            <w:r>
              <w:t>E1 - Sai mật khẩu: Hệ thống thông báo "Tên đăng nhập hoặc mật khẩu không chính xác" và cho phép nhập lại (tự động khóa tạm thời 5 phút nếu nhập sai quá 5 lần liên tiếp).</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lastRenderedPageBreak/>
              <w:t>Điều kiện kết thúc:</w:t>
            </w:r>
          </w:p>
        </w:tc>
        <w:tc>
          <w:tcPr>
            <w:tcW w:w="7800" w:type="dxa"/>
          </w:tcPr>
          <w:p>
            <w:r>
              <w:t>Thành công: Phiên làm việc (Session/Token) được khởi tạo thành công với quyền hạn tương ứng (Admin truy cập Dashboard Quản trị hệ thống; khách tham quan sử dụng trực tiếp không cần tài khoản).</w:t>
              <w:br/>
              <w:t>Thất bại: Hệ thống từ chối quyền truy cập, hiển thị thông báo lỗi (E1) và không tạo phiên làm việc.</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Sự kiện kích hoạt (Trigger):</w:t>
            </w:r>
          </w:p>
        </w:tc>
        <w:tc>
          <w:tcPr>
            <w:tcW w:w="7800" w:type="dxa"/>
          </w:tcPr>
          <w:p w:rsidR="005615B1" w:rsidRPr="007B0426" w:rsidRDefault="005615B1" w:rsidP="00840769">
            <w:pPr>
              <w:rPr>
                <w:sz w:val="26"/>
                <w:szCs w:val="26"/>
              </w:rPr>
            </w:pPr>
            <w:r>
              <w:rPr>
                <w:rFonts w:ascii="Arial" w:eastAsia="Arial" w:hAnsi="Arial" w:cs="Arial"/>
                <w:sz w:val="22"/>
                <w:szCs w:val="22"/>
              </w:rPr>
              <w:t>Admin chọn chức năng "Đăng Nhập".</w:t>
            </w:r>
          </w:p>
        </w:tc>
      </w:tr>
    </w:tbl>
    <w:p w:rsidR="005615B1" w:rsidRPr="007B0426" w:rsidRDefault="005615B1" w:rsidP="005615B1">
      <w:pPr>
        <w:spacing w:before="140" w:after="70"/>
        <w:rPr>
          <w:sz w:val="26"/>
          <w:szCs w:val="26"/>
        </w:rPr>
      </w:pPr>
      <w:r w:rsidRPr="007B0426">
        <w:rPr>
          <w:b/>
          <w:bCs/>
          <w:i/>
          <w:iCs/>
          <w:sz w:val="26"/>
          <w:szCs w:val="26"/>
        </w:rPr>
        <w:t>Sơ đồ hoạt động (Activity Diagram) — U</w:t>
      </w:r>
      <w:r>
        <w:rPr>
          <w:b/>
          <w:bCs/>
          <w:i/>
          <w:iCs/>
          <w:sz w:val="26"/>
          <w:szCs w:val="26"/>
        </w:rPr>
        <w:t>SC01</w:t>
      </w:r>
    </w:p>
    <w:p w:rsidR="005615B1" w:rsidRDefault="005615B1" w:rsidP="005615B1">
      <w:pPr>
        <w:spacing w:before="100" w:after="150"/>
        <w:jc w:val="center"/>
        <w:rPr>
          <w:sz w:val="26"/>
          <w:szCs w:val="26"/>
        </w:rPr>
      </w:pPr>
      <w:r>
        <w:rPr>
          <w:noProof/>
          <w:sz w:val="26"/>
          <w:szCs w:val="26"/>
        </w:rPr>
        <w:drawing>
          <wp:inline distT="0" distB="0" distL="0" distR="0" wp14:anchorId="0F898DE3" wp14:editId="2B150852">
            <wp:extent cx="2778760" cy="63931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C02.drawio (1).png"/>
                    <pic:cNvPicPr/>
                  </pic:nvPicPr>
                  <pic:blipFill rotWithShape="1">
                    <a:blip r:embed="rId7">
                      <a:extLst>
                        <a:ext uri="{28A0092B-C50C-407E-A947-70E740481C1C}">
                          <a14:useLocalDpi xmlns:a14="http://schemas.microsoft.com/office/drawing/2010/main" val="0"/>
                        </a:ext>
                      </a:extLst>
                    </a:blip>
                    <a:srcRect t="22315"/>
                    <a:stretch/>
                  </pic:blipFill>
                  <pic:spPr bwMode="auto">
                    <a:xfrm>
                      <a:off x="0" y="0"/>
                      <a:ext cx="2778760" cy="6393180"/>
                    </a:xfrm>
                    <a:prstGeom prst="rect">
                      <a:avLst/>
                    </a:prstGeom>
                    <a:ln>
                      <a:noFill/>
                    </a:ln>
                    <a:extLst>
                      <a:ext uri="{53640926-AAD7-44D8-BBD7-CCE9431645EC}">
                        <a14:shadowObscured xmlns:a14="http://schemas.microsoft.com/office/drawing/2010/main"/>
                      </a:ext>
                    </a:extLst>
                  </pic:spPr>
                </pic:pic>
              </a:graphicData>
            </a:graphic>
          </wp:inline>
        </w:drawing>
      </w: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Pr="007B0426" w:rsidRDefault="005615B1" w:rsidP="005615B1">
      <w:pPr>
        <w:spacing w:before="100" w:after="150"/>
        <w:jc w:val="center"/>
        <w:rPr>
          <w:sz w:val="26"/>
          <w:szCs w:val="26"/>
        </w:rPr>
      </w:pPr>
    </w:p>
    <w:p w:rsidR="005615B1" w:rsidRPr="007B0426" w:rsidRDefault="005615B1" w:rsidP="005615B1">
      <w:pPr>
        <w:rPr>
          <w:sz w:val="26"/>
          <w:szCs w:val="26"/>
        </w:rPr>
      </w:pPr>
    </w:p>
    <w:p w:rsidR="005C765E" w:rsidRPr="007B0426" w:rsidRDefault="00714FAF">
      <w:pPr>
        <w:pStyle w:val="Heading2"/>
        <w:spacing w:before="260" w:after="120"/>
      </w:pPr>
      <w:r>
        <w:t>3</w:t>
      </w:r>
      <w:r w:rsidR="00F8468F">
        <w:t>.2</w:t>
      </w:r>
      <w:r w:rsidR="00ED538C" w:rsidRPr="007B0426">
        <w:t xml:space="preserve"> U</w:t>
      </w:r>
      <w:r w:rsidR="00AA6DD9">
        <w:t>S</w:t>
      </w:r>
      <w:r w:rsidR="00F8468F">
        <w:t>C02</w:t>
      </w:r>
      <w:r w:rsidR="00ED538C" w:rsidRPr="007B0426">
        <w:t xml:space="preserve"> — Quét Mã QR</w:t>
      </w:r>
      <w:bookmarkEnd w:id="5"/>
    </w:p>
    <w:p w:rsidR="005C765E" w:rsidRPr="007B0426" w:rsidRDefault="00ED538C">
      <w:pPr>
        <w:spacing w:before="140" w:after="70"/>
        <w:rPr>
          <w:b/>
          <w:bCs/>
          <w:i/>
          <w:iCs/>
          <w:sz w:val="26"/>
          <w:szCs w:val="26"/>
        </w:rPr>
      </w:pPr>
      <w:r w:rsidRPr="007B0426">
        <w:rPr>
          <w:b/>
          <w:bCs/>
          <w:i/>
          <w:iCs/>
          <w:sz w:val="26"/>
          <w:szCs w:val="26"/>
        </w:rPr>
        <w:t>Sơ đồ Use Case — U</w:t>
      </w:r>
      <w:r w:rsidR="00AA6DD9">
        <w:rPr>
          <w:b/>
          <w:bCs/>
          <w:i/>
          <w:iCs/>
          <w:sz w:val="26"/>
          <w:szCs w:val="26"/>
        </w:rPr>
        <w:t>S</w:t>
      </w:r>
      <w:r w:rsidR="00A34533">
        <w:rPr>
          <w:b/>
          <w:bCs/>
          <w:i/>
          <w:iCs/>
          <w:sz w:val="26"/>
          <w:szCs w:val="26"/>
        </w:rPr>
        <w:t>C02</w:t>
      </w:r>
    </w:p>
    <w:p w:rsidR="00613FF5" w:rsidRPr="007B0426" w:rsidRDefault="00613FF5">
      <w:pPr>
        <w:spacing w:before="140" w:after="70"/>
        <w:rPr>
          <w:sz w:val="26"/>
          <w:szCs w:val="26"/>
        </w:rPr>
      </w:pPr>
    </w:p>
    <w:p w:rsidR="005C765E" w:rsidRPr="007B0426" w:rsidRDefault="00613FF5">
      <w:pPr>
        <w:spacing w:before="100" w:after="150"/>
        <w:jc w:val="center"/>
        <w:rPr>
          <w:sz w:val="26"/>
          <w:szCs w:val="26"/>
        </w:rPr>
      </w:pPr>
      <w:r w:rsidRPr="007B0426">
        <w:rPr>
          <w:noProof/>
          <w:sz w:val="26"/>
          <w:szCs w:val="26"/>
        </w:rPr>
        <w:drawing>
          <wp:inline distT="0" distB="0" distL="0" distR="0" wp14:anchorId="42ECA95F" wp14:editId="0C2A76DC">
            <wp:extent cx="3353091" cy="118882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3091" cy="1188823"/>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304E1C" w:rsidRPr="007B0426" w:rsidTr="00F142B8">
        <w:tc>
          <w:tcPr>
            <w:tcW w:w="0" w:type="auto"/>
            <w:gridSpan w:val="2"/>
            <w:shd w:val="clear" w:color="auto" w:fill="2F5496"/>
          </w:tcPr>
          <w:p w:rsidR="00304E1C" w:rsidRPr="007B0426" w:rsidRDefault="00F8468F" w:rsidP="00F142B8">
            <w:pPr>
              <w:rPr>
                <w:sz w:val="26"/>
                <w:szCs w:val="26"/>
              </w:rPr>
            </w:pPr>
            <w:r>
              <w:rPr>
                <w:b/>
                <w:bCs/>
                <w:color w:val="FFFFFF"/>
                <w:sz w:val="26"/>
                <w:szCs w:val="26"/>
              </w:rPr>
              <w:t>UC02</w:t>
            </w:r>
            <w:r w:rsidR="00304E1C" w:rsidRPr="007B0426">
              <w:rPr>
                <w:b/>
                <w:bCs/>
                <w:color w:val="FFFFFF"/>
                <w:sz w:val="26"/>
                <w:szCs w:val="26"/>
              </w:rPr>
              <w:t>: Quét Mã QR</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Tác nhân (Actor):</w:t>
            </w:r>
          </w:p>
        </w:tc>
        <w:tc>
          <w:tcPr>
            <w:tcW w:w="7800" w:type="dxa"/>
          </w:tcPr>
          <w:p w:rsidR="00304E1C" w:rsidRPr="007B0426" w:rsidRDefault="00304E1C" w:rsidP="00F142B8">
            <w:pPr>
              <w:rPr>
                <w:sz w:val="26"/>
                <w:szCs w:val="26"/>
              </w:rPr>
            </w:pPr>
            <w:r w:rsidRPr="007B0426">
              <w:rPr>
                <w:sz w:val="26"/>
                <w:szCs w:val="26"/>
              </w:rPr>
              <w:t>Người Dùng (hoặc Khách tham quan)</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Mức độ hoàn thiện:</w:t>
            </w:r>
          </w:p>
        </w:tc>
        <w:tc>
          <w:tcPr>
            <w:tcW w:w="7800" w:type="dxa"/>
          </w:tcPr>
          <w:p w:rsidR="00304E1C" w:rsidRPr="007B0426" w:rsidRDefault="00304E1C" w:rsidP="00F142B8">
            <w:pPr>
              <w:rPr>
                <w:sz w:val="26"/>
                <w:szCs w:val="26"/>
              </w:rPr>
            </w:pPr>
            <w:r w:rsidRPr="007B0426">
              <w:rPr>
                <w:sz w:val="26"/>
                <w:szCs w:val="26"/>
              </w:rPr>
              <w:t>Focused</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Mô tả tóm tắt:</w:t>
            </w:r>
          </w:p>
        </w:tc>
        <w:tc>
          <w:tcPr>
            <w:tcW w:w="7800" w:type="dxa"/>
          </w:tcPr>
          <w:p w:rsidR="00304E1C" w:rsidRPr="007B0426" w:rsidRDefault="0060261C" w:rsidP="00F142B8">
            <w:pPr>
              <w:rPr>
                <w:sz w:val="26"/>
                <w:szCs w:val="26"/>
              </w:rPr>
            </w:pPr>
            <w:r>
              <w:rPr>
                <w:rFonts w:ascii="Arial" w:eastAsia="Arial" w:hAnsi="Arial" w:cs="Arial"/>
                <w:sz w:val="22"/>
                <w:szCs w:val="22"/>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tiên quyết:</w:t>
            </w:r>
          </w:p>
        </w:tc>
        <w:tc>
          <w:tcPr>
            <w:tcW w:w="7800" w:type="dxa"/>
          </w:tcPr>
          <w:p w:rsidR="0060261C" w:rsidRDefault="0060261C" w:rsidP="0060261C">
            <w:pPr>
              <w:pStyle w:val="ListParagraph"/>
              <w:numPr>
                <w:ilvl w:val="0"/>
                <w:numId w:val="1"/>
              </w:numPr>
            </w:pPr>
            <w:r>
              <w:rPr>
                <w:rFonts w:ascii="Arial" w:eastAsia="Arial" w:hAnsi="Arial" w:cs="Arial"/>
                <w:sz w:val="22"/>
                <w:szCs w:val="22"/>
              </w:rPr>
              <w:t>Thiết bị di động của người dùng có tích hợp Camera và phần cứng hoạt động bình thường.</w:t>
            </w:r>
          </w:p>
          <w:p w:rsidR="0060261C" w:rsidRDefault="0060261C" w:rsidP="0060261C">
            <w:pPr>
              <w:pStyle w:val="ListParagraph"/>
              <w:numPr>
                <w:ilvl w:val="0"/>
                <w:numId w:val="1"/>
              </w:numPr>
            </w:pPr>
            <w:r>
              <w:rPr>
                <w:rFonts w:ascii="Arial" w:eastAsia="Arial" w:hAnsi="Arial" w:cs="Arial"/>
                <w:sz w:val="22"/>
                <w:szCs w:val="22"/>
              </w:rPr>
              <w:t>Ứng dụng đã được cấp quyền truy cập Camera.</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Ứng dụng được cấp quyền định vị/kết nối cần thiết để thực hiện tracking vị trí.</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304E1C" w:rsidRPr="007B0426" w:rsidTr="00F142B8">
              <w:trPr>
                <w:tblHeader/>
              </w:trPr>
              <w:tc>
                <w:tcPr>
                  <w:tcW w:w="3900" w:type="dxa"/>
                  <w:shd w:val="clear" w:color="auto" w:fill="D9E2F3"/>
                </w:tcPr>
                <w:p w:rsidR="00304E1C" w:rsidRPr="007B0426" w:rsidRDefault="00304E1C" w:rsidP="00F142B8">
                  <w:pPr>
                    <w:rPr>
                      <w:sz w:val="26"/>
                      <w:szCs w:val="26"/>
                    </w:rPr>
                  </w:pPr>
                  <w:r w:rsidRPr="007B0426">
                    <w:rPr>
                      <w:b/>
                      <w:bCs/>
                      <w:sz w:val="26"/>
                      <w:szCs w:val="26"/>
                    </w:rPr>
                    <w:t>Hành động của Actor</w:t>
                  </w:r>
                </w:p>
              </w:tc>
              <w:tc>
                <w:tcPr>
                  <w:tcW w:w="3900" w:type="dxa"/>
                  <w:shd w:val="clear" w:color="auto" w:fill="D9E2F3"/>
                </w:tcPr>
                <w:p w:rsidR="00304E1C" w:rsidRPr="007B0426" w:rsidRDefault="00304E1C" w:rsidP="00F142B8">
                  <w:pPr>
                    <w:rPr>
                      <w:sz w:val="26"/>
                      <w:szCs w:val="26"/>
                    </w:rPr>
                  </w:pPr>
                  <w:r w:rsidRPr="007B0426">
                    <w:rPr>
                      <w:b/>
                      <w:bCs/>
                      <w:sz w:val="26"/>
                      <w:szCs w:val="26"/>
                    </w:rPr>
                    <w:t>Phản hồi của Hệ thống</w:t>
                  </w:r>
                </w:p>
              </w:tc>
            </w:tr>
            <w:tr w:rsidR="0060261C" w:rsidRPr="007B0426" w:rsidTr="00F142B8">
              <w:tc>
                <w:tcPr>
                  <w:tcW w:w="3900" w:type="dxa"/>
                </w:tcPr>
                <w:p w:rsidR="0060261C" w:rsidRDefault="0060261C" w:rsidP="0060261C">
                  <w:r>
                    <w:rPr>
                      <w:rFonts w:ascii="Arial" w:eastAsia="Arial" w:hAnsi="Arial" w:cs="Arial"/>
                      <w:sz w:val="22"/>
                      <w:szCs w:val="22"/>
                    </w:rPr>
                    <w:t>1. Người dùng chọn tính năng "Quét Mã QR".</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2. Hệ thống kích hoạt camera và hiển thị khung quét mã QR (E2).</w:t>
                  </w:r>
                </w:p>
              </w:tc>
            </w:tr>
            <w:tr w:rsidR="0060261C" w:rsidRPr="007B0426" w:rsidTr="00F142B8">
              <w:tc>
                <w:tcPr>
                  <w:tcW w:w="3900" w:type="dxa"/>
                </w:tcPr>
                <w:p w:rsidR="0060261C" w:rsidRDefault="0060261C" w:rsidP="0060261C">
                  <w:r>
                    <w:rPr>
                      <w:rFonts w:ascii="Arial" w:eastAsia="Arial" w:hAnsi="Arial" w:cs="Arial"/>
                      <w:sz w:val="22"/>
                      <w:szCs w:val="22"/>
                    </w:rPr>
                    <w:t>3. Người dùng hướng camera về phía mã QR gắn trên hiện vật (quét 1 lần).</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4. Hệ thống nhận diện và giải mã chuỗi định danh QR (E1).</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5. Hệ thống truy vấn thông tin hiện vật từ CSDL theo ID vừa giải mã.</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6. Hệ thống ghi nhận vị trí hiện vật vừa quét làm điểm xuất phát và bật chế độ tự động tracking.</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7. Hệ thống tự động chuyển đến màn hình chi tiết hiện vật và kích hoạt chức năng liên quan (Đọc nội dung, Xem hình ảnh hoặc phát Use Case {Nghe Thuyết Minh}).</w:t>
                  </w:r>
                </w:p>
              </w:tc>
            </w:tr>
            <w:tr w:rsidR="00990246" w:rsidRPr="007B0426" w:rsidTr="00F142B8">
              <w:tc>
                <w:tcPr>
                  <w:tcW w:w="3900" w:type="dxa"/>
                </w:tcPr>
                <w:p w:rsidR="00990246" w:rsidRDefault="00990246" w:rsidP="00990246">
                  <w:r>
                    <w:rPr>
                      <w:rFonts w:ascii="Arial" w:eastAsia="Arial" w:hAnsi="Arial" w:cs="Arial"/>
                      <w:sz w:val="22"/>
                      <w:szCs w:val="22"/>
                    </w:rPr>
                    <w:t>8. Người dùng di chuyển tham quan, không cần quét lại mã QR. (A1, A2)</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9. Hệ thống tự động tracking vị trí người dùng (E3).</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10. Khi người dùng đến gần hiện vật khác, hệ thống tự động nhận diện hiện vật đó, truy vấn dữ liệu và tự động mở nội dung thuyết minh tương ứng.</w:t>
                  </w:r>
                </w:p>
              </w:tc>
            </w:tr>
            <w:tr w:rsidR="00990246" w:rsidRPr="007B0426" w:rsidTr="00F142B8">
              <w:tc>
                <w:tcPr>
                  <w:tcW w:w="3900" w:type="dxa"/>
                </w:tcPr>
                <w:p w:rsidR="00990246" w:rsidRDefault="00990246" w:rsidP="00990246">
                  <w:r>
                    <w:rPr>
                      <w:rFonts w:ascii="Arial" w:eastAsia="Arial" w:hAnsi="Arial" w:cs="Arial"/>
                      <w:sz w:val="22"/>
                      <w:szCs w:val="22"/>
                    </w:rPr>
                    <w:t>11. Người dùng tiếp tục tham quan.</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12. Hệ thống lặp lại bước 9–10 cho đến khi người dùng dừng theo dõi hoặc thoát ứng dụng. Use Case kết thúc.</w:t>
                  </w:r>
                </w:p>
              </w:tc>
            </w:tr>
          </w:tbl>
          <w:p w:rsidR="00304E1C" w:rsidRPr="007B0426" w:rsidRDefault="00304E1C" w:rsidP="00F142B8">
            <w:pPr>
              <w:rPr>
                <w:sz w:val="26"/>
                <w:szCs w:val="26"/>
              </w:rPr>
            </w:pP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lastRenderedPageBreak/>
              <w:t>Luồng thay thế (Alternative):</w:t>
            </w:r>
          </w:p>
        </w:tc>
        <w:tc>
          <w:tcPr>
            <w:tcW w:w="7800" w:type="dxa"/>
          </w:tcPr>
          <w:p w:rsidR="0060261C" w:rsidRDefault="0060261C" w:rsidP="0060261C">
            <w:pPr>
              <w:pStyle w:val="ListParagraph"/>
              <w:numPr>
                <w:ilvl w:val="0"/>
                <w:numId w:val="13"/>
              </w:numPr>
            </w:pPr>
            <w:r>
              <w:rPr>
                <w:rFonts w:ascii="Arial" w:eastAsia="Arial" w:hAnsi="Arial" w:cs="Arial"/>
                <w:sz w:val="22"/>
                <w:szCs w:val="22"/>
              </w:rPr>
              <w:t>A1 – Người dùng tắt tracking: Người dùng chọn "Dừng theo dõi" trong quá trình tham quan. Hệ thống dừng tracking và Use Case kết thúc.</w:t>
            </w:r>
          </w:p>
          <w:p w:rsidR="00304E1C" w:rsidRPr="0060261C" w:rsidRDefault="0060261C" w:rsidP="0060261C">
            <w:pPr>
              <w:pStyle w:val="ListParagraph"/>
              <w:numPr>
                <w:ilvl w:val="0"/>
                <w:numId w:val="13"/>
              </w:numPr>
              <w:rPr>
                <w:sz w:val="26"/>
                <w:szCs w:val="26"/>
              </w:rPr>
            </w:pPr>
            <w:r w:rsidRPr="0060261C">
              <w:rPr>
                <w:rFonts w:ascii="Arial" w:eastAsia="Arial" w:hAnsi="Arial" w:cs="Arial"/>
                <w:sz w:val="22"/>
                <w:szCs w:val="22"/>
              </w:rPr>
              <w:t>A2 – Quét thủ công hiện vật khác: Người dùng chủ động quét mã QR của một hiện vật bất kỳ. Hệ thống xử lý như bước 3–7 và cập nhật lại vị trí xuất phát cho tracking.</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Luồng ngoại lệ (Exception):</w:t>
            </w:r>
          </w:p>
        </w:tc>
        <w:tc>
          <w:tcPr>
            <w:tcW w:w="7800" w:type="dxa"/>
          </w:tcPr>
          <w:p w:rsidR="0060261C" w:rsidRDefault="0060261C" w:rsidP="0060261C">
            <w:pPr>
              <w:pStyle w:val="ListParagraph"/>
              <w:numPr>
                <w:ilvl w:val="0"/>
                <w:numId w:val="1"/>
              </w:numPr>
            </w:pPr>
            <w:r>
              <w:rPr>
                <w:rFonts w:ascii="Arial" w:eastAsia="Arial" w:hAnsi="Arial" w:cs="Arial"/>
                <w:sz w:val="22"/>
                <w:szCs w:val="22"/>
              </w:rPr>
              <w:t>E1 – Không thể quét/mã QR mờ hoặc hỏng: Hệ thống hiển thị thông báo "Không nhận dạng được mã QR" và gợi ý điều chỉnh khoảng cách, ánh sáng. Đồng thời hiển thị nút "Tìm kiếm hiện vật" để người dùng chuyển sang chức năng Tìm kiếm (có thể nhập trực tiếp mã số hiện vật).</w:t>
            </w:r>
          </w:p>
          <w:p w:rsidR="0060261C" w:rsidRDefault="0060261C" w:rsidP="0060261C">
            <w:pPr>
              <w:pStyle w:val="ListParagraph"/>
              <w:numPr>
                <w:ilvl w:val="0"/>
                <w:numId w:val="1"/>
              </w:numPr>
            </w:pPr>
            <w:r>
              <w:rPr>
                <w:rFonts w:ascii="Arial" w:eastAsia="Arial" w:hAnsi="Arial" w:cs="Arial"/>
                <w:sz w:val="22"/>
                <w:szCs w:val="22"/>
              </w:rPr>
              <w:t>E2 – Chưa cấp quyền Camera hoặc thiết bị không có camera: Hệ thống thông báo cần quyền truy cập Camera để quét mã, hướng dẫn cấp quyền trong phần cài đặt của thiết bị và hiển thị nút "Tìm kiếm hiện vật".</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 xml:space="preserve">E3 – Mất tín hiệu hoặc không có quyền định vị khi tracking: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kết thúc:</w:t>
            </w:r>
          </w:p>
        </w:tc>
        <w:tc>
          <w:tcPr>
            <w:tcW w:w="7800" w:type="dxa"/>
          </w:tcPr>
          <w:p w:rsidR="0060261C" w:rsidRDefault="0060261C" w:rsidP="0060261C">
            <w:pPr>
              <w:pStyle w:val="ListParagraph"/>
              <w:numPr>
                <w:ilvl w:val="0"/>
                <w:numId w:val="1"/>
              </w:numPr>
            </w:pPr>
            <w:r>
              <w:rPr>
                <w:rFonts w:ascii="Arial" w:eastAsia="Arial" w:hAnsi="Arial" w:cs="Arial"/>
                <w:sz w:val="22"/>
                <w:szCs w:val="22"/>
              </w:rPr>
              <w:t>Thành công: Hệ thống giải mã thành công QR ID, truy vấn dữ liệu hiện vật, chuyển hướng người dùng đến màn hình chi tiết hiện vật và bật tracking tự động cho các hiện vật tiếp theo.</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Thất bại: Màn hình quét giữ nguyên hoặc hiển thị thông báo lỗi mã QR không hợp lệ/mờ hỏng/chưa cấp quyền Camera (E1, E2) hoặc mất tracking (E3), kèm gợi ý chuyển sang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Sự kiện kích hoạt (Trigger):</w:t>
            </w:r>
          </w:p>
        </w:tc>
        <w:tc>
          <w:tcPr>
            <w:tcW w:w="7800" w:type="dxa"/>
          </w:tcPr>
          <w:p w:rsidR="00304E1C" w:rsidRPr="007B0426" w:rsidRDefault="00304E1C" w:rsidP="00F142B8">
            <w:pPr>
              <w:rPr>
                <w:sz w:val="26"/>
                <w:szCs w:val="26"/>
              </w:rPr>
            </w:pPr>
            <w:r w:rsidRPr="007B0426">
              <w:rPr>
                <w:sz w:val="26"/>
                <w:szCs w:val="26"/>
              </w:rPr>
              <w:t>Người dùng chọn biểu tượng "Quét QR" trên giao diện.</w:t>
            </w:r>
          </w:p>
        </w:tc>
      </w:tr>
    </w:tbl>
    <w:p w:rsidR="005C765E" w:rsidRPr="007B0426" w:rsidRDefault="00ED538C" w:rsidP="00F8468F">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C02</w:t>
      </w:r>
    </w:p>
    <w:p w:rsidR="005C765E" w:rsidRPr="007B0426" w:rsidRDefault="0051436A" w:rsidP="0051436A">
      <w:pPr>
        <w:jc w:val="center"/>
        <w:rPr>
          <w:sz w:val="26"/>
          <w:szCs w:val="26"/>
        </w:rPr>
      </w:pPr>
      <w:r>
        <w:rPr>
          <w:noProof/>
          <w:sz w:val="26"/>
          <w:szCs w:val="26"/>
        </w:rPr>
        <w:lastRenderedPageBreak/>
        <w:drawing>
          <wp:inline distT="0" distB="0" distL="0" distR="0" wp14:anchorId="541E8520" wp14:editId="31E60719">
            <wp:extent cx="3086100" cy="8759564"/>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03.drawio (2).png"/>
                    <pic:cNvPicPr/>
                  </pic:nvPicPr>
                  <pic:blipFill rotWithShape="1">
                    <a:blip r:embed="rId9">
                      <a:extLst>
                        <a:ext uri="{28A0092B-C50C-407E-A947-70E740481C1C}">
                          <a14:useLocalDpi xmlns:a14="http://schemas.microsoft.com/office/drawing/2010/main" val="0"/>
                        </a:ext>
                      </a:extLst>
                    </a:blip>
                    <a:srcRect b="10556"/>
                    <a:stretch/>
                  </pic:blipFill>
                  <pic:spPr bwMode="auto">
                    <a:xfrm>
                      <a:off x="0" y="0"/>
                      <a:ext cx="3093162" cy="8779609"/>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6" w:name="_Toc243643251"/>
      <w:r>
        <w:lastRenderedPageBreak/>
        <w:t>3</w:t>
      </w:r>
      <w:r w:rsidR="00F8468F">
        <w:t>.3</w:t>
      </w:r>
      <w:r w:rsidR="00ED538C" w:rsidRPr="007B0426">
        <w:t xml:space="preserve"> U</w:t>
      </w:r>
      <w:r w:rsidR="00AA6DD9">
        <w:t>S</w:t>
      </w:r>
      <w:r w:rsidR="00F8468F">
        <w:t>C03</w:t>
      </w:r>
      <w:r w:rsidR="00ED538C" w:rsidRPr="007B0426">
        <w:t xml:space="preserve"> — Nghe Thuyết Minh</w:t>
      </w:r>
      <w:bookmarkEnd w:id="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A34533">
        <w:rPr>
          <w:b/>
          <w:bCs/>
          <w:i/>
          <w:iCs/>
          <w:sz w:val="26"/>
          <w:szCs w:val="26"/>
        </w:rPr>
        <w:t>03</w:t>
      </w:r>
    </w:p>
    <w:p w:rsidR="005C765E" w:rsidRPr="007B0426" w:rsidRDefault="0051436A">
      <w:pPr>
        <w:spacing w:before="100" w:after="150"/>
        <w:jc w:val="center"/>
        <w:rPr>
          <w:sz w:val="26"/>
          <w:szCs w:val="26"/>
        </w:rPr>
      </w:pPr>
      <w:r>
        <w:rPr>
          <w:noProof/>
          <w:sz w:val="26"/>
          <w:szCs w:val="26"/>
        </w:rPr>
        <w:drawing>
          <wp:inline distT="0" distB="0" distL="0" distR="0" wp14:anchorId="60AB2831" wp14:editId="2131BF09">
            <wp:extent cx="4754676" cy="221742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C04.drawio (1).png"/>
                    <pic:cNvPicPr/>
                  </pic:nvPicPr>
                  <pic:blipFill rotWithShape="1">
                    <a:blip r:embed="rId10">
                      <a:extLst>
                        <a:ext uri="{28A0092B-C50C-407E-A947-70E740481C1C}">
                          <a14:useLocalDpi xmlns:a14="http://schemas.microsoft.com/office/drawing/2010/main" val="0"/>
                        </a:ext>
                      </a:extLst>
                    </a:blip>
                    <a:srcRect t="1" b="87699"/>
                    <a:stretch/>
                  </pic:blipFill>
                  <pic:spPr bwMode="auto">
                    <a:xfrm>
                      <a:off x="0" y="0"/>
                      <a:ext cx="4773134" cy="2226028"/>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A34533">
              <w:rPr>
                <w:b/>
                <w:bCs/>
                <w:color w:val="FFFFFF"/>
                <w:sz w:val="26"/>
                <w:szCs w:val="26"/>
              </w:rPr>
              <w:t>C03</w:t>
            </w:r>
            <w:r w:rsidRPr="007B0426">
              <w:rPr>
                <w:b/>
                <w:bCs/>
                <w:color w:val="FFFFFF"/>
                <w:sz w:val="26"/>
                <w:szCs w:val="26"/>
              </w:rPr>
              <w:t>: Nghe Thuyết Minh Tự Động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Thiết Bị Lưu Âm Thanh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Đã xác định được hiện vật cần thuyết minh (thông qua Quét mã QR hoặc Tìm kiếm/Xem danh sách).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654544" w:rsidRPr="007B0426">
              <w:tc>
                <w:tcPr>
                  <w:tcW w:w="3900" w:type="dxa"/>
                </w:tcPr>
                <w:p w:rsidR="00654544" w:rsidRPr="007B0426" w:rsidRDefault="00654544" w:rsidP="00654544">
                  <w:pPr>
                    <w:rPr>
                      <w:sz w:val="26"/>
                      <w:szCs w:val="26"/>
                    </w:rPr>
                  </w:pPr>
                  <w:r w:rsidRPr="007B0426">
                    <w:rPr>
                      <w:sz w:val="26"/>
                      <w:szCs w:val="26"/>
                    </w:rPr>
                    <w:t>1. Người dùng đăng nhập</w:t>
                  </w:r>
                </w:p>
              </w:tc>
              <w:tc>
                <w:tcPr>
                  <w:tcW w:w="3900" w:type="dxa"/>
                </w:tcPr>
                <w:p w:rsidR="00654544" w:rsidRPr="007B0426" w:rsidRDefault="00654544">
                  <w:pPr>
                    <w:rPr>
                      <w:sz w:val="26"/>
                      <w:szCs w:val="26"/>
                    </w:rPr>
                  </w:pPr>
                </w:p>
              </w:tc>
            </w:tr>
            <w:tr w:rsidR="00654544" w:rsidRPr="007B0426">
              <w:tc>
                <w:tcPr>
                  <w:tcW w:w="3900" w:type="dxa"/>
                </w:tcPr>
                <w:p w:rsidR="00654544" w:rsidRPr="007B0426" w:rsidRDefault="00654544">
                  <w:pPr>
                    <w:rPr>
                      <w:sz w:val="26"/>
                      <w:szCs w:val="26"/>
                    </w:rPr>
                  </w:pPr>
                </w:p>
              </w:tc>
              <w:tc>
                <w:tcPr>
                  <w:tcW w:w="3900" w:type="dxa"/>
                </w:tcPr>
                <w:p w:rsidR="00654544" w:rsidRPr="007B0426" w:rsidRDefault="00654544">
                  <w:pPr>
                    <w:rPr>
                      <w:sz w:val="26"/>
                      <w:szCs w:val="26"/>
                    </w:rPr>
                  </w:pPr>
                  <w:r w:rsidRPr="007B0426">
                    <w:rPr>
                      <w:sz w:val="26"/>
                      <w:szCs w:val="26"/>
                    </w:rPr>
                    <w:t>2. Hệ thống hiển thị lời chào mừng đăng nhập cùng với những chức năng chính cho người dùng lựa chọn</w:t>
                  </w:r>
                </w:p>
              </w:tc>
            </w:tr>
            <w:tr w:rsidR="005C765E" w:rsidRPr="007B0426">
              <w:tc>
                <w:tcPr>
                  <w:tcW w:w="3900" w:type="dxa"/>
                </w:tcPr>
                <w:p w:rsidR="005C765E" w:rsidRPr="007B0426" w:rsidRDefault="00654544">
                  <w:pPr>
                    <w:rPr>
                      <w:sz w:val="26"/>
                      <w:szCs w:val="26"/>
                    </w:rPr>
                  </w:pPr>
                  <w:r w:rsidRPr="007B0426">
                    <w:rPr>
                      <w:sz w:val="26"/>
                      <w:szCs w:val="26"/>
                    </w:rPr>
                    <w:t>3</w:t>
                  </w:r>
                  <w:r w:rsidR="00ED538C" w:rsidRPr="007B0426">
                    <w:rPr>
                      <w:sz w:val="26"/>
                      <w:szCs w:val="26"/>
                    </w:rPr>
                    <w:t>. Người dùng chọn nghe thuyết minh của hiện vật (hoặc tự động kích hoạt sau khi quét QR).</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4</w:t>
                  </w:r>
                  <w:r w:rsidR="00ED538C" w:rsidRPr="007B0426">
                    <w:rPr>
                      <w:sz w:val="26"/>
                      <w:szCs w:val="26"/>
                    </w:rPr>
                    <w:t>. Hệ thống xác định ngôn ngữ người dùng đang chọn và mã ID của tệp âm thanh tương ứng.</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5</w:t>
                  </w:r>
                  <w:r w:rsidR="00ED538C" w:rsidRPr="007B0426">
                    <w:rPr>
                      <w:sz w:val="26"/>
                      <w:szCs w:val="26"/>
                    </w:rPr>
                    <w:t>. Hệ thống thực hiện {Phát Luồng Dữ Liệu Âm Thanh}: gửi yêu cầu lấy tệp tin/dòng dữ liệu âm thanh đến Thiết Bị Lưu Âm Thanh.</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6</w:t>
                  </w:r>
                  <w:r w:rsidR="00ED538C" w:rsidRPr="007B0426">
                    <w:rPr>
                      <w:sz w:val="26"/>
                      <w:szCs w:val="26"/>
                    </w:rPr>
                    <w:t>. Thiết Bị Lưu Âm Thanh truyền luồng dữ liệu (audio stream) về ứng dụng.</w:t>
                  </w:r>
                  <w:r w:rsidR="00F142B8" w:rsidRPr="007B0426">
                    <w:rPr>
                      <w:sz w:val="26"/>
                      <w:szCs w:val="26"/>
                    </w:rPr>
                    <w:t xml:space="preserve"> E1</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7</w:t>
                  </w:r>
                  <w:r w:rsidR="00ED538C" w:rsidRPr="007B0426">
                    <w:rPr>
                      <w:sz w:val="26"/>
                      <w:szCs w:val="26"/>
                    </w:rPr>
                    <w:t>. Hệ thống khởi tạo trình phát âm thanh và bắt đầu phát (Play). Hiển thị các nút điều khiển: Pause, Stop, Seek, Tốc độ phát.</w:t>
                  </w:r>
                </w:p>
              </w:tc>
            </w:tr>
            <w:tr w:rsidR="005C765E" w:rsidRPr="007B0426">
              <w:tc>
                <w:tcPr>
                  <w:tcW w:w="3900" w:type="dxa"/>
                </w:tcPr>
                <w:p w:rsidR="005C765E" w:rsidRPr="007B0426" w:rsidRDefault="00654544">
                  <w:pPr>
                    <w:rPr>
                      <w:sz w:val="26"/>
                      <w:szCs w:val="26"/>
                    </w:rPr>
                  </w:pPr>
                  <w:r w:rsidRPr="007B0426">
                    <w:rPr>
                      <w:sz w:val="26"/>
                      <w:szCs w:val="26"/>
                    </w:rPr>
                    <w:t>8</w:t>
                  </w:r>
                  <w:r w:rsidR="00ED538C" w:rsidRPr="007B0426">
                    <w:rPr>
                      <w:sz w:val="26"/>
                      <w:szCs w:val="26"/>
                    </w:rPr>
                    <w:t>. Người dùng lắng nghe thuyết minh và tương tác thanh điều khiển phát khi cần. (A1, A2)</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9</w:t>
                  </w:r>
                  <w:r w:rsidR="00ED538C" w:rsidRPr="007B0426">
                    <w:rPr>
                      <w:sz w:val="26"/>
                      <w:szCs w:val="26"/>
                    </w:rPr>
                    <w:t>. Âm thanh kết thúc. Hệ thống cập nhật số lượt nghe (lưu log thống kê) và dừng trình phát. Kết thúc Use Case.</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 xml:space="preserve">A1 - Người dùng bật phụ đề (Extension Point Xem Phụ Đề): Người dùng bấm nút "Bật Phụ Đề" trên trình phát. Hệ thống kích hoạt use case Xem Phụ Đề, tải và hiển thị văn bản đồng bộ </w:t>
            </w:r>
            <w:proofErr w:type="gramStart"/>
            <w:r w:rsidRPr="007B0426">
              <w:rPr>
                <w:sz w:val="26"/>
                <w:szCs w:val="26"/>
              </w:rPr>
              <w:t>theo</w:t>
            </w:r>
            <w:proofErr w:type="gramEnd"/>
            <w:r w:rsidRPr="007B0426">
              <w:rPr>
                <w:sz w:val="26"/>
                <w:szCs w:val="26"/>
              </w:rPr>
              <w:t xml:space="preserve"> mốc thời gian của bài nói.</w:t>
            </w:r>
          </w:p>
          <w:p w:rsidR="005C765E" w:rsidRPr="007B0426" w:rsidRDefault="00ED538C">
            <w:pPr>
              <w:pStyle w:val="ListParagraph"/>
              <w:numPr>
                <w:ilvl w:val="0"/>
                <w:numId w:val="1"/>
              </w:numPr>
              <w:spacing w:after="60"/>
              <w:rPr>
                <w:sz w:val="26"/>
                <w:szCs w:val="26"/>
              </w:rPr>
            </w:pPr>
            <w:r w:rsidRPr="007B0426">
              <w:rPr>
                <w:sz w:val="26"/>
                <w:szCs w:val="26"/>
              </w:rPr>
              <w:t>A2 - Đổi ngôn ngữ giữa chừng: Người dùng chọn thay đổi ngôn ngữ khác (Use case Chuyển Đổi Ngôn Ngữ). Hệ thống lưu vị trí phát hiện tại, nạp tệp âm thanh ngôn ngữ mới từ Thiết Bị Lưu Âm Thanh và phát tiếp.</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Âm thanh thuyết minh được phát liên tục, trơn tru cho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Extension Point: Xem Phụ Đề (khi người dùng kích hoạt bật phụ đề văn bản tương ứng với audio).</w:t>
            </w:r>
          </w:p>
        </w:tc>
      </w:tr>
    </w:tbl>
    <w:p w:rsidR="005C765E" w:rsidRPr="007B0426" w:rsidRDefault="00ED538C">
      <w:pPr>
        <w:spacing w:before="140" w:after="70"/>
        <w:rPr>
          <w:sz w:val="26"/>
          <w:szCs w:val="26"/>
        </w:rPr>
      </w:pPr>
      <w:r w:rsidRPr="007B0426">
        <w:rPr>
          <w:b/>
          <w:bCs/>
          <w:i/>
          <w:iCs/>
          <w:sz w:val="26"/>
          <w:szCs w:val="26"/>
        </w:rPr>
        <w:t>Sơ đồ hoạ</w:t>
      </w:r>
      <w:r w:rsidR="00A34533">
        <w:rPr>
          <w:b/>
          <w:bCs/>
          <w:i/>
          <w:iCs/>
          <w:sz w:val="26"/>
          <w:szCs w:val="26"/>
        </w:rPr>
        <w:t>t động (Activity Diagram) — UC03</w:t>
      </w:r>
    </w:p>
    <w:p w:rsidR="005C765E" w:rsidRPr="007B0426" w:rsidRDefault="0051436A">
      <w:pPr>
        <w:spacing w:before="100" w:after="150"/>
        <w:jc w:val="center"/>
        <w:rPr>
          <w:sz w:val="26"/>
          <w:szCs w:val="26"/>
        </w:rPr>
      </w:pPr>
      <w:r>
        <w:rPr>
          <w:noProof/>
          <w:sz w:val="26"/>
          <w:szCs w:val="26"/>
        </w:rPr>
        <w:lastRenderedPageBreak/>
        <w:drawing>
          <wp:inline distT="0" distB="0" distL="0" distR="0" wp14:anchorId="0C7A90F1" wp14:editId="55172AC4">
            <wp:extent cx="3215640" cy="8760690"/>
            <wp:effectExtent l="0" t="0" r="381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C04.drawio (1).png"/>
                    <pic:cNvPicPr/>
                  </pic:nvPicPr>
                  <pic:blipFill rotWithShape="1">
                    <a:blip r:embed="rId10">
                      <a:extLst>
                        <a:ext uri="{28A0092B-C50C-407E-A947-70E740481C1C}">
                          <a14:useLocalDpi xmlns:a14="http://schemas.microsoft.com/office/drawing/2010/main" val="0"/>
                        </a:ext>
                      </a:extLst>
                    </a:blip>
                    <a:srcRect t="28148"/>
                    <a:stretch/>
                  </pic:blipFill>
                  <pic:spPr bwMode="auto">
                    <a:xfrm>
                      <a:off x="0" y="0"/>
                      <a:ext cx="3223419" cy="8781883"/>
                    </a:xfrm>
                    <a:prstGeom prst="rect">
                      <a:avLst/>
                    </a:prstGeom>
                    <a:ln>
                      <a:noFill/>
                    </a:ln>
                    <a:extLst>
                      <a:ext uri="{53640926-AAD7-44D8-BBD7-CCE9431645EC}">
                        <a14:shadowObscured xmlns:a14="http://schemas.microsoft.com/office/drawing/2010/main"/>
                      </a:ext>
                    </a:extLst>
                  </pic:spPr>
                </pic:pic>
              </a:graphicData>
            </a:graphic>
          </wp:inline>
        </w:drawing>
      </w:r>
    </w:p>
    <w:p w:rsidR="005C765E" w:rsidRDefault="005C765E">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Pr="007B0426" w:rsidRDefault="0051436A">
      <w:pPr>
        <w:rPr>
          <w:sz w:val="26"/>
          <w:szCs w:val="26"/>
        </w:rPr>
      </w:pPr>
    </w:p>
    <w:p w:rsidR="005C765E" w:rsidRPr="007B0426" w:rsidRDefault="00714FAF">
      <w:pPr>
        <w:pStyle w:val="Heading2"/>
        <w:spacing w:before="260" w:after="120"/>
      </w:pPr>
      <w:bookmarkStart w:id="7" w:name="_Toc243643252"/>
      <w:r>
        <w:t>3</w:t>
      </w:r>
      <w:r w:rsidR="00F8468F">
        <w:t>.4</w:t>
      </w:r>
      <w:r w:rsidR="00ED538C" w:rsidRPr="007B0426">
        <w:t xml:space="preserve"> U</w:t>
      </w:r>
      <w:r w:rsidR="00AA6DD9">
        <w:t>S</w:t>
      </w:r>
      <w:r w:rsidR="00F8468F">
        <w:t>C04</w:t>
      </w:r>
      <w:r w:rsidR="00ED538C" w:rsidRPr="007B0426">
        <w:t xml:space="preserve"> — Chuyển Đổi Ngôn Ngữ</w:t>
      </w:r>
      <w:bookmarkEnd w:id="7"/>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C05</w:t>
      </w:r>
    </w:p>
    <w:p w:rsidR="005C765E" w:rsidRPr="007B0426" w:rsidRDefault="004A6F2E">
      <w:pPr>
        <w:spacing w:before="100" w:after="150"/>
        <w:jc w:val="center"/>
        <w:rPr>
          <w:sz w:val="26"/>
          <w:szCs w:val="26"/>
        </w:rPr>
      </w:pPr>
      <w:r w:rsidRPr="007B0426">
        <w:rPr>
          <w:noProof/>
          <w:sz w:val="26"/>
          <w:szCs w:val="26"/>
        </w:rPr>
        <w:drawing>
          <wp:inline distT="0" distB="0" distL="0" distR="0" wp14:anchorId="74D08A66" wp14:editId="7F5A6C27">
            <wp:extent cx="2644369" cy="1005927"/>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369" cy="1005927"/>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C04</w:t>
            </w:r>
            <w:r w:rsidRPr="007B0426">
              <w:rPr>
                <w:b/>
                <w:bCs/>
                <w:color w:val="FFFFFF"/>
                <w:sz w:val="26"/>
                <w:szCs w:val="26"/>
              </w:rPr>
              <w:t>: Chuyển Đổi Ngôn Ngữ</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(hoặc Khách vãng lai)</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Thay đổi ngôn ngữ hiển thị giao diện và ngôn ngữ các nội dung thuyết minh (Tiếng Việt, Tiếng Anh, Tiếng Pháp, Tiếng Trung, v.v.).</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5C765E" w:rsidRPr="007B0426">
              <w:tc>
                <w:tcPr>
                  <w:tcW w:w="3900" w:type="dxa"/>
                </w:tcPr>
                <w:p w:rsidR="005C765E" w:rsidRPr="007B0426" w:rsidRDefault="00ED538C">
                  <w:pPr>
                    <w:rPr>
                      <w:sz w:val="26"/>
                      <w:szCs w:val="26"/>
                    </w:rPr>
                  </w:pPr>
                  <w:r w:rsidRPr="007B0426">
                    <w:rPr>
                      <w:sz w:val="26"/>
                      <w:szCs w:val="26"/>
                    </w:rPr>
                    <w:t>1. Người dùng chọn tính năng "Chuyển Đổi Ngôn Ngữ".</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2. Hệ thống hiển thị danh sách các ngôn ngữ được hỗ trợ.</w:t>
                  </w:r>
                </w:p>
              </w:tc>
            </w:tr>
            <w:tr w:rsidR="005C765E" w:rsidRPr="007B0426">
              <w:tc>
                <w:tcPr>
                  <w:tcW w:w="3900" w:type="dxa"/>
                </w:tcPr>
                <w:p w:rsidR="005C765E" w:rsidRPr="007B0426" w:rsidRDefault="00ED538C" w:rsidP="009E018C">
                  <w:pPr>
                    <w:rPr>
                      <w:sz w:val="26"/>
                      <w:szCs w:val="26"/>
                    </w:rPr>
                  </w:pPr>
                  <w:r w:rsidRPr="007B0426">
                    <w:rPr>
                      <w:sz w:val="26"/>
                      <w:szCs w:val="26"/>
                    </w:rPr>
                    <w:t>3. Người dùng</w:t>
                  </w:r>
                  <w:r w:rsidR="009E018C" w:rsidRPr="007B0426">
                    <w:rPr>
                      <w:sz w:val="26"/>
                      <w:szCs w:val="26"/>
                    </w:rPr>
                    <w:t xml:space="preserve"> chọn một ngôn ngữ mong muốn </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4. Hệ thống ghi nhận thiết lập ngôn ngữ mới vào cấu hình phiên.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5. Hệ thống tải lại tài nguyên giao diện, nội dung bài viết và các liên kết âm thanh tương ứng với ngôn ngữ đã chọn.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6. Giao diện hiển thị bằng ngôn ngữ mới. Use case kết thúc.</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Toàn bộ giao diện và dữ liệu nội dung hiển thị sang ngôn ngữ mới được chọn.</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chọn biểu tượng ngôn ngữ/quốc kỳ trên màn hình.</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C04</w:t>
      </w:r>
    </w:p>
    <w:p w:rsidR="005C765E" w:rsidRPr="007B0426" w:rsidRDefault="00D54CE5">
      <w:pPr>
        <w:spacing w:before="100" w:after="150"/>
        <w:jc w:val="center"/>
        <w:rPr>
          <w:sz w:val="26"/>
          <w:szCs w:val="26"/>
        </w:rPr>
      </w:pPr>
      <w:r w:rsidRPr="007B0426">
        <w:rPr>
          <w:noProof/>
          <w:sz w:val="26"/>
          <w:szCs w:val="26"/>
        </w:rPr>
        <w:drawing>
          <wp:inline distT="0" distB="0" distL="0" distR="0" wp14:anchorId="4AF4132C" wp14:editId="10905455">
            <wp:extent cx="1501270" cy="500677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1270" cy="5006774"/>
                    </a:xfrm>
                    <a:prstGeom prst="rect">
                      <a:avLst/>
                    </a:prstGeom>
                  </pic:spPr>
                </pic:pic>
              </a:graphicData>
            </a:graphic>
          </wp:inline>
        </w:drawing>
      </w:r>
    </w:p>
    <w:p w:rsidR="005C765E" w:rsidRPr="007B0426" w:rsidRDefault="00ED538C">
      <w:pPr>
        <w:rPr>
          <w:sz w:val="26"/>
          <w:szCs w:val="26"/>
        </w:rPr>
      </w:pPr>
      <w:r w:rsidRPr="007B0426">
        <w:rPr>
          <w:sz w:val="26"/>
          <w:szCs w:val="26"/>
        </w:rPr>
        <w:br w:type="page"/>
      </w:r>
    </w:p>
    <w:p w:rsidR="005C765E" w:rsidRPr="007B0426" w:rsidRDefault="00714FAF">
      <w:pPr>
        <w:pStyle w:val="Heading2"/>
        <w:spacing w:before="260" w:after="120"/>
      </w:pPr>
      <w:bookmarkStart w:id="8" w:name="_Toc243643253"/>
      <w:r>
        <w:lastRenderedPageBreak/>
        <w:t>3</w:t>
      </w:r>
      <w:r w:rsidR="00F8468F">
        <w:t>.5</w:t>
      </w:r>
      <w:r w:rsidR="00ED538C" w:rsidRPr="007B0426">
        <w:t xml:space="preserve"> U</w:t>
      </w:r>
      <w:r w:rsidR="00AA6DD9">
        <w:t>S</w:t>
      </w:r>
      <w:r w:rsidR="00F8468F">
        <w:t>C05</w:t>
      </w:r>
      <w:r w:rsidR="00ED538C" w:rsidRPr="007B0426">
        <w:t xml:space="preserve"> — Lưu Sự Vật Yêu Thích</w:t>
      </w:r>
      <w:bookmarkEnd w:id="8"/>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C05</w:t>
      </w:r>
    </w:p>
    <w:p w:rsidR="005C765E" w:rsidRPr="007B0426" w:rsidRDefault="004B7525">
      <w:pPr>
        <w:spacing w:before="100" w:after="150"/>
        <w:jc w:val="center"/>
        <w:rPr>
          <w:sz w:val="26"/>
          <w:szCs w:val="26"/>
        </w:rPr>
      </w:pPr>
      <w:r>
        <w:rPr>
          <w:noProof/>
          <w:sz w:val="26"/>
          <w:szCs w:val="26"/>
        </w:rPr>
        <w:drawing>
          <wp:inline distT="0" distB="0" distL="0" distR="0" wp14:anchorId="0BFFF016" wp14:editId="74AA4019">
            <wp:extent cx="5042024" cy="142494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C06.drawio (1).png"/>
                    <pic:cNvPicPr/>
                  </pic:nvPicPr>
                  <pic:blipFill rotWithShape="1">
                    <a:blip r:embed="rId13">
                      <a:extLst>
                        <a:ext uri="{28A0092B-C50C-407E-A947-70E740481C1C}">
                          <a14:useLocalDpi xmlns:a14="http://schemas.microsoft.com/office/drawing/2010/main" val="0"/>
                        </a:ext>
                      </a:extLst>
                    </a:blip>
                    <a:srcRect t="-1" b="88149"/>
                    <a:stretch/>
                  </pic:blipFill>
                  <pic:spPr bwMode="auto">
                    <a:xfrm>
                      <a:off x="0" y="0"/>
                      <a:ext cx="5058402" cy="1429569"/>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C05</w:t>
            </w:r>
            <w:r w:rsidRPr="007B0426">
              <w:rPr>
                <w:b/>
                <w:bCs/>
                <w:color w:val="FFFFFF"/>
                <w:sz w:val="26"/>
                <w:szCs w:val="26"/>
              </w:rPr>
              <w:t>: Lưu Sự Vật Yêu Thích (LuuSVYeuThich)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Cho phép người dùng đánh dấu/lưu lại các hiện vật, sự vật ấn tượng vào danh mục "Yêu thích" để xem lại sau.</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rsidP="004B7525">
            <w:pPr>
              <w:rPr>
                <w:sz w:val="26"/>
                <w:szCs w:val="26"/>
              </w:rPr>
            </w:pPr>
            <w:r w:rsidRPr="007B0426">
              <w:rPr>
                <w:sz w:val="26"/>
                <w:szCs w:val="26"/>
              </w:rPr>
              <w:t xml:space="preserve">Người dùng đang ở màn hình chi tiết hiện vật </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p>
            <w:r>
              <w:t>1. Người dùng xem chi tiết hiện vật (không yêu cầu đăng nhập).</w:t>
              <w:br/>
              <w:t>2. Hệ thống hiển thị nút "Lưu Yêu Thích" (biểu tượng trái tim).</w:t>
              <w:br/>
              <w:t>3. Người dùng bấm nút "Lưu Yêu Thích".</w:t>
              <w:br/>
              <w:t>4. Hệ thống kiểm tra: nếu chưa lưu thì thêm hiện vật vào danh sách yêu thích trên thiết bị (LocalStorage); nếu đã lưu thì hiển thị tùy chọn hủy lưu (A1).</w:t>
              <w:br/>
              <w:t>5. Hệ thống cập nhật biểu tượng trạng thái và thông báo "Đã lưu vào danh sách yêu thích".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A</w:t>
            </w:r>
            <w:r w:rsidR="00885677" w:rsidRPr="007B0426">
              <w:rPr>
                <w:sz w:val="26"/>
                <w:szCs w:val="26"/>
              </w:rPr>
              <w:t>1</w:t>
            </w:r>
            <w:r w:rsidRPr="007B0426">
              <w:rPr>
                <w:sz w:val="26"/>
                <w:szCs w:val="26"/>
              </w:rPr>
              <w:t xml:space="preserve"> - Hủy lưu yêu thích: Người dùng bấm lần nữa để bỏ chọn. Hệ thống xóa hiện vật khỏi bảng danh sách yêu thích của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
              <w:t>Hiện vật được lưu vào danh sách yêu thích trực tiếp trên thiết bị của người dùng (hỗ trợ lưu bền vững qua LocalStorage).</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nhấn vào nút "Thêm vào Yêu thích" (biểu tượng trái tim/ngôi sao).</w:t>
            </w:r>
          </w:p>
        </w:tc>
      </w:tr>
    </w:tbl>
    <w:p w:rsidR="005C765E" w:rsidRPr="007B0426" w:rsidRDefault="00ED538C" w:rsidP="004B7525">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C05</w:t>
      </w:r>
    </w:p>
    <w:p w:rsidR="005C765E" w:rsidRDefault="004B7525" w:rsidP="00844C97">
      <w:pPr>
        <w:jc w:val="center"/>
        <w:rPr>
          <w:sz w:val="26"/>
          <w:szCs w:val="26"/>
        </w:rPr>
      </w:pPr>
      <w:r>
        <w:rPr>
          <w:noProof/>
          <w:sz w:val="26"/>
          <w:szCs w:val="26"/>
        </w:rPr>
        <w:lastRenderedPageBreak/>
        <w:drawing>
          <wp:inline distT="0" distB="0" distL="0" distR="0" wp14:anchorId="426A038E" wp14:editId="78173DD1">
            <wp:extent cx="3451225" cy="67894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SC06.drawio (1).png"/>
                    <pic:cNvPicPr/>
                  </pic:nvPicPr>
                  <pic:blipFill rotWithShape="1">
                    <a:blip r:embed="rId13">
                      <a:extLst>
                        <a:ext uri="{28A0092B-C50C-407E-A947-70E740481C1C}">
                          <a14:useLocalDpi xmlns:a14="http://schemas.microsoft.com/office/drawing/2010/main" val="0"/>
                        </a:ext>
                      </a:extLst>
                    </a:blip>
                    <a:srcRect t="17500"/>
                    <a:stretch/>
                  </pic:blipFill>
                  <pic:spPr bwMode="auto">
                    <a:xfrm>
                      <a:off x="0" y="0"/>
                      <a:ext cx="3451225" cy="6789420"/>
                    </a:xfrm>
                    <a:prstGeom prst="rect">
                      <a:avLst/>
                    </a:prstGeom>
                    <a:ln>
                      <a:noFill/>
                    </a:ln>
                    <a:extLst>
                      <a:ext uri="{53640926-AAD7-44D8-BBD7-CCE9431645EC}">
                        <a14:shadowObscured xmlns:a14="http://schemas.microsoft.com/office/drawing/2010/main"/>
                      </a:ext>
                    </a:extLst>
                  </pic:spPr>
                </pic:pic>
              </a:graphicData>
            </a:graphic>
          </wp:inline>
        </w:drawing>
      </w: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Pr="007B0426" w:rsidRDefault="004B7525" w:rsidP="00844C97">
      <w:pPr>
        <w:jc w:val="center"/>
        <w:rPr>
          <w:sz w:val="26"/>
          <w:szCs w:val="26"/>
        </w:rPr>
      </w:pPr>
    </w:p>
    <w:p w:rsidR="004B7525" w:rsidRPr="007B0426" w:rsidRDefault="004B7525" w:rsidP="004B7525">
      <w:pPr>
        <w:pStyle w:val="Heading2"/>
        <w:spacing w:before="260" w:after="120"/>
      </w:pPr>
      <w:bookmarkStart w:id="9" w:name="_Toc243643254"/>
      <w:r>
        <w:lastRenderedPageBreak/>
        <w:t>3</w:t>
      </w:r>
      <w:r w:rsidR="00F8468F">
        <w:t>.6</w:t>
      </w:r>
      <w:r w:rsidRPr="007B0426">
        <w:t xml:space="preserve"> U</w:t>
      </w:r>
      <w:r>
        <w:t>S</w:t>
      </w:r>
      <w:r w:rsidR="00F8468F">
        <w:t>C6</w:t>
      </w:r>
      <w:r w:rsidRPr="007B0426">
        <w:t xml:space="preserve"> — Xem Hồ Sơ Bảo Tàng</w:t>
      </w:r>
      <w:bookmarkEnd w:id="9"/>
    </w:p>
    <w:p w:rsidR="004B7525" w:rsidRPr="007B0426" w:rsidRDefault="004B7525" w:rsidP="004B7525">
      <w:pPr>
        <w:spacing w:before="140" w:after="70"/>
        <w:rPr>
          <w:sz w:val="26"/>
          <w:szCs w:val="26"/>
        </w:rPr>
      </w:pPr>
      <w:r w:rsidRPr="007B0426">
        <w:rPr>
          <w:b/>
          <w:bCs/>
          <w:i/>
          <w:iCs/>
          <w:sz w:val="26"/>
          <w:szCs w:val="26"/>
        </w:rPr>
        <w:t>Sơ đồ Use Case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rPr>
          <w:sz w:val="26"/>
          <w:szCs w:val="26"/>
        </w:rPr>
      </w:pPr>
      <w:r w:rsidRPr="007B0426">
        <w:rPr>
          <w:noProof/>
          <w:sz w:val="26"/>
          <w:szCs w:val="26"/>
        </w:rPr>
        <w:drawing>
          <wp:inline distT="0" distB="0" distL="0" distR="0" wp14:anchorId="2EAB75F6" wp14:editId="02D91BBD">
            <wp:extent cx="2438611" cy="937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38611" cy="937341"/>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A34533">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w:t>
            </w:r>
            <w:r w:rsidR="00A34533">
              <w:rPr>
                <w:b/>
                <w:bCs/>
                <w:color w:val="FFFFFF"/>
                <w:sz w:val="26"/>
                <w:szCs w:val="26"/>
              </w:rPr>
              <w:t>06</w:t>
            </w:r>
            <w:r w:rsidRPr="007B0426">
              <w:rPr>
                <w:b/>
                <w:bCs/>
                <w:color w:val="FFFFFF"/>
                <w:sz w:val="26"/>
                <w:szCs w:val="26"/>
              </w:rPr>
              <w:t>: Xem Hồ Sơ Bảo Tàng (XemHoSoBaoTang)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Cho phép người dùng xem thông tin tổng quan về bảo tàng: giới thiệu, lịch sử hình thành, giờ mở cửa, địa chỉ, thông tin liên hệ và sơ đồ các khu trưng bày.</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"Hồ sơ bảo tàng" trên giao diện chính.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hồ sơ bảo tàng trong CSDL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thông tin giới thiệu, lịch sử, giờ mở cửa, địa chỉ và thông tin liên hệ của bảo tàng.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4. Người dùng xem thông tin và có thể chọn xem sơ đồ khu trưng bày (A1).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thoát khỏi màn hình hồ sơ. Use case kết thúc.</w:t>
                  </w:r>
                </w:p>
              </w:tc>
              <w:tc>
                <w:tcPr>
                  <w:tcW w:w="3900" w:type="dxa"/>
                </w:tcPr>
                <w:p w:rsidR="004B7525" w:rsidRPr="007B0426" w:rsidRDefault="004B7525" w:rsidP="00E5518C">
                  <w:pPr>
                    <w:rPr>
                      <w:sz w:val="26"/>
                      <w:szCs w:val="26"/>
                    </w:rPr>
                  </w:pP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A1 - Xem sơ đồ khu trưng bày: Tại bước 4, người dùng chọn "Sơ đồ khu trưng bày". Hệ thống hiển thị sơ đồ do Admin quản lý ở {Quản Lý Sơ Đồ}; người dùng có thể phóng to/</w:t>
            </w:r>
            <w:proofErr w:type="gramStart"/>
            <w:r w:rsidRPr="007B0426">
              <w:rPr>
                <w:sz w:val="26"/>
                <w:szCs w:val="26"/>
              </w:rPr>
              <w:t>thu</w:t>
            </w:r>
            <w:proofErr w:type="gramEnd"/>
            <w:r w:rsidRPr="007B0426">
              <w:rPr>
                <w:sz w:val="26"/>
                <w:szCs w:val="26"/>
              </w:rPr>
              <w:t xml:space="preserve"> nhỏ rồi quay lại bước 4.</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Lỗi tải hồ sơ bảo tàng: Hệ thống thông báo "Không tải được thông tin bảo tàng, vui lòng thử lại" và cho phép tải lại.</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Thông tin hồ sơ bảo tàng được hiển thị đầy đủ theo ngôn ngữ người dùng đang chọn.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"Hồ sơ bảo tàng" trên giao diện chính.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lastRenderedPageBreak/>
        <w:t>Sơ đồ hoạt động (Activity Diagram)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spacing w:before="140" w:after="70"/>
        <w:rPr>
          <w:sz w:val="26"/>
          <w:szCs w:val="26"/>
        </w:rPr>
      </w:pPr>
    </w:p>
    <w:p w:rsidR="004B7525" w:rsidRPr="007B0426" w:rsidRDefault="004B7525" w:rsidP="004B7525">
      <w:pPr>
        <w:rPr>
          <w:sz w:val="26"/>
          <w:szCs w:val="26"/>
        </w:rPr>
      </w:pPr>
      <w:r w:rsidRPr="007B0426">
        <w:rPr>
          <w:noProof/>
          <w:sz w:val="26"/>
          <w:szCs w:val="26"/>
        </w:rPr>
        <w:drawing>
          <wp:inline distT="0" distB="0" distL="0" distR="0" wp14:anchorId="5E09CC11" wp14:editId="38E6A10A">
            <wp:extent cx="4561205" cy="719721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SC14.drawio (1).png"/>
                    <pic:cNvPicPr/>
                  </pic:nvPicPr>
                  <pic:blipFill rotWithShape="1">
                    <a:blip r:embed="rId15">
                      <a:extLst>
                        <a:ext uri="{28A0092B-C50C-407E-A947-70E740481C1C}">
                          <a14:useLocalDpi xmlns:a14="http://schemas.microsoft.com/office/drawing/2010/main" val="0"/>
                        </a:ext>
                      </a:extLst>
                    </a:blip>
                    <a:srcRect t="12545"/>
                    <a:stretch/>
                  </pic:blipFill>
                  <pic:spPr bwMode="auto">
                    <a:xfrm>
                      <a:off x="0" y="0"/>
                      <a:ext cx="4561205" cy="719721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0" w:name="_Toc243643255"/>
      <w:r>
        <w:t>3.</w:t>
      </w:r>
      <w:r w:rsidR="00F8468F">
        <w:t>7</w:t>
      </w:r>
      <w:r w:rsidRPr="007B0426">
        <w:t xml:space="preserve"> U</w:t>
      </w:r>
      <w:r>
        <w:t>S</w:t>
      </w:r>
      <w:r w:rsidR="00F8468F">
        <w:t>C07</w:t>
      </w:r>
      <w:r w:rsidRPr="007B0426">
        <w:t xml:space="preserve"> — Xem Phụ Đề</w:t>
      </w:r>
      <w:bookmarkEnd w:id="10"/>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C07</w:t>
      </w:r>
    </w:p>
    <w:p w:rsidR="004B7525" w:rsidRPr="007B0426" w:rsidRDefault="00AF487C" w:rsidP="004B7525">
      <w:pPr>
        <w:spacing w:before="140" w:after="70"/>
        <w:rPr>
          <w:sz w:val="26"/>
          <w:szCs w:val="26"/>
        </w:rPr>
      </w:pPr>
      <w:r>
        <w:rPr>
          <w:noProof/>
          <w:sz w:val="26"/>
          <w:szCs w:val="26"/>
        </w:rPr>
        <w:drawing>
          <wp:inline distT="0" distB="0" distL="0" distR="0" wp14:anchorId="02BCC697" wp14:editId="1F1B4D0C">
            <wp:extent cx="4655824" cy="18669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SC18.drawio (2).png"/>
                    <pic:cNvPicPr/>
                  </pic:nvPicPr>
                  <pic:blipFill rotWithShape="1">
                    <a:blip r:embed="rId16">
                      <a:extLst>
                        <a:ext uri="{28A0092B-C50C-407E-A947-70E740481C1C}">
                          <a14:useLocalDpi xmlns:a14="http://schemas.microsoft.com/office/drawing/2010/main" val="0"/>
                        </a:ext>
                      </a:extLst>
                    </a:blip>
                    <a:srcRect b="83611"/>
                    <a:stretch/>
                  </pic:blipFill>
                  <pic:spPr bwMode="auto">
                    <a:xfrm>
                      <a:off x="0" y="0"/>
                      <a:ext cx="4669653" cy="1872445"/>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Pr>
                <w:b/>
                <w:bCs/>
                <w:color w:val="FFFFFF"/>
                <w:sz w:val="26"/>
                <w:szCs w:val="26"/>
              </w:rPr>
              <w:t>USC18</w:t>
            </w:r>
            <w:r w:rsidRPr="007B0426">
              <w:rPr>
                <w:b/>
                <w:bCs/>
                <w:color w:val="FFFFFF"/>
                <w:sz w:val="26"/>
                <w:szCs w:val="26"/>
              </w:rPr>
              <w:t>: Xem Phụ Đề (XemPhuDe)</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Hiển thị phụ đề dạng văn bản đồng bộ với âm thanh thuyết minh đang phát. Là use case mở rộng («extend») của {Nghe Thuyết Minh} tại điểm mở rộng "Xem Phụ Đề" (UC04 - A1).</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đang nghe thuyết minh (use case {Nghe Thuyết Minh} đang thực hiện).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nhấn nút "Bật phụ đề" trên trình phát.</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tệp phụ đề tương ứng với tệp âm thanh đang phát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phụ đề đồng bộ theo mốc thời gian của bài thuyết minh.</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tiếp tục cập nhật phụ đề khi âm thanh phát, tạm dừng hoặc tua (A1).</w:t>
                  </w: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nhấn "Tắt phụ đề" hoặc bài thuyết minh kết thúc.</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6. Hệ thống ẩn phụ đề và trả điều khiển về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 xml:space="preserve">A1 - Đổi ngôn ngữ giữa chừng: Tại bước 4, người dùng chọn {Chuyển Đổi Ngôn Ngữ}. Hệ thống tải phụ đề </w:t>
            </w:r>
            <w:proofErr w:type="gramStart"/>
            <w:r w:rsidRPr="007B0426">
              <w:rPr>
                <w:sz w:val="26"/>
                <w:szCs w:val="26"/>
              </w:rPr>
              <w:t>theo</w:t>
            </w:r>
            <w:proofErr w:type="gramEnd"/>
            <w:r w:rsidRPr="007B0426">
              <w:rPr>
                <w:sz w:val="26"/>
                <w:szCs w:val="26"/>
              </w:rPr>
              <w:t xml:space="preserve"> ngôn ngữ mới, đồng bộ theo vị trí phát hiện tại và tiếp tục hiển thị.</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Chưa có phụ đề cho ngôn ngữ đã chọn: Hệ thống thông báo "Chưa có phụ đề cho ngôn ngữ này" và tiếp tục phát âm thanh bình thường, không hiển thị phụ đề.</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Phụ đề được hiển thị đồng bộ với âm thanh cho đến khi người dùng tắt phụ đề hoặc thuyết minh kết thúc.</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nhấn "Bật phụ đề" trên trình phát (Extension Point của {Nghe Thuyết Minh}).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00F8468F">
        <w:rPr>
          <w:b/>
          <w:bCs/>
          <w:i/>
          <w:iCs/>
          <w:sz w:val="26"/>
          <w:szCs w:val="26"/>
        </w:rPr>
        <w:t>C07</w:t>
      </w:r>
    </w:p>
    <w:p w:rsidR="004B7525" w:rsidRPr="007B0426" w:rsidRDefault="004B7525" w:rsidP="004B7525">
      <w:pPr>
        <w:spacing w:before="140" w:after="70"/>
        <w:jc w:val="center"/>
        <w:rPr>
          <w:sz w:val="26"/>
          <w:szCs w:val="26"/>
        </w:rPr>
      </w:pPr>
      <w:r w:rsidRPr="007B0426">
        <w:rPr>
          <w:noProof/>
          <w:sz w:val="26"/>
          <w:szCs w:val="26"/>
        </w:rPr>
        <w:lastRenderedPageBreak/>
        <w:drawing>
          <wp:inline distT="0" distB="0" distL="0" distR="0" wp14:anchorId="7567960E" wp14:editId="21F49FFB">
            <wp:extent cx="3363595" cy="68770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C18.drawio.png"/>
                    <pic:cNvPicPr/>
                  </pic:nvPicPr>
                  <pic:blipFill rotWithShape="1">
                    <a:blip r:embed="rId17">
                      <a:extLst>
                        <a:ext uri="{28A0092B-C50C-407E-A947-70E740481C1C}">
                          <a14:useLocalDpi xmlns:a14="http://schemas.microsoft.com/office/drawing/2010/main" val="0"/>
                        </a:ext>
                      </a:extLst>
                    </a:blip>
                    <a:srcRect t="16666" b="-229"/>
                    <a:stretch/>
                  </pic:blipFill>
                  <pic:spPr bwMode="auto">
                    <a:xfrm>
                      <a:off x="0" y="0"/>
                      <a:ext cx="3363595" cy="68770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1" w:name="_Toc243643256"/>
      <w:r>
        <w:lastRenderedPageBreak/>
        <w:t>3</w:t>
      </w:r>
      <w:r w:rsidRPr="007B0426">
        <w:t>.</w:t>
      </w:r>
      <w:r w:rsidR="00F8468F">
        <w:t>8</w:t>
      </w:r>
      <w:r w:rsidRPr="007B0426">
        <w:t xml:space="preserve"> U</w:t>
      </w:r>
      <w:r>
        <w:t>S</w:t>
      </w:r>
      <w:r w:rsidR="00F8468F">
        <w:t>C08</w:t>
      </w:r>
      <w:r w:rsidRPr="007B0426">
        <w:t xml:space="preserve"> — Tìm Kiếm</w:t>
      </w:r>
      <w:bookmarkEnd w:id="11"/>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C08</w:t>
      </w:r>
    </w:p>
    <w:p w:rsidR="004B7525" w:rsidRPr="007B0426" w:rsidRDefault="004B7525" w:rsidP="004B7525">
      <w:pPr>
        <w:spacing w:before="140" w:after="70"/>
        <w:rPr>
          <w:sz w:val="26"/>
          <w:szCs w:val="26"/>
        </w:rPr>
      </w:pPr>
      <w:r w:rsidRPr="007B0426">
        <w:rPr>
          <w:noProof/>
          <w:sz w:val="26"/>
          <w:szCs w:val="26"/>
        </w:rPr>
        <w:drawing>
          <wp:inline distT="0" distB="0" distL="0" distR="0" wp14:anchorId="40AA34A1" wp14:editId="5CB1D329">
            <wp:extent cx="2908300" cy="1010518"/>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 b="89814"/>
                    <a:stretch/>
                  </pic:blipFill>
                  <pic:spPr bwMode="auto">
                    <a:xfrm>
                      <a:off x="0" y="0"/>
                      <a:ext cx="2932605" cy="101896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C15: Tìm Kiếm (TimKiem)</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 xml:space="preserve">Cho phép người dùng tìm hiện vật theo tên, mã số hoặc từ khóa trong mô tả. Đây cũng là phương </w:t>
            </w:r>
            <w:proofErr w:type="gramStart"/>
            <w:r w:rsidRPr="007B0426">
              <w:rPr>
                <w:sz w:val="26"/>
                <w:szCs w:val="26"/>
              </w:rPr>
              <w:t>án</w:t>
            </w:r>
            <w:proofErr w:type="gramEnd"/>
            <w:r w:rsidRPr="007B0426">
              <w:rPr>
                <w:sz w:val="26"/>
                <w:szCs w:val="26"/>
              </w:rPr>
              <w:t xml:space="preserve"> thay thế khi không quét được mã QR ({Quét Mã QR} - E1, E2).</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chức năng "Tìm kiếm".</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hiển thị ô nhập từ khóa/mã số hiện vật.</w:t>
                  </w:r>
                </w:p>
              </w:tc>
            </w:tr>
            <w:tr w:rsidR="004B7525" w:rsidRPr="007B0426" w:rsidTr="00E5518C">
              <w:tc>
                <w:tcPr>
                  <w:tcW w:w="3900" w:type="dxa"/>
                </w:tcPr>
                <w:p w:rsidR="004B7525" w:rsidRPr="007B0426" w:rsidRDefault="004B7525" w:rsidP="00E5518C">
                  <w:pPr>
                    <w:rPr>
                      <w:sz w:val="26"/>
                      <w:szCs w:val="26"/>
                    </w:rPr>
                  </w:pPr>
                  <w:r w:rsidRPr="007B0426">
                    <w:rPr>
                      <w:sz w:val="26"/>
                      <w:szCs w:val="26"/>
                    </w:rPr>
                    <w:t>3. Người dùng nhập từ khóa hoặc mã số hiện vật và nhấn "Tìm" (A1, E1).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tìm kiếm trong CSDL theo tên, mã số và mô tả hiện vật ở ngôn ngữ đang chọn (E2).</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5. Hệ thống hiển thị danh sách kết quả phù hợp.</w:t>
                  </w:r>
                </w:p>
              </w:tc>
            </w:tr>
            <w:tr w:rsidR="004B7525" w:rsidRPr="007B0426" w:rsidTr="00E5518C">
              <w:tc>
                <w:tcPr>
                  <w:tcW w:w="3900" w:type="dxa"/>
                </w:tcPr>
                <w:p w:rsidR="004B7525" w:rsidRPr="007B0426" w:rsidRDefault="004B7525" w:rsidP="00E5518C">
                  <w:pPr>
                    <w:rPr>
                      <w:sz w:val="26"/>
                      <w:szCs w:val="26"/>
                    </w:rPr>
                  </w:pPr>
                  <w:r w:rsidRPr="007B0426">
                    <w:rPr>
                      <w:sz w:val="26"/>
                      <w:szCs w:val="26"/>
                    </w:rPr>
                    <w:t>6. Người dùng chọn một hiện vật trong danh sách.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7. Hệ thống chuyển đến màn hình chi tiết hiện vật, từ đó người dùng có thể đọc nội dung, xem hình ảnh hoặc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Không có</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Từ khóa rỗng: Hệ thống yêu cầu người dùng nhập từ khóa trước khi tìm kiếm.</w:t>
            </w:r>
          </w:p>
          <w:p w:rsidR="004B7525" w:rsidRPr="007B0426" w:rsidRDefault="004B7525" w:rsidP="00E5518C">
            <w:pPr>
              <w:pStyle w:val="ListParagraph"/>
              <w:numPr>
                <w:ilvl w:val="0"/>
                <w:numId w:val="1"/>
              </w:numPr>
              <w:spacing w:after="60"/>
              <w:rPr>
                <w:sz w:val="26"/>
                <w:szCs w:val="26"/>
              </w:rPr>
            </w:pPr>
            <w:r w:rsidRPr="007B0426">
              <w:rPr>
                <w:sz w:val="26"/>
                <w:szCs w:val="26"/>
              </w:rPr>
              <w:lastRenderedPageBreak/>
              <w:t>E2 - Không có kết quả: Hệ thống thông báo "Không tìm thấy hiện vật phù hợp" và gợi ý kiểm tra lại từ khóa hoặc dùng chức năng Quét mã QR.</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Điều kiện kết thúc:</w:t>
            </w:r>
          </w:p>
        </w:tc>
        <w:tc>
          <w:tcPr>
            <w:tcW w:w="7800" w:type="dxa"/>
          </w:tcPr>
          <w:p w:rsidR="004B7525" w:rsidRPr="007B0426" w:rsidRDefault="004B7525" w:rsidP="00E5518C">
            <w:pPr>
              <w:rPr>
                <w:sz w:val="26"/>
                <w:szCs w:val="26"/>
              </w:rPr>
            </w:pPr>
            <w:r w:rsidRPr="007B0426">
              <w:rPr>
                <w:sz w:val="26"/>
                <w:szCs w:val="26"/>
              </w:rPr>
              <w:t>Người dùng tìm được hiện vật cần xem và được chuyển đến màn hình chi tiết hiện vật; hoặc nhận thông báo không có kết quả phù hợp.</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biểu tượng/ô "Tìm kiếm" trên giao diện.</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Pr="007B0426">
        <w:rPr>
          <w:b/>
          <w:bCs/>
          <w:i/>
          <w:iCs/>
          <w:sz w:val="26"/>
          <w:szCs w:val="26"/>
        </w:rPr>
        <w:t>C</w:t>
      </w:r>
      <w:r w:rsidR="00A34533">
        <w:rPr>
          <w:b/>
          <w:bCs/>
          <w:i/>
          <w:iCs/>
          <w:sz w:val="26"/>
          <w:szCs w:val="26"/>
        </w:rPr>
        <w:t>08</w:t>
      </w:r>
    </w:p>
    <w:p w:rsidR="004B7525" w:rsidRPr="007B0426" w:rsidRDefault="004B7525" w:rsidP="004B7525">
      <w:pPr>
        <w:spacing w:before="140" w:after="70"/>
        <w:jc w:val="center"/>
        <w:rPr>
          <w:b/>
          <w:bCs/>
          <w:i/>
          <w:iCs/>
          <w:sz w:val="26"/>
          <w:szCs w:val="26"/>
        </w:rPr>
      </w:pPr>
      <w:r w:rsidRPr="007B0426">
        <w:rPr>
          <w:noProof/>
          <w:sz w:val="26"/>
          <w:szCs w:val="26"/>
        </w:rPr>
        <w:lastRenderedPageBreak/>
        <w:drawing>
          <wp:inline distT="0" distB="0" distL="0" distR="0" wp14:anchorId="2CFEC175" wp14:editId="44507F1E">
            <wp:extent cx="2412365" cy="729615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1650" b="-306"/>
                    <a:stretch/>
                  </pic:blipFill>
                  <pic:spPr bwMode="auto">
                    <a:xfrm>
                      <a:off x="0" y="0"/>
                      <a:ext cx="2412365" cy="72961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rPr>
          <w:sz w:val="26"/>
          <w:szCs w:val="26"/>
        </w:rPr>
      </w:pPr>
    </w:p>
    <w:p w:rsidR="005C765E" w:rsidRPr="007B0426" w:rsidRDefault="00714FAF">
      <w:pPr>
        <w:pStyle w:val="Heading2"/>
        <w:spacing w:before="260" w:after="120"/>
      </w:pPr>
      <w:bookmarkStart w:id="12" w:name="_Toc243643257"/>
      <w:bookmarkStart w:id="13" w:name="_GoBack"/>
      <w:bookmarkEnd w:id="13"/>
      <w:r>
        <w:t>3</w:t>
      </w:r>
      <w:r w:rsidR="00F8468F">
        <w:t>.9</w:t>
      </w:r>
      <w:r w:rsidR="00ED538C" w:rsidRPr="007B0426">
        <w:t xml:space="preserve"> U</w:t>
      </w:r>
      <w:r w:rsidR="00AA6DD9">
        <w:t>S</w:t>
      </w:r>
      <w:r w:rsidR="00F8468F">
        <w:t>C09</w:t>
      </w:r>
      <w:r w:rsidR="00ED538C" w:rsidRPr="007B0426">
        <w:t xml:space="preserve"> — Quản Lý Sự Vật</w:t>
      </w:r>
      <w:bookmarkEnd w:id="12"/>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C09</w:t>
      </w:r>
    </w:p>
    <w:p w:rsidR="005C765E" w:rsidRPr="007B0426" w:rsidRDefault="00844C97">
      <w:pPr>
        <w:spacing w:before="100" w:after="150"/>
        <w:jc w:val="center"/>
        <w:rPr>
          <w:sz w:val="26"/>
          <w:szCs w:val="26"/>
        </w:rPr>
      </w:pPr>
      <w:r w:rsidRPr="007B0426">
        <w:rPr>
          <w:noProof/>
          <w:sz w:val="26"/>
          <w:szCs w:val="26"/>
        </w:rPr>
        <w:drawing>
          <wp:inline distT="0" distB="0" distL="0" distR="0" wp14:anchorId="0561FC30" wp14:editId="1B1460BB">
            <wp:extent cx="4271357" cy="1066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84"/>
                    <a:stretch/>
                  </pic:blipFill>
                  <pic:spPr bwMode="auto">
                    <a:xfrm>
                      <a:off x="0" y="0"/>
                      <a:ext cx="4271727" cy="1066892"/>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FD2E1C" w:rsidRPr="007B0426" w:rsidTr="00C23980">
        <w:tc>
          <w:tcPr>
            <w:tcW w:w="9638" w:type="dxa"/>
            <w:gridSpan w:val="3"/>
            <w:shd w:val="clear" w:color="auto" w:fill="2F5496"/>
            <w:tcMar>
              <w:top w:w="60" w:type="dxa"/>
              <w:left w:w="100" w:type="dxa"/>
              <w:bottom w:w="60" w:type="dxa"/>
              <w:right w:w="100" w:type="dxa"/>
            </w:tcMar>
          </w:tcPr>
          <w:p w:rsidR="00FD2E1C" w:rsidRPr="007B0426" w:rsidRDefault="00FD2E1C" w:rsidP="00C23980">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w:t>
            </w:r>
            <w:r w:rsidR="00194AD5" w:rsidRPr="007B0426">
              <w:rPr>
                <w:b/>
                <w:bCs/>
                <w:color w:val="FFFFFF"/>
                <w:sz w:val="26"/>
                <w:szCs w:val="26"/>
              </w:rPr>
              <w:t>07</w:t>
            </w:r>
            <w:r w:rsidRPr="007B0426">
              <w:rPr>
                <w:b/>
                <w:bCs/>
                <w:color w:val="FFFFFF"/>
                <w:sz w:val="26"/>
                <w:szCs w:val="26"/>
              </w:rPr>
              <w:t>: Quản Lý Sự Vật (QLSuVat)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Focused</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Cho phép Admin quản lý thông tin các sự vật trong hệ thống, gồm thêm mới, chỉnh sửa và xóa sự vật.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đã đăng nhập thành công vào hệ thống (nếu chưa đăng nhập, include {Đăng Nhập}).</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chọn menu "Quản Lý Sự Vật".</w:t>
            </w:r>
          </w:p>
        </w:tc>
      </w:tr>
      <w:tr w:rsidR="00FD2E1C" w:rsidRPr="007B0426" w:rsidTr="00C23980">
        <w:tc>
          <w:tcPr>
            <w:tcW w:w="2300" w:type="dxa"/>
            <w:vMerge w:val="restart"/>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Phản hồi của Hệ thống</w:t>
            </w: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A7C3E" w:rsidRPr="007B0426" w:rsidRDefault="003A7C3E" w:rsidP="003A7C3E">
            <w:pPr>
              <w:rPr>
                <w:sz w:val="26"/>
                <w:szCs w:val="26"/>
              </w:rPr>
            </w:pP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2. Hệ thống hiển thị lời chào mừng đăng nhập cùng với những chức năng chính cho Admin lựa chọn</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3. Admin chọn menu "Quản Lý Sự Vật".</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4. Hệ thống hiển thị danh sách các sự vật hiện có kèm bộ lọc, tìm kiếm và các nút "Thêm mới", "Sửa", "Xóa".</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5. Admin chọn một thao tác quản lý (A1, A2, A3).</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6. Admin thoát khỏi màn hình quản lý. Use case kết thúc.</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A1 – Thêm mới sự vật: </w:t>
            </w:r>
            <w:r w:rsidRPr="007B0426">
              <w:rPr>
                <w:sz w:val="26"/>
                <w:szCs w:val="26"/>
              </w:rPr>
              <w:t>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A2 – Sửa sự vật: </w:t>
            </w:r>
            <w:r w:rsidRPr="007B0426">
              <w:rPr>
                <w:sz w:val="26"/>
                <w:szCs w:val="26"/>
              </w:rPr>
              <w:t xml:space="preserve">Ở bước 3, Admin chọn một sự vật trong danh sách và nhấn "Sửa". Hệ thống hiển thị biểu mẫu đã điền sẵn thông tin hiện tại. Các bước tiếp </w:t>
            </w:r>
            <w:proofErr w:type="gramStart"/>
            <w:r w:rsidRPr="007B0426">
              <w:rPr>
                <w:sz w:val="26"/>
                <w:szCs w:val="26"/>
              </w:rPr>
              <w:t>theo</w:t>
            </w:r>
            <w:proofErr w:type="gramEnd"/>
            <w:r w:rsidRPr="007B0426">
              <w:rPr>
                <w:sz w:val="26"/>
                <w:szCs w:val="26"/>
              </w:rPr>
              <w:t xml:space="preserve"> thực hiện như A1.</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A3 – Xóa sự vật: </w:t>
            </w:r>
            <w:r w:rsidRPr="007B0426">
              <w:rPr>
                <w:sz w:val="26"/>
                <w:szCs w:val="26"/>
              </w:rPr>
              <w:t>Ở bước 3, Admin chọn một sự vật và nhấn "Xóa". Hệ thống hiển thị hộp thoại xác nhận. Khi Admin đồng ý, hệ thống xóa sự vật khỏi CSDL, thông báo thành công, làm mới danh sách và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A4 – Hủy thao tác: </w:t>
            </w:r>
            <w:r w:rsidRPr="007B0426">
              <w:rPr>
                <w:sz w:val="26"/>
                <w:szCs w:val="26"/>
              </w:rPr>
              <w:t>Khi đang ở biểu mẫu của A1 hoặc A2, Admin nhấn "Hủy". Hệ thống đóng biểu mẫu mà không lưu thay đổi và quay lại danh sách (bước 3).</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E1 – Thiếu trường bắt buộc: </w:t>
            </w:r>
            <w:r w:rsidRPr="007B0426">
              <w:rPr>
                <w:sz w:val="26"/>
                <w:szCs w:val="26"/>
              </w:rPr>
              <w:t>Admin bỏ trống tên sự vật hoặc chưa chọn khu vực. Hệ thống cảnh báo đỏ tại các trường thiếu và yêu cầu điền bổ sung trước khi lưu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E2 – Trùng mã số: </w:t>
            </w:r>
            <w:r w:rsidRPr="007B0426">
              <w:rPr>
                <w:sz w:val="26"/>
                <w:szCs w:val="26"/>
              </w:rPr>
              <w:t>Mã số vừa nhập đã tồn tại. Hệ thống thông báo "Mã số đã tồn tại" và yêu cầu nhập mã khác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E3 – Lưu thất bại: </w:t>
            </w:r>
            <w:r w:rsidRPr="007B0426">
              <w:rPr>
                <w:sz w:val="26"/>
                <w:szCs w:val="26"/>
              </w:rPr>
              <w:t>CSDL lỗi hoặc hình ảnh sai định dạng/quá dung lượng. Hệ thống thông báo lỗi và giữ nguyên dữ liệu đã nhập để Admin thử lại (quay lại bước điền biểu mẫu).</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Thông tin sự vật được thêm, cập nhật hoặc xóa trong CSDL và danh sách hiển thị đúng thay đổi. Nếu Admin hủy thao tác thì dữ liệu giữ nguyên.</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C09</w:t>
      </w:r>
    </w:p>
    <w:p w:rsidR="005C765E" w:rsidRDefault="00C23980" w:rsidP="003119CA">
      <w:pPr>
        <w:spacing w:before="100" w:after="150"/>
        <w:jc w:val="center"/>
        <w:rPr>
          <w:sz w:val="26"/>
          <w:szCs w:val="26"/>
        </w:rPr>
      </w:pPr>
      <w:r w:rsidRPr="007B0426">
        <w:rPr>
          <w:noProof/>
          <w:sz w:val="26"/>
          <w:szCs w:val="26"/>
        </w:rPr>
        <w:lastRenderedPageBreak/>
        <w:drawing>
          <wp:inline distT="0" distB="0" distL="0" distR="0" wp14:anchorId="77CFAE9C" wp14:editId="756A9E37">
            <wp:extent cx="3055620" cy="843648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55835" cy="8437073"/>
                    </a:xfrm>
                    <a:prstGeom prst="rect">
                      <a:avLst/>
                    </a:prstGeom>
                  </pic:spPr>
                </pic:pic>
              </a:graphicData>
            </a:graphic>
          </wp:inline>
        </w:drawing>
      </w:r>
      <w:r w:rsidR="00ED538C" w:rsidRPr="007B0426">
        <w:rPr>
          <w:sz w:val="26"/>
          <w:szCs w:val="26"/>
        </w:rPr>
        <w:br w:type="page"/>
      </w:r>
    </w:p>
    <w:p w:rsidR="00E5518C" w:rsidRPr="007B0426" w:rsidRDefault="00E5518C" w:rsidP="003119CA">
      <w:pPr>
        <w:spacing w:before="100" w:after="150"/>
        <w:jc w:val="center"/>
        <w:rPr>
          <w:sz w:val="26"/>
          <w:szCs w:val="26"/>
        </w:rPr>
      </w:pPr>
    </w:p>
    <w:p w:rsidR="005C765E" w:rsidRPr="007B0426" w:rsidRDefault="00714FAF">
      <w:pPr>
        <w:pStyle w:val="Heading2"/>
        <w:spacing w:before="260" w:after="120"/>
      </w:pPr>
      <w:r>
        <w:t>3.10 USC10 — Quản Lý Phiên Tham Quan &amp; Mã QR</w:t>
      </w:r>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C10</w:t>
      </w:r>
    </w:p>
    <w:p w:rsidR="005C765E" w:rsidRDefault="009915FB">
      <w:pPr>
        <w:spacing w:before="100" w:after="150"/>
        <w:jc w:val="center"/>
        <w:rPr>
          <w:sz w:val="26"/>
          <w:szCs w:val="26"/>
        </w:rPr>
      </w:pPr>
      <w:r w:rsidRPr="007B0426">
        <w:rPr>
          <w:noProof/>
          <w:sz w:val="26"/>
          <w:szCs w:val="26"/>
        </w:rPr>
        <w:drawing>
          <wp:inline distT="0" distB="0" distL="0" distR="0" wp14:anchorId="16449473" wp14:editId="5FFFCBFA">
            <wp:extent cx="4320914" cy="106689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914" cy="1066892"/>
                    </a:xfrm>
                    <a:prstGeom prst="rect">
                      <a:avLst/>
                    </a:prstGeom>
                  </pic:spPr>
                </pic:pic>
              </a:graphicData>
            </a:graphic>
          </wp:inline>
        </w:drawing>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AF547B" w:rsidTr="00231340">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USC10: Quản Lý Phiên Tham Quan &amp; Mã QR (QuanLyPhienVaMaQR)</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Focused</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Cho phép Admin tạo mới, chỉnh sửa, xóa và theo dõi các phiên tham quan (ca mở cửa, đoàn tham quan chuyên biệt), đồng thời cấu hình và xuất mã QR tương ứng cho cổng đón tiếp và từng hiện vật. Mỗi phiên có mã riêng, khung thời gian, ghi chú và số liệu số khách, số lượt nghe, giúp hệ thống thống kê lượt nghe chính xác theo từng ca và từng đoàn (USC12).</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sz w:val="22"/>
                <w:szCs w:val="22"/>
              </w:rPr>
              <w:t>Admin đã đăng nhập hệ thống (nếu chưa đăng nhập, include {Đăng Nhập}).</w:t>
            </w:r>
          </w:p>
          <w:p w:rsidR="00AF547B" w:rsidRDefault="00AF547B" w:rsidP="00AF547B">
            <w:pPr>
              <w:pStyle w:val="ListParagraph"/>
              <w:numPr>
                <w:ilvl w:val="0"/>
                <w:numId w:val="17"/>
              </w:numPr>
              <w:spacing w:after="40"/>
            </w:pPr>
            <w:r>
              <w:rPr>
                <w:rFonts w:ascii="Arial" w:eastAsia="Arial" w:hAnsi="Arial" w:cs="Arial"/>
                <w:sz w:val="22"/>
                <w:szCs w:val="22"/>
              </w:rPr>
              <w:t>Admin có quyền truy cập khu vực quản trị (/admin/sessions).</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 chọn mục “Quản Lý Phiên” trong khu vực quản trị.</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Phản hồi của Hệ thống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1. Admin đăng nhập.</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2. Hệ thống hiển thị lời chào mừng đăng nhập cùng với những chức năng chính cho Admin lựa chọn.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3. Admin chọn mục “Quản Lý Phiên”.</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4. Hệ thống hiển thị danh sách các phiên tham quan dạng thẻ, mỗi thẻ gồm: mã phiên (SES-xx), trạng thái (Đang mở / Sắp diễn ra), tên ca, ngày và khung giờ, ghi chú, số khách và số lượt nghe (E3).</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B707A4">
            <w:pPr>
              <w:spacing w:after="40"/>
            </w:pPr>
            <w:r>
              <w:rPr>
                <w:rFonts w:ascii="Arial" w:eastAsia="Arial" w:hAnsi="Arial" w:cs="Arial"/>
                <w:sz w:val="22"/>
                <w:szCs w:val="22"/>
              </w:rPr>
              <w:t xml:space="preserve">5. Admin </w:t>
            </w:r>
            <w:r w:rsidR="00B707A4">
              <w:rPr>
                <w:rFonts w:ascii="Arial" w:eastAsia="Arial" w:hAnsi="Arial" w:cs="Arial"/>
                <w:sz w:val="22"/>
                <w:szCs w:val="22"/>
              </w:rPr>
              <w:t>chọn thao tác (</w:t>
            </w:r>
            <w:r>
              <w:rPr>
                <w:rFonts w:ascii="Arial" w:eastAsia="Arial" w:hAnsi="Arial" w:cs="Arial"/>
                <w:sz w:val="22"/>
                <w:szCs w:val="22"/>
              </w:rPr>
              <w:t>A1, A2, A3).</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6</w:t>
            </w:r>
            <w:r w:rsidR="00AF547B">
              <w:rPr>
                <w:rFonts w:ascii="Arial" w:eastAsia="Arial" w:hAnsi="Arial" w:cs="Arial"/>
                <w:sz w:val="22"/>
                <w:szCs w:val="22"/>
              </w:rPr>
              <w:t>. Hệ thống kiểm tra tính hợp lệ của dữ liệu nhập (E1).</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7</w:t>
            </w:r>
            <w:r w:rsidR="00AF547B">
              <w:rPr>
                <w:rFonts w:ascii="Arial" w:eastAsia="Arial" w:hAnsi="Arial" w:cs="Arial"/>
                <w:sz w:val="22"/>
                <w:szCs w:val="22"/>
              </w:rPr>
              <w:t>. Admin nhấ</w:t>
            </w:r>
            <w:r>
              <w:rPr>
                <w:rFonts w:ascii="Arial" w:eastAsia="Arial" w:hAnsi="Arial" w:cs="Arial"/>
                <w:sz w:val="22"/>
                <w:szCs w:val="22"/>
              </w:rPr>
              <w:t>n “Lưu” (A4)</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8</w:t>
            </w:r>
            <w:r w:rsidR="00AF547B">
              <w:rPr>
                <w:rFonts w:ascii="Arial" w:eastAsia="Arial" w:hAnsi="Arial" w:cs="Arial"/>
                <w:sz w:val="22"/>
                <w:szCs w:val="22"/>
              </w:rPr>
              <w:t>. Hệ thống tự sinh mã phiên (SES-xx), xác định trạng thái theo thời gian, lưu vào CSDL (E2) và thông báo “Tạo phiên thành công”.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9</w:t>
            </w:r>
            <w:r w:rsidR="00AF547B">
              <w:rPr>
                <w:rFonts w:ascii="Arial" w:eastAsia="Arial" w:hAnsi="Arial" w:cs="Arial"/>
                <w:sz w:val="22"/>
                <w:szCs w:val="22"/>
              </w:rPr>
              <w:t>. Hệ thống cập nhật danh sách phiên và hiển thị thẻ phiên mới. Use case kết thúc.</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A1 – Chỉnh sửa phiên:</w:t>
            </w:r>
            <w:r>
              <w:rPr>
                <w:rFonts w:ascii="Arial" w:eastAsia="Arial" w:hAnsi="Arial" w:cs="Arial"/>
                <w:sz w:val="22"/>
                <w:szCs w:val="22"/>
              </w:rPr>
              <w:t xml:space="preserve"> Ở bước 5, Admin nhấn biểu tượng chỉnh sửa trên thẻ phiên. Hệ thống hiển thị biểu mẫu điền sẵn thông tin hiện tại. Admin sửa tên ca, thời gian hoặc ghi chú rồi nhấn “Lưu”; hệ thống kiểm tra (E1), lưu thay đổi (E2) và cập nhật thẻ phiên. Số khách và số lượt nghe đã ghi nhận được giữ nguyên.</w:t>
            </w:r>
          </w:p>
          <w:p w:rsidR="00AF547B" w:rsidRPr="00072AC7" w:rsidRDefault="00AF547B" w:rsidP="00AF547B">
            <w:pPr>
              <w:pStyle w:val="ListParagraph"/>
              <w:numPr>
                <w:ilvl w:val="0"/>
                <w:numId w:val="17"/>
              </w:numPr>
              <w:spacing w:after="40"/>
            </w:pPr>
            <w:r>
              <w:rPr>
                <w:rFonts w:ascii="Arial" w:eastAsia="Arial" w:hAnsi="Arial" w:cs="Arial"/>
                <w:b/>
                <w:bCs/>
                <w:sz w:val="22"/>
                <w:szCs w:val="22"/>
              </w:rPr>
              <w:t>A2 – Xóa phiên:</w:t>
            </w:r>
            <w:r>
              <w:rPr>
                <w:rFonts w:ascii="Arial" w:eastAsia="Arial" w:hAnsi="Arial" w:cs="Arial"/>
                <w:sz w:val="22"/>
                <w:szCs w:val="22"/>
              </w:rPr>
              <w:t xml:space="preserve"> Ở bước 5, Admin nhấn biểu tượng xóa trên thẻ phiên. Hệ thống hiển thị hộp thoại xác nhận (kèm cảnh báo nếu phiên đang mở hoặc đã có lượt nghe). Admin xác nhận, hệ thống xóa phiên khỏi CSDL (E2) và cập nhật danh sách. Nếu Admin chọn “Hủy”, hệ thống đóng hộp thoại và giữ nguyên phiên.</w:t>
            </w:r>
          </w:p>
          <w:p w:rsidR="00072AC7" w:rsidRDefault="00072AC7" w:rsidP="00072AC7">
            <w:pPr>
              <w:pStyle w:val="ListParagraph"/>
              <w:numPr>
                <w:ilvl w:val="0"/>
                <w:numId w:val="17"/>
              </w:numPr>
              <w:spacing w:after="40"/>
            </w:pPr>
            <w:r>
              <w:rPr>
                <w:rFonts w:ascii="Arial" w:eastAsia="Arial" w:hAnsi="Arial" w:cs="Arial"/>
                <w:b/>
                <w:bCs/>
                <w:sz w:val="22"/>
                <w:szCs w:val="22"/>
              </w:rPr>
              <w:t>A3 – Thêm mới phiên</w:t>
            </w:r>
            <w:r w:rsidR="00B707A4">
              <w:rPr>
                <w:rFonts w:ascii="Arial" w:eastAsia="Arial" w:hAnsi="Arial" w:cs="Arial"/>
                <w:b/>
                <w:bCs/>
                <w:sz w:val="22"/>
                <w:szCs w:val="22"/>
              </w:rPr>
              <w:t xml:space="preserve">: </w:t>
            </w:r>
            <w:r w:rsidR="00B707A4">
              <w:rPr>
                <w:sz w:val="24"/>
                <w:szCs w:val="24"/>
              </w:rPr>
              <w:t>Ở bước 5, Admin nhấn “Tạo Phiên Mới”. Hệ thống hiển thị biểu mẫu thêm phiên mới (các trường để trống). Admin nhập tên ca, ngày, giờ bắt đầu, giờ kết thúc, ghi chú và nhấn “Lưu” (A4). Hệ thống kiểm tra tính hợp lệ của dữ liệu (E1), tự sinh mã phiên (SES-xx), xác định trạng thái theo thời gian, lưu vào CSDL (E2), cập nhật danh sách, hiển thị thẻ phiên mới và thông báo “Tạo phiên thành công”. Use case kết thúc.</w:t>
            </w:r>
          </w:p>
          <w:p w:rsidR="00AF547B" w:rsidRDefault="00072AC7" w:rsidP="00AF547B">
            <w:pPr>
              <w:pStyle w:val="ListParagraph"/>
              <w:numPr>
                <w:ilvl w:val="0"/>
                <w:numId w:val="17"/>
              </w:numPr>
              <w:spacing w:after="40"/>
            </w:pPr>
            <w:r>
              <w:rPr>
                <w:rFonts w:ascii="Arial" w:eastAsia="Arial" w:hAnsi="Arial" w:cs="Arial"/>
                <w:b/>
                <w:bCs/>
                <w:sz w:val="22"/>
                <w:szCs w:val="22"/>
              </w:rPr>
              <w:t>A4</w:t>
            </w:r>
            <w:r w:rsidR="00AF547B">
              <w:rPr>
                <w:rFonts w:ascii="Arial" w:eastAsia="Arial" w:hAnsi="Arial" w:cs="Arial"/>
                <w:b/>
                <w:bCs/>
                <w:sz w:val="22"/>
                <w:szCs w:val="22"/>
              </w:rPr>
              <w:t xml:space="preserve"> – Cập nhật trạng thái tự động:</w:t>
            </w:r>
            <w:r w:rsidR="00AF547B">
              <w:rPr>
                <w:rFonts w:ascii="Arial" w:eastAsia="Arial" w:hAnsi="Arial" w:cs="Arial"/>
                <w:sz w:val="22"/>
                <w:szCs w:val="22"/>
              </w:rPr>
              <w:t xml:space="preserve"> Khi đến giờ bắt đầu, hệ thống tự chuyển phiên từ “Sắp diễn ra” sang “Đang mở”; khi quá giờ kết thúc, hệ thống chuyển phiên sang trạng thái kết thúc. Admin không cần thao tác thủ công.</w:t>
            </w:r>
          </w:p>
          <w:p w:rsidR="00AF547B" w:rsidRDefault="00072AC7" w:rsidP="00B707A4">
            <w:pPr>
              <w:pStyle w:val="ListParagraph"/>
              <w:numPr>
                <w:ilvl w:val="0"/>
                <w:numId w:val="17"/>
              </w:numPr>
              <w:spacing w:after="40"/>
            </w:pPr>
            <w:r>
              <w:rPr>
                <w:rFonts w:ascii="Arial" w:eastAsia="Arial" w:hAnsi="Arial" w:cs="Arial"/>
                <w:b/>
                <w:bCs/>
                <w:sz w:val="22"/>
                <w:szCs w:val="22"/>
              </w:rPr>
              <w:t>A5</w:t>
            </w:r>
            <w:r w:rsidR="00AF547B">
              <w:rPr>
                <w:rFonts w:ascii="Arial" w:eastAsia="Arial" w:hAnsi="Arial" w:cs="Arial"/>
                <w:b/>
                <w:bCs/>
                <w:sz w:val="22"/>
                <w:szCs w:val="22"/>
              </w:rPr>
              <w:t xml:space="preserve"> – Hủy thao tác:</w:t>
            </w:r>
            <w:r w:rsidR="00AF547B">
              <w:rPr>
                <w:rFonts w:ascii="Arial" w:eastAsia="Arial" w:hAnsi="Arial" w:cs="Arial"/>
                <w:sz w:val="22"/>
                <w:szCs w:val="22"/>
              </w:rPr>
              <w:t xml:space="preserve"> Tại bước 7, Admin nhấn “Hủy”. Hệ thống đóng biểu mẫu, không lưu dữ liệu và quay lại danh sách phiên.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E1 – Dữ liệu không hợp lệ:</w:t>
            </w:r>
            <w:r>
              <w:rPr>
                <w:rFonts w:ascii="Arial" w:eastAsia="Arial" w:hAnsi="Arial" w:cs="Arial"/>
                <w:sz w:val="22"/>
                <w:szCs w:val="22"/>
              </w:rPr>
              <w:t xml:space="preserve"> Dữ liệu thiếu hoặc không hợp lệ (bỏ trống tên ca, thiếu ngày giờ, giờ kết thúc không sau giờ bắt đầu). Hệ thống đánh dấu trường lỗi, thông báo cụ thể và giữ nguyên biểu mẫu để Admin sửa.</w:t>
            </w:r>
          </w:p>
          <w:p w:rsidR="00AF547B" w:rsidRDefault="00AF547B" w:rsidP="00AF547B">
            <w:pPr>
              <w:pStyle w:val="ListParagraph"/>
              <w:numPr>
                <w:ilvl w:val="0"/>
                <w:numId w:val="17"/>
              </w:numPr>
              <w:spacing w:after="40"/>
            </w:pPr>
            <w:r>
              <w:rPr>
                <w:rFonts w:ascii="Arial" w:eastAsia="Arial" w:hAnsi="Arial" w:cs="Arial"/>
                <w:b/>
                <w:bCs/>
                <w:sz w:val="22"/>
                <w:szCs w:val="22"/>
              </w:rPr>
              <w:t>E2 – Lỗi lưu hoặc xóa dữ liệu:</w:t>
            </w:r>
            <w:r>
              <w:rPr>
                <w:rFonts w:ascii="Arial" w:eastAsia="Arial" w:hAnsi="Arial" w:cs="Arial"/>
                <w:sz w:val="22"/>
                <w:szCs w:val="22"/>
              </w:rPr>
              <w:t xml:space="preserve"> Hệ thống thông báo “Không thể lưu thay đổi, vui lòng thử lại” và giữ nguyên dữ liệu cũ.</w:t>
            </w:r>
          </w:p>
          <w:p w:rsidR="00AF547B" w:rsidRDefault="00AF547B" w:rsidP="00AF547B">
            <w:pPr>
              <w:pStyle w:val="ListParagraph"/>
              <w:numPr>
                <w:ilvl w:val="0"/>
                <w:numId w:val="17"/>
              </w:numPr>
              <w:spacing w:after="40"/>
            </w:pPr>
            <w:r>
              <w:rPr>
                <w:rFonts w:ascii="Arial" w:eastAsia="Arial" w:hAnsi="Arial" w:cs="Arial"/>
                <w:b/>
                <w:bCs/>
                <w:sz w:val="22"/>
                <w:szCs w:val="22"/>
              </w:rPr>
              <w:t>E3 – Không tải được danh sách phiên:</w:t>
            </w:r>
            <w:r>
              <w:rPr>
                <w:rFonts w:ascii="Arial" w:eastAsia="Arial" w:hAnsi="Arial" w:cs="Arial"/>
                <w:sz w:val="22"/>
                <w:szCs w:val="22"/>
              </w:rPr>
              <w:t xml:space="preserve"> Hệ thống thông báo “Không tải được danh sách phiên” và cho phép Admin tải lại trang.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Thành công:</w:t>
            </w:r>
            <w:r>
              <w:rPr>
                <w:rFonts w:ascii="Arial" w:eastAsia="Arial" w:hAnsi="Arial" w:cs="Arial"/>
                <w:sz w:val="22"/>
                <w:szCs w:val="22"/>
              </w:rPr>
              <w:t xml:space="preserve"> Phiên được tạo, cập nhật hoặc xóa thành công; danh sách phiên hiển thị đúng dữ liệu mới.</w:t>
            </w:r>
          </w:p>
          <w:p w:rsidR="00AF547B" w:rsidRDefault="00AF547B" w:rsidP="00AF547B">
            <w:pPr>
              <w:pStyle w:val="ListParagraph"/>
              <w:numPr>
                <w:ilvl w:val="0"/>
                <w:numId w:val="17"/>
              </w:numPr>
              <w:spacing w:after="40"/>
            </w:pPr>
            <w:r>
              <w:rPr>
                <w:rFonts w:ascii="Arial" w:eastAsia="Arial" w:hAnsi="Arial" w:cs="Arial"/>
                <w:b/>
                <w:bCs/>
                <w:sz w:val="22"/>
                <w:szCs w:val="22"/>
              </w:rPr>
              <w:t>Thất bại:</w:t>
            </w:r>
            <w:r>
              <w:rPr>
                <w:rFonts w:ascii="Arial" w:eastAsia="Arial" w:hAnsi="Arial" w:cs="Arial"/>
                <w:sz w:val="22"/>
                <w:szCs w:val="22"/>
              </w:rPr>
              <w:t xml:space="preserve"> Dữ liệu không thay đổi, hệ thống hiển thị thông báo lỗi tương ứng (E1, E2, E3).</w:t>
            </w:r>
          </w:p>
        </w:tc>
      </w:tr>
    </w:tbl>
    <w:p w:rsidR="00AF547B" w:rsidRPr="007B0426" w:rsidRDefault="00AF547B">
      <w:pPr>
        <w:spacing w:before="100" w:after="150"/>
        <w:jc w:val="center"/>
        <w:rPr>
          <w:sz w:val="26"/>
          <w:szCs w:val="26"/>
        </w:rPr>
      </w:pPr>
    </w:p>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C10</w:t>
      </w:r>
    </w:p>
    <w:p w:rsidR="005C765E" w:rsidRPr="007B0426" w:rsidRDefault="00231340" w:rsidP="007C1DEB">
      <w:pPr>
        <w:jc w:val="center"/>
        <w:rPr>
          <w:sz w:val="26"/>
          <w:szCs w:val="26"/>
        </w:rPr>
      </w:pPr>
      <w:r>
        <w:rPr>
          <w:noProof/>
          <w:sz w:val="26"/>
          <w:szCs w:val="26"/>
        </w:rPr>
        <w:lastRenderedPageBreak/>
        <w:drawing>
          <wp:inline distT="0" distB="0" distL="0" distR="0">
            <wp:extent cx="2171700" cy="9086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LPhien.drawio.png"/>
                    <pic:cNvPicPr/>
                  </pic:nvPicPr>
                  <pic:blipFill>
                    <a:blip r:embed="rId22">
                      <a:extLst>
                        <a:ext uri="{28A0092B-C50C-407E-A947-70E740481C1C}">
                          <a14:useLocalDpi xmlns:a14="http://schemas.microsoft.com/office/drawing/2010/main" val="0"/>
                        </a:ext>
                      </a:extLst>
                    </a:blip>
                    <a:stretch>
                      <a:fillRect/>
                    </a:stretch>
                  </pic:blipFill>
                  <pic:spPr>
                    <a:xfrm>
                      <a:off x="0" y="0"/>
                      <a:ext cx="2172284" cy="9089294"/>
                    </a:xfrm>
                    <a:prstGeom prst="rect">
                      <a:avLst/>
                    </a:prstGeom>
                  </pic:spPr>
                </pic:pic>
              </a:graphicData>
            </a:graphic>
          </wp:inline>
        </w:drawing>
      </w:r>
    </w:p>
    <w:p w:rsidR="005C765E" w:rsidRPr="007B0426" w:rsidRDefault="00714FAF">
      <w:pPr>
        <w:pStyle w:val="Heading2"/>
        <w:spacing w:before="260" w:after="120"/>
      </w:pPr>
      <w:bookmarkStart w:id="15" w:name="_Toc243643259"/>
      <w:r>
        <w:lastRenderedPageBreak/>
        <w:t>3</w:t>
      </w:r>
      <w:r w:rsidR="00F8468F">
        <w:t>.11</w:t>
      </w:r>
      <w:r w:rsidR="00ED538C" w:rsidRPr="007B0426">
        <w:t xml:space="preserve"> U</w:t>
      </w:r>
      <w:r w:rsidR="00AA6DD9">
        <w:t>S</w:t>
      </w:r>
      <w:r w:rsidR="00F8468F">
        <w:t xml:space="preserve">C11 </w:t>
      </w:r>
      <w:r w:rsidR="00ED538C" w:rsidRPr="007B0426">
        <w:t>— Quản Lý Tệp Âm Thanh</w:t>
      </w:r>
      <w:bookmarkEnd w:id="15"/>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F8468F">
        <w:rPr>
          <w:b/>
          <w:bCs/>
          <w:i/>
          <w:iCs/>
          <w:sz w:val="26"/>
          <w:szCs w:val="26"/>
        </w:rPr>
        <w:t>11</w:t>
      </w:r>
    </w:p>
    <w:p w:rsidR="005C765E" w:rsidRPr="007B0426" w:rsidRDefault="00E21C55">
      <w:pPr>
        <w:spacing w:before="100" w:after="150"/>
        <w:jc w:val="center"/>
        <w:rPr>
          <w:sz w:val="26"/>
          <w:szCs w:val="26"/>
        </w:rPr>
      </w:pPr>
      <w:r w:rsidRPr="007B0426">
        <w:rPr>
          <w:noProof/>
          <w:sz w:val="26"/>
          <w:szCs w:val="26"/>
        </w:rPr>
        <w:drawing>
          <wp:inline distT="0" distB="0" distL="0" distR="0" wp14:anchorId="0528E6DD" wp14:editId="0D2D4D68">
            <wp:extent cx="3931111" cy="1371426"/>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S09.drawio.png"/>
                    <pic:cNvPicPr/>
                  </pic:nvPicPr>
                  <pic:blipFill rotWithShape="1">
                    <a:blip r:embed="rId23">
                      <a:extLst>
                        <a:ext uri="{28A0092B-C50C-407E-A947-70E740481C1C}">
                          <a14:useLocalDpi xmlns:a14="http://schemas.microsoft.com/office/drawing/2010/main" val="0"/>
                        </a:ext>
                      </a:extLst>
                    </a:blip>
                    <a:srcRect b="89225"/>
                    <a:stretch/>
                  </pic:blipFill>
                  <pic:spPr bwMode="auto">
                    <a:xfrm>
                      <a:off x="0" y="0"/>
                      <a:ext cx="3997652" cy="139464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3119CA" w:rsidRPr="007B0426" w:rsidTr="00533AC3">
        <w:tc>
          <w:tcPr>
            <w:tcW w:w="9638" w:type="dxa"/>
            <w:gridSpan w:val="3"/>
            <w:shd w:val="clear" w:color="auto" w:fill="2F5496"/>
            <w:tcMar>
              <w:top w:w="60" w:type="dxa"/>
              <w:left w:w="100" w:type="dxa"/>
              <w:bottom w:w="60" w:type="dxa"/>
              <w:right w:w="100" w:type="dxa"/>
            </w:tcMar>
          </w:tcPr>
          <w:p w:rsidR="003119CA" w:rsidRPr="007B0426" w:rsidRDefault="003119CA" w:rsidP="00533AC3">
            <w:pPr>
              <w:spacing w:after="40"/>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C11</w:t>
            </w:r>
            <w:r w:rsidRPr="007B0426">
              <w:rPr>
                <w:b/>
                <w:bCs/>
                <w:color w:val="FFFFFF"/>
                <w:sz w:val="26"/>
                <w:szCs w:val="26"/>
              </w:rPr>
              <w:t>: Quản Lý Tệp Âm Thanh (QLTepAmThanh)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Focused</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tải lên, thay thế hoặc xóa các file audio thuyết minh và gán nhãn ngôn ngữ cho từng file. Bao gồm {Lưu Trữ Tệp Âm Thanh} («include») tương tác trực tiếp với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đã đăng nhập (nếu chưa đăng nhập, include {Đăng Nhập}). Hiện vật cần gắn thuyết minh đã tồn tại trong hệ thống.</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chọn "Quản Lý Tệp Âm Thanh".</w:t>
            </w:r>
          </w:p>
        </w:tc>
      </w:tr>
      <w:tr w:rsidR="003119CA" w:rsidRPr="007B0426" w:rsidTr="00533AC3">
        <w:tc>
          <w:tcPr>
            <w:tcW w:w="2300" w:type="dxa"/>
            <w:vMerge w:val="restart"/>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Phản hồi của Hệ thống</w:t>
            </w: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D95245" w:rsidRPr="007B0426" w:rsidRDefault="00D95245" w:rsidP="00D95245">
            <w:pPr>
              <w:rPr>
                <w:sz w:val="26"/>
                <w:szCs w:val="26"/>
              </w:rPr>
            </w:pP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2. Hệ thống hiển thị lời chào mừng đăng nhập cùng với những chức năng chính cho Admin lựa chọn</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3</w:t>
            </w:r>
            <w:r w:rsidR="003119CA" w:rsidRPr="007B0426">
              <w:rPr>
                <w:sz w:val="26"/>
                <w:szCs w:val="26"/>
              </w:rPr>
              <w:t>. Admin chọn "Quản Lý Tệp Âm Thanh".</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4</w:t>
            </w:r>
            <w:r w:rsidR="003119CA" w:rsidRPr="007B0426">
              <w:rPr>
                <w:sz w:val="26"/>
                <w:szCs w:val="26"/>
              </w:rPr>
              <w:t>. Hệ thống hiển thị danh sách các file thuyết minh theo từng hiện vật và ngôn ngữ.</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5</w:t>
            </w:r>
            <w:r w:rsidR="003119CA" w:rsidRPr="007B0426">
              <w:rPr>
                <w:sz w:val="26"/>
                <w:szCs w:val="26"/>
              </w:rPr>
              <w:t>. Admin chọn một thao tác quản lý tệp âm thanh (A1, A2, A3).</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6</w:t>
            </w:r>
            <w:r w:rsidR="003119CA" w:rsidRPr="007B0426">
              <w:rPr>
                <w:sz w:val="26"/>
                <w:szCs w:val="26"/>
              </w:rPr>
              <w:t>. Admin thoát khỏi màn hình quản lý. Use case kết thúc.</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A1 – Tải lên tệp mới: </w:t>
            </w:r>
            <w:r w:rsidRPr="007B0426">
              <w:rPr>
                <w:sz w:val="26"/>
                <w:szCs w:val="26"/>
              </w:rPr>
              <w:t>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A2 – Thay thế tệp: </w:t>
            </w:r>
            <w:r w:rsidRPr="007B0426">
              <w:rPr>
                <w:sz w:val="26"/>
                <w:szCs w:val="26"/>
              </w:rPr>
              <w:t xml:space="preserve">Ở bước 3, Admin chọn một tệp âm thanh đã có của hiện vật/ngôn ngữ và nhấn "Thay thế". Admin chọn file audio mới từ máy tính và bấm "Tải lên". Các bước tiếp </w:t>
            </w:r>
            <w:proofErr w:type="gramStart"/>
            <w:r w:rsidRPr="007B0426">
              <w:rPr>
                <w:sz w:val="26"/>
                <w:szCs w:val="26"/>
              </w:rPr>
              <w:t>theo</w:t>
            </w:r>
            <w:proofErr w:type="gramEnd"/>
            <w:r w:rsidRPr="007B0426">
              <w:rPr>
                <w:sz w:val="26"/>
                <w:szCs w:val="26"/>
              </w:rPr>
              <w:t xml:space="preserve"> thực hiện như A1; hệ thống cập nhật đường dẫn mới vào hồ sơ hiện vật và xóa tệp cũ khỏi thiết bị lưu trữ.</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A3 – Xóa tệp: </w:t>
            </w:r>
            <w:r w:rsidRPr="007B0426">
              <w:rPr>
                <w:sz w:val="26"/>
                <w:szCs w:val="26"/>
              </w:rPr>
              <w:t>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E1 – Sai định dạng hoặc vượt quá dung lượng: </w:t>
            </w:r>
            <w:r w:rsidRPr="007B0426">
              <w:rPr>
                <w:sz w:val="26"/>
                <w:szCs w:val="26"/>
              </w:rPr>
              <w:t>Khi Admin tải lên (A1, A2), file không phải âm thanh hợp lệ (MP3, WAV, AAC) hoặc kích thước quá lớn (&gt;50MB). Hệ thống từ chối tải lên và thông báo lỗi.</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E2 – Thiết Bị Lưu Âm Thanh không phản hồi hoặc lưu/xóa thất bại: </w:t>
            </w:r>
            <w:r w:rsidRPr="007B0426">
              <w:rPr>
                <w:sz w:val="26"/>
                <w:szCs w:val="26"/>
              </w:rPr>
              <w:t>Khi lưu hoặc xóa tệp (A1, A2, A3), thiết bị lưu trữ không phản hồi hoặc báo lỗi. Hệ thống thông báo lỗi và không cập nhật hồ sơ hiện vật.</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 xml:space="preserve">Tệp âm thanh được lưu trữ </w:t>
            </w:r>
            <w:proofErr w:type="gramStart"/>
            <w:r w:rsidRPr="007B0426">
              <w:rPr>
                <w:sz w:val="26"/>
                <w:szCs w:val="26"/>
              </w:rPr>
              <w:t>an</w:t>
            </w:r>
            <w:proofErr w:type="gramEnd"/>
            <w:r w:rsidRPr="007B0426">
              <w:rPr>
                <w:sz w:val="26"/>
                <w:szCs w:val="26"/>
              </w:rPr>
              <w:t xml:space="preserve"> toàn trên thiết bị lưu trữ và liên kết đúng với hiện vật tương ứng; hoặc được thay thế/xóa khỏi thiết bị lưu trữ và hồ sơ hiện vật nếu Admin chọn thay thế/xóa.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C11</w:t>
      </w:r>
    </w:p>
    <w:p w:rsidR="00E13B74" w:rsidRPr="007B0426" w:rsidRDefault="00E5518C" w:rsidP="001827FA">
      <w:pPr>
        <w:spacing w:before="140" w:after="70"/>
        <w:jc w:val="center"/>
        <w:rPr>
          <w:b/>
          <w:bCs/>
          <w:i/>
          <w:iCs/>
          <w:sz w:val="26"/>
          <w:szCs w:val="26"/>
        </w:rPr>
      </w:pPr>
      <w:r>
        <w:rPr>
          <w:noProof/>
          <w:sz w:val="26"/>
          <w:szCs w:val="26"/>
        </w:rPr>
        <w:lastRenderedPageBreak/>
        <w:drawing>
          <wp:inline distT="0" distB="0" distL="0" distR="0">
            <wp:extent cx="2384425" cy="720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CS09.drawio (2).png"/>
                    <pic:cNvPicPr/>
                  </pic:nvPicPr>
                  <pic:blipFill rotWithShape="1">
                    <a:blip r:embed="rId24" cstate="print">
                      <a:extLst>
                        <a:ext uri="{28A0092B-C50C-407E-A947-70E740481C1C}">
                          <a14:useLocalDpi xmlns:a14="http://schemas.microsoft.com/office/drawing/2010/main" val="0"/>
                        </a:ext>
                      </a:extLst>
                    </a:blip>
                    <a:srcRect t="12393"/>
                    <a:stretch/>
                  </pic:blipFill>
                  <pic:spPr bwMode="auto">
                    <a:xfrm>
                      <a:off x="0" y="0"/>
                      <a:ext cx="2384425" cy="7209692"/>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6" w:name="_Toc243643260"/>
      <w:r>
        <w:lastRenderedPageBreak/>
        <w:t>3</w:t>
      </w:r>
      <w:r w:rsidR="00F8468F">
        <w:t>.12</w:t>
      </w:r>
      <w:r w:rsidR="00ED538C" w:rsidRPr="007B0426">
        <w:t xml:space="preserve"> U</w:t>
      </w:r>
      <w:r w:rsidR="00AA6DD9">
        <w:t>S</w:t>
      </w:r>
      <w:r w:rsidR="00F8468F">
        <w:t>C12</w:t>
      </w:r>
      <w:r w:rsidR="00ED538C" w:rsidRPr="007B0426">
        <w:t xml:space="preserve"> — Xem Thống Kê Lượt Nghe</w:t>
      </w:r>
      <w:bookmarkEnd w:id="1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C12</w:t>
      </w:r>
    </w:p>
    <w:p w:rsidR="005C765E" w:rsidRPr="007B0426" w:rsidRDefault="00E21C55">
      <w:pPr>
        <w:spacing w:before="100" w:after="150"/>
        <w:jc w:val="center"/>
        <w:rPr>
          <w:sz w:val="26"/>
          <w:szCs w:val="26"/>
        </w:rPr>
      </w:pPr>
      <w:r w:rsidRPr="007B0426">
        <w:rPr>
          <w:noProof/>
          <w:sz w:val="26"/>
          <w:szCs w:val="26"/>
        </w:rPr>
        <w:drawing>
          <wp:inline distT="0" distB="0" distL="0" distR="0" wp14:anchorId="7490B0BA" wp14:editId="6DD8D47E">
            <wp:extent cx="3533241" cy="9559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C10.drawio.png"/>
                    <pic:cNvPicPr/>
                  </pic:nvPicPr>
                  <pic:blipFill rotWithShape="1">
                    <a:blip r:embed="rId25">
                      <a:extLst>
                        <a:ext uri="{28A0092B-C50C-407E-A947-70E740481C1C}">
                          <a14:useLocalDpi xmlns:a14="http://schemas.microsoft.com/office/drawing/2010/main" val="0"/>
                        </a:ext>
                      </a:extLst>
                    </a:blip>
                    <a:srcRect b="93684"/>
                    <a:stretch/>
                  </pic:blipFill>
                  <pic:spPr bwMode="auto">
                    <a:xfrm>
                      <a:off x="0" y="0"/>
                      <a:ext cx="3608740" cy="97639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E13B74" w:rsidRPr="007B0426" w:rsidTr="00533AC3">
        <w:tc>
          <w:tcPr>
            <w:tcW w:w="9638" w:type="dxa"/>
            <w:gridSpan w:val="3"/>
            <w:shd w:val="clear" w:color="auto" w:fill="2F5496"/>
            <w:tcMar>
              <w:top w:w="60" w:type="dxa"/>
              <w:left w:w="100" w:type="dxa"/>
              <w:bottom w:w="60" w:type="dxa"/>
              <w:right w:w="100" w:type="dxa"/>
            </w:tcMar>
          </w:tcPr>
          <w:p w:rsidR="00E13B74" w:rsidRPr="007B0426" w:rsidRDefault="00E13B74" w:rsidP="00533AC3">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C10: Xem Thống Kê Lượt Nghe (XemThongKeLuotNghe)</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Focused</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Cung cấp báo cáo, biểu đồ về số lượt khách nghe thuyết minh theo từng sự vật, theo ngôn ngữ, theo khung giờ hoặc theo ngày/tháng/năm để đánh giá mức độ quan tâm của du khách.</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đã đăng nhập hệ thống (nếu chưa đăng nhập, include {Đăng Nhập}).</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chọn menu "Thống Kê Lượt Nghe".</w:t>
            </w:r>
          </w:p>
        </w:tc>
      </w:tr>
      <w:tr w:rsidR="00E13B74" w:rsidRPr="007B0426" w:rsidTr="00533AC3">
        <w:tc>
          <w:tcPr>
            <w:tcW w:w="2300" w:type="dxa"/>
            <w:vMerge w:val="restart"/>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Phản hồi của Hệ thống</w:t>
            </w: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2E59DF" w:rsidRPr="007B0426" w:rsidRDefault="002E59DF" w:rsidP="002E59DF">
            <w:pPr>
              <w:rPr>
                <w:sz w:val="26"/>
                <w:szCs w:val="26"/>
              </w:rPr>
            </w:pP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2. Hệ thống hiển thị lời chào mừng đăng nhập cùng với những chức năng chính cho Admin lựa chọn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3</w:t>
            </w:r>
            <w:r w:rsidR="00E13B74" w:rsidRPr="007B0426">
              <w:rPr>
                <w:sz w:val="26"/>
                <w:szCs w:val="26"/>
              </w:rPr>
              <w:t>. Admin chọn menu "Thống Kê Lượt Nghe".</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4</w:t>
            </w:r>
            <w:r w:rsidR="00E13B74" w:rsidRPr="007B0426">
              <w:rPr>
                <w:sz w:val="26"/>
                <w:szCs w:val="26"/>
              </w:rPr>
              <w:t>. Hệ thống hiển thị bộ lọc tiêu chí báo cáo: Khoảng thời gian, Đơn vị thống kê (giờ/ngày/tháng/năm), Khu vực trưng bày, Sự vật cụ thể, Ngôn ngữ.</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5</w:t>
            </w:r>
            <w:r w:rsidR="00E13B74" w:rsidRPr="007B0426">
              <w:rPr>
                <w:sz w:val="26"/>
                <w:szCs w:val="26"/>
              </w:rPr>
              <w:t>. Admin thiết lập các tiêu chí lọc và bấm "Xem Thống Kê".</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6</w:t>
            </w:r>
            <w:r w:rsidR="00E13B74" w:rsidRPr="007B0426">
              <w:rPr>
                <w:sz w:val="26"/>
                <w:szCs w:val="26"/>
              </w:rPr>
              <w:t>. Hệ thống kiểm tra tiêu chí lọc (E1), truy vấn CSDL và tổng hợp dữ liệu lượt nghe (E2).</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7</w:t>
            </w:r>
            <w:r w:rsidR="00E13B74" w:rsidRPr="007B0426">
              <w:rPr>
                <w:sz w:val="26"/>
                <w:szCs w:val="26"/>
              </w:rPr>
              <w:t>. Hệ thống hiển thị biểu đồ trực quan (biểu đồ cột/đường) cùng bảng tổng hợp số liệu chi tiết, gồm: top sự vật được nghe nhiều nhất, ngôn ngữ phổ biến nhất và tổng số lượt nghe theo từng mốc thời gian.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8</w:t>
            </w:r>
            <w:r w:rsidR="00E13B74" w:rsidRPr="007B0426">
              <w:rPr>
                <w:sz w:val="26"/>
                <w:szCs w:val="26"/>
              </w:rPr>
              <w:t>. Admin xem báo cáo và có thể chọn "Xuất báo cáo" (A1). Use case kết thúc.</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A1 – Xuất báo cáo: </w:t>
            </w:r>
            <w:r w:rsidRPr="007B0426">
              <w:rPr>
                <w:sz w:val="26"/>
                <w:szCs w:val="26"/>
              </w:rPr>
              <w:t xml:space="preserve">Ở bước 6, Admin bấm "Xuất báo cáo" và chọn định dạng Excel hoặc PDF. Hệ thống đóng gói dữ liệu báo cáo (E3) và tải về máy </w:t>
            </w:r>
            <w:proofErr w:type="gramStart"/>
            <w:r w:rsidRPr="007B0426">
              <w:rPr>
                <w:sz w:val="26"/>
                <w:szCs w:val="26"/>
              </w:rPr>
              <w:t>theo</w:t>
            </w:r>
            <w:proofErr w:type="gramEnd"/>
            <w:r w:rsidRPr="007B0426">
              <w:rPr>
                <w:sz w:val="26"/>
                <w:szCs w:val="26"/>
              </w:rPr>
              <w:t xml:space="preserve"> định dạng đã chọn. Use case kết thúc.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E1 – Tiêu chí lọc không hợp lệ: </w:t>
            </w:r>
            <w:r w:rsidRPr="007B0426">
              <w:rPr>
                <w:sz w:val="26"/>
                <w:szCs w:val="26"/>
              </w:rPr>
              <w:t>Ở bước 4, tiêu chí lọc không hợp lệ (ví dụ ngày bắt đầu sau ngày kết thúc hoặc chưa chọn khoảng thời gian). Hệ thống cảnh báo tại tiêu chí sai và yêu cầu chọn lại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E2 – Không có dữ liệu: </w:t>
            </w:r>
            <w:r w:rsidRPr="007B0426">
              <w:rPr>
                <w:sz w:val="26"/>
                <w:szCs w:val="26"/>
              </w:rPr>
              <w:t>Ở bước 4, không có lượt nghe nào phù hợp với tiêu chí đã chọn. Hệ thống thông báo "Không có dữ liệu thống kê phù hợp" và yêu cầu Admin đổi tiêu chí lọc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E3 – Xuất tệp thất bại: </w:t>
            </w:r>
            <w:r w:rsidRPr="007B0426">
              <w:rPr>
                <w:sz w:val="26"/>
                <w:szCs w:val="26"/>
              </w:rPr>
              <w:t>Ở A1, hệ thống không tạo được tệp báo cáo. Hệ thống thông báo lỗi để Admin thử xuất lại hoặc chọn định dạng khác.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Báo cáo thống kê được hiển thị trực quan theo tiêu chí đã chọn; nếu Admin chọn xuất thì tệp báo cáo được tải về máy.</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Pr="007B0426">
        <w:rPr>
          <w:b/>
          <w:bCs/>
          <w:i/>
          <w:iCs/>
          <w:sz w:val="26"/>
          <w:szCs w:val="26"/>
        </w:rPr>
        <w:t>C10</w:t>
      </w:r>
    </w:p>
    <w:p w:rsidR="002E59DF" w:rsidRPr="007B0426" w:rsidRDefault="00D95245" w:rsidP="001827FA">
      <w:pPr>
        <w:spacing w:before="100" w:after="150"/>
        <w:jc w:val="center"/>
        <w:rPr>
          <w:sz w:val="26"/>
          <w:szCs w:val="26"/>
        </w:rPr>
      </w:pPr>
      <w:r w:rsidRPr="007B0426">
        <w:rPr>
          <w:noProof/>
          <w:sz w:val="26"/>
          <w:szCs w:val="26"/>
        </w:rPr>
        <w:lastRenderedPageBreak/>
        <w:drawing>
          <wp:inline distT="0" distB="0" distL="0" distR="0" wp14:anchorId="325CC89B" wp14:editId="2C88AC44">
            <wp:extent cx="1912620" cy="8229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2620" cy="8229600"/>
                    </a:xfrm>
                    <a:prstGeom prst="rect">
                      <a:avLst/>
                    </a:prstGeom>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7" w:name="_Toc243643261"/>
      <w:r>
        <w:lastRenderedPageBreak/>
        <w:t>3</w:t>
      </w:r>
      <w:r w:rsidR="007B0383">
        <w:t>.13</w:t>
      </w:r>
      <w:r w:rsidR="00ED538C" w:rsidRPr="007B0426">
        <w:t xml:space="preserve"> U</w:t>
      </w:r>
      <w:r w:rsidR="00CC16D1">
        <w:t>S</w:t>
      </w:r>
      <w:r w:rsidR="007B0383">
        <w:t>C13</w:t>
      </w:r>
      <w:r w:rsidR="00ED538C" w:rsidRPr="007B0426">
        <w:t xml:space="preserve"> — Quản Lý Sơ Đồ</w:t>
      </w:r>
      <w:bookmarkEnd w:id="17"/>
    </w:p>
    <w:p w:rsidR="005C765E" w:rsidRPr="007B0426" w:rsidRDefault="00ED538C">
      <w:pPr>
        <w:spacing w:before="140" w:after="70"/>
        <w:rPr>
          <w:sz w:val="26"/>
          <w:szCs w:val="26"/>
        </w:rPr>
      </w:pPr>
      <w:r w:rsidRPr="007B0426">
        <w:rPr>
          <w:b/>
          <w:bCs/>
          <w:i/>
          <w:iCs/>
          <w:sz w:val="26"/>
          <w:szCs w:val="26"/>
        </w:rPr>
        <w:t>Sơ đồ Use Case — U</w:t>
      </w:r>
      <w:r w:rsidR="00CC16D1">
        <w:rPr>
          <w:b/>
          <w:bCs/>
          <w:i/>
          <w:iCs/>
          <w:sz w:val="26"/>
          <w:szCs w:val="26"/>
        </w:rPr>
        <w:t>S</w:t>
      </w:r>
      <w:r w:rsidR="00A34533">
        <w:rPr>
          <w:b/>
          <w:bCs/>
          <w:i/>
          <w:iCs/>
          <w:sz w:val="26"/>
          <w:szCs w:val="26"/>
        </w:rPr>
        <w:t>C13</w:t>
      </w:r>
    </w:p>
    <w:p w:rsidR="005C765E" w:rsidRPr="007B0426" w:rsidRDefault="00533AC3">
      <w:pPr>
        <w:spacing w:before="100" w:after="150"/>
        <w:jc w:val="center"/>
        <w:rPr>
          <w:sz w:val="26"/>
          <w:szCs w:val="26"/>
        </w:rPr>
      </w:pPr>
      <w:r w:rsidRPr="007B0426">
        <w:rPr>
          <w:noProof/>
          <w:sz w:val="26"/>
          <w:szCs w:val="26"/>
        </w:rPr>
        <w:drawing>
          <wp:inline distT="0" distB="0" distL="0" distR="0" wp14:anchorId="12456AE6" wp14:editId="0C22A3E5">
            <wp:extent cx="4267570" cy="975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570" cy="975445"/>
                    </a:xfrm>
                    <a:prstGeom prst="rect">
                      <a:avLst/>
                    </a:prstGeom>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521835" w:rsidRPr="007B0426" w:rsidTr="00533AC3">
        <w:tc>
          <w:tcPr>
            <w:tcW w:w="9638" w:type="dxa"/>
            <w:gridSpan w:val="3"/>
            <w:shd w:val="clear" w:color="auto" w:fill="2F5496"/>
            <w:tcMar>
              <w:top w:w="60" w:type="dxa"/>
              <w:left w:w="100" w:type="dxa"/>
              <w:bottom w:w="60" w:type="dxa"/>
              <w:right w:w="100" w:type="dxa"/>
            </w:tcMar>
          </w:tcPr>
          <w:p w:rsidR="00521835" w:rsidRPr="007B0426" w:rsidRDefault="00521835" w:rsidP="00533AC3">
            <w:pPr>
              <w:spacing w:after="40"/>
              <w:rPr>
                <w:sz w:val="26"/>
                <w:szCs w:val="26"/>
              </w:rPr>
            </w:pPr>
            <w:r w:rsidRPr="007B0426">
              <w:rPr>
                <w:b/>
                <w:bCs/>
                <w:color w:val="FFFFFF"/>
                <w:sz w:val="26"/>
                <w:szCs w:val="26"/>
              </w:rPr>
              <w:t>U</w:t>
            </w:r>
            <w:r w:rsidR="00CC16D1">
              <w:rPr>
                <w:b/>
                <w:bCs/>
                <w:color w:val="FFFFFF"/>
                <w:sz w:val="26"/>
                <w:szCs w:val="26"/>
              </w:rPr>
              <w:t>S</w:t>
            </w:r>
            <w:r w:rsidRPr="007B0426">
              <w:rPr>
                <w:b/>
                <w:bCs/>
                <w:color w:val="FFFFFF"/>
                <w:sz w:val="26"/>
                <w:szCs w:val="26"/>
              </w:rPr>
              <w:t>C11: Quản Lý Sơ Đồ (QLSoDo)</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Focused</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Quản lý bản đồ/sơ đồ các tầng, phòng trưng bày của bảo tàng, gồm thêm mới, chỉnh sửa và xóa sơ đồ; gán vị trí tọa độ của các sự vật lên sơ đồ để phục vụ hiển thị định vị cho khách tham quan.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đã đăng nhập hệ thống (nếu chưa đăng nhập, include {Đăng Nhập}). Các sự vật cần gán vị trí đã tồn tại trong hệ thống.</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chọn menu "Quản Lý Sơ Đồ".</w:t>
            </w:r>
          </w:p>
        </w:tc>
      </w:tr>
      <w:tr w:rsidR="00521835" w:rsidRPr="007B0426" w:rsidTr="00533AC3">
        <w:tc>
          <w:tcPr>
            <w:tcW w:w="2300" w:type="dxa"/>
            <w:vMerge w:val="restart"/>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Phản hồi của Hệ thống</w:t>
            </w: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95461" w:rsidRPr="007B0426" w:rsidRDefault="00395461" w:rsidP="00395461">
            <w:pPr>
              <w:rPr>
                <w:sz w:val="26"/>
                <w:szCs w:val="26"/>
              </w:rPr>
            </w:pP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2. Hệ thống hiển thị lời chào mừng đăng nhập cùng với những chức năng chính cho Admin lựa chọn</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3</w:t>
            </w:r>
            <w:r w:rsidR="00521835" w:rsidRPr="007B0426">
              <w:rPr>
                <w:sz w:val="26"/>
                <w:szCs w:val="26"/>
              </w:rPr>
              <w:t>. Admin chọn menu "Quản Lý Sơ Đồ".</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4</w:t>
            </w:r>
            <w:r w:rsidR="00521835" w:rsidRPr="007B0426">
              <w:rPr>
                <w:sz w:val="26"/>
                <w:szCs w:val="26"/>
              </w:rPr>
              <w:t>. Hệ thống hiển thị danh sách các tầng/khu vực trưng bày và sơ đồ mặt bằng tương ứng.</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5</w:t>
            </w:r>
            <w:r w:rsidR="00521835" w:rsidRPr="007B0426">
              <w:rPr>
                <w:sz w:val="26"/>
                <w:szCs w:val="26"/>
              </w:rPr>
              <w:t>. Admin chọn một thao tác quản lý sơ đồ (A1, A2, A3).</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6</w:t>
            </w:r>
            <w:r w:rsidR="00521835" w:rsidRPr="007B0426">
              <w:rPr>
                <w:sz w:val="26"/>
                <w:szCs w:val="26"/>
              </w:rPr>
              <w:t>. Admin thoát khỏi màn hình quản lý. Use case kết thúc.</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lastRenderedPageBreak/>
              <w:t>Luồng thay thế (Alternative):</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A1 – Thêm sơ đồ mới: </w:t>
            </w:r>
            <w:r w:rsidRPr="007B0426">
              <w:rPr>
                <w:sz w:val="26"/>
                <w:szCs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w:t>
            </w:r>
            <w:proofErr w:type="gramStart"/>
            <w:r w:rsidRPr="007B0426">
              <w:rPr>
                <w:sz w:val="26"/>
                <w:szCs w:val="26"/>
              </w:rPr>
              <w:t>theo</w:t>
            </w:r>
            <w:proofErr w:type="gramEnd"/>
            <w:r w:rsidRPr="007B0426">
              <w:rPr>
                <w:sz w:val="26"/>
                <w:szCs w:val="26"/>
              </w:rPr>
              <w:t xml:space="preserve"> thực hiện như A2.</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A2 – Chỉnh sửa sơ đồ: </w:t>
            </w:r>
            <w:r w:rsidRPr="007B0426">
              <w:rPr>
                <w:sz w:val="26"/>
                <w:szCs w:val="26"/>
              </w:rPr>
              <w:t>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A3 – Xóa sơ đồ: </w:t>
            </w:r>
            <w:r w:rsidRPr="007B0426">
              <w:rPr>
                <w:sz w:val="26"/>
                <w:szCs w:val="26"/>
              </w:rPr>
              <w:t>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3.</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E1 – Ảnh mặt bằng không hợp lệ: </w:t>
            </w:r>
            <w:r w:rsidRPr="007B0426">
              <w:rPr>
                <w:sz w:val="26"/>
                <w:szCs w:val="26"/>
              </w:rPr>
              <w:t>Ở A1, ảnh sai định dạng hoặc vượt quá dung lượng cho phép. Hệ thống từ chối tải lên, thông báo lỗi và yêu cầu chọn lại ảnh.</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E2 – Lưu thất bại: </w:t>
            </w:r>
            <w:r w:rsidRPr="007B0426">
              <w:rPr>
                <w:sz w:val="26"/>
                <w:szCs w:val="26"/>
              </w:rPr>
              <w:t>Khi lưu hoặc xóa sơ đồ (A1, A2, A3), CSDL lỗi. Hệ thống thông báo lỗi và giữ nguyên dữ liệu đang chỉnh sửa để Admin thử lại.</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Sơ đồ và tọa độ các sự vật được lưu vào CSDL và hiển thị đúng cho khách tham quan; hoặc sơ đồ được xóa khỏi hệ thống nếu Admin chọn 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CC16D1">
        <w:rPr>
          <w:b/>
          <w:bCs/>
          <w:i/>
          <w:iCs/>
          <w:sz w:val="26"/>
          <w:szCs w:val="26"/>
        </w:rPr>
        <w:t>S</w:t>
      </w:r>
      <w:r w:rsidR="00A34533">
        <w:rPr>
          <w:b/>
          <w:bCs/>
          <w:i/>
          <w:iCs/>
          <w:sz w:val="26"/>
          <w:szCs w:val="26"/>
        </w:rPr>
        <w:t>C13</w:t>
      </w:r>
      <w:r w:rsidR="00840769">
        <w:rPr>
          <w:b/>
          <w:bCs/>
          <w:i/>
          <w:iCs/>
          <w:sz w:val="26"/>
          <w:szCs w:val="26"/>
        </w:rPr>
        <w:tab/>
      </w:r>
    </w:p>
    <w:p w:rsidR="005C765E" w:rsidRPr="007B0426" w:rsidRDefault="000B03A4" w:rsidP="00B205DA">
      <w:pPr>
        <w:spacing w:before="140" w:after="70"/>
        <w:jc w:val="center"/>
        <w:rPr>
          <w:sz w:val="26"/>
          <w:szCs w:val="26"/>
        </w:rPr>
      </w:pPr>
      <w:r w:rsidRPr="007B0426">
        <w:rPr>
          <w:noProof/>
          <w:sz w:val="26"/>
          <w:szCs w:val="26"/>
        </w:rPr>
        <w:lastRenderedPageBreak/>
        <w:drawing>
          <wp:inline distT="0" distB="0" distL="0" distR="0" wp14:anchorId="27F62D5C" wp14:editId="2A36D97F">
            <wp:extent cx="248285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C11.drawio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2850" cy="8229600"/>
                    </a:xfrm>
                    <a:prstGeom prst="rect">
                      <a:avLst/>
                    </a:prstGeom>
                  </pic:spPr>
                </pic:pic>
              </a:graphicData>
            </a:graphic>
          </wp:inline>
        </w:drawing>
      </w:r>
    </w:p>
    <w:p w:rsidR="002C771C" w:rsidRPr="007B0426" w:rsidRDefault="00ED538C" w:rsidP="005C4CDF">
      <w:pPr>
        <w:pStyle w:val="Heading2"/>
        <w:spacing w:before="260" w:after="120"/>
      </w:pPr>
      <w:r w:rsidRPr="007B0426">
        <w:lastRenderedPageBreak/>
        <w:br w:type="page"/>
      </w:r>
    </w:p>
    <w:p w:rsidR="00BC6470" w:rsidRPr="007B0426" w:rsidRDefault="007B0383" w:rsidP="00BC6470">
      <w:pPr>
        <w:pStyle w:val="Heading2"/>
        <w:spacing w:before="260" w:after="120"/>
      </w:pPr>
      <w:r>
        <w:t>3.14 USC14 — Định Vị Vị Trí &amp; Tự Động Thuyết Minh</w:t>
      </w:r>
    </w:p>
    <w:p w:rsidR="00BC6470" w:rsidRPr="007B0426" w:rsidRDefault="00363243" w:rsidP="00BC6470">
      <w:pPr>
        <w:spacing w:before="140" w:after="70"/>
        <w:rPr>
          <w:b/>
          <w:bCs/>
          <w:i/>
          <w:iCs/>
          <w:sz w:val="26"/>
          <w:szCs w:val="26"/>
        </w:rPr>
      </w:pPr>
      <w:r w:rsidRPr="007B0426">
        <w:rPr>
          <w:b/>
          <w:bCs/>
          <w:i/>
          <w:iCs/>
          <w:sz w:val="26"/>
          <w:szCs w:val="26"/>
        </w:rPr>
        <w:t>Sơ đồ Use Case — U</w:t>
      </w:r>
      <w:r w:rsidR="00CC16D1">
        <w:rPr>
          <w:b/>
          <w:bCs/>
          <w:i/>
          <w:iCs/>
          <w:sz w:val="26"/>
          <w:szCs w:val="26"/>
        </w:rPr>
        <w:t>S</w:t>
      </w:r>
      <w:r w:rsidR="00371380">
        <w:rPr>
          <w:b/>
          <w:bCs/>
          <w:i/>
          <w:iCs/>
          <w:sz w:val="26"/>
          <w:szCs w:val="26"/>
        </w:rPr>
        <w:t>C14</w:t>
      </w:r>
    </w:p>
    <w:p w:rsidR="007B0426" w:rsidRPr="007B0426" w:rsidRDefault="00371380" w:rsidP="00BC6470">
      <w:pPr>
        <w:spacing w:before="140" w:after="70"/>
        <w:rPr>
          <w:sz w:val="26"/>
          <w:szCs w:val="26"/>
        </w:rPr>
      </w:pPr>
      <w:r>
        <w:rPr>
          <w:noProof/>
          <w:sz w:val="26"/>
          <w:szCs w:val="26"/>
        </w:rPr>
        <w:drawing>
          <wp:inline distT="0" distB="0" distL="0" distR="0">
            <wp:extent cx="5224892" cy="1228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nhViViTri.drawio.png"/>
                    <pic:cNvPicPr/>
                  </pic:nvPicPr>
                  <pic:blipFill rotWithShape="1">
                    <a:blip r:embed="rId29">
                      <a:extLst>
                        <a:ext uri="{28A0092B-C50C-407E-A947-70E740481C1C}">
                          <a14:useLocalDpi xmlns:a14="http://schemas.microsoft.com/office/drawing/2010/main" val="0"/>
                        </a:ext>
                      </a:extLst>
                    </a:blip>
                    <a:srcRect b="94097"/>
                    <a:stretch/>
                  </pic:blipFill>
                  <pic:spPr bwMode="auto">
                    <a:xfrm>
                      <a:off x="0" y="0"/>
                      <a:ext cx="5282417" cy="1242253"/>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BC6470" w:rsidP="00BC6470">
      <w:pPr>
        <w:rPr>
          <w:sz w:val="26"/>
          <w:szCs w:val="26"/>
        </w:rPr>
      </w:pP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9264AD" w:rsidTr="00840769">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USC14: Định Vị Vị Trí &amp; Tự Động Thuyết Minh (DinhViViTriVaTuDongThuyetMinh)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Người Dùng (hoặc Khách tham quan)</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Focused</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Xác định và cập nhật liên tục vị trí của người dùng trong khu trưng bày thông qua cơ chế lai: quét mã QR tại cổng hoặc hiện vật làm mốc neo xuất phát (anchorArtifactId) và tự động kích hoạt GPS theo dõi độ chính xác cao. Hệ thống đối chiếu tọa độ với bán kính kích hoạt của các hiện vật (mặc định 12m), hiển thị pin "Bạn đang ở đây" trên sơ đồ tầng, và tự động đề xuất/kích hoạt thuyết minh tương ứng khi đến gần mà không cần quét lại.</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sz w:val="22"/>
                <w:szCs w:val="22"/>
              </w:rPr>
              <w:t>Người dùng đã quét thành công ít nhất một mã QR (có điểm xuất phát).</w:t>
            </w:r>
          </w:p>
          <w:p w:rsidR="009264AD" w:rsidRDefault="009264AD" w:rsidP="00840769">
            <w:pPr>
              <w:pStyle w:val="ListParagraph"/>
              <w:numPr>
                <w:ilvl w:val="0"/>
                <w:numId w:val="16"/>
              </w:numPr>
              <w:spacing w:after="40"/>
            </w:pPr>
            <w:r>
              <w:rPr>
                <w:rFonts w:ascii="Arial" w:eastAsia="Arial" w:hAnsi="Arial" w:cs="Arial"/>
                <w:sz w:val="22"/>
                <w:szCs w:val="22"/>
              </w:rPr>
              <w:t xml:space="preserve">Ứng dụng được cấp quyền định vị/kết nối cần thiết (vị trí, Bluetooth hoặc Wi-Fi tùy phương </w:t>
            </w:r>
            <w:proofErr w:type="gramStart"/>
            <w:r>
              <w:rPr>
                <w:rFonts w:ascii="Arial" w:eastAsia="Arial" w:hAnsi="Arial" w:cs="Arial"/>
                <w:sz w:val="22"/>
                <w:szCs w:val="22"/>
              </w:rPr>
              <w:t>án</w:t>
            </w:r>
            <w:proofErr w:type="gramEnd"/>
            <w:r>
              <w:rPr>
                <w:rFonts w:ascii="Arial" w:eastAsia="Arial" w:hAnsi="Arial" w:cs="Arial"/>
                <w:sz w:val="22"/>
                <w:szCs w:val="22"/>
              </w:rPr>
              <w:t xml:space="preserve"> triển khai).</w:t>
            </w:r>
          </w:p>
          <w:p w:rsidR="009264AD" w:rsidRDefault="009264AD" w:rsidP="00840769">
            <w:pPr>
              <w:pStyle w:val="ListParagraph"/>
              <w:numPr>
                <w:ilvl w:val="0"/>
                <w:numId w:val="16"/>
              </w:numPr>
              <w:spacing w:after="40"/>
            </w:pPr>
            <w:r>
              <w:rPr>
                <w:rFonts w:ascii="Arial" w:eastAsia="Arial" w:hAnsi="Arial" w:cs="Arial"/>
                <w:sz w:val="22"/>
                <w:szCs w:val="22"/>
              </w:rPr>
              <w:t>CSDL đã có sơ đồ khu vực và tọa độ của các hiện vật.</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Hệ thống bật chế độ tự động tracking sau khi quét mã QR thành công (USC02, bước 6).</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Phản hồi của Hệ thống</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 Hệ thống tiếp nhận vị trí hiện vật vừa quét mã QR (USC02, bước 6) làm điểm xuất phát và khởi tạo phiên định vị.</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2. Hệ thống tải sơ đồ khu vực trưng bày, tọa độ và bán kính kích hoạt của từng hiện vật từ CSDL (E3).</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3. </w:t>
            </w:r>
            <w:r w:rsidR="0016505B">
              <w:rPr>
                <w:rFonts w:ascii="Arial" w:eastAsia="Arial" w:hAnsi="Arial" w:cs="Arial"/>
                <w:sz w:val="22"/>
                <w:szCs w:val="22"/>
              </w:rPr>
              <w:t>Thiết bị phát tín hiệu định kì</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4. Hệ thống thu tín hiệu định vị định kỳ từ thiết bị (E1).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5. Hệ thống tính vị trí hiện tại của người dùng, hiệu chỉnh theo điểm xuất phát và đánh giá độ tin cậy của kết quả (E2).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6. Hệ thống cập nhật vị trí người dùng lên sơ đồ (A1).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7. Hệ thống đối chiếu vị trí với vùng kích hoạt của các hiện vật và xác định hiện vật gần nhất trong bán kính (A2).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8. Nếu hiện vật gần nhất khác hiện vật đang thuyết minh và chưa nghe trong phiên này (A3), hệ thống tự động mở màn hình chi tiết và kích hoạt {Nghe Thuyết 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9. </w:t>
            </w:r>
            <w:r w:rsidR="0016505B">
              <w:rPr>
                <w:rFonts w:ascii="Arial" w:eastAsia="Arial" w:hAnsi="Arial" w:cs="Arial"/>
                <w:sz w:val="22"/>
                <w:szCs w:val="22"/>
              </w:rPr>
              <w:t>Tiếp tục phát tín hiệu ở chu kì tiếp theo</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10. Hệ thống lặp lại bước 4–9 cho đến khi người dùng dừng theo dõi hoặc thoát ứng dụng (A4).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A1 – Xem vị trí trên sơ đồ:</w:t>
            </w:r>
            <w:r>
              <w:rPr>
                <w:rFonts w:ascii="Arial" w:eastAsia="Arial" w:hAnsi="Arial" w:cs="Arial"/>
                <w:sz w:val="22"/>
                <w:szCs w:val="22"/>
              </w:rPr>
              <w:t xml:space="preserve"> Người dùng mở sơ đồ khu trưng bày, hệ thống hiển thị vị trí hiện tại cùng các hiện vật xung quanh; người dùng có thể chọn một hiện vật để xem hoặc nghe thủ công.</w:t>
            </w:r>
          </w:p>
          <w:p w:rsidR="009264AD" w:rsidRDefault="009264AD" w:rsidP="00840769">
            <w:pPr>
              <w:pStyle w:val="ListParagraph"/>
              <w:numPr>
                <w:ilvl w:val="0"/>
                <w:numId w:val="16"/>
              </w:numPr>
              <w:spacing w:after="40"/>
            </w:pPr>
            <w:r>
              <w:rPr>
                <w:rFonts w:ascii="Arial" w:eastAsia="Arial" w:hAnsi="Arial" w:cs="Arial"/>
                <w:b/>
                <w:bCs/>
                <w:sz w:val="22"/>
                <w:szCs w:val="22"/>
              </w:rPr>
              <w:t>A2 – Nhiều hiện vật trong vùng kích hoạt:</w:t>
            </w:r>
            <w:r>
              <w:rPr>
                <w:rFonts w:ascii="Arial" w:eastAsia="Arial" w:hAnsi="Arial" w:cs="Arial"/>
                <w:sz w:val="22"/>
                <w:szCs w:val="22"/>
              </w:rPr>
              <w:t xml:space="preserve"> Khi có nhiều hiện vật cùng nằm trong bán kính, hệ thống chọn hiện vật gần nhất; các hiện vật còn lại được gợi ý trong danh sách “Gần bạn”.</w:t>
            </w:r>
          </w:p>
          <w:p w:rsidR="009264AD" w:rsidRDefault="009264AD" w:rsidP="00840769">
            <w:pPr>
              <w:pStyle w:val="ListParagraph"/>
              <w:numPr>
                <w:ilvl w:val="0"/>
                <w:numId w:val="16"/>
              </w:numPr>
              <w:spacing w:after="40"/>
            </w:pPr>
            <w:r>
              <w:rPr>
                <w:rFonts w:ascii="Arial" w:eastAsia="Arial" w:hAnsi="Arial" w:cs="Arial"/>
                <w:b/>
                <w:bCs/>
                <w:sz w:val="22"/>
                <w:szCs w:val="22"/>
              </w:rPr>
              <w:t>A3 – Hiện vật đã nghe hoặc đang nghe dở:</w:t>
            </w:r>
            <w:r>
              <w:rPr>
                <w:rFonts w:ascii="Arial" w:eastAsia="Arial" w:hAnsi="Arial" w:cs="Arial"/>
                <w:sz w:val="22"/>
                <w:szCs w:val="22"/>
              </w:rPr>
              <w:t xml:space="preserve"> Nếu hiện vật đã được nghe trong phiên hiện tại, hệ thống không tự phát lại mà chỉ hiển thị gợi ý “Nghe lại”. Nếu người dùng đang nghe dở một thuyết minh khác, hệ thống không ngắt mà hỏi người dùng có muốn chuyển sang hiện vật mới.</w:t>
            </w:r>
          </w:p>
          <w:p w:rsidR="009264AD" w:rsidRDefault="009264AD" w:rsidP="00166768">
            <w:pPr>
              <w:pStyle w:val="ListParagraph"/>
              <w:numPr>
                <w:ilvl w:val="0"/>
                <w:numId w:val="16"/>
              </w:numPr>
              <w:spacing w:after="40"/>
            </w:pPr>
            <w:r>
              <w:rPr>
                <w:rFonts w:ascii="Arial" w:eastAsia="Arial" w:hAnsi="Arial" w:cs="Arial"/>
                <w:b/>
                <w:bCs/>
                <w:sz w:val="22"/>
                <w:szCs w:val="22"/>
              </w:rPr>
              <w:t xml:space="preserve">A4 – Dừng </w:t>
            </w:r>
            <w:proofErr w:type="gramStart"/>
            <w:r>
              <w:rPr>
                <w:rFonts w:ascii="Arial" w:eastAsia="Arial" w:hAnsi="Arial" w:cs="Arial"/>
                <w:b/>
                <w:bCs/>
                <w:sz w:val="22"/>
                <w:szCs w:val="22"/>
              </w:rPr>
              <w:t>theo</w:t>
            </w:r>
            <w:proofErr w:type="gramEnd"/>
            <w:r>
              <w:rPr>
                <w:rFonts w:ascii="Arial" w:eastAsia="Arial" w:hAnsi="Arial" w:cs="Arial"/>
                <w:b/>
                <w:bCs/>
                <w:sz w:val="22"/>
                <w:szCs w:val="22"/>
              </w:rPr>
              <w:t xml:space="preserve"> dõi:</w:t>
            </w:r>
            <w:r>
              <w:rPr>
                <w:rFonts w:ascii="Arial" w:eastAsia="Arial" w:hAnsi="Arial" w:cs="Arial"/>
                <w:sz w:val="22"/>
                <w:szCs w:val="22"/>
              </w:rPr>
              <w:t xml:space="preserve"> Người dùng chọn “Dừng theo dõi” hoặc thoát ứng dụng. Hệ thống dừng định vị và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E1 – Mất tín hiệu hoặc không có quyền định vị:</w:t>
            </w:r>
            <w:r>
              <w:rPr>
                <w:rFonts w:ascii="Arial" w:eastAsia="Arial" w:hAnsi="Arial" w:cs="Arial"/>
                <w:sz w:val="22"/>
                <w:szCs w:val="22"/>
              </w:rPr>
              <w:t xml:space="preserve">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 (USC02 – E3).</w:t>
            </w:r>
          </w:p>
          <w:p w:rsidR="009264AD" w:rsidRDefault="009264AD" w:rsidP="00840769">
            <w:pPr>
              <w:pStyle w:val="ListParagraph"/>
              <w:numPr>
                <w:ilvl w:val="0"/>
                <w:numId w:val="16"/>
              </w:numPr>
              <w:spacing w:after="40"/>
            </w:pPr>
            <w:r>
              <w:rPr>
                <w:rFonts w:ascii="Arial" w:eastAsia="Arial" w:hAnsi="Arial" w:cs="Arial"/>
                <w:b/>
                <w:bCs/>
                <w:sz w:val="22"/>
                <w:szCs w:val="22"/>
              </w:rPr>
              <w:t>E2 – Sai số vị trí lớn hoặc tín hiệu không ổn định:</w:t>
            </w:r>
            <w:r>
              <w:rPr>
                <w:rFonts w:ascii="Arial" w:eastAsia="Arial" w:hAnsi="Arial" w:cs="Arial"/>
                <w:sz w:val="22"/>
                <w:szCs w:val="22"/>
              </w:rPr>
              <w:t xml:space="preserve"> Hệ thống không tự kích hoạt thuyết minh để tránh phát nhầm hiện vật, hiển thị gợi ý “Vị trí chưa chính xác, hãy quét mã QR gần nhất để hiệu chỉnh”.</w:t>
            </w:r>
          </w:p>
          <w:p w:rsidR="009264AD" w:rsidRDefault="009264AD" w:rsidP="00840769">
            <w:pPr>
              <w:pStyle w:val="ListParagraph"/>
              <w:numPr>
                <w:ilvl w:val="0"/>
                <w:numId w:val="16"/>
              </w:numPr>
              <w:spacing w:after="40"/>
            </w:pPr>
            <w:r>
              <w:rPr>
                <w:rFonts w:ascii="Arial" w:eastAsia="Arial" w:hAnsi="Arial" w:cs="Arial"/>
                <w:b/>
                <w:bCs/>
                <w:sz w:val="22"/>
                <w:szCs w:val="22"/>
              </w:rPr>
              <w:t>E3 – Không tải được sơ đồ hoặc tọa độ hiện vật:</w:t>
            </w:r>
            <w:r>
              <w:rPr>
                <w:rFonts w:ascii="Arial" w:eastAsia="Arial" w:hAnsi="Arial" w:cs="Arial"/>
                <w:sz w:val="22"/>
                <w:szCs w:val="22"/>
              </w:rPr>
              <w:t xml:space="preserve"> Hệ thống thông báo “Không tải được dữ liệu khu trưng bày”, dừng tracking và đề nghị người dùng quét mã QR thủ công hoặc dùng chức năng Tìm Kiếm.</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Thành công:</w:t>
            </w:r>
            <w:r>
              <w:rPr>
                <w:rFonts w:ascii="Arial" w:eastAsia="Arial" w:hAnsi="Arial" w:cs="Arial"/>
                <w:sz w:val="22"/>
                <w:szCs w:val="22"/>
              </w:rPr>
              <w:t xml:space="preserve"> Vị trí người dùng được cập nhật liên tục và hệ thống tự kích hoạt đúng thuyết minh của hiện vật người dùng đến gần.</w:t>
            </w:r>
          </w:p>
          <w:p w:rsidR="009264AD" w:rsidRDefault="009264AD" w:rsidP="00840769">
            <w:pPr>
              <w:pStyle w:val="ListParagraph"/>
              <w:numPr>
                <w:ilvl w:val="0"/>
                <w:numId w:val="16"/>
              </w:numPr>
              <w:spacing w:after="40"/>
            </w:pPr>
            <w:r>
              <w:rPr>
                <w:rFonts w:ascii="Arial" w:eastAsia="Arial" w:hAnsi="Arial" w:cs="Arial"/>
                <w:b/>
                <w:bCs/>
                <w:sz w:val="22"/>
                <w:szCs w:val="22"/>
              </w:rPr>
              <w:t>Thất bại:</w:t>
            </w:r>
            <w:r>
              <w:rPr>
                <w:rFonts w:ascii="Arial" w:eastAsia="Arial" w:hAnsi="Arial" w:cs="Arial"/>
                <w:sz w:val="22"/>
                <w:szCs w:val="22"/>
              </w:rPr>
              <w:t xml:space="preserve"> Tracking bị dừng do mất tín hiệu, thiếu quyền hoặc thiếu dữ liệu (E1, E3); người dùng được hướng dẫn quét QR thủ công hoặc dùng Tìm Kiếm.</w:t>
            </w:r>
          </w:p>
        </w:tc>
      </w:tr>
    </w:tbl>
    <w:p w:rsidR="00BC6470" w:rsidRPr="007B0426" w:rsidRDefault="00BC6470" w:rsidP="00BC6470">
      <w:pPr>
        <w:rPr>
          <w:sz w:val="26"/>
          <w:szCs w:val="26"/>
        </w:rPr>
      </w:pPr>
    </w:p>
    <w:p w:rsidR="00BC6470" w:rsidRPr="007B0426" w:rsidRDefault="00BC6470" w:rsidP="00BC6470">
      <w:pPr>
        <w:spacing w:before="140" w:after="70"/>
        <w:rPr>
          <w:b/>
          <w:bCs/>
          <w:i/>
          <w:iCs/>
          <w:sz w:val="26"/>
          <w:szCs w:val="26"/>
        </w:rPr>
      </w:pPr>
      <w:r w:rsidRPr="007B0426">
        <w:rPr>
          <w:b/>
          <w:bCs/>
          <w:i/>
          <w:iCs/>
          <w:sz w:val="26"/>
          <w:szCs w:val="26"/>
        </w:rPr>
        <w:t>Sơ đồ hoạ</w:t>
      </w:r>
      <w:r w:rsidR="00363243" w:rsidRPr="007B0426">
        <w:rPr>
          <w:b/>
          <w:bCs/>
          <w:i/>
          <w:iCs/>
          <w:sz w:val="26"/>
          <w:szCs w:val="26"/>
        </w:rPr>
        <w:t>t động (Activity Diagram) — U</w:t>
      </w:r>
      <w:r w:rsidR="00CC16D1">
        <w:rPr>
          <w:b/>
          <w:bCs/>
          <w:i/>
          <w:iCs/>
          <w:sz w:val="26"/>
          <w:szCs w:val="26"/>
        </w:rPr>
        <w:t>S</w:t>
      </w:r>
      <w:r w:rsidR="00371380">
        <w:rPr>
          <w:b/>
          <w:bCs/>
          <w:i/>
          <w:iCs/>
          <w:sz w:val="26"/>
          <w:szCs w:val="26"/>
        </w:rPr>
        <w:t>C14</w:t>
      </w:r>
    </w:p>
    <w:p w:rsidR="007B0426" w:rsidRPr="007B0426" w:rsidRDefault="007B0426" w:rsidP="007B0426">
      <w:pPr>
        <w:spacing w:before="140" w:after="70"/>
        <w:jc w:val="center"/>
        <w:rPr>
          <w:sz w:val="26"/>
          <w:szCs w:val="26"/>
        </w:rPr>
      </w:pPr>
    </w:p>
    <w:p w:rsidR="007B0426" w:rsidRPr="007B0426" w:rsidRDefault="00371380" w:rsidP="007B0426">
      <w:pPr>
        <w:spacing w:before="140" w:after="70"/>
        <w:jc w:val="center"/>
        <w:rPr>
          <w:sz w:val="26"/>
          <w:szCs w:val="26"/>
        </w:rPr>
      </w:pPr>
      <w:r>
        <w:rPr>
          <w:noProof/>
          <w:sz w:val="26"/>
          <w:szCs w:val="26"/>
        </w:rPr>
        <w:lastRenderedPageBreak/>
        <w:drawing>
          <wp:inline distT="0" distB="0" distL="0" distR="0">
            <wp:extent cx="3009900" cy="8657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nhViViTri.drawio.png"/>
                    <pic:cNvPicPr/>
                  </pic:nvPicPr>
                  <pic:blipFill rotWithShape="1">
                    <a:blip r:embed="rId29">
                      <a:extLst>
                        <a:ext uri="{28A0092B-C50C-407E-A947-70E740481C1C}">
                          <a14:useLocalDpi xmlns:a14="http://schemas.microsoft.com/office/drawing/2010/main" val="0"/>
                        </a:ext>
                      </a:extLst>
                    </a:blip>
                    <a:srcRect t="5671"/>
                    <a:stretch/>
                  </pic:blipFill>
                  <pic:spPr bwMode="auto">
                    <a:xfrm>
                      <a:off x="0" y="0"/>
                      <a:ext cx="3058740" cy="8798254"/>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371380" w:rsidP="00BC6470">
      <w:pPr>
        <w:rPr>
          <w:sz w:val="26"/>
          <w:szCs w:val="26"/>
        </w:rPr>
      </w:pPr>
      <w:r/>
    </w:p>
    <w:p>
      <w:pPr>
        <w:pStyle w:val="Heading2"/>
      </w:pPr>
      <w:r>
        <w:t>3.15 USC15 — Lưu Trữ &amp; Phân Phối Tệp Âm Thanh</w:t>
      </w:r>
    </w:p>
    <w:p>
      <w:r>
        <w:rPr>
          <w:i/>
        </w:rPr>
        <w:t>Sơ đồ Use Case — USC15</w:t>
      </w:r>
    </w:p>
    <w:tbl>
      <w:tblPr>
        <w:tblW w:type="auto" w:w="0"/>
        <w:jc w:val="center"/>
        <w:tblLook w:firstColumn="1" w:firstRow="1" w:lastColumn="0" w:lastRow="0" w:noHBand="0" w:noVBand="1" w:val="04A0"/>
      </w:tblPr>
      <w:tblGrid>
        <w:gridCol w:w="4680"/>
        <w:gridCol w:w="4680"/>
      </w:tblGrid>
      <w:tr>
        <w:tc>
          <w:tcPr>
            <w:tcW w:type="dxa" w:w="4680"/>
          </w:tcPr>
          <w:p>
            <w:r>
              <w:rPr>
                <w:b/>
              </w:rPr>
              <w:t>USC15: Lưu Trữ &amp; Phân Phối Tệp Âm Thanh (LuuTruVaPhanPhoiTepAmThanh)</w:t>
            </w:r>
          </w:p>
        </w:tc>
        <w:tc>
          <w:tcPr>
            <w:tcW w:type="dxa" w:w="4680"/>
          </w:tcPr>
          <w:p>
            <w:r>
              <w:rPr>
                <w:b/>
              </w:rPr>
              <w:t>USC15: Lưu Trữ &amp; Phân Phối Tệp Âm Thanh (LuuTruVaPhanPhoiTepAmThanh)</w:t>
            </w:r>
          </w:p>
        </w:tc>
      </w:tr>
      <w:tr>
        <w:tc>
          <w:tcPr>
            <w:tcW w:type="dxa" w:w="4680"/>
          </w:tcPr>
          <w:p>
            <w:r>
              <w:t>Tác nhân (Actor):</w:t>
            </w:r>
          </w:p>
        </w:tc>
        <w:tc>
          <w:tcPr>
            <w:tcW w:type="dxa" w:w="4680"/>
          </w:tcPr>
          <w:p>
            <w:r>
              <w:t>Admin, Thiết Bị Lưu Âm Thanh (Web CDN / Static Audio Server)</w:t>
            </w:r>
          </w:p>
        </w:tc>
      </w:tr>
      <w:tr>
        <w:tc>
          <w:tcPr>
            <w:tcW w:type="dxa" w:w="4680"/>
          </w:tcPr>
          <w:p>
            <w:r>
              <w:t>Mức độ hoàn thiện:</w:t>
            </w:r>
          </w:p>
        </w:tc>
        <w:tc>
          <w:tcPr>
            <w:tcW w:type="dxa" w:w="4680"/>
          </w:tcPr>
          <w:p>
            <w:r>
              <w:t>Focused</w:t>
            </w:r>
          </w:p>
        </w:tc>
      </w:tr>
      <w:tr>
        <w:tc>
          <w:tcPr>
            <w:tcW w:type="dxa" w:w="4680"/>
          </w:tcPr>
          <w:p>
            <w:r>
              <w:t>Mô tả tóm tắt:</w:t>
            </w:r>
          </w:p>
        </w:tc>
        <w:tc>
          <w:tcPr>
            <w:tcW w:type="dxa" w:w="4680"/>
          </w:tcPr>
          <w:p>
            <w:r>
              <w:t>Lưu trữ và phân phối tệp âm thanh thuyết minh tĩnh (kèm thông tin hiện vật, ngôn ngữ) lên Thiết Bị Lưu Âm Thanh / Web CDN để phục vụ việc phát luồng qua giao thức HTTP/HTTPS. Use case này phối hợp cùng {Quản Lý Tệp Âm Thanh} («include») để nhận tệp và thông tin do Admin cung cấp.</w:t>
            </w:r>
          </w:p>
        </w:tc>
      </w:tr>
      <w:tr>
        <w:tc>
          <w:tcPr>
            <w:tcW w:type="dxa" w:w="4680"/>
          </w:tcPr>
          <w:p>
            <w:r>
              <w:t>Điều kiện tiên quyết:</w:t>
            </w:r>
          </w:p>
        </w:tc>
        <w:tc>
          <w:tcPr>
            <w:tcW w:type="dxa" w:w="4680"/>
          </w:tcPr>
          <w:p>
            <w:r>
              <w:t>- Thiết Bị Lưu Âm Thanh / Web CDN sẵn sàng tiếp nhận và phục vụ tệp.</w:t>
              <w:br/>
              <w:t>- Tệp âm thanh và thông tin kèm theo đã được Admin cung cấp qua {Quản Lý Tệp Âm Thanh}.</w:t>
            </w:r>
          </w:p>
        </w:tc>
      </w:tr>
      <w:tr>
        <w:tc>
          <w:tcPr>
            <w:tcW w:type="dxa" w:w="4680"/>
          </w:tcPr>
          <w:p>
            <w:r>
              <w:t>Dòng sự kiện chính:</w:t>
            </w:r>
          </w:p>
        </w:tc>
        <w:tc>
          <w:tcPr>
            <w:tcW w:type="dxa" w:w="4680"/>
          </w:tcPr>
          <w:p>
            <w:r>
              <w:t>1. Hệ thống tiếp nhận tệp âm thanh thuyết minh và thông tin kèm theo (hiện vật, ngôn ngữ) từ use case {Quản Lý Tệp Âm Thanh}.</w:t>
              <w:br/>
              <w:t>2. Hệ thống kiểm tra tệp: đúng định dạng âm thanh (.mp3) và dung lượng trong giới hạn cho phép (E1).</w:t>
              <w:br/>
              <w:t>3. Hệ thống kiểm tra tệp đã tồn tại chưa (A1), tạo ID tệp và gửi yêu cầu lưu kèm dữ liệu đến kho lưu trữ.</w:t>
              <w:br/>
              <w:t>4. Thiết Bị Lưu Âm Thanh / Kho lưu trữ kiểm tra hạn mức dung lượng trống (E2).</w:t>
              <w:br/>
              <w:t>5. Thiết bị ghi tệp lên bộ nhớ và kiểm tra tính toàn vẹn (E3).</w:t>
              <w:br/>
              <w:t>6. Thiết bị trả kết quả thành công kèm đường dẫn URL tệp audio.</w:t>
              <w:br/>
              <w:t>7. Hệ thống cập nhật thông tin đường dẫn tệp vào CSDL/Store và thông báo "Lưu tệp âm thanh thành công". Use case kết thúc.</w:t>
            </w:r>
          </w:p>
        </w:tc>
      </w:tr>
      <w:tr>
        <w:tc>
          <w:tcPr>
            <w:tcW w:type="dxa" w:w="4680"/>
          </w:tcPr>
          <w:p>
            <w:r>
              <w:t>Luồng thay thế (Alternative):</w:t>
            </w:r>
          </w:p>
        </w:tc>
        <w:tc>
          <w:tcPr>
            <w:tcW w:type="dxa" w:w="4680"/>
          </w:tcPr>
          <w:p>
            <w:r>
              <w:t>A1 - Ghi đè/thay thế tệp đã có: Tại bước 3, nếu đã tồn tại tệp cùng hiện vật và ngôn ngữ, hệ thống cho phép ghi đè tệp mới; tệp cũ chỉ bị thay thế sau khi tệp mới lưu thành công.</w:t>
            </w:r>
          </w:p>
        </w:tc>
      </w:tr>
      <w:tr>
        <w:tc>
          <w:tcPr>
            <w:tcW w:type="dxa" w:w="4680"/>
          </w:tcPr>
          <w:p>
            <w:r>
              <w:t>Luồng ngoại lệ (Exception):</w:t>
            </w:r>
          </w:p>
        </w:tc>
        <w:tc>
          <w:tcPr>
            <w:tcW w:type="dxa" w:w="4680"/>
          </w:tcPr>
          <w:p>
            <w:r>
              <w:t>E1 - Tệp không hợp lệ: Sai định dạng âm thanh hoặc vượt dung lượng cho phép. Hệ thống báo lỗi và hủy thao tác.</w:t>
              <w:br/>
              <w:t>E2 - Hết dung lượng lưu trữ: Hệ thống thông báo lỗi không đủ dung lượng.</w:t>
              <w:br/>
              <w:t>E3 - Ghi tệp thất bại hoặc mất kết nối: Hệ thống tự động thử lại, nếu không thành công thì hủy phần tệp ghi dở và báo lỗi.</w:t>
            </w:r>
          </w:p>
        </w:tc>
      </w:tr>
      <w:tr>
        <w:tc>
          <w:tcPr>
            <w:tcW w:type="dxa" w:w="4680"/>
          </w:tcPr>
          <w:p>
            <w:r>
              <w:t>Điều kiện kết thúc:</w:t>
            </w:r>
          </w:p>
        </w:tc>
        <w:tc>
          <w:tcPr>
            <w:tcW w:type="dxa" w:w="4680"/>
          </w:tcPr>
          <w:p>
            <w:r>
              <w:t>Thành công: Tệp âm thanh được lưu đầy đủ trên kho lưu trữ và đường dẫn tệp được cập nhật vào CSDL/Store.</w:t>
              <w:br/>
              <w:t>Thất bại: Không lưu được tệp; hệ thống không giữ lại tệp ghi dở.</w:t>
            </w:r>
          </w:p>
        </w:tc>
      </w:tr>
      <w:tr>
        <w:tc>
          <w:tcPr>
            <w:tcW w:type="dxa" w:w="4680"/>
          </w:tcPr>
          <w:p>
            <w:r>
              <w:t>Sự kiện kích hoạt (Trigger):</w:t>
            </w:r>
          </w:p>
        </w:tc>
        <w:tc>
          <w:tcPr>
            <w:tcW w:type="dxa" w:w="4680"/>
          </w:tcPr>
          <w:p>
            <w:r>
              <w:t>Admin thêm mới hoặc cập nhật tệp âm thanh thuyết minh cho hiện vật.</w:t>
            </w:r>
          </w:p>
        </w:tc>
      </w:tr>
    </w:tbl>
    <w:p>
      <w:r>
        <w:rPr>
          <w:i/>
        </w:rPr>
        <w:t>Sơ đồ hoạt động (Activity Diagram) — USC15</w:t>
      </w:r>
    </w:p>
    <w:p>
      <w:r>
        <w:t>Tiến trình: Nhận tệp âm thanh &amp; metadata -&gt; Kiểm tra định dạng audio -&gt; Kiểm tra hạn mức dung lượng -&gt; Ghi tệp toàn vẹn -&gt; Cập nhật URL vào CSDL / Data Store -&gt; Thông báo thành công.</w:t>
      </w:r>
    </w:p>
    <w:p>
      <w:pPr>
        <w:pStyle w:val="Heading1"/>
      </w:pPr>
      <w:r>
        <w:t>4. Sơ Đồ Thành Phần (Component Diagram)</w:t>
      </w:r>
    </w:p>
    <w:p>
      <w:r>
        <w:t>Sơ đồ thành phần mô tả cấu trúc hệ thống theo kiến trúc SPA Front-end hiện đại và các dịch vụ ngoại vi:</w:t>
        <w:br/>
        <w:t>1. Phân hệ Khách Tham Quan (Visitor App): Gồm VisitorLayout (Router QR &amp; GPS), TrackingPanel (theo dõi vị trí &amp; đề xuất chuyển/nghe lại), AudioPlayer &amp; Subtitles (phát audio &amp; phụ đề karaoke từng giây), FloorMapView (bản đồ tương tác đa tầng &amp; halo vị trí "Bạn đang ở đây"), ExploreView (tìm kiếm theo tên, mã số ART-xxx, mô tả), ArtifactDetailView (nội dung chi tiết hiện vật).</w:t>
        <w:br/>
        <w:t>2. Phân hệ Quản Trị (Admin App): Gồm AdminLoginView (bảo mật khóa tạm thời 5 phút khi nhập sai quá 5 lần liên tiếp), AdminDashboard (thống kê lượt nghe theo phiên và hiện vật), ArtifactsManageView (CRUD hiện vật, cấu hình tọa độ GPS vĩ độ/kinh độ &amp; bán kính kích hoạt triggerRadius), SessionsManageView (quản lý phiên tham quan &amp; xuất mã QR đón tiếp tại cổng).</w:t>
        <w:br/>
        <w:t>3. Khối Core Modules &amp; Shared Services: geofence.ts (tính khoảng cách Haversine &amp; vùng kích hoạt), qrHelper.ts (giải mã QR &amp; deep link), loginLock.ts (động cơ bảo mật lockout), các Zustand stores (geofenceStore, audioStore, favoritesStore, languageStore, sessionStore) và api.ts (mock data &amp; lưu trữ LocalStorage bền vững).</w:t>
        <w:br/>
        <w:t>4. Hạ tầng Lưu trữ &amp; Dịch vụ: GitHub Pages (lưu trữ mã nguồn tĩnh HTML/JS/CSS, âm thanh MP3 và hình ảnh sơ đồ) kết hợp dịch vụ ntfy.sh phục vụ giám sát và telemetry thời gian thực.</w:t>
      </w:r>
    </w:p>
    <w:p>
      <w:pPr>
        <w:pStyle w:val="Heading1"/>
      </w:pPr>
      <w:r>
        <w:t>5. Sơ Đồ Triển Khai (Deployment Diagram)</w:t>
      </w:r>
    </w:p>
    <w:p>
      <w:r>
        <w:t>Sơ đồ triển khai xác định môi trường thực thi và hạ tầng mạng của hệ thống:</w:t>
        <w:br/>
        <w:t>1. Nút Thiết bị Người dùng (Client Device - Mobile / Desktop): Chạy trên trình duyệt Web hiện đại (Chrome, Safari, Edge, Firefox), tận dụng trực tiếp các Web API chuẩn mực: HTML5 Web Audio API (phát luồng âm thanh), HTML5 Geolocation API (định vị GPS độ chính xác cao), HTML5 MediaDevices / Camera API (quét mã QR trực tiếp qua camera), và Browser LocalStorage (lưu hiện vật yêu thích, token và cài đặt người dùng mà không cần cài đặt ứng dụng).</w:t>
        <w:br/>
        <w:t>2. Nút Hạ tầng GitHub Pages (Nginx CDN HTTPS :443): Đóng gói bản dựng Vite SPA, tệp chỉ mục index.html, các tài sản âm thanh public/audio/*.mp3 và hình ảnh sơ đồ public/images/*.png, phân phối toàn cầu với độ trễ thấp và bảo mật SSL/TLS.</w:t>
        <w:br/>
        <w:t>3. Nút Hạ tầng Giám Sát / Analytics (ntfy.sh HTTPS Gateway): Tiếp nhận các sự kiện thống kê, lượt nghe và phiên tham quan qua giao thức HTTPS POST.</w:t>
      </w:r>
    </w:p>
    <w:sectPr w:rsidR="00BC6470" w:rsidRPr="007B04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FB753D"/>
    <w:multiLevelType w:val="hybridMultilevel"/>
    <w:tmpl w:val="D5EA0D58"/>
    <w:lvl w:ilvl="0" w:tplc="3D52F478">
      <w:start w:val="1"/>
      <w:numFmt w:val="bullet"/>
      <w:lvlText w:val="●"/>
      <w:lvlJc w:val="left"/>
      <w:pPr>
        <w:ind w:left="540" w:hanging="270"/>
      </w:pPr>
    </w:lvl>
    <w:lvl w:ilvl="1" w:tplc="644ADAA0">
      <w:numFmt w:val="decimal"/>
      <w:lvlText w:val=""/>
      <w:lvlJc w:val="left"/>
    </w:lvl>
    <w:lvl w:ilvl="2" w:tplc="BE4624D6">
      <w:numFmt w:val="decimal"/>
      <w:lvlText w:val=""/>
      <w:lvlJc w:val="left"/>
    </w:lvl>
    <w:lvl w:ilvl="3" w:tplc="7A4EA272">
      <w:numFmt w:val="decimal"/>
      <w:lvlText w:val=""/>
      <w:lvlJc w:val="left"/>
    </w:lvl>
    <w:lvl w:ilvl="4" w:tplc="815E8A60">
      <w:numFmt w:val="decimal"/>
      <w:lvlText w:val=""/>
      <w:lvlJc w:val="left"/>
    </w:lvl>
    <w:lvl w:ilvl="5" w:tplc="1CDEC098">
      <w:numFmt w:val="decimal"/>
      <w:lvlText w:val=""/>
      <w:lvlJc w:val="left"/>
    </w:lvl>
    <w:lvl w:ilvl="6" w:tplc="2B6AF47E">
      <w:numFmt w:val="decimal"/>
      <w:lvlText w:val=""/>
      <w:lvlJc w:val="left"/>
    </w:lvl>
    <w:lvl w:ilvl="7" w:tplc="26AE3FDE">
      <w:numFmt w:val="decimal"/>
      <w:lvlText w:val=""/>
      <w:lvlJc w:val="left"/>
    </w:lvl>
    <w:lvl w:ilvl="8" w:tplc="BD307620">
      <w:numFmt w:val="decimal"/>
      <w:lvlText w:val=""/>
      <w:lvlJc w:val="left"/>
    </w:lvl>
  </w:abstractNum>
  <w:abstractNum w:abstractNumId="1">
    <w:nsid w:val="30211DFF"/>
    <w:multiLevelType w:val="hybridMultilevel"/>
    <w:tmpl w:val="EFF2AFCA"/>
    <w:lvl w:ilvl="0" w:tplc="7FF0B42E">
      <w:start w:val="1"/>
      <w:numFmt w:val="bullet"/>
      <w:lvlText w:val="●"/>
      <w:lvlJc w:val="left"/>
      <w:pPr>
        <w:ind w:left="360" w:hanging="260"/>
      </w:pPr>
    </w:lvl>
    <w:lvl w:ilvl="1" w:tplc="C896CBD2">
      <w:numFmt w:val="decimal"/>
      <w:lvlText w:val=""/>
      <w:lvlJc w:val="left"/>
    </w:lvl>
    <w:lvl w:ilvl="2" w:tplc="EF902BB0">
      <w:numFmt w:val="decimal"/>
      <w:lvlText w:val=""/>
      <w:lvlJc w:val="left"/>
    </w:lvl>
    <w:lvl w:ilvl="3" w:tplc="786C2D0C">
      <w:numFmt w:val="decimal"/>
      <w:lvlText w:val=""/>
      <w:lvlJc w:val="left"/>
    </w:lvl>
    <w:lvl w:ilvl="4" w:tplc="74C62D8A">
      <w:numFmt w:val="decimal"/>
      <w:lvlText w:val=""/>
      <w:lvlJc w:val="left"/>
    </w:lvl>
    <w:lvl w:ilvl="5" w:tplc="76B69A64">
      <w:numFmt w:val="decimal"/>
      <w:lvlText w:val=""/>
      <w:lvlJc w:val="left"/>
    </w:lvl>
    <w:lvl w:ilvl="6" w:tplc="72CED718">
      <w:numFmt w:val="decimal"/>
      <w:lvlText w:val=""/>
      <w:lvlJc w:val="left"/>
    </w:lvl>
    <w:lvl w:ilvl="7" w:tplc="45787FAE">
      <w:numFmt w:val="decimal"/>
      <w:lvlText w:val=""/>
      <w:lvlJc w:val="left"/>
    </w:lvl>
    <w:lvl w:ilvl="8" w:tplc="BFF00BF8">
      <w:numFmt w:val="decimal"/>
      <w:lvlText w:val=""/>
      <w:lvlJc w:val="left"/>
    </w:lvl>
  </w:abstractNum>
  <w:abstractNum w:abstractNumId="2">
    <w:nsid w:val="40E12CB7"/>
    <w:multiLevelType w:val="hybridMultilevel"/>
    <w:tmpl w:val="3EAA6A1C"/>
    <w:lvl w:ilvl="0" w:tplc="2F9AB12A">
      <w:start w:val="1"/>
      <w:numFmt w:val="bullet"/>
      <w:lvlText w:val="•"/>
      <w:lvlJc w:val="left"/>
      <w:pPr>
        <w:ind w:left="360" w:hanging="260"/>
      </w:pPr>
    </w:lvl>
    <w:lvl w:ilvl="1" w:tplc="36EEB5B6">
      <w:numFmt w:val="decimal"/>
      <w:lvlText w:val=""/>
      <w:lvlJc w:val="left"/>
    </w:lvl>
    <w:lvl w:ilvl="2" w:tplc="7A9423B0">
      <w:numFmt w:val="decimal"/>
      <w:lvlText w:val=""/>
      <w:lvlJc w:val="left"/>
    </w:lvl>
    <w:lvl w:ilvl="3" w:tplc="8A6CBA68">
      <w:numFmt w:val="decimal"/>
      <w:lvlText w:val=""/>
      <w:lvlJc w:val="left"/>
    </w:lvl>
    <w:lvl w:ilvl="4" w:tplc="DFD0CCE2">
      <w:numFmt w:val="decimal"/>
      <w:lvlText w:val=""/>
      <w:lvlJc w:val="left"/>
    </w:lvl>
    <w:lvl w:ilvl="5" w:tplc="98F09D40">
      <w:numFmt w:val="decimal"/>
      <w:lvlText w:val=""/>
      <w:lvlJc w:val="left"/>
    </w:lvl>
    <w:lvl w:ilvl="6" w:tplc="429270F4">
      <w:numFmt w:val="decimal"/>
      <w:lvlText w:val=""/>
      <w:lvlJc w:val="left"/>
    </w:lvl>
    <w:lvl w:ilvl="7" w:tplc="9AD205A0">
      <w:numFmt w:val="decimal"/>
      <w:lvlText w:val=""/>
      <w:lvlJc w:val="left"/>
    </w:lvl>
    <w:lvl w:ilvl="8" w:tplc="494658BC">
      <w:numFmt w:val="decimal"/>
      <w:lvlText w:val=""/>
      <w:lvlJc w:val="left"/>
    </w:lvl>
  </w:abstractNum>
  <w:abstractNum w:abstractNumId="3">
    <w:nsid w:val="46FA1D91"/>
    <w:multiLevelType w:val="hybridMultilevel"/>
    <w:tmpl w:val="F1503770"/>
    <w:lvl w:ilvl="0" w:tplc="48403E68">
      <w:start w:val="1"/>
      <w:numFmt w:val="bullet"/>
      <w:lvlText w:val="●"/>
      <w:lvlJc w:val="left"/>
      <w:pPr>
        <w:ind w:left="360" w:hanging="260"/>
      </w:pPr>
    </w:lvl>
    <w:lvl w:ilvl="1" w:tplc="8F229422">
      <w:numFmt w:val="decimal"/>
      <w:lvlText w:val=""/>
      <w:lvlJc w:val="left"/>
    </w:lvl>
    <w:lvl w:ilvl="2" w:tplc="4820559C">
      <w:numFmt w:val="decimal"/>
      <w:lvlText w:val=""/>
      <w:lvlJc w:val="left"/>
    </w:lvl>
    <w:lvl w:ilvl="3" w:tplc="A1082A98">
      <w:numFmt w:val="decimal"/>
      <w:lvlText w:val=""/>
      <w:lvlJc w:val="left"/>
    </w:lvl>
    <w:lvl w:ilvl="4" w:tplc="594E5962">
      <w:numFmt w:val="decimal"/>
      <w:lvlText w:val=""/>
      <w:lvlJc w:val="left"/>
    </w:lvl>
    <w:lvl w:ilvl="5" w:tplc="9CCCD740">
      <w:numFmt w:val="decimal"/>
      <w:lvlText w:val=""/>
      <w:lvlJc w:val="left"/>
    </w:lvl>
    <w:lvl w:ilvl="6" w:tplc="5E509D90">
      <w:numFmt w:val="decimal"/>
      <w:lvlText w:val=""/>
      <w:lvlJc w:val="left"/>
    </w:lvl>
    <w:lvl w:ilvl="7" w:tplc="0E9488AA">
      <w:numFmt w:val="decimal"/>
      <w:lvlText w:val=""/>
      <w:lvlJc w:val="left"/>
    </w:lvl>
    <w:lvl w:ilvl="8" w:tplc="60284A70">
      <w:numFmt w:val="decimal"/>
      <w:lvlText w:val=""/>
      <w:lvlJc w:val="left"/>
    </w:lvl>
  </w:abstractNum>
  <w:abstractNum w:abstractNumId="4">
    <w:nsid w:val="493E1842"/>
    <w:multiLevelType w:val="hybridMultilevel"/>
    <w:tmpl w:val="A25669FA"/>
    <w:lvl w:ilvl="0" w:tplc="383814CC">
      <w:start w:val="1"/>
      <w:numFmt w:val="bullet"/>
      <w:lvlText w:val="●"/>
      <w:lvlJc w:val="left"/>
      <w:pPr>
        <w:ind w:left="720" w:hanging="360"/>
      </w:pPr>
    </w:lvl>
    <w:lvl w:ilvl="1" w:tplc="184A194A">
      <w:start w:val="1"/>
      <w:numFmt w:val="bullet"/>
      <w:lvlText w:val="○"/>
      <w:lvlJc w:val="left"/>
      <w:pPr>
        <w:ind w:left="1440" w:hanging="360"/>
      </w:pPr>
    </w:lvl>
    <w:lvl w:ilvl="2" w:tplc="B0064F0E">
      <w:start w:val="1"/>
      <w:numFmt w:val="bullet"/>
      <w:lvlText w:val="■"/>
      <w:lvlJc w:val="left"/>
      <w:pPr>
        <w:ind w:left="2160" w:hanging="360"/>
      </w:pPr>
    </w:lvl>
    <w:lvl w:ilvl="3" w:tplc="59E8AA1A">
      <w:start w:val="1"/>
      <w:numFmt w:val="bullet"/>
      <w:lvlText w:val="●"/>
      <w:lvlJc w:val="left"/>
      <w:pPr>
        <w:ind w:left="2880" w:hanging="360"/>
      </w:pPr>
    </w:lvl>
    <w:lvl w:ilvl="4" w:tplc="1E805F3E">
      <w:start w:val="1"/>
      <w:numFmt w:val="bullet"/>
      <w:lvlText w:val="○"/>
      <w:lvlJc w:val="left"/>
      <w:pPr>
        <w:ind w:left="3600" w:hanging="360"/>
      </w:pPr>
    </w:lvl>
    <w:lvl w:ilvl="5" w:tplc="3B209028">
      <w:start w:val="1"/>
      <w:numFmt w:val="bullet"/>
      <w:lvlText w:val="■"/>
      <w:lvlJc w:val="left"/>
      <w:pPr>
        <w:ind w:left="4320" w:hanging="360"/>
      </w:pPr>
    </w:lvl>
    <w:lvl w:ilvl="6" w:tplc="B92ECC96">
      <w:start w:val="1"/>
      <w:numFmt w:val="bullet"/>
      <w:lvlText w:val="●"/>
      <w:lvlJc w:val="left"/>
      <w:pPr>
        <w:ind w:left="5040" w:hanging="360"/>
      </w:pPr>
    </w:lvl>
    <w:lvl w:ilvl="7" w:tplc="53B855BC">
      <w:start w:val="1"/>
      <w:numFmt w:val="bullet"/>
      <w:lvlText w:val="●"/>
      <w:lvlJc w:val="left"/>
      <w:pPr>
        <w:ind w:left="5760" w:hanging="360"/>
      </w:pPr>
    </w:lvl>
    <w:lvl w:ilvl="8" w:tplc="A3E87096">
      <w:start w:val="1"/>
      <w:numFmt w:val="bullet"/>
      <w:lvlText w:val="●"/>
      <w:lvlJc w:val="left"/>
      <w:pPr>
        <w:ind w:left="6480" w:hanging="360"/>
      </w:pPr>
    </w:lvl>
  </w:abstractNum>
  <w:abstractNum w:abstractNumId="5">
    <w:nsid w:val="495F03AE"/>
    <w:multiLevelType w:val="hybridMultilevel"/>
    <w:tmpl w:val="8CF62478"/>
    <w:lvl w:ilvl="0" w:tplc="81EA78F2">
      <w:start w:val="1"/>
      <w:numFmt w:val="bullet"/>
      <w:lvlText w:val="●"/>
      <w:lvlJc w:val="left"/>
      <w:pPr>
        <w:ind w:left="360" w:hanging="260"/>
      </w:pPr>
    </w:lvl>
    <w:lvl w:ilvl="1" w:tplc="7A26A828">
      <w:numFmt w:val="decimal"/>
      <w:lvlText w:val=""/>
      <w:lvlJc w:val="left"/>
    </w:lvl>
    <w:lvl w:ilvl="2" w:tplc="73920E8E">
      <w:numFmt w:val="decimal"/>
      <w:lvlText w:val=""/>
      <w:lvlJc w:val="left"/>
    </w:lvl>
    <w:lvl w:ilvl="3" w:tplc="B62E8CBA">
      <w:numFmt w:val="decimal"/>
      <w:lvlText w:val=""/>
      <w:lvlJc w:val="left"/>
    </w:lvl>
    <w:lvl w:ilvl="4" w:tplc="57C44F06">
      <w:numFmt w:val="decimal"/>
      <w:lvlText w:val=""/>
      <w:lvlJc w:val="left"/>
    </w:lvl>
    <w:lvl w:ilvl="5" w:tplc="2E68B0A0">
      <w:numFmt w:val="decimal"/>
      <w:lvlText w:val=""/>
      <w:lvlJc w:val="left"/>
    </w:lvl>
    <w:lvl w:ilvl="6" w:tplc="7D9C69CE">
      <w:numFmt w:val="decimal"/>
      <w:lvlText w:val=""/>
      <w:lvlJc w:val="left"/>
    </w:lvl>
    <w:lvl w:ilvl="7" w:tplc="62A49C5A">
      <w:numFmt w:val="decimal"/>
      <w:lvlText w:val=""/>
      <w:lvlJc w:val="left"/>
    </w:lvl>
    <w:lvl w:ilvl="8" w:tplc="9A6EE934">
      <w:numFmt w:val="decimal"/>
      <w:lvlText w:val=""/>
      <w:lvlJc w:val="left"/>
    </w:lvl>
  </w:abstractNum>
  <w:abstractNum w:abstractNumId="6">
    <w:nsid w:val="49E35506"/>
    <w:multiLevelType w:val="hybridMultilevel"/>
    <w:tmpl w:val="B510A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EC65277"/>
    <w:multiLevelType w:val="hybridMultilevel"/>
    <w:tmpl w:val="B26A2D84"/>
    <w:lvl w:ilvl="0" w:tplc="873A52C6">
      <w:start w:val="1"/>
      <w:numFmt w:val="bullet"/>
      <w:lvlText w:val="●"/>
      <w:lvlJc w:val="left"/>
      <w:pPr>
        <w:ind w:left="540" w:hanging="270"/>
      </w:pPr>
    </w:lvl>
    <w:lvl w:ilvl="1" w:tplc="EB84BD24">
      <w:numFmt w:val="decimal"/>
      <w:lvlText w:val=""/>
      <w:lvlJc w:val="left"/>
    </w:lvl>
    <w:lvl w:ilvl="2" w:tplc="C1DCBF96">
      <w:numFmt w:val="decimal"/>
      <w:lvlText w:val=""/>
      <w:lvlJc w:val="left"/>
    </w:lvl>
    <w:lvl w:ilvl="3" w:tplc="6C206F4C">
      <w:numFmt w:val="decimal"/>
      <w:lvlText w:val=""/>
      <w:lvlJc w:val="left"/>
    </w:lvl>
    <w:lvl w:ilvl="4" w:tplc="14823A8C">
      <w:numFmt w:val="decimal"/>
      <w:lvlText w:val=""/>
      <w:lvlJc w:val="left"/>
    </w:lvl>
    <w:lvl w:ilvl="5" w:tplc="6FE299BC">
      <w:numFmt w:val="decimal"/>
      <w:lvlText w:val=""/>
      <w:lvlJc w:val="left"/>
    </w:lvl>
    <w:lvl w:ilvl="6" w:tplc="6AB2D0A8">
      <w:numFmt w:val="decimal"/>
      <w:lvlText w:val=""/>
      <w:lvlJc w:val="left"/>
    </w:lvl>
    <w:lvl w:ilvl="7" w:tplc="4EF43D80">
      <w:numFmt w:val="decimal"/>
      <w:lvlText w:val=""/>
      <w:lvlJc w:val="left"/>
    </w:lvl>
    <w:lvl w:ilvl="8" w:tplc="A10235C0">
      <w:numFmt w:val="decimal"/>
      <w:lvlText w:val=""/>
      <w:lvlJc w:val="left"/>
    </w:lvl>
  </w:abstractNum>
  <w:abstractNum w:abstractNumId="8">
    <w:nsid w:val="587F4B13"/>
    <w:multiLevelType w:val="hybridMultilevel"/>
    <w:tmpl w:val="C36EEB6E"/>
    <w:lvl w:ilvl="0" w:tplc="A1ACBB00">
      <w:start w:val="1"/>
      <w:numFmt w:val="bullet"/>
      <w:lvlText w:val="•"/>
      <w:lvlJc w:val="left"/>
      <w:pPr>
        <w:ind w:left="360" w:hanging="260"/>
      </w:pPr>
    </w:lvl>
    <w:lvl w:ilvl="1" w:tplc="78FE288C">
      <w:numFmt w:val="decimal"/>
      <w:lvlText w:val=""/>
      <w:lvlJc w:val="left"/>
    </w:lvl>
    <w:lvl w:ilvl="2" w:tplc="F8C079C0">
      <w:numFmt w:val="decimal"/>
      <w:lvlText w:val=""/>
      <w:lvlJc w:val="left"/>
    </w:lvl>
    <w:lvl w:ilvl="3" w:tplc="3942E830">
      <w:numFmt w:val="decimal"/>
      <w:lvlText w:val=""/>
      <w:lvlJc w:val="left"/>
    </w:lvl>
    <w:lvl w:ilvl="4" w:tplc="2468F3D0">
      <w:numFmt w:val="decimal"/>
      <w:lvlText w:val=""/>
      <w:lvlJc w:val="left"/>
    </w:lvl>
    <w:lvl w:ilvl="5" w:tplc="2EFAA264">
      <w:numFmt w:val="decimal"/>
      <w:lvlText w:val=""/>
      <w:lvlJc w:val="left"/>
    </w:lvl>
    <w:lvl w:ilvl="6" w:tplc="45DC58B8">
      <w:numFmt w:val="decimal"/>
      <w:lvlText w:val=""/>
      <w:lvlJc w:val="left"/>
    </w:lvl>
    <w:lvl w:ilvl="7" w:tplc="038E99BC">
      <w:numFmt w:val="decimal"/>
      <w:lvlText w:val=""/>
      <w:lvlJc w:val="left"/>
    </w:lvl>
    <w:lvl w:ilvl="8" w:tplc="470CE6A0">
      <w:numFmt w:val="decimal"/>
      <w:lvlText w:val=""/>
      <w:lvlJc w:val="left"/>
    </w:lvl>
  </w:abstractNum>
  <w:abstractNum w:abstractNumId="9">
    <w:nsid w:val="617E6441"/>
    <w:multiLevelType w:val="hybridMultilevel"/>
    <w:tmpl w:val="ACACD6B2"/>
    <w:lvl w:ilvl="0" w:tplc="10365880">
      <w:start w:val="1"/>
      <w:numFmt w:val="bullet"/>
      <w:lvlText w:val="●"/>
      <w:lvlJc w:val="left"/>
      <w:pPr>
        <w:ind w:left="360" w:hanging="260"/>
      </w:pPr>
    </w:lvl>
    <w:lvl w:ilvl="1" w:tplc="8A16D9DA">
      <w:numFmt w:val="decimal"/>
      <w:lvlText w:val=""/>
      <w:lvlJc w:val="left"/>
    </w:lvl>
    <w:lvl w:ilvl="2" w:tplc="3F228E58">
      <w:numFmt w:val="decimal"/>
      <w:lvlText w:val=""/>
      <w:lvlJc w:val="left"/>
    </w:lvl>
    <w:lvl w:ilvl="3" w:tplc="295ABEE8">
      <w:numFmt w:val="decimal"/>
      <w:lvlText w:val=""/>
      <w:lvlJc w:val="left"/>
    </w:lvl>
    <w:lvl w:ilvl="4" w:tplc="72A0BD8A">
      <w:numFmt w:val="decimal"/>
      <w:lvlText w:val=""/>
      <w:lvlJc w:val="left"/>
    </w:lvl>
    <w:lvl w:ilvl="5" w:tplc="D72E7EBC">
      <w:numFmt w:val="decimal"/>
      <w:lvlText w:val=""/>
      <w:lvlJc w:val="left"/>
    </w:lvl>
    <w:lvl w:ilvl="6" w:tplc="52BA03C8">
      <w:numFmt w:val="decimal"/>
      <w:lvlText w:val=""/>
      <w:lvlJc w:val="left"/>
    </w:lvl>
    <w:lvl w:ilvl="7" w:tplc="4E081F02">
      <w:numFmt w:val="decimal"/>
      <w:lvlText w:val=""/>
      <w:lvlJc w:val="left"/>
    </w:lvl>
    <w:lvl w:ilvl="8" w:tplc="CF5A5F3C">
      <w:numFmt w:val="decimal"/>
      <w:lvlText w:val=""/>
      <w:lvlJc w:val="left"/>
    </w:lvl>
  </w:abstractNum>
  <w:abstractNum w:abstractNumId="10">
    <w:nsid w:val="646843F5"/>
    <w:multiLevelType w:val="hybridMultilevel"/>
    <w:tmpl w:val="BA6A054C"/>
    <w:lvl w:ilvl="0" w:tplc="8C0658EC">
      <w:start w:val="1"/>
      <w:numFmt w:val="bullet"/>
      <w:lvlText w:val="●"/>
      <w:lvlJc w:val="left"/>
      <w:pPr>
        <w:ind w:left="720" w:hanging="360"/>
      </w:pPr>
    </w:lvl>
    <w:lvl w:ilvl="1" w:tplc="E592C492">
      <w:start w:val="1"/>
      <w:numFmt w:val="bullet"/>
      <w:lvlText w:val="○"/>
      <w:lvlJc w:val="left"/>
      <w:pPr>
        <w:ind w:left="1440" w:hanging="360"/>
      </w:pPr>
    </w:lvl>
    <w:lvl w:ilvl="2" w:tplc="8718106C">
      <w:start w:val="1"/>
      <w:numFmt w:val="bullet"/>
      <w:lvlText w:val="■"/>
      <w:lvlJc w:val="left"/>
      <w:pPr>
        <w:ind w:left="2160" w:hanging="360"/>
      </w:pPr>
    </w:lvl>
    <w:lvl w:ilvl="3" w:tplc="6318FD9A">
      <w:start w:val="1"/>
      <w:numFmt w:val="bullet"/>
      <w:lvlText w:val="●"/>
      <w:lvlJc w:val="left"/>
      <w:pPr>
        <w:ind w:left="2880" w:hanging="360"/>
      </w:pPr>
    </w:lvl>
    <w:lvl w:ilvl="4" w:tplc="A28A2794">
      <w:start w:val="1"/>
      <w:numFmt w:val="bullet"/>
      <w:lvlText w:val="○"/>
      <w:lvlJc w:val="left"/>
      <w:pPr>
        <w:ind w:left="3600" w:hanging="360"/>
      </w:pPr>
    </w:lvl>
    <w:lvl w:ilvl="5" w:tplc="BA26B8AE">
      <w:start w:val="1"/>
      <w:numFmt w:val="bullet"/>
      <w:lvlText w:val="■"/>
      <w:lvlJc w:val="left"/>
      <w:pPr>
        <w:ind w:left="4320" w:hanging="360"/>
      </w:pPr>
    </w:lvl>
    <w:lvl w:ilvl="6" w:tplc="85EE8FB0">
      <w:start w:val="1"/>
      <w:numFmt w:val="bullet"/>
      <w:lvlText w:val="●"/>
      <w:lvlJc w:val="left"/>
      <w:pPr>
        <w:ind w:left="5040" w:hanging="360"/>
      </w:pPr>
    </w:lvl>
    <w:lvl w:ilvl="7" w:tplc="EAFA2B0E">
      <w:start w:val="1"/>
      <w:numFmt w:val="bullet"/>
      <w:lvlText w:val="●"/>
      <w:lvlJc w:val="left"/>
      <w:pPr>
        <w:ind w:left="5760" w:hanging="360"/>
      </w:pPr>
    </w:lvl>
    <w:lvl w:ilvl="8" w:tplc="0A6E71D8">
      <w:start w:val="1"/>
      <w:numFmt w:val="bullet"/>
      <w:lvlText w:val="●"/>
      <w:lvlJc w:val="left"/>
      <w:pPr>
        <w:ind w:left="6480" w:hanging="360"/>
      </w:pPr>
    </w:lvl>
  </w:abstractNum>
  <w:abstractNum w:abstractNumId="11">
    <w:nsid w:val="66F1028D"/>
    <w:multiLevelType w:val="hybridMultilevel"/>
    <w:tmpl w:val="009A61F2"/>
    <w:lvl w:ilvl="0" w:tplc="091E364E">
      <w:start w:val="1"/>
      <w:numFmt w:val="bullet"/>
      <w:lvlText w:val="●"/>
      <w:lvlJc w:val="left"/>
      <w:pPr>
        <w:ind w:left="360" w:hanging="260"/>
      </w:pPr>
    </w:lvl>
    <w:lvl w:ilvl="1" w:tplc="AF3E8240">
      <w:numFmt w:val="decimal"/>
      <w:lvlText w:val=""/>
      <w:lvlJc w:val="left"/>
    </w:lvl>
    <w:lvl w:ilvl="2" w:tplc="427E46B6">
      <w:numFmt w:val="decimal"/>
      <w:lvlText w:val=""/>
      <w:lvlJc w:val="left"/>
    </w:lvl>
    <w:lvl w:ilvl="3" w:tplc="24E2590E">
      <w:numFmt w:val="decimal"/>
      <w:lvlText w:val=""/>
      <w:lvlJc w:val="left"/>
    </w:lvl>
    <w:lvl w:ilvl="4" w:tplc="E8769A88">
      <w:numFmt w:val="decimal"/>
      <w:lvlText w:val=""/>
      <w:lvlJc w:val="left"/>
    </w:lvl>
    <w:lvl w:ilvl="5" w:tplc="ED3CD404">
      <w:numFmt w:val="decimal"/>
      <w:lvlText w:val=""/>
      <w:lvlJc w:val="left"/>
    </w:lvl>
    <w:lvl w:ilvl="6" w:tplc="46187BE4">
      <w:numFmt w:val="decimal"/>
      <w:lvlText w:val=""/>
      <w:lvlJc w:val="left"/>
    </w:lvl>
    <w:lvl w:ilvl="7" w:tplc="798A1E6C">
      <w:numFmt w:val="decimal"/>
      <w:lvlText w:val=""/>
      <w:lvlJc w:val="left"/>
    </w:lvl>
    <w:lvl w:ilvl="8" w:tplc="88D60B1E">
      <w:numFmt w:val="decimal"/>
      <w:lvlText w:val=""/>
      <w:lvlJc w:val="left"/>
    </w:lvl>
  </w:abstractNum>
  <w:abstractNum w:abstractNumId="12">
    <w:nsid w:val="6C1F2DBB"/>
    <w:multiLevelType w:val="hybridMultilevel"/>
    <w:tmpl w:val="16B8019C"/>
    <w:lvl w:ilvl="0" w:tplc="F8D48FCC">
      <w:start w:val="1"/>
      <w:numFmt w:val="bullet"/>
      <w:lvlText w:val="●"/>
      <w:lvlJc w:val="left"/>
      <w:pPr>
        <w:ind w:left="360" w:hanging="260"/>
      </w:pPr>
    </w:lvl>
    <w:lvl w:ilvl="1" w:tplc="FB94003C">
      <w:numFmt w:val="decimal"/>
      <w:lvlText w:val=""/>
      <w:lvlJc w:val="left"/>
    </w:lvl>
    <w:lvl w:ilvl="2" w:tplc="7B06FF64">
      <w:numFmt w:val="decimal"/>
      <w:lvlText w:val=""/>
      <w:lvlJc w:val="left"/>
    </w:lvl>
    <w:lvl w:ilvl="3" w:tplc="6D44255E">
      <w:numFmt w:val="decimal"/>
      <w:lvlText w:val=""/>
      <w:lvlJc w:val="left"/>
    </w:lvl>
    <w:lvl w:ilvl="4" w:tplc="FA8C9498">
      <w:numFmt w:val="decimal"/>
      <w:lvlText w:val=""/>
      <w:lvlJc w:val="left"/>
    </w:lvl>
    <w:lvl w:ilvl="5" w:tplc="12104DA8">
      <w:numFmt w:val="decimal"/>
      <w:lvlText w:val=""/>
      <w:lvlJc w:val="left"/>
    </w:lvl>
    <w:lvl w:ilvl="6" w:tplc="AD3C485E">
      <w:numFmt w:val="decimal"/>
      <w:lvlText w:val=""/>
      <w:lvlJc w:val="left"/>
    </w:lvl>
    <w:lvl w:ilvl="7" w:tplc="BE7AFAB0">
      <w:numFmt w:val="decimal"/>
      <w:lvlText w:val=""/>
      <w:lvlJc w:val="left"/>
    </w:lvl>
    <w:lvl w:ilvl="8" w:tplc="C988E3AA">
      <w:numFmt w:val="decimal"/>
      <w:lvlText w:val=""/>
      <w:lvlJc w:val="left"/>
    </w:lvl>
  </w:abstractNum>
  <w:abstractNum w:abstractNumId="13">
    <w:nsid w:val="6C641691"/>
    <w:multiLevelType w:val="hybridMultilevel"/>
    <w:tmpl w:val="C6DA471A"/>
    <w:lvl w:ilvl="0" w:tplc="9528BFFA">
      <w:start w:val="1"/>
      <w:numFmt w:val="bullet"/>
      <w:lvlText w:val="•"/>
      <w:lvlJc w:val="left"/>
      <w:pPr>
        <w:ind w:left="540" w:hanging="270"/>
      </w:pPr>
    </w:lvl>
    <w:lvl w:ilvl="1" w:tplc="59CA365A">
      <w:numFmt w:val="decimal"/>
      <w:lvlText w:val=""/>
      <w:lvlJc w:val="left"/>
    </w:lvl>
    <w:lvl w:ilvl="2" w:tplc="8D0EF200">
      <w:numFmt w:val="decimal"/>
      <w:lvlText w:val=""/>
      <w:lvlJc w:val="left"/>
    </w:lvl>
    <w:lvl w:ilvl="3" w:tplc="76D66B5A">
      <w:numFmt w:val="decimal"/>
      <w:lvlText w:val=""/>
      <w:lvlJc w:val="left"/>
    </w:lvl>
    <w:lvl w:ilvl="4" w:tplc="F57A1442">
      <w:numFmt w:val="decimal"/>
      <w:lvlText w:val=""/>
      <w:lvlJc w:val="left"/>
    </w:lvl>
    <w:lvl w:ilvl="5" w:tplc="9120FD96">
      <w:numFmt w:val="decimal"/>
      <w:lvlText w:val=""/>
      <w:lvlJc w:val="left"/>
    </w:lvl>
    <w:lvl w:ilvl="6" w:tplc="F48887DE">
      <w:numFmt w:val="decimal"/>
      <w:lvlText w:val=""/>
      <w:lvlJc w:val="left"/>
    </w:lvl>
    <w:lvl w:ilvl="7" w:tplc="D70EC2DC">
      <w:numFmt w:val="decimal"/>
      <w:lvlText w:val=""/>
      <w:lvlJc w:val="left"/>
    </w:lvl>
    <w:lvl w:ilvl="8" w:tplc="EFBC9B42">
      <w:numFmt w:val="decimal"/>
      <w:lvlText w:val=""/>
      <w:lvlJc w:val="left"/>
    </w:lvl>
  </w:abstractNum>
  <w:abstractNum w:abstractNumId="14">
    <w:nsid w:val="72F27AD6"/>
    <w:multiLevelType w:val="hybridMultilevel"/>
    <w:tmpl w:val="86248D04"/>
    <w:lvl w:ilvl="0" w:tplc="751ADE08">
      <w:start w:val="1"/>
      <w:numFmt w:val="bullet"/>
      <w:lvlText w:val="●"/>
      <w:lvlJc w:val="left"/>
      <w:pPr>
        <w:ind w:left="360" w:hanging="260"/>
      </w:pPr>
    </w:lvl>
    <w:lvl w:ilvl="1" w:tplc="71A43E58">
      <w:numFmt w:val="decimal"/>
      <w:lvlText w:val=""/>
      <w:lvlJc w:val="left"/>
    </w:lvl>
    <w:lvl w:ilvl="2" w:tplc="0FBE4E82">
      <w:numFmt w:val="decimal"/>
      <w:lvlText w:val=""/>
      <w:lvlJc w:val="left"/>
    </w:lvl>
    <w:lvl w:ilvl="3" w:tplc="21C8498C">
      <w:numFmt w:val="decimal"/>
      <w:lvlText w:val=""/>
      <w:lvlJc w:val="left"/>
    </w:lvl>
    <w:lvl w:ilvl="4" w:tplc="0A28233E">
      <w:numFmt w:val="decimal"/>
      <w:lvlText w:val=""/>
      <w:lvlJc w:val="left"/>
    </w:lvl>
    <w:lvl w:ilvl="5" w:tplc="817E4894">
      <w:numFmt w:val="decimal"/>
      <w:lvlText w:val=""/>
      <w:lvlJc w:val="left"/>
    </w:lvl>
    <w:lvl w:ilvl="6" w:tplc="A45A8032">
      <w:numFmt w:val="decimal"/>
      <w:lvlText w:val=""/>
      <w:lvlJc w:val="left"/>
    </w:lvl>
    <w:lvl w:ilvl="7" w:tplc="6838C6AC">
      <w:numFmt w:val="decimal"/>
      <w:lvlText w:val=""/>
      <w:lvlJc w:val="left"/>
    </w:lvl>
    <w:lvl w:ilvl="8" w:tplc="2CE49C66">
      <w:numFmt w:val="decimal"/>
      <w:lvlText w:val=""/>
      <w:lvlJc w:val="left"/>
    </w:lvl>
  </w:abstractNum>
  <w:num w:numId="1">
    <w:abstractNumId w:val="4"/>
    <w:lvlOverride w:ilvl="0">
      <w:startOverride w:val="1"/>
    </w:lvlOverride>
  </w:num>
  <w:num w:numId="2">
    <w:abstractNumId w:val="6"/>
  </w:num>
  <w:num w:numId="3">
    <w:abstractNumId w:val="3"/>
    <w:lvlOverride w:ilvl="0">
      <w:startOverride w:val="1"/>
    </w:lvlOverride>
  </w:num>
  <w:num w:numId="4">
    <w:abstractNumId w:val="1"/>
    <w:lvlOverride w:ilvl="0">
      <w:startOverride w:val="1"/>
    </w:lvlOverride>
  </w:num>
  <w:num w:numId="5">
    <w:abstractNumId w:val="11"/>
    <w:lvlOverride w:ilvl="0">
      <w:startOverride w:val="1"/>
    </w:lvlOverride>
  </w:num>
  <w:num w:numId="6">
    <w:abstractNumId w:val="9"/>
    <w:lvlOverride w:ilvl="0">
      <w:startOverride w:val="1"/>
    </w:lvlOverride>
  </w:num>
  <w:num w:numId="7">
    <w:abstractNumId w:val="5"/>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7"/>
    <w:lvlOverride w:ilvl="0">
      <w:startOverride w:val="1"/>
    </w:lvlOverride>
  </w:num>
  <w:num w:numId="11">
    <w:abstractNumId w:val="0"/>
    <w:lvlOverride w:ilvl="0">
      <w:startOverride w:val="1"/>
    </w:lvlOverride>
  </w:num>
  <w:num w:numId="12">
    <w:abstractNumId w:val="10"/>
    <w:lvlOverride w:ilvl="0">
      <w:startOverride w:val="1"/>
    </w:lvlOverride>
  </w:num>
  <w:num w:numId="13">
    <w:abstractNumId w:val="13"/>
  </w:num>
  <w:num w:numId="14">
    <w:abstractNumId w:val="13"/>
  </w:num>
  <w:num w:numId="15">
    <w:abstractNumId w:val="13"/>
    <w:lvlOverride w:ilvl="0">
      <w:startOverride w:val="1"/>
    </w:lvlOverride>
  </w:num>
  <w:num w:numId="16">
    <w:abstractNumId w:val="8"/>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65E"/>
    <w:rsid w:val="00005521"/>
    <w:rsid w:val="000405E8"/>
    <w:rsid w:val="00062824"/>
    <w:rsid w:val="00072AC7"/>
    <w:rsid w:val="000A174A"/>
    <w:rsid w:val="000B03A4"/>
    <w:rsid w:val="00124C83"/>
    <w:rsid w:val="001521F5"/>
    <w:rsid w:val="0016505B"/>
    <w:rsid w:val="00165E68"/>
    <w:rsid w:val="00166768"/>
    <w:rsid w:val="0016793C"/>
    <w:rsid w:val="00167C0E"/>
    <w:rsid w:val="001827FA"/>
    <w:rsid w:val="00184AEB"/>
    <w:rsid w:val="00193996"/>
    <w:rsid w:val="00194AD5"/>
    <w:rsid w:val="001A7CE8"/>
    <w:rsid w:val="001C6811"/>
    <w:rsid w:val="001D2508"/>
    <w:rsid w:val="001E20D2"/>
    <w:rsid w:val="001F61E4"/>
    <w:rsid w:val="00224C22"/>
    <w:rsid w:val="00231340"/>
    <w:rsid w:val="002650BA"/>
    <w:rsid w:val="002824B5"/>
    <w:rsid w:val="002C771C"/>
    <w:rsid w:val="002E59DF"/>
    <w:rsid w:val="002F0108"/>
    <w:rsid w:val="002F4CF2"/>
    <w:rsid w:val="00304E1C"/>
    <w:rsid w:val="003119CA"/>
    <w:rsid w:val="00363243"/>
    <w:rsid w:val="00371380"/>
    <w:rsid w:val="00375DDE"/>
    <w:rsid w:val="00395461"/>
    <w:rsid w:val="003A223B"/>
    <w:rsid w:val="003A7C3E"/>
    <w:rsid w:val="003C5050"/>
    <w:rsid w:val="003F2322"/>
    <w:rsid w:val="004402BF"/>
    <w:rsid w:val="0044721C"/>
    <w:rsid w:val="00480B1E"/>
    <w:rsid w:val="004A17E2"/>
    <w:rsid w:val="004A6F2E"/>
    <w:rsid w:val="004B7525"/>
    <w:rsid w:val="004C66F9"/>
    <w:rsid w:val="004D5C2B"/>
    <w:rsid w:val="004E42D3"/>
    <w:rsid w:val="004E5BE6"/>
    <w:rsid w:val="004F7D66"/>
    <w:rsid w:val="0051436A"/>
    <w:rsid w:val="00521835"/>
    <w:rsid w:val="00524B25"/>
    <w:rsid w:val="005304A0"/>
    <w:rsid w:val="00533AC3"/>
    <w:rsid w:val="005615B1"/>
    <w:rsid w:val="005A3372"/>
    <w:rsid w:val="005C4CDF"/>
    <w:rsid w:val="005C765E"/>
    <w:rsid w:val="005D773B"/>
    <w:rsid w:val="005F71D7"/>
    <w:rsid w:val="0060261C"/>
    <w:rsid w:val="00613C5E"/>
    <w:rsid w:val="00613FF5"/>
    <w:rsid w:val="00654544"/>
    <w:rsid w:val="00673FA6"/>
    <w:rsid w:val="00675580"/>
    <w:rsid w:val="006C54E8"/>
    <w:rsid w:val="006C73DD"/>
    <w:rsid w:val="00710F97"/>
    <w:rsid w:val="00714FAF"/>
    <w:rsid w:val="00772C52"/>
    <w:rsid w:val="00774624"/>
    <w:rsid w:val="007770E5"/>
    <w:rsid w:val="00782291"/>
    <w:rsid w:val="007B0383"/>
    <w:rsid w:val="007B0426"/>
    <w:rsid w:val="007B132B"/>
    <w:rsid w:val="007C0B69"/>
    <w:rsid w:val="007C1DEB"/>
    <w:rsid w:val="007E58D0"/>
    <w:rsid w:val="0080497D"/>
    <w:rsid w:val="00840769"/>
    <w:rsid w:val="00844C97"/>
    <w:rsid w:val="008624CC"/>
    <w:rsid w:val="00884892"/>
    <w:rsid w:val="00885677"/>
    <w:rsid w:val="008B2EA9"/>
    <w:rsid w:val="009125A3"/>
    <w:rsid w:val="009210A8"/>
    <w:rsid w:val="009264AD"/>
    <w:rsid w:val="009617A8"/>
    <w:rsid w:val="00990246"/>
    <w:rsid w:val="009915FB"/>
    <w:rsid w:val="009C2039"/>
    <w:rsid w:val="009C6E03"/>
    <w:rsid w:val="009E018C"/>
    <w:rsid w:val="00A34533"/>
    <w:rsid w:val="00A62B5A"/>
    <w:rsid w:val="00A854E7"/>
    <w:rsid w:val="00AA3B23"/>
    <w:rsid w:val="00AA6DD9"/>
    <w:rsid w:val="00AC5F29"/>
    <w:rsid w:val="00AF487C"/>
    <w:rsid w:val="00AF547B"/>
    <w:rsid w:val="00B205DA"/>
    <w:rsid w:val="00B4267F"/>
    <w:rsid w:val="00B5082C"/>
    <w:rsid w:val="00B65435"/>
    <w:rsid w:val="00B707A4"/>
    <w:rsid w:val="00B70930"/>
    <w:rsid w:val="00BC6470"/>
    <w:rsid w:val="00BF3B3C"/>
    <w:rsid w:val="00C23980"/>
    <w:rsid w:val="00C23AC8"/>
    <w:rsid w:val="00C74B61"/>
    <w:rsid w:val="00CC16D1"/>
    <w:rsid w:val="00CD1959"/>
    <w:rsid w:val="00D2170E"/>
    <w:rsid w:val="00D54CE5"/>
    <w:rsid w:val="00D5721F"/>
    <w:rsid w:val="00D57373"/>
    <w:rsid w:val="00D73C31"/>
    <w:rsid w:val="00D95245"/>
    <w:rsid w:val="00E13B74"/>
    <w:rsid w:val="00E21C55"/>
    <w:rsid w:val="00E53F34"/>
    <w:rsid w:val="00E5518C"/>
    <w:rsid w:val="00E63B02"/>
    <w:rsid w:val="00E724A8"/>
    <w:rsid w:val="00E736C9"/>
    <w:rsid w:val="00ED538C"/>
    <w:rsid w:val="00F11003"/>
    <w:rsid w:val="00F142B8"/>
    <w:rsid w:val="00F238DD"/>
    <w:rsid w:val="00F8468F"/>
    <w:rsid w:val="00FC0388"/>
    <w:rsid w:val="00FD2E1C"/>
    <w:rsid w:val="00FF3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F9D504-2817-4794-8F8C-7A0400BA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38C"/>
    <w:pPr>
      <w:spacing w:after="100"/>
    </w:pPr>
  </w:style>
  <w:style w:type="paragraph" w:styleId="TOC2">
    <w:name w:val="toc 2"/>
    <w:basedOn w:val="Normal"/>
    <w:next w:val="Normal"/>
    <w:autoRedefine/>
    <w:uiPriority w:val="39"/>
    <w:unhideWhenUsed/>
    <w:rsid w:val="00ED538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B3AF0-841F-49E5-AF08-CDE42181A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5425</TotalTime>
  <Pages>47</Pages>
  <Words>5247</Words>
  <Characters>29910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GIGA</cp:lastModifiedBy>
  <cp:revision>60</cp:revision>
  <cp:lastPrinted>2026-10-23T05:53:00Z</cp:lastPrinted>
  <dcterms:created xsi:type="dcterms:W3CDTF">2026-09-27T11:01:00Z</dcterms:created>
  <dcterms:modified xsi:type="dcterms:W3CDTF">2026-10-26T14:50:00Z</dcterms:modified>
</cp:coreProperties>
</file>