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FF" w:rsidRPr="002E54FF" w:rsidRDefault="002E54FF" w:rsidP="002E54FF">
      <w:pPr>
        <w:pStyle w:val="1"/>
      </w:pPr>
      <w:r w:rsidRPr="002E54FF">
        <w:rPr>
          <w:rFonts w:hint="eastAsia"/>
        </w:rPr>
        <w:t>自我介绍</w:t>
      </w:r>
    </w:p>
    <w:p w:rsidR="00311EE5" w:rsidRDefault="00311EE5" w:rsidP="002E54FF">
      <w:pPr>
        <w:spacing w:line="360" w:lineRule="auto"/>
      </w:pPr>
      <w:r>
        <w:rPr>
          <w:rFonts w:hint="eastAsia"/>
        </w:rPr>
        <w:t>看过我名字没看过我本人的十个有九个都认为我是个汉子，没错我是个汉子，前面要加个定语，女我是个女汉子，有人说老师看你这面相不像啊，我的外表是不是看起来是温柔型的？没错，我</w:t>
      </w:r>
      <w:proofErr w:type="gramStart"/>
      <w:r>
        <w:rPr>
          <w:rFonts w:hint="eastAsia"/>
        </w:rPr>
        <w:t>不光是女</w:t>
      </w:r>
      <w:proofErr w:type="gramEnd"/>
      <w:r>
        <w:rPr>
          <w:rFonts w:hint="eastAsia"/>
        </w:rPr>
        <w:t>汉子，我还是温柔的女汉子。为什么这么说呢，有同学评价我平时说话和表现都是温柔型的，讲起课来就是女汉子，</w:t>
      </w:r>
      <w:r w:rsidR="004C7FA2">
        <w:rPr>
          <w:rFonts w:hint="eastAsia"/>
        </w:rPr>
        <w:t>激情澎湃处，</w:t>
      </w:r>
      <w:proofErr w:type="gramStart"/>
      <w:r w:rsidR="004C7FA2">
        <w:rPr>
          <w:rFonts w:hint="eastAsia"/>
        </w:rPr>
        <w:t>刹都刹不住</w:t>
      </w:r>
      <w:proofErr w:type="gramEnd"/>
      <w:r w:rsidR="004C7FA2">
        <w:rPr>
          <w:rFonts w:hint="eastAsia"/>
        </w:rPr>
        <w:t>，</w:t>
      </w:r>
      <w:r>
        <w:rPr>
          <w:rFonts w:hint="eastAsia"/>
        </w:rPr>
        <w:t>那么大家对我的印象是什么样的？别看我的外表长了一张温柔善良的脸，实际上内心，也是很温柔善良的。所以欢迎同学们与我积极互动，参与聊天，传统的学习方法是看书看黑板记笔记，如今互联网信息技术这么发达，同学们多多参与互动，打字聊天加深记忆，</w:t>
      </w:r>
      <w:r w:rsidR="00AE5BD5">
        <w:rPr>
          <w:rFonts w:hint="eastAsia"/>
        </w:rPr>
        <w:t>效果依然杠杠的</w:t>
      </w:r>
      <w:r>
        <w:rPr>
          <w:rFonts w:hint="eastAsia"/>
        </w:rPr>
        <w:t>。</w:t>
      </w:r>
      <w:r w:rsidR="00AE5BD5">
        <w:rPr>
          <w:rFonts w:hint="eastAsia"/>
        </w:rPr>
        <w:t>所以线上直播学习大家别看资料，</w:t>
      </w:r>
      <w:proofErr w:type="gramStart"/>
      <w:r w:rsidR="00AE5BD5">
        <w:rPr>
          <w:rFonts w:hint="eastAsia"/>
        </w:rPr>
        <w:t>看聊效</w:t>
      </w:r>
      <w:proofErr w:type="gramEnd"/>
      <w:r w:rsidR="00AE5BD5">
        <w:rPr>
          <w:rFonts w:hint="eastAsia"/>
        </w:rPr>
        <w:t>。</w:t>
      </w:r>
      <w:proofErr w:type="gramStart"/>
      <w:r w:rsidR="00AE5BD5">
        <w:rPr>
          <w:rFonts w:hint="eastAsia"/>
        </w:rPr>
        <w:t>聊是聊天</w:t>
      </w:r>
      <w:proofErr w:type="gramEnd"/>
      <w:r w:rsidR="00AE5BD5">
        <w:rPr>
          <w:rFonts w:hint="eastAsia"/>
        </w:rPr>
        <w:t>的聊。不是说不让你看资料，</w:t>
      </w:r>
      <w:proofErr w:type="gramStart"/>
      <w:r w:rsidR="00AE5BD5">
        <w:rPr>
          <w:rFonts w:hint="eastAsia"/>
        </w:rPr>
        <w:t>课下去</w:t>
      </w:r>
      <w:proofErr w:type="gramEnd"/>
      <w:r w:rsidR="00AE5BD5">
        <w:rPr>
          <w:rFonts w:hint="eastAsia"/>
        </w:rPr>
        <w:t>看。</w:t>
      </w:r>
      <w:r>
        <w:rPr>
          <w:rFonts w:hint="eastAsia"/>
        </w:rPr>
        <w:t>欢迎同学们在公</w:t>
      </w:r>
      <w:proofErr w:type="gramStart"/>
      <w:r>
        <w:rPr>
          <w:rFonts w:hint="eastAsia"/>
        </w:rPr>
        <w:t>屏积极</w:t>
      </w:r>
      <w:proofErr w:type="gramEnd"/>
      <w:r>
        <w:rPr>
          <w:rFonts w:hint="eastAsia"/>
        </w:rPr>
        <w:t>发言，在条件和时间允许的情况下我尽量回答大家的问题，如果有同学的问题我一时半会没回答，不是老师冷落你，而是没看见或者为了照顾大多数同学的学习进度先往下讲。你可以课后或者课间向我提问，我一定知无不言，言无不尽。</w:t>
      </w:r>
    </w:p>
    <w:p w:rsidR="00607CD3" w:rsidRDefault="00607CD3" w:rsidP="00607CD3">
      <w:pPr>
        <w:pStyle w:val="1"/>
      </w:pPr>
      <w:r>
        <w:rPr>
          <w:rFonts w:hint="eastAsia"/>
        </w:rPr>
        <w:t>课程介绍</w:t>
      </w:r>
    </w:p>
    <w:p w:rsidR="002E54FF" w:rsidRDefault="00607CD3" w:rsidP="002E54FF">
      <w:pPr>
        <w:spacing w:line="360" w:lineRule="auto"/>
      </w:pPr>
      <w:r>
        <w:rPr>
          <w:rFonts w:hint="eastAsia"/>
        </w:rPr>
        <w:t>这门</w:t>
      </w:r>
      <w:proofErr w:type="gramStart"/>
      <w:r>
        <w:rPr>
          <w:rFonts w:hint="eastAsia"/>
        </w:rPr>
        <w:t>课总体</w:t>
      </w:r>
      <w:proofErr w:type="gramEnd"/>
      <w:r>
        <w:rPr>
          <w:rFonts w:hint="eastAsia"/>
        </w:rPr>
        <w:t>来说轻松活泼</w:t>
      </w:r>
      <w:r w:rsidR="002E54FF">
        <w:rPr>
          <w:rFonts w:hint="eastAsia"/>
        </w:rPr>
        <w:t>，民间文学充满了很多传奇故事，几乎每节课都会带几个小故事，不管是咱们从小听爸爸妈妈讲的，还是后来读的，这些故事都不乏趣味性，所以听这门课，同学们</w:t>
      </w:r>
      <w:r>
        <w:rPr>
          <w:rFonts w:hint="eastAsia"/>
        </w:rPr>
        <w:t>可以不用像学数学那样全程聚精会神，大脑高速运转，总体来说比较轻松。但是太轻松了就不是学习了，遇到</w:t>
      </w:r>
      <w:proofErr w:type="gramStart"/>
      <w:r>
        <w:rPr>
          <w:rFonts w:hint="eastAsia"/>
        </w:rPr>
        <w:t>该记该背</w:t>
      </w:r>
      <w:proofErr w:type="gramEnd"/>
      <w:r>
        <w:rPr>
          <w:rFonts w:hint="eastAsia"/>
        </w:rPr>
        <w:t>的知识点的时候需要同学们运转你的大脑，懂得送你的手指，或者在公屏上大字记笔记，或者多念叨几遍，千万不要过渡沉浸在故事里难以自拔。</w:t>
      </w:r>
    </w:p>
    <w:p w:rsidR="002E54FF" w:rsidRDefault="00607CD3" w:rsidP="002E54FF">
      <w:pPr>
        <w:spacing w:line="360" w:lineRule="auto"/>
      </w:pPr>
      <w:r w:rsidRPr="00607CD3">
        <w:rPr>
          <w:rFonts w:hint="eastAsia"/>
          <w:b/>
        </w:rPr>
        <w:t>题型介绍</w:t>
      </w:r>
      <w:r>
        <w:rPr>
          <w:rFonts w:hint="eastAsia"/>
        </w:rPr>
        <w:t>：单选题是难度最低的，在学习过程我会总结方法教大家怎么记，或者记关键词或者建立联想记忆，实在不行你就凭感觉选你觉得</w:t>
      </w:r>
      <w:proofErr w:type="gramStart"/>
      <w:r>
        <w:rPr>
          <w:rFonts w:hint="eastAsia"/>
        </w:rPr>
        <w:t>最靠谱的</w:t>
      </w:r>
      <w:proofErr w:type="gramEnd"/>
      <w:r>
        <w:rPr>
          <w:rFonts w:hint="eastAsia"/>
        </w:rPr>
        <w:t>；多选题的难度在于多选和漏选都不行，这种时候你就要强化记忆，不能像选择题那么糊弄事，判断改错……主观题就是你得靠自己的文字能力和语言组织能力胡邹乱侃（自行组织答案而不是选</w:t>
      </w:r>
      <w:proofErr w:type="spellStart"/>
      <w:r>
        <w:rPr>
          <w:rFonts w:hint="eastAsia"/>
        </w:rPr>
        <w:t>abcd</w:t>
      </w:r>
      <w:proofErr w:type="spellEnd"/>
      <w:r>
        <w:rPr>
          <w:rFonts w:hint="eastAsia"/>
        </w:rPr>
        <w:t>或是打钩打岔），主观题不要求你照书上原模原样一个字不落的默写，抓住关键词也就是给分点用自己的话描述清楚就行。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：总述：这本书学什么，这门课讲什么。具体内容：关于这门课的知识点，考试要考的点，涨知识，夯实基础。研究方法：从第</w:t>
      </w:r>
      <w:r>
        <w:rPr>
          <w:rFonts w:hint="eastAsia"/>
        </w:rPr>
        <w:t>11</w:t>
      </w:r>
      <w:r>
        <w:rPr>
          <w:rFonts w:hint="eastAsia"/>
        </w:rPr>
        <w:t>章开始我们就可以暂时以研究者自居，学习一些研究方法，作为华夏子孙怎么挖掘、学习、传承和发扬我们中国的民间文学。这里论述题会考，还是那句话，论述题不用怕，层次全面分作答，掌握方法成学霸。</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lastRenderedPageBreak/>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很多同学都不知道这门课是干啥的，进了直播间一脸</w:t>
      </w:r>
      <w:proofErr w:type="gramStart"/>
      <w:r>
        <w:rPr>
          <w:rFonts w:hint="eastAsia"/>
        </w:rPr>
        <w:t>懵</w:t>
      </w:r>
      <w:proofErr w:type="gramEnd"/>
      <w:r>
        <w:rPr>
          <w:rFonts w:hint="eastAsia"/>
        </w:rPr>
        <w:t>逼不知道自己要学什么，第一章帮助大家解决“我是谁，我在哪“这个问题。民间文学是什么？</w:t>
      </w:r>
    </w:p>
    <w:p w:rsidR="000B1B0B" w:rsidRDefault="000B1B0B" w:rsidP="00E66A3B">
      <w:pPr>
        <w:spacing w:line="360" w:lineRule="auto"/>
      </w:pPr>
      <w:r>
        <w:rPr>
          <w:rFonts w:hint="eastAsia"/>
        </w:rPr>
        <w:t>三幅图：</w:t>
      </w:r>
      <w:r w:rsidRPr="00472BA4">
        <w:rPr>
          <w:rFonts w:hint="eastAsia"/>
          <w:b/>
        </w:rPr>
        <w:t>年</w:t>
      </w:r>
      <w:r>
        <w:rPr>
          <w:rFonts w:hint="eastAsia"/>
        </w:rPr>
        <w:t>：</w:t>
      </w:r>
      <w:r w:rsidR="00472BA4">
        <w:rPr>
          <w:rFonts w:hint="eastAsia"/>
        </w:rPr>
        <w:t>是一只凶猛的怪兽，</w:t>
      </w:r>
      <w:r>
        <w:rPr>
          <w:rFonts w:hint="eastAsia"/>
        </w:rPr>
        <w:t>的怪兽，</w:t>
      </w:r>
      <w:r w:rsidR="00472BA4">
        <w:rPr>
          <w:rFonts w:hint="eastAsia"/>
        </w:rPr>
        <w:t>相传古时候每到年末的午夜，</w:t>
      </w:r>
      <w:r>
        <w:rPr>
          <w:rFonts w:hint="eastAsia"/>
        </w:rPr>
        <w:t>年兽</w:t>
      </w:r>
      <w:r w:rsidR="00472BA4">
        <w:rPr>
          <w:rFonts w:hint="eastAsia"/>
        </w:rPr>
        <w:t>就唱着“头上有犄角，身后有尾巴”</w:t>
      </w:r>
      <w:r w:rsidR="00472BA4" w:rsidRPr="00472BA4">
        <w:rPr>
          <w:rFonts w:hint="eastAsia"/>
        </w:rPr>
        <w:t xml:space="preserve"> </w:t>
      </w:r>
      <w:r w:rsidR="00472BA4">
        <w:rPr>
          <w:rFonts w:hint="eastAsia"/>
        </w:rPr>
        <w:t>大摇大摆的</w:t>
      </w:r>
      <w:r w:rsidR="00472BA4" w:rsidRPr="000B1B0B">
        <w:rPr>
          <w:rFonts w:hint="eastAsia"/>
        </w:rPr>
        <w:t>进攻村子，</w:t>
      </w:r>
      <w:r w:rsidR="00472BA4">
        <w:rPr>
          <w:rFonts w:hint="eastAsia"/>
        </w:rPr>
        <w:t>吃人。但是</w:t>
      </w:r>
      <w:r w:rsidRPr="000B1B0B">
        <w:rPr>
          <w:rFonts w:hint="eastAsia"/>
        </w:rPr>
        <w:t>，</w:t>
      </w:r>
      <w:r>
        <w:rPr>
          <w:rFonts w:hint="eastAsia"/>
        </w:rPr>
        <w:t>只要人们</w:t>
      </w:r>
      <w:r w:rsidRPr="000B1B0B">
        <w:rPr>
          <w:rFonts w:hint="eastAsia"/>
        </w:rPr>
        <w:t>放爆竹，贴春联，</w:t>
      </w:r>
      <w:r>
        <w:rPr>
          <w:rFonts w:hint="eastAsia"/>
        </w:rPr>
        <w:t>他就会被吓跑，所以人们每年除夕都会放炮贴春联，目的就是为了驱赶年兽</w:t>
      </w:r>
      <w:r w:rsidRPr="000B1B0B">
        <w:rPr>
          <w:rFonts w:hint="eastAsia"/>
        </w:rPr>
        <w:t>。</w:t>
      </w:r>
      <w:r w:rsidR="00472BA4" w:rsidRPr="00472BA4">
        <w:rPr>
          <w:rFonts w:hint="eastAsia"/>
          <w:b/>
        </w:rPr>
        <w:t>孟姜女</w:t>
      </w:r>
      <w:r w:rsidR="00472BA4" w:rsidRPr="00472BA4">
        <w:rPr>
          <w:rFonts w:hint="eastAsia"/>
        </w:rPr>
        <w:t>的传说是中国民间四大爱情故事之一</w:t>
      </w:r>
      <w:r w:rsidR="00011BEA">
        <w:rPr>
          <w:rFonts w:hint="eastAsia"/>
        </w:rPr>
        <w:t>，为了丈夫把长城都哭倒了，最后跳海的时候据说还被海龙王接到了龙宫。</w:t>
      </w:r>
      <w:r w:rsidR="00011BEA" w:rsidRPr="00011BEA">
        <w:rPr>
          <w:rFonts w:hint="eastAsia"/>
          <w:b/>
        </w:rPr>
        <w:t>阿凡提</w:t>
      </w:r>
      <w:r w:rsidR="00011BEA">
        <w:rPr>
          <w:rFonts w:hint="eastAsia"/>
        </w:rPr>
        <w:t>：聪明伶俐能言善道，整天</w:t>
      </w:r>
      <w:proofErr w:type="gramStart"/>
      <w:r w:rsidR="00011BEA">
        <w:rPr>
          <w:rFonts w:hint="eastAsia"/>
        </w:rPr>
        <w:t>疙瘩疙瘩</w:t>
      </w:r>
      <w:proofErr w:type="gramEnd"/>
      <w:r w:rsidR="00011BEA">
        <w:rPr>
          <w:rFonts w:hint="eastAsia"/>
        </w:rPr>
        <w:t>骑个小毛驴。</w:t>
      </w:r>
      <w:r w:rsidR="004C761A">
        <w:rPr>
          <w:rFonts w:hint="eastAsia"/>
        </w:rPr>
        <w:t>发现这些都是流传于民间的传说或者小故事，思考三个问题：</w:t>
      </w:r>
      <w:r w:rsidR="004C761A">
        <w:rPr>
          <w:rFonts w:hint="eastAsia"/>
        </w:rPr>
        <w:t>1.</w:t>
      </w:r>
      <w:r w:rsidR="004C761A">
        <w:rPr>
          <w:rFonts w:hint="eastAsia"/>
        </w:rPr>
        <w:t>他们是从什么时候形成的？说不清楚，</w:t>
      </w:r>
      <w:proofErr w:type="gramStart"/>
      <w:r w:rsidR="004C761A">
        <w:rPr>
          <w:rFonts w:hint="eastAsia"/>
        </w:rPr>
        <w:t>很久很久</w:t>
      </w:r>
      <w:proofErr w:type="gramEnd"/>
      <w:r w:rsidR="004C761A">
        <w:rPr>
          <w:rFonts w:hint="eastAsia"/>
        </w:rPr>
        <w:t>以前，我们认为就是原始社会吧。</w:t>
      </w:r>
      <w:r w:rsidR="004C761A">
        <w:rPr>
          <w:rFonts w:hint="eastAsia"/>
        </w:rPr>
        <w:t>2.</w:t>
      </w:r>
      <w:r w:rsidR="004C761A">
        <w:rPr>
          <w:rFonts w:hint="eastAsia"/>
        </w:rPr>
        <w:t>这些故事是一个创作的吗？……</w:t>
      </w:r>
      <w:r w:rsidR="004C761A">
        <w:rPr>
          <w:rFonts w:hint="eastAsia"/>
        </w:rPr>
        <w:t>3.</w:t>
      </w:r>
      <w:r w:rsidR="004C761A">
        <w:rPr>
          <w:rFonts w:hint="eastAsia"/>
        </w:rPr>
        <w:t>故事</w:t>
      </w:r>
      <w:proofErr w:type="gramStart"/>
      <w:r w:rsidR="004C761A">
        <w:rPr>
          <w:rFonts w:hint="eastAsia"/>
        </w:rPr>
        <w:t>故事</w:t>
      </w:r>
      <w:proofErr w:type="gramEnd"/>
      <w:r w:rsidR="004C761A">
        <w:rPr>
          <w:rFonts w:hint="eastAsia"/>
        </w:rPr>
        <w:t>，一定是靠语言来讲的，原始社会没有纸和笔，大家靠什么方式传播这些故事？口口相传</w:t>
      </w:r>
      <w:r w:rsidR="00E05042">
        <w:rPr>
          <w:rFonts w:hint="eastAsia"/>
        </w:rPr>
        <w:t>，那时候没有纸笔</w:t>
      </w:r>
      <w:proofErr w:type="gramStart"/>
      <w:r w:rsidR="00E05042">
        <w:rPr>
          <w:rFonts w:hint="eastAsia"/>
        </w:rPr>
        <w:t>微信微</w:t>
      </w:r>
      <w:proofErr w:type="gramEnd"/>
      <w:r w:rsidR="00E05042">
        <w:rPr>
          <w:rFonts w:hint="eastAsia"/>
        </w:rPr>
        <w:t>博，所以民间文学的创作和传播的主要载体是口语</w:t>
      </w:r>
      <w:r w:rsidR="004C761A">
        <w:rPr>
          <w:rFonts w:hint="eastAsia"/>
        </w:rPr>
        <w:t>。</w:t>
      </w:r>
    </w:p>
    <w:p w:rsidR="0090522E" w:rsidRDefault="0090522E" w:rsidP="00E66A3B">
      <w:pPr>
        <w:spacing w:line="360" w:lineRule="auto"/>
      </w:pPr>
      <w:r>
        <w:rPr>
          <w:rFonts w:hint="eastAsia"/>
        </w:rPr>
        <w:t>民间文学的含义……</w:t>
      </w:r>
      <w:r w:rsidR="00AF50F2">
        <w:rPr>
          <w:rFonts w:hint="eastAsia"/>
        </w:rPr>
        <w:t>集体创作：</w:t>
      </w:r>
      <w:r w:rsidR="00AF50F2" w:rsidRPr="00E66A3B">
        <w:rPr>
          <w:rFonts w:hint="eastAsia"/>
        </w:rPr>
        <w:t>孟姜女哭长城</w:t>
      </w:r>
      <w:r w:rsidR="00AF50F2">
        <w:rPr>
          <w:rFonts w:hint="eastAsia"/>
        </w:rPr>
        <w:t>，可能最初是有这么一个事，但是后人在编故事的时候加入了一些民族、情感、中华传统美德这些因素，最终形成一个带有民族特点的凄美的经典爱情故事。</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……总结：民间文学是一种世界性的文学现象，世界上每个国家、每个民族都有民间文学。</w:t>
      </w:r>
      <w:r w:rsidR="00E05042">
        <w:rPr>
          <w:rFonts w:hint="eastAsia"/>
        </w:rPr>
        <w:t>不管怎么称呼都离不开民众和</w:t>
      </w:r>
      <w:proofErr w:type="gramStart"/>
      <w:r w:rsidR="00E05042">
        <w:rPr>
          <w:rFonts w:hint="eastAsia"/>
        </w:rPr>
        <w:t>口头这</w:t>
      </w:r>
      <w:proofErr w:type="gramEnd"/>
      <w:r w:rsidR="00E05042">
        <w:rPr>
          <w:rFonts w:hint="eastAsia"/>
        </w:rPr>
        <w:t>两个关键词。所以在民间文学的认识上世界各国的看法还是很一致的。</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学完了民间文学的定义，有的同学可能还是很模糊，到什么文学作品可以归入到民间文学的范畴？我们看民间文学的范围。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年诺贝尔文学奖的获得者，写过《红高粱》《透明的红萝卜》，莫言，他是一名作家，作家</w:t>
      </w:r>
      <w:r w:rsidR="00757031">
        <w:rPr>
          <w:rFonts w:hint="eastAsia"/>
        </w:rPr>
        <w:t>创作出来的文学我们</w:t>
      </w:r>
      <w:proofErr w:type="gramStart"/>
      <w:r w:rsidR="00757031">
        <w:rPr>
          <w:rFonts w:hint="eastAsia"/>
        </w:rPr>
        <w:t>叫作</w:t>
      </w:r>
      <w:proofErr w:type="gramEnd"/>
      <w:r w:rsidR="00757031">
        <w:rPr>
          <w:rFonts w:hint="eastAsia"/>
        </w:rPr>
        <w:t>家文学。</w:t>
      </w:r>
      <w:r w:rsidR="00757031" w:rsidRPr="00EA7744">
        <w:rPr>
          <w:rFonts w:hint="eastAsia"/>
          <w:b/>
        </w:rPr>
        <w:t>故事会</w:t>
      </w:r>
      <w:r w:rsidR="00757031">
        <w:rPr>
          <w:rFonts w:hint="eastAsia"/>
        </w:rPr>
        <w:t>：这个杂志有看过的吗？我小时候订过，讲的各种各样故事，奇人异事，好人与坏人斗智斗勇，</w:t>
      </w:r>
      <w:r w:rsidR="00F80AB9">
        <w:rPr>
          <w:rFonts w:hint="eastAsia"/>
        </w:rPr>
        <w:t>这些故事往往都是由一个作者创作出来投稿到出版社发表出来，然后广为流传，虽然也是讲故事，但是从创作者的规模和流传形式来看，它和民间文学还是有区别的，我们刚才讲了民间文学是集体创作、口头传播、反映集体智慧，而这类文学是一人创作、书面传播、反映的是作者个人的生活阅历和智慧，我们管这类文学叫通俗文学。</w:t>
      </w:r>
      <w:r w:rsidR="00EA7744">
        <w:rPr>
          <w:rFonts w:hint="eastAsia"/>
        </w:rPr>
        <w:t>阿诗玛：民间少数民族女子，</w:t>
      </w:r>
      <w:r w:rsidR="00EA7744">
        <w:rPr>
          <w:rFonts w:hint="eastAsia"/>
        </w:rPr>
        <w:lastRenderedPageBreak/>
        <w:t>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w:t>
      </w:r>
      <w:proofErr w:type="gramStart"/>
      <w:r w:rsidR="00E0173D">
        <w:rPr>
          <w:rFonts w:hint="eastAsia"/>
        </w:rPr>
        <w:t>学明白</w:t>
      </w:r>
      <w:proofErr w:type="gramEnd"/>
      <w:r w:rsidR="00E0173D">
        <w:rPr>
          <w:rFonts w:hint="eastAsia"/>
        </w:rPr>
        <w:t>了，民间文学</w:t>
      </w:r>
      <w:r>
        <w:rPr>
          <w:rFonts w:hint="eastAsia"/>
        </w:rPr>
        <w:t>是与作家文学、通俗文学区分存在的，但是早些年，民间文学与非民间文学的界限很模糊，人们时常傻傻分不清，郑振铎……把这几种文学混为一谈，但是随着时代的发展和学术研究的日益深入，民间文学终于独立自主，区分了作家文学与通俗文学，为了同学们更清楚他们之间的区别，列了一个表，填空。……</w:t>
      </w:r>
    </w:p>
    <w:p w:rsidR="002054AF" w:rsidRDefault="002054AF" w:rsidP="00E66A3B">
      <w:pPr>
        <w:spacing w:line="360" w:lineRule="auto"/>
      </w:pPr>
      <w:r w:rsidRPr="002054AF">
        <w:rPr>
          <w:rFonts w:hint="eastAsia"/>
          <w:b/>
        </w:rPr>
        <w:t>可能提问</w:t>
      </w:r>
      <w:r>
        <w:rPr>
          <w:rFonts w:hint="eastAsia"/>
        </w:rPr>
        <w:t>：文学按照</w:t>
      </w:r>
      <w:r w:rsidR="009E1934">
        <w:rPr>
          <w:rFonts w:hint="eastAsia"/>
        </w:rPr>
        <w:t>气质</w:t>
      </w:r>
      <w:proofErr w:type="gramStart"/>
      <w:r w:rsidR="009E1934">
        <w:rPr>
          <w:rFonts w:hint="eastAsia"/>
        </w:rPr>
        <w:t>和逼格</w:t>
      </w:r>
      <w:r>
        <w:rPr>
          <w:rFonts w:hint="eastAsia"/>
        </w:rPr>
        <w:t>高低</w:t>
      </w:r>
      <w:proofErr w:type="gramEnd"/>
      <w:r>
        <w:rPr>
          <w:rFonts w:hint="eastAsia"/>
        </w:rPr>
        <w:t>分：</w:t>
      </w:r>
      <w:r w:rsidRPr="002054AF">
        <w:rPr>
          <w:rFonts w:hint="eastAsia"/>
          <w:b/>
        </w:rPr>
        <w:t>纯文学</w:t>
      </w:r>
      <w:r>
        <w:rPr>
          <w:rFonts w:hint="eastAsia"/>
        </w:rPr>
        <w:t>：《文学概论》高雅文学又称纯文学，阳春白雪，正统</w:t>
      </w:r>
      <w:proofErr w:type="gramStart"/>
      <w:r>
        <w:rPr>
          <w:rFonts w:hint="eastAsia"/>
        </w:rPr>
        <w:t>纯碎</w:t>
      </w:r>
      <w:proofErr w:type="gramEnd"/>
      <w:r>
        <w:rPr>
          <w:rFonts w:hint="eastAsia"/>
        </w:rPr>
        <w:t>的具有</w:t>
      </w:r>
      <w:proofErr w:type="gramStart"/>
      <w:r>
        <w:rPr>
          <w:rFonts w:hint="eastAsia"/>
        </w:rPr>
        <w:t>高逼</w:t>
      </w:r>
      <w:proofErr w:type="gramEnd"/>
      <w:r>
        <w:rPr>
          <w:rFonts w:hint="eastAsia"/>
        </w:rPr>
        <w:t>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Default="00E43482" w:rsidP="00E66A3B">
      <w:pPr>
        <w:spacing w:line="360" w:lineRule="auto"/>
      </w:pPr>
      <w:r>
        <w:rPr>
          <w:rFonts w:hint="eastAsia"/>
        </w:rPr>
        <w:t>基于这些区分，我们可以认为</w:t>
      </w:r>
      <w:r w:rsidRPr="00E43482">
        <w:rPr>
          <w:rFonts w:hint="eastAsia"/>
        </w:rPr>
        <w:t>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我们学了民间文学的定义，说民间文学是一种</w:t>
      </w:r>
      <w:r w:rsidRPr="0057389E">
        <w:rPr>
          <w:rFonts w:hint="eastAsia"/>
        </w:rPr>
        <w:t>源于原始社会时期的口头文学活动</w:t>
      </w:r>
      <w:r>
        <w:rPr>
          <w:rFonts w:hint="eastAsia"/>
        </w:rPr>
        <w:t>，但是在原始社会，人类的文化还没有发展那么完善，混沌一团，所以那个时候的民间文学是以一种原始形态存在的，那么原始形态的民间文学……？</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33295C" w:rsidRDefault="0033295C" w:rsidP="0033295C">
      <w:pPr>
        <w:spacing w:line="360" w:lineRule="auto"/>
      </w:pPr>
      <w:r>
        <w:rPr>
          <w:rFonts w:hint="eastAsia"/>
        </w:rPr>
        <w:t>选自《吴越春秋》的一首小歌谣。</w:t>
      </w:r>
      <w:r w:rsidRPr="0033295C">
        <w:rPr>
          <w:rFonts w:hint="eastAsia"/>
        </w:rPr>
        <w:t>这首歌谣仅</w:t>
      </w:r>
      <w:r w:rsidRPr="0033295C">
        <w:rPr>
          <w:rFonts w:hint="eastAsia"/>
        </w:rPr>
        <w:t>8</w:t>
      </w:r>
      <w:r w:rsidRPr="0033295C">
        <w:rPr>
          <w:rFonts w:hint="eastAsia"/>
        </w:rPr>
        <w:t>个字，是中国古代现存的最短的诗歌。</w:t>
      </w:r>
    </w:p>
    <w:p w:rsidR="0057389E" w:rsidRDefault="0033295C" w:rsidP="0033295C">
      <w:pPr>
        <w:spacing w:line="360" w:lineRule="auto"/>
      </w:pPr>
      <w:r w:rsidRPr="0033295C">
        <w:rPr>
          <w:rFonts w:hint="eastAsia"/>
        </w:rPr>
        <w:t>断竹，指把竹子断开。续竹，指把</w:t>
      </w:r>
      <w:proofErr w:type="gramStart"/>
      <w:r w:rsidRPr="0033295C">
        <w:rPr>
          <w:rFonts w:hint="eastAsia"/>
        </w:rPr>
        <w:t>竹子绑接起来</w:t>
      </w:r>
      <w:proofErr w:type="gramEnd"/>
      <w:r w:rsidRPr="0033295C">
        <w:rPr>
          <w:rFonts w:hint="eastAsia"/>
        </w:rPr>
        <w:t>，制成弹弓。飞土，指发射土做的弹丸。逐宍，逐，是追逐的意思；宍，古“肉”字，指禽兽之类；逐宍，就是追捕禽兽的意思。全诗可译为：“砍伐野竹，制成弹弓；发射弹丸，追捕猎物。”这首歌谣反映了我国远古渔猎时代人民的劳动生活，描写了他们捕猎的全过程。</w:t>
      </w:r>
      <w:r w:rsidR="00E31B26">
        <w:rPr>
          <w:rFonts w:hint="eastAsia"/>
        </w:rPr>
        <w:t>想象原始人带着那股野蛮劲，唱着歌，舞动着粗犷剽悍的舞姿，画面太美。</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原始时代的人类不像咱们现在对自然的认识这么丰富，他们那时候只是遵循生存和自卫的本</w:t>
      </w:r>
      <w:r>
        <w:rPr>
          <w:rFonts w:hint="eastAsia"/>
        </w:rPr>
        <w:lastRenderedPageBreak/>
        <w:t>能，在自然的力量面前他们时常感到惶恐、赞叹或是神往。</w:t>
      </w:r>
      <w:r w:rsidR="008B64C9">
        <w:rPr>
          <w:rFonts w:hint="eastAsia"/>
        </w:rPr>
        <w:t>他们按照自己的想象，把自然的力量人格化、神圣化，比如天上打雷，他们认为是神的指示，地震海啸，他们认为是神的惩罚，粮食和食物，认为是神的馈赠。由于这种信仰和敬畏，他们又创造了很多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《牛郎织女》，讲述了天上的牛郎星和织女星的来历，虽然不太符合科学事实但这才是神话故事。女娲补天，管</w:t>
      </w:r>
      <w:r w:rsidR="001276B9">
        <w:rPr>
          <w:rFonts w:hint="eastAsia"/>
        </w:rPr>
        <w:t>水</w:t>
      </w:r>
      <w:r w:rsidR="0043136D">
        <w:rPr>
          <w:rFonts w:hint="eastAsia"/>
        </w:rPr>
        <w:t>的</w:t>
      </w:r>
      <w:r w:rsidR="001276B9">
        <w:rPr>
          <w:rFonts w:hint="eastAsia"/>
        </w:rPr>
        <w:t>水</w:t>
      </w:r>
      <w:r w:rsidR="0043136D">
        <w:rPr>
          <w:rFonts w:hint="eastAsia"/>
        </w:rPr>
        <w:t>神共工，管钱的财神爷赵公明，管运气的锦鲤杨超越。</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pPr>
      <w:r>
        <w:rPr>
          <w:rFonts w:hint="eastAsia"/>
        </w:rPr>
        <w:t>中国版的青蛙变王子的故事。美丽的公主不嫌弃自己的癞蛤蟆丈夫长得丑，外面的帅哥没有勾搭成功，于是癞蛤蟆很是欣慰，最后退掉了蛤蟆皮，变成一个英俊美男子与公主幸福的生活在一起。</w:t>
      </w:r>
      <w:r w:rsidR="00557E18">
        <w:rPr>
          <w:rFonts w:hint="eastAsia"/>
        </w:rPr>
        <w:t>感兴趣的同学可以找时间读一下，给你们的孩子讲，这个故事不太适合咱们这个年龄。</w:t>
      </w:r>
    </w:p>
    <w:p w:rsidR="00B00AE9" w:rsidRDefault="00B00AE9" w:rsidP="00B00AE9">
      <w:pPr>
        <w:pStyle w:val="3"/>
      </w:pPr>
      <w:r>
        <w:rPr>
          <w:rFonts w:hint="eastAsia"/>
        </w:rPr>
        <w:t xml:space="preserve">1.2.2  </w:t>
      </w:r>
      <w:r>
        <w:rPr>
          <w:rFonts w:hint="eastAsia"/>
        </w:rPr>
        <w:t>中国民间文学的丰富遗产</w:t>
      </w:r>
    </w:p>
    <w:p w:rsidR="00B00AE9" w:rsidRDefault="00D52D06" w:rsidP="0033295C">
      <w:pPr>
        <w:spacing w:line="360" w:lineRule="auto"/>
      </w:pPr>
      <w:r>
        <w:rPr>
          <w:rFonts w:hint="eastAsia"/>
        </w:rPr>
        <w:t>中国是个历史悠久，地广人多，长期的创作与沉淀，使中国民间文学成为一个让世界都叹为观止的巨大宝库，那么我们的祖先们给我们留下了哪些丰富的遗产，中国民间文学又经历了怎样的发展过程？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世纪的三国时代，出现了第一本……，收录了很多民间笑话，例</w:t>
      </w:r>
      <w:r w:rsidR="00D52D06" w:rsidRPr="00D52D06">
        <w:rPr>
          <w:rFonts w:hint="eastAsia"/>
        </w:rPr>
        <w:t>：有个秀才年近七十，他的妻子突然生了一个儿子，因为年岁已高才生了儿子，就取名为“年纪”。过了不久，又生了一个儿子，看模样像个读书的，便取名为“学问”。第三年又生了一个儿子，</w:t>
      </w:r>
      <w:proofErr w:type="gramStart"/>
      <w:r w:rsidR="00D52D06" w:rsidRPr="00D52D06">
        <w:rPr>
          <w:rFonts w:hint="eastAsia"/>
        </w:rPr>
        <w:t>秀才笑</w:t>
      </w:r>
      <w:proofErr w:type="gramEnd"/>
      <w:r w:rsidR="00D52D06" w:rsidRPr="00D52D06">
        <w:rPr>
          <w:rFonts w:hint="eastAsia"/>
        </w:rPr>
        <w:t>道：“这样大的岁数了，还能得子，真是笑话。”于是取名为“笑话”。三个儿子长大后无事可做，秀才让他们进山打柴，等到回来，丈夫问妻子说：“三个人谁打的柴多？”妻子说：“年纪有了一把，学问一点也没有，笑话倒是有一担。”</w:t>
      </w:r>
      <w:r w:rsidR="00A26C71">
        <w:rPr>
          <w:rFonts w:hint="eastAsia"/>
        </w:rPr>
        <w:t>别看三国时期战乱纷飞的，民间还是</w:t>
      </w:r>
      <w:r w:rsidR="009A3BF5">
        <w:rPr>
          <w:rFonts w:hint="eastAsia"/>
        </w:rPr>
        <w:t>有</w:t>
      </w:r>
      <w:r w:rsidR="00A26C71">
        <w:rPr>
          <w:rFonts w:hint="eastAsia"/>
        </w:rPr>
        <w:t>一股清流，用</w:t>
      </w:r>
      <w:r w:rsidR="00E16B9A">
        <w:rPr>
          <w:rFonts w:hint="eastAsia"/>
        </w:rPr>
        <w:t>调侃装点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w:t>
      </w:r>
      <w:proofErr w:type="gramStart"/>
      <w:r w:rsidR="00D52D06" w:rsidRPr="00D52D06">
        <w:rPr>
          <w:rFonts w:hint="eastAsia"/>
        </w:rPr>
        <w:t>《搜神记》《搜神记》</w:t>
      </w:r>
      <w:proofErr w:type="gramEnd"/>
      <w:r w:rsidR="00D52D06" w:rsidRPr="00D52D06">
        <w:rPr>
          <w:rFonts w:hint="eastAsia"/>
        </w:rPr>
        <w:t>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唐宋开始，中国一些民间说书艺人带火了“说话”行业，说话就是把故事讲出来让观众听，</w:t>
      </w:r>
      <w:r>
        <w:rPr>
          <w:rFonts w:hint="eastAsia"/>
        </w:rPr>
        <w:lastRenderedPageBreak/>
        <w:t>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年……成立专门的机构进行研究和保护，这个研究会的会长就是郭沫若，副会长是老舍，钟敬文，都是大腕。</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但是到了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9D3679" w:rsidP="00D52D06">
      <w:pPr>
        <w:spacing w:line="360" w:lineRule="auto"/>
      </w:pPr>
      <w:r>
        <w:rPr>
          <w:rFonts w:hint="eastAsia"/>
        </w:rPr>
        <w:t>我们不断说中国历史悠久，百年沧桑，那么中国民间文学在发展过程中也并非一成不变，我们明显能感受到有些民间文艺已经临近消亡。</w:t>
      </w:r>
      <w:r w:rsidR="00462987">
        <w:rPr>
          <w:rFonts w:hint="eastAsia"/>
        </w:rPr>
        <w:t>那么据此我们将民间文学分为……</w:t>
      </w:r>
    </w:p>
    <w:p w:rsidR="00462987" w:rsidRDefault="00462987" w:rsidP="00D52D06">
      <w:pPr>
        <w:spacing w:line="360" w:lineRule="auto"/>
      </w:pPr>
      <w:r w:rsidRPr="00462987">
        <w:rPr>
          <w:rFonts w:hint="eastAsia"/>
          <w:b/>
        </w:rPr>
        <w:t>华阴老腔</w:t>
      </w:r>
      <w:r w:rsidRPr="00462987">
        <w:rPr>
          <w:rFonts w:hint="eastAsia"/>
        </w:rPr>
        <w:t>系明末清初，以陕西省华阴县市，</w:t>
      </w:r>
      <w:proofErr w:type="gramStart"/>
      <w:r w:rsidRPr="00462987">
        <w:rPr>
          <w:rFonts w:hint="eastAsia"/>
        </w:rPr>
        <w:t>泉店村</w:t>
      </w:r>
      <w:proofErr w:type="gramEnd"/>
      <w:r w:rsidRPr="00462987">
        <w:rPr>
          <w:rFonts w:hint="eastAsia"/>
        </w:rPr>
        <w:t>张家户族的家族戏（只传本姓本族，不传外人）。其声腔具有刚直高亢、磅礴豪迈的气魄，采用一人唱</w:t>
      </w:r>
      <w:proofErr w:type="gramStart"/>
      <w:r w:rsidRPr="00462987">
        <w:rPr>
          <w:rFonts w:hint="eastAsia"/>
        </w:rPr>
        <w:t>众人帮合的</w:t>
      </w:r>
      <w:proofErr w:type="gramEnd"/>
      <w:r w:rsidRPr="00462987">
        <w:rPr>
          <w:rFonts w:hint="eastAsia"/>
        </w:rPr>
        <w:t>拖腔（民间俗称为拉波）但又鉴于该剧种这一特殊情形（家族戏），目前依然处于行将消亡的濒危状态，迫切需要长期保护。</w:t>
      </w:r>
      <w:r w:rsidRPr="00462987">
        <w:rPr>
          <w:rFonts w:hint="eastAsia"/>
        </w:rPr>
        <w:t>2006</w:t>
      </w:r>
      <w:r w:rsidRPr="00462987">
        <w:rPr>
          <w:rFonts w:hint="eastAsia"/>
        </w:rPr>
        <w:t>年，华阴老腔已入选第一批国家级非物质文化遗产名录。</w:t>
      </w:r>
      <w:r w:rsidRPr="00462987">
        <w:rPr>
          <w:rFonts w:hint="eastAsia"/>
        </w:rPr>
        <w:t>2016</w:t>
      </w:r>
      <w:r w:rsidRPr="00462987">
        <w:rPr>
          <w:rFonts w:hint="eastAsia"/>
        </w:rPr>
        <w:t>年谭维维和华阴老腔艺人在央视春晚上为观众带来一首《华阴老腔一声喊》。</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……注意文艺学的研究对象是文学作品，文不是所有的艺术门类，它的研究对象不包含舞蹈、绘画、雕塑、手工艺这些门类。如：</w:t>
      </w:r>
      <w:r w:rsidR="00066024" w:rsidRPr="00066024">
        <w:rPr>
          <w:rFonts w:hint="eastAsia"/>
        </w:rPr>
        <w:t>1</w:t>
      </w:r>
      <w:r w:rsidR="00066024" w:rsidRPr="00066024">
        <w:rPr>
          <w:rFonts w:hint="eastAsia"/>
        </w:rPr>
        <w:t>、神话：《夸父逐日》</w:t>
      </w:r>
      <w:r w:rsidR="00066024" w:rsidRPr="00066024">
        <w:rPr>
          <w:rFonts w:hint="eastAsia"/>
        </w:rPr>
        <w:t>2</w:t>
      </w:r>
      <w:r w:rsidR="00066024" w:rsidRPr="00066024">
        <w:rPr>
          <w:rFonts w:hint="eastAsia"/>
        </w:rPr>
        <w:t>、故事：《龙的传说》</w:t>
      </w:r>
      <w:r w:rsidR="00066024" w:rsidRPr="00066024">
        <w:rPr>
          <w:rFonts w:hint="eastAsia"/>
        </w:rPr>
        <w:t>3</w:t>
      </w:r>
      <w:r w:rsidR="00066024" w:rsidRPr="00066024">
        <w:rPr>
          <w:rFonts w:hint="eastAsia"/>
        </w:rPr>
        <w:t>、谚语：冬日麦盖三层被，来年枕着馒头睡</w:t>
      </w:r>
      <w:r w:rsidR="00066024" w:rsidRPr="00066024">
        <w:rPr>
          <w:rFonts w:hint="eastAsia"/>
        </w:rPr>
        <w:t xml:space="preserve"> 4</w:t>
      </w:r>
      <w:r w:rsidR="00066024" w:rsidRPr="00066024">
        <w:rPr>
          <w:rFonts w:hint="eastAsia"/>
        </w:rPr>
        <w:t>、谜语：两个胖子——打</w:t>
      </w:r>
      <w:proofErr w:type="gramStart"/>
      <w:r w:rsidR="00066024" w:rsidRPr="00066024">
        <w:rPr>
          <w:rFonts w:hint="eastAsia"/>
        </w:rPr>
        <w:t>一</w:t>
      </w:r>
      <w:proofErr w:type="gramEnd"/>
      <w:r w:rsidR="00066024" w:rsidRPr="00066024">
        <w:rPr>
          <w:rFonts w:hint="eastAsia"/>
        </w:rPr>
        <w:t>地名</w:t>
      </w:r>
      <w:r w:rsidR="0093762E">
        <w:rPr>
          <w:rFonts w:hint="eastAsia"/>
        </w:rPr>
        <w:t>（合肥</w:t>
      </w:r>
      <w:r w:rsidR="00066024">
        <w:rPr>
          <w:rFonts w:hint="eastAsia"/>
        </w:rPr>
        <w:t>）</w:t>
      </w:r>
      <w:r w:rsidR="0093762E">
        <w:rPr>
          <w:rFonts w:hint="eastAsia"/>
        </w:rPr>
        <w:t>彩蛋，结尾告知答案</w:t>
      </w:r>
      <w:r w:rsidR="00066024" w:rsidRPr="00066024">
        <w:rPr>
          <w:rFonts w:hint="eastAsia"/>
        </w:rPr>
        <w:t xml:space="preserve"> 5</w:t>
      </w:r>
      <w:r w:rsidR="00066024" w:rsidRPr="00066024">
        <w:rPr>
          <w:rFonts w:hint="eastAsia"/>
        </w:rPr>
        <w:t>、歇后语：腊月里的萝卜——冻（动）了心</w:t>
      </w:r>
    </w:p>
    <w:p w:rsidR="009173F9" w:rsidRPr="009173F9" w:rsidRDefault="009173F9" w:rsidP="00D52D06">
      <w:pPr>
        <w:spacing w:line="360" w:lineRule="auto"/>
        <w:rPr>
          <w:b/>
        </w:rPr>
      </w:pPr>
      <w:r w:rsidRPr="009173F9">
        <w:rPr>
          <w:rFonts w:hint="eastAsia"/>
          <w:b/>
        </w:rPr>
        <w:lastRenderedPageBreak/>
        <w:t>3.</w:t>
      </w:r>
      <w:r w:rsidRPr="009173F9">
        <w:rPr>
          <w:rFonts w:hint="eastAsia"/>
          <w:b/>
        </w:rPr>
        <w:t>为什么说既有交叉性又有独立性？</w:t>
      </w:r>
    </w:p>
    <w:p w:rsidR="009173F9" w:rsidRDefault="00EC2101" w:rsidP="00D52D06">
      <w:pPr>
        <w:spacing w:line="360" w:lineRule="auto"/>
      </w:pPr>
      <w:r>
        <w:rPr>
          <w:rFonts w:hint="eastAsia"/>
        </w:rPr>
        <w:t>民间文学是文学的一个种类，因此它属于文艺学的范畴，但是他又是一种特殊的文艺学，他是研究口头文学创作的，与其他书面文学有很大的区别，从这一点来看它是民俗学的</w:t>
      </w:r>
      <w:r w:rsidR="00213CE9">
        <w:rPr>
          <w:rFonts w:hint="eastAsia"/>
        </w:rPr>
        <w:t>一个重要组成部分</w:t>
      </w:r>
      <w:r>
        <w:rPr>
          <w:rFonts w:hint="eastAsia"/>
        </w:rPr>
        <w:t>。不仅如此，民间文学还与民族学、哲学、社会学、历史学都脱不开关系，所以说它具有交叉性。但是尽管如此……独立的学科。</w:t>
      </w:r>
    </w:p>
    <w:p w:rsidR="00213CE9" w:rsidRDefault="00213CE9" w:rsidP="00D52D06">
      <w:pPr>
        <w:spacing w:line="360" w:lineRule="auto"/>
      </w:pPr>
      <w:r>
        <w:rPr>
          <w:rFonts w:hint="eastAsia"/>
        </w:rPr>
        <w:t>实际上民间文艺学是一门国际性学科，世界各国对民间文艺学都取得过一些重要成果。……</w:t>
      </w:r>
    </w:p>
    <w:p w:rsidR="00287477" w:rsidRDefault="00287477" w:rsidP="00287477">
      <w:pPr>
        <w:spacing w:line="360" w:lineRule="auto"/>
      </w:pPr>
      <w:r>
        <w:rPr>
          <w:rFonts w:hint="eastAsia"/>
        </w:rPr>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这个特征我们从概念上就能看出来，</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Pr="00D1512F">
        <w:rPr>
          <w:rFonts w:hint="eastAsia"/>
        </w:rPr>
        <w:t>图二为张家界民间歌谣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D1512F" w:rsidRDefault="00280A64" w:rsidP="00D1512F">
      <w:pPr>
        <w:spacing w:line="360" w:lineRule="auto"/>
      </w:pPr>
      <w:r>
        <w:rPr>
          <w:rFonts w:hint="eastAsia"/>
        </w:rPr>
        <w:t>集体流传：……</w:t>
      </w:r>
      <w:r w:rsidRPr="00280A64">
        <w:rPr>
          <w:rFonts w:hint="eastAsia"/>
        </w:rPr>
        <w:t>《双合莲》，近代民间叙事诗。它产生并流传在湖北崇阳一带。</w:t>
      </w:r>
      <w:r w:rsidRPr="00280A64">
        <w:rPr>
          <w:rFonts w:hint="eastAsia"/>
          <w:b/>
        </w:rPr>
        <w:t>诗篇叙述发生在清末道光年间一个真实的爱情悲剧故事。</w:t>
      </w:r>
      <w:r w:rsidRPr="00280A64">
        <w:rPr>
          <w:rFonts w:hint="eastAsia"/>
        </w:rPr>
        <w:t>郑家湾聪明美丽的姑娘郑秀英，经包办婚姻强制聘给夏家，秀英逃回娘家，与母亲相依为命。</w:t>
      </w:r>
      <w:proofErr w:type="gramStart"/>
      <w:r w:rsidRPr="00280A64">
        <w:rPr>
          <w:rFonts w:hint="eastAsia"/>
        </w:rPr>
        <w:t>桂花泉胡三</w:t>
      </w:r>
      <w:proofErr w:type="gramEnd"/>
      <w:r w:rsidRPr="00280A64">
        <w:rPr>
          <w:rFonts w:hint="eastAsia"/>
        </w:rPr>
        <w:t>保（胡道生）很有才学，妻亡后心灰意冷，不求功名。一日巧遇秀英，二人相爱。秀英用一尺绫子写上二人生辰八字，中间画</w:t>
      </w:r>
      <w:proofErr w:type="gramStart"/>
      <w:r w:rsidRPr="00280A64">
        <w:rPr>
          <w:rFonts w:hint="eastAsia"/>
        </w:rPr>
        <w:t>一</w:t>
      </w:r>
      <w:proofErr w:type="gramEnd"/>
      <w:r w:rsidRPr="00280A64">
        <w:rPr>
          <w:rFonts w:hint="eastAsia"/>
        </w:rPr>
        <w:t>莲花，剪作两半，各拿一半做定情的凭证；这就是诗篇题名《双合莲》的由来。郑姓家族长认为此事“败门辱户”，将秀英卖与富户刘宇卿。秀英拒绝成亲，宁死不屈。胡</w:t>
      </w:r>
      <w:proofErr w:type="gramStart"/>
      <w:r w:rsidRPr="00280A64">
        <w:rPr>
          <w:rFonts w:hint="eastAsia"/>
        </w:rPr>
        <w:t>三保请朋友</w:t>
      </w:r>
      <w:proofErr w:type="gramEnd"/>
      <w:r w:rsidRPr="00280A64">
        <w:rPr>
          <w:rFonts w:hint="eastAsia"/>
        </w:rPr>
        <w:t>代己相亲“巧娶”。刘家持刀枪将秀</w:t>
      </w:r>
      <w:proofErr w:type="gramStart"/>
      <w:r w:rsidRPr="00280A64">
        <w:rPr>
          <w:rFonts w:hint="eastAsia"/>
        </w:rPr>
        <w:t>英劫回</w:t>
      </w:r>
      <w:proofErr w:type="gramEnd"/>
      <w:r w:rsidRPr="00280A64">
        <w:rPr>
          <w:rFonts w:hint="eastAsia"/>
        </w:rPr>
        <w:t>，秀英在刘家自尽。胡三保被刘家诬告与秀英私通下狱，后遇大赦回家，悲愤身亡。</w:t>
      </w:r>
      <w:r w:rsidRPr="00280A64">
        <w:rPr>
          <w:rFonts w:hint="eastAsia"/>
          <w:b/>
        </w:rPr>
        <w:t>诗篇以写实的手法揭露了封建家族制度迫害自愿相爱的青年男女的罪恶。</w:t>
      </w:r>
    </w:p>
    <w:p w:rsidR="00A174D7" w:rsidRDefault="00CD3C9C" w:rsidP="00A174D7">
      <w:pPr>
        <w:spacing w:line="360" w:lineRule="auto"/>
      </w:pPr>
      <w:r>
        <w:rPr>
          <w:rFonts w:hint="eastAsia"/>
        </w:rPr>
        <w:lastRenderedPageBreak/>
        <w:t>总结：在创作和流传方式上。</w:t>
      </w:r>
    </w:p>
    <w:p w:rsidR="006F3BEC" w:rsidRDefault="006F3BEC" w:rsidP="006F3BEC">
      <w:pPr>
        <w:pStyle w:val="2"/>
      </w:pPr>
      <w:r>
        <w:rPr>
          <w:rFonts w:hint="eastAsia"/>
        </w:rPr>
        <w:t xml:space="preserve">2.2  </w:t>
      </w:r>
      <w:r>
        <w:rPr>
          <w:rFonts w:hint="eastAsia"/>
        </w:rPr>
        <w:t>口头性</w:t>
      </w:r>
    </w:p>
    <w:p w:rsidR="00A53A0D" w:rsidRDefault="00A53A0D" w:rsidP="00A53A0D">
      <w:pPr>
        <w:pStyle w:val="3"/>
      </w:pPr>
      <w:r>
        <w:rPr>
          <w:rFonts w:hint="eastAsia"/>
        </w:rPr>
        <w:t>2.2.1</w:t>
      </w:r>
    </w:p>
    <w:p w:rsidR="006F3BEC" w:rsidRDefault="002E7F30" w:rsidP="00A174D7">
      <w:pPr>
        <w:spacing w:line="360" w:lineRule="auto"/>
      </w:pPr>
      <w:r>
        <w:rPr>
          <w:rFonts w:hint="eastAsia"/>
        </w:rPr>
        <w:t>民间文学是一种口头文学活动，所以口头性这个特征也非常重要，重要到什么程度，重要到它能让民间文学有其它的别名，又称……那么什么是口头性？……</w:t>
      </w: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而民间口头文学可以用书面文字记录下来，但不是必须的。小媳妇苦……口口相传就流传开了，但是作家作品就不行，莫言想写《红高粱》，把身边人叫来说我来给大家讲一下我的书，名字叫红高粱，这本书我是这么写的，，，这能叫民间文学吗？</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者的关系就像相声中的逗哏与捧哏：前者为主要讲述者，后者为陪衬、垫话者。两人一问一答，对话中藏包袱、夸耀中见真情。加上其中语气词、象声词所起的立体效应、方言土语的色香韵味，把崂山人对家乡的那份情、那份爱、那份自豪，惟妙惟肖地传达出来。从这一角度讲，口头创作较之书面创作通俗简便，更贴近生活，更具群众性。</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w:t>
      </w:r>
      <w:proofErr w:type="gramStart"/>
      <w:r>
        <w:rPr>
          <w:rFonts w:hint="eastAsia"/>
        </w:rPr>
        <w:t>瞎传播</w:t>
      </w:r>
      <w:proofErr w:type="gramEnd"/>
      <w:r>
        <w:rPr>
          <w:rFonts w:hint="eastAsia"/>
        </w:rPr>
        <w:t>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w:t>
      </w:r>
      <w:proofErr w:type="gramStart"/>
      <w:r>
        <w:rPr>
          <w:rFonts w:hint="eastAsia"/>
        </w:rPr>
        <w:t>传一段</w:t>
      </w:r>
      <w:proofErr w:type="gramEnd"/>
      <w:r>
        <w:rPr>
          <w:rFonts w:hint="eastAsia"/>
        </w:rPr>
        <w:t>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r w:rsidR="009704CE">
        <w:rPr>
          <w:rFonts w:hint="eastAsia"/>
        </w:rPr>
        <w:t>俗语讲“一样话，十样说”，通一个故事、同一句话，表达语言是千差万别的。语言的变化常见的有两种情况，第</w:t>
      </w:r>
      <w:r w:rsidR="009704CE">
        <w:rPr>
          <w:rFonts w:hint="eastAsia"/>
        </w:rPr>
        <w:lastRenderedPageBreak/>
        <w:t>一就是听错了或者记错了，就像刚才军训举例子一样，第二就是环境和语义上的变化，举例：如，生活在黄河岸边的人们常用“走千走万，不如黄河两岸”形容对家乡的依恋和赞美，这句</w:t>
      </w:r>
      <w:proofErr w:type="gramStart"/>
      <w:r w:rsidR="009704CE">
        <w:rPr>
          <w:rFonts w:hint="eastAsia"/>
        </w:rPr>
        <w:t>话进入</w:t>
      </w:r>
      <w:proofErr w:type="gramEnd"/>
      <w:r w:rsidR="009704CE">
        <w:rPr>
          <w:rFonts w:hint="eastAsia"/>
        </w:rPr>
        <w:t>淮河流域，就变成……，到了长江流域，就变成……</w:t>
      </w:r>
    </w:p>
    <w:p w:rsidR="002D1B1C" w:rsidRDefault="002D1B1C" w:rsidP="002D1B1C">
      <w:pPr>
        <w:pStyle w:val="3"/>
      </w:pPr>
      <w:r>
        <w:rPr>
          <w:rFonts w:hint="eastAsia"/>
        </w:rPr>
        <w:t>2.3.3</w:t>
      </w:r>
    </w:p>
    <w:p w:rsidR="002D1B1C" w:rsidRPr="002D1B1C" w:rsidRDefault="002D1B1C" w:rsidP="002D1B1C">
      <w:pPr>
        <w:spacing w:line="360" w:lineRule="auto"/>
      </w:pPr>
      <w:r w:rsidRPr="002D1B1C">
        <w:rPr>
          <w:rFonts w:hint="eastAsia"/>
        </w:rPr>
        <w:t>原因</w:t>
      </w:r>
      <w:r w:rsidRPr="002D1B1C">
        <w:rPr>
          <w:rFonts w:hint="eastAsia"/>
        </w:rPr>
        <w:t>1</w:t>
      </w:r>
      <w:r w:rsidRPr="002D1B1C">
        <w:rPr>
          <w:rFonts w:hint="eastAsia"/>
        </w:rPr>
        <w:t>：宋国有一户姓丁的人家，家里没有水井而出门到远处打水浇灌，经常派一个人去外面打水。等到丁家打了水井的时候，告诉别人说：“我家打井得到了一个人。”有人听说了这件事，并传给其他人，说：“丁家挖井挖到了一个人。”国都中的人都在议论这件事，使这件事传到了宋国国君那里。宋国国君派人向丁家询问，丁家回答：“家里打了井，不必再派人到外面打水，节约了一个劳动力，等于得到一个人。并非在井中得到了一个人。”寻到的消息如此，不如不知道。</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民间文学的集体性和口头性决定了它具有变异性，但民间文学此时一句内心独白，我不是那么随便的！</w:t>
      </w:r>
      <w:r w:rsidR="00B066BB">
        <w:rPr>
          <w:rFonts w:hint="eastAsia"/>
        </w:rPr>
        <w:t>我虽然变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Pr>
          <w:rFonts w:hint="eastAsia"/>
        </w:rPr>
        <w:t>内容：</w:t>
      </w:r>
      <w:r>
        <w:rPr>
          <w:rFonts w:hint="eastAsia"/>
        </w:rPr>
        <w:t>说白了就是</w:t>
      </w:r>
      <w:r w:rsidR="00333033">
        <w:rPr>
          <w:rFonts w:hint="eastAsia"/>
        </w:rPr>
        <w:t>情节</w:t>
      </w:r>
      <w:r>
        <w:rPr>
          <w:rFonts w:hint="eastAsia"/>
        </w:rPr>
        <w:t>套路，朴实憨厚的穷光蛋与仙女喜结良缘，勤劳者挖宝致富，善良的好心人因祸得福，恶人都要受到惩罚，找小三招雷劈。</w:t>
      </w:r>
      <w:r w:rsidR="00333033">
        <w:rPr>
          <w:rFonts w:hint="eastAsia"/>
        </w:rPr>
        <w:t>形式：</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w:t>
      </w:r>
      <w:proofErr w:type="gramStart"/>
      <w:r w:rsidRPr="00B054F4">
        <w:rPr>
          <w:rFonts w:hint="eastAsia"/>
        </w:rPr>
        <w:t>作出</w:t>
      </w:r>
      <w:proofErr w:type="gramEnd"/>
      <w:r w:rsidRPr="00B054F4">
        <w:rPr>
          <w:rFonts w:hint="eastAsia"/>
        </w:rPr>
        <w:t>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lastRenderedPageBreak/>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w:t>
      </w:r>
      <w:proofErr w:type="gramStart"/>
      <w:r w:rsidR="00FF47E3">
        <w:rPr>
          <w:rFonts w:hint="eastAsia"/>
        </w:rPr>
        <w:t>不</w:t>
      </w:r>
      <w:proofErr w:type="gramEnd"/>
      <w:r w:rsidR="00FF47E3">
        <w:rPr>
          <w:rFonts w:hint="eastAsia"/>
        </w:rPr>
        <w:t>隔行。</w:t>
      </w:r>
    </w:p>
    <w:p w:rsidR="00695785" w:rsidRPr="004614E0" w:rsidRDefault="00695785" w:rsidP="002D1B1C">
      <w:pPr>
        <w:spacing w:line="360" w:lineRule="auto"/>
        <w:rPr>
          <w:rFonts w:hint="eastAsia"/>
        </w:rPr>
      </w:pPr>
      <w:r>
        <w:rPr>
          <w:rFonts w:hint="eastAsia"/>
          <w:b/>
        </w:rPr>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w:t>
      </w:r>
      <w:bookmarkStart w:id="0" w:name="_GoBack"/>
      <w:bookmarkEnd w:id="0"/>
      <w:r>
        <w:rPr>
          <w:rFonts w:hint="eastAsia"/>
        </w:rPr>
        <w:t>自我完善。</w:t>
      </w:r>
    </w:p>
    <w:sectPr w:rsidR="00695785" w:rsidRPr="004614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162" w:rsidRDefault="00DE2162" w:rsidP="001276B9">
      <w:r>
        <w:separator/>
      </w:r>
    </w:p>
  </w:endnote>
  <w:endnote w:type="continuationSeparator" w:id="0">
    <w:p w:rsidR="00DE2162" w:rsidRDefault="00DE2162"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162" w:rsidRDefault="00DE2162" w:rsidP="001276B9">
      <w:r>
        <w:separator/>
      </w:r>
    </w:p>
  </w:footnote>
  <w:footnote w:type="continuationSeparator" w:id="0">
    <w:p w:rsidR="00DE2162" w:rsidRDefault="00DE2162" w:rsidP="001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C6D"/>
    <w:rsid w:val="00011BEA"/>
    <w:rsid w:val="00066024"/>
    <w:rsid w:val="000B1B0B"/>
    <w:rsid w:val="001276B9"/>
    <w:rsid w:val="00130CBA"/>
    <w:rsid w:val="00166140"/>
    <w:rsid w:val="00174BC0"/>
    <w:rsid w:val="001978CE"/>
    <w:rsid w:val="002054AF"/>
    <w:rsid w:val="00213CE9"/>
    <w:rsid w:val="00280A64"/>
    <w:rsid w:val="00287477"/>
    <w:rsid w:val="002D1B1C"/>
    <w:rsid w:val="002E54FF"/>
    <w:rsid w:val="002E7F30"/>
    <w:rsid w:val="00311EE5"/>
    <w:rsid w:val="0033295C"/>
    <w:rsid w:val="00333033"/>
    <w:rsid w:val="003344AB"/>
    <w:rsid w:val="003613B6"/>
    <w:rsid w:val="00374EB0"/>
    <w:rsid w:val="00401C0A"/>
    <w:rsid w:val="0043136D"/>
    <w:rsid w:val="00446859"/>
    <w:rsid w:val="004614E0"/>
    <w:rsid w:val="00462987"/>
    <w:rsid w:val="00472BA4"/>
    <w:rsid w:val="004C761A"/>
    <w:rsid w:val="004C7FA2"/>
    <w:rsid w:val="00543202"/>
    <w:rsid w:val="0054524A"/>
    <w:rsid w:val="00557E18"/>
    <w:rsid w:val="0057389E"/>
    <w:rsid w:val="00584DBC"/>
    <w:rsid w:val="00594753"/>
    <w:rsid w:val="005B0A6B"/>
    <w:rsid w:val="00607CD3"/>
    <w:rsid w:val="00695785"/>
    <w:rsid w:val="006F3BEC"/>
    <w:rsid w:val="006F77BC"/>
    <w:rsid w:val="00757031"/>
    <w:rsid w:val="007B1B1C"/>
    <w:rsid w:val="007E2E32"/>
    <w:rsid w:val="008249EA"/>
    <w:rsid w:val="008950A5"/>
    <w:rsid w:val="00896B6A"/>
    <w:rsid w:val="008B64C9"/>
    <w:rsid w:val="0090522E"/>
    <w:rsid w:val="009173F9"/>
    <w:rsid w:val="0093762E"/>
    <w:rsid w:val="009704CE"/>
    <w:rsid w:val="00981190"/>
    <w:rsid w:val="009A3BF5"/>
    <w:rsid w:val="009B6D96"/>
    <w:rsid w:val="009D3679"/>
    <w:rsid w:val="009E1934"/>
    <w:rsid w:val="00A174D7"/>
    <w:rsid w:val="00A26C71"/>
    <w:rsid w:val="00A37F5A"/>
    <w:rsid w:val="00A53A0D"/>
    <w:rsid w:val="00A548C7"/>
    <w:rsid w:val="00AE5BD5"/>
    <w:rsid w:val="00AF50F2"/>
    <w:rsid w:val="00B00AE9"/>
    <w:rsid w:val="00B054F4"/>
    <w:rsid w:val="00B066BB"/>
    <w:rsid w:val="00C2405D"/>
    <w:rsid w:val="00CB2D07"/>
    <w:rsid w:val="00CD3C9C"/>
    <w:rsid w:val="00CF50FC"/>
    <w:rsid w:val="00D1512F"/>
    <w:rsid w:val="00D4232C"/>
    <w:rsid w:val="00D52D06"/>
    <w:rsid w:val="00DE2162"/>
    <w:rsid w:val="00E0173D"/>
    <w:rsid w:val="00E05042"/>
    <w:rsid w:val="00E16B9A"/>
    <w:rsid w:val="00E31B26"/>
    <w:rsid w:val="00E43482"/>
    <w:rsid w:val="00E66A3B"/>
    <w:rsid w:val="00EA7744"/>
    <w:rsid w:val="00EB5AC9"/>
    <w:rsid w:val="00EC2101"/>
    <w:rsid w:val="00EE1C6D"/>
    <w:rsid w:val="00F80AB9"/>
    <w:rsid w:val="00FA0798"/>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DA70E3"/>
  <w15:docId w15:val="{1492663C-20D4-473C-996F-6D50400B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4FF"/>
    <w:pPr>
      <w:spacing w:line="360" w:lineRule="auto"/>
      <w:outlineLvl w:val="0"/>
    </w:pPr>
    <w:rPr>
      <w:b/>
    </w:rPr>
  </w:style>
  <w:style w:type="paragraph" w:styleId="2">
    <w:name w:val="heading 2"/>
    <w:basedOn w:val="a"/>
    <w:next w:val="a"/>
    <w:link w:val="20"/>
    <w:uiPriority w:val="9"/>
    <w:unhideWhenUsed/>
    <w:qFormat/>
    <w:rsid w:val="00E66A3B"/>
    <w:pPr>
      <w:spacing w:line="360" w:lineRule="auto"/>
      <w:outlineLvl w:val="1"/>
    </w:pPr>
    <w:rPr>
      <w:b/>
    </w:rPr>
  </w:style>
  <w:style w:type="paragraph" w:styleId="3">
    <w:name w:val="heading 3"/>
    <w:basedOn w:val="a"/>
    <w:next w:val="a"/>
    <w:link w:val="30"/>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0">
    <w:name w:val="标题 2 字符"/>
    <w:basedOn w:val="a0"/>
    <w:link w:val="2"/>
    <w:uiPriority w:val="9"/>
    <w:rsid w:val="00E66A3B"/>
    <w:rPr>
      <w:b/>
    </w:rPr>
  </w:style>
  <w:style w:type="character" w:customStyle="1" w:styleId="30">
    <w:name w:val="标题 3 字符"/>
    <w:basedOn w:val="a0"/>
    <w:link w:val="3"/>
    <w:uiPriority w:val="9"/>
    <w:rsid w:val="00B00AE9"/>
    <w:rPr>
      <w:b/>
    </w:rPr>
  </w:style>
  <w:style w:type="paragraph" w:styleId="a4">
    <w:name w:val="Date"/>
    <w:basedOn w:val="a"/>
    <w:next w:val="a"/>
    <w:link w:val="a5"/>
    <w:uiPriority w:val="99"/>
    <w:semiHidden/>
    <w:unhideWhenUsed/>
    <w:rsid w:val="003613B6"/>
    <w:pPr>
      <w:ind w:leftChars="2500" w:left="100"/>
    </w:pPr>
  </w:style>
  <w:style w:type="character" w:customStyle="1" w:styleId="a5">
    <w:name w:val="日期 字符"/>
    <w:basedOn w:val="a0"/>
    <w:link w:val="a4"/>
    <w:uiPriority w:val="99"/>
    <w:semiHidden/>
    <w:rsid w:val="003613B6"/>
  </w:style>
  <w:style w:type="paragraph" w:styleId="a6">
    <w:name w:val="header"/>
    <w:basedOn w:val="a"/>
    <w:link w:val="a7"/>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76B9"/>
    <w:rPr>
      <w:sz w:val="18"/>
      <w:szCs w:val="18"/>
    </w:rPr>
  </w:style>
  <w:style w:type="paragraph" w:styleId="a8">
    <w:name w:val="footer"/>
    <w:basedOn w:val="a"/>
    <w:link w:val="a9"/>
    <w:uiPriority w:val="99"/>
    <w:unhideWhenUsed/>
    <w:rsid w:val="001276B9"/>
    <w:pPr>
      <w:tabs>
        <w:tab w:val="center" w:pos="4153"/>
        <w:tab w:val="right" w:pos="8306"/>
      </w:tabs>
      <w:snapToGrid w:val="0"/>
      <w:jc w:val="left"/>
    </w:pPr>
    <w:rPr>
      <w:sz w:val="18"/>
      <w:szCs w:val="18"/>
    </w:rPr>
  </w:style>
  <w:style w:type="character" w:customStyle="1" w:styleId="a9">
    <w:name w:val="页脚 字符"/>
    <w:basedOn w:val="a0"/>
    <w:link w:val="a8"/>
    <w:uiPriority w:val="99"/>
    <w:rsid w:val="001276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9</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dc:creator>
  <cp:keywords/>
  <dc:description/>
  <cp:lastModifiedBy>hongyu tang</cp:lastModifiedBy>
  <cp:revision>66</cp:revision>
  <dcterms:created xsi:type="dcterms:W3CDTF">2018-11-15T02:26:00Z</dcterms:created>
  <dcterms:modified xsi:type="dcterms:W3CDTF">2018-11-17T04:58:00Z</dcterms:modified>
</cp:coreProperties>
</file>