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5554A4" w14:textId="1439F268" w:rsidR="002D6406" w:rsidRPr="008B0226" w:rsidRDefault="008B0226" w:rsidP="008B0226">
      <w:pPr>
        <w:pStyle w:val="1"/>
      </w:pPr>
      <w:r w:rsidRPr="008B0226">
        <w:rPr>
          <w:rFonts w:hint="eastAsia"/>
        </w:rPr>
        <w:t>2</w:t>
      </w:r>
      <w:r w:rsidRPr="008B0226">
        <w:t xml:space="preserve"> 对国家出路的早期探索</w:t>
      </w:r>
    </w:p>
    <w:p w14:paraId="2FDA34AD" w14:textId="77777777" w:rsidR="00DD29D9" w:rsidRDefault="008B0226" w:rsidP="008B0226">
      <w:pPr>
        <w:spacing w:line="360" w:lineRule="auto"/>
        <w:rPr>
          <w:rFonts w:ascii="宋体" w:eastAsia="宋体" w:hAnsi="宋体"/>
        </w:rPr>
      </w:pPr>
      <w:r w:rsidRPr="008B0226">
        <w:rPr>
          <w:rFonts w:ascii="宋体" w:eastAsia="宋体" w:hAnsi="宋体" w:hint="eastAsia"/>
        </w:rPr>
        <w:t>上回说到，闭关锁国的清政府本想好好沉醉于自己的蜜罐做自己的天朝上国梦，然而此时西方很多国家都进行了工业革命，走上了资本主义道路，他们采用军事侵略的方式，</w:t>
      </w:r>
      <w:r w:rsidRPr="008B0226">
        <w:rPr>
          <w:rFonts w:ascii="宋体" w:eastAsia="宋体" w:hAnsi="宋体" w:hint="eastAsia"/>
        </w:rPr>
        <w:t>打开</w:t>
      </w:r>
      <w:r w:rsidRPr="008B0226">
        <w:rPr>
          <w:rFonts w:ascii="宋体" w:eastAsia="宋体" w:hAnsi="宋体" w:hint="eastAsia"/>
        </w:rPr>
        <w:t>了</w:t>
      </w:r>
      <w:r w:rsidRPr="008B0226">
        <w:rPr>
          <w:rFonts w:ascii="宋体" w:eastAsia="宋体" w:hAnsi="宋体" w:hint="eastAsia"/>
        </w:rPr>
        <w:t>中国市场，</w:t>
      </w:r>
      <w:r w:rsidRPr="008B0226">
        <w:rPr>
          <w:rFonts w:ascii="宋体" w:eastAsia="宋体" w:hAnsi="宋体" w:hint="eastAsia"/>
        </w:rPr>
        <w:t>签订了一系列不平等条约</w:t>
      </w:r>
      <w:r>
        <w:rPr>
          <w:rFonts w:ascii="宋体" w:eastAsia="宋体" w:hAnsi="宋体" w:hint="eastAsia"/>
        </w:rPr>
        <w:t>。</w:t>
      </w:r>
      <w:r w:rsidRPr="008B0226">
        <w:rPr>
          <w:rFonts w:ascii="宋体" w:eastAsia="宋体" w:hAnsi="宋体" w:hint="eastAsia"/>
        </w:rPr>
        <w:t>更加蹬鼻子上脸的是他们看咱们好欺负，又变本加厉，屡次来犯，导致我国直面被列强瓜分的危机。那么，面对帝国主义的侵略</w:t>
      </w:r>
      <w:r>
        <w:rPr>
          <w:rFonts w:ascii="宋体" w:eastAsia="宋体" w:hAnsi="宋体" w:hint="eastAsia"/>
        </w:rPr>
        <w:t>和封建主义的压迫</w:t>
      </w:r>
      <w:r w:rsidRPr="008B0226">
        <w:rPr>
          <w:rFonts w:ascii="宋体" w:eastAsia="宋体" w:hAnsi="宋体" w:hint="eastAsia"/>
        </w:rPr>
        <w:t>，</w:t>
      </w:r>
      <w:r>
        <w:rPr>
          <w:rFonts w:ascii="宋体" w:eastAsia="宋体" w:hAnsi="宋体" w:hint="eastAsia"/>
        </w:rPr>
        <w:t>一些</w:t>
      </w:r>
      <w:r w:rsidRPr="008B0226">
        <w:rPr>
          <w:rFonts w:ascii="宋体" w:eastAsia="宋体" w:hAnsi="宋体" w:hint="eastAsia"/>
        </w:rPr>
        <w:t>觉醒的中国人开始对国家出路进行了艰辛的探索，如何救亡图存？如何繁荣富强？</w:t>
      </w:r>
    </w:p>
    <w:p w14:paraId="0E154D69" w14:textId="20427048" w:rsidR="008B0226" w:rsidRPr="008B0226" w:rsidRDefault="008B0226" w:rsidP="008B0226">
      <w:pPr>
        <w:spacing w:line="360" w:lineRule="auto"/>
        <w:rPr>
          <w:rFonts w:ascii="宋体" w:eastAsia="宋体" w:hAnsi="宋体"/>
        </w:rPr>
      </w:pPr>
      <w:r w:rsidRPr="008B0226">
        <w:rPr>
          <w:rFonts w:ascii="宋体" w:eastAsia="宋体" w:hAnsi="宋体" w:hint="eastAsia"/>
        </w:rPr>
        <w:t>这一章我们一起来学习自第一次鸦片战争结束后至1</w:t>
      </w:r>
      <w:r w:rsidRPr="008B0226">
        <w:rPr>
          <w:rFonts w:ascii="宋体" w:eastAsia="宋体" w:hAnsi="宋体"/>
        </w:rPr>
        <w:t>9</w:t>
      </w:r>
      <w:r w:rsidRPr="008B0226">
        <w:rPr>
          <w:rFonts w:ascii="宋体" w:eastAsia="宋体" w:hAnsi="宋体" w:hint="eastAsia"/>
        </w:rPr>
        <w:t>世纪末这个漫长的岁月里，我们中国不同阶级、不同阶层的人是如何探索国家出路的。</w:t>
      </w:r>
    </w:p>
    <w:p w14:paraId="12AD0478" w14:textId="617E56BA" w:rsidR="008B0226" w:rsidRPr="00A11E1E" w:rsidRDefault="00A11E1E" w:rsidP="00A11E1E">
      <w:pPr>
        <w:pStyle w:val="2"/>
      </w:pPr>
      <w:r w:rsidRPr="00A11E1E">
        <w:rPr>
          <w:rFonts w:hint="eastAsia"/>
        </w:rPr>
        <w:t>2</w:t>
      </w:r>
      <w:r w:rsidRPr="00A11E1E">
        <w:t>.1 农民群众斗争</w:t>
      </w:r>
    </w:p>
    <w:p w14:paraId="46D2177B" w14:textId="41F10127" w:rsidR="00A11E1E" w:rsidRPr="008B0226" w:rsidRDefault="00A96C7F" w:rsidP="008B0226">
      <w:pPr>
        <w:spacing w:line="360" w:lineRule="auto"/>
        <w:rPr>
          <w:rFonts w:ascii="宋体" w:eastAsia="宋体" w:hAnsi="宋体" w:hint="eastAsia"/>
        </w:rPr>
      </w:pPr>
      <w:r>
        <w:rPr>
          <w:rFonts w:ascii="宋体" w:eastAsia="宋体" w:hAnsi="宋体" w:hint="eastAsia"/>
        </w:rPr>
        <w:t>主要</w:t>
      </w:r>
      <w:r w:rsidR="005432C5">
        <w:rPr>
          <w:rFonts w:ascii="宋体" w:eastAsia="宋体" w:hAnsi="宋体" w:hint="eastAsia"/>
        </w:rPr>
        <w:t>讲</w:t>
      </w:r>
      <w:r>
        <w:rPr>
          <w:rFonts w:ascii="宋体" w:eastAsia="宋体" w:hAnsi="宋体" w:hint="eastAsia"/>
        </w:rPr>
        <w:t>太平天国运动</w:t>
      </w:r>
      <w:r w:rsidR="005432C5">
        <w:rPr>
          <w:rFonts w:ascii="宋体" w:eastAsia="宋体" w:hAnsi="宋体" w:hint="eastAsia"/>
        </w:rPr>
        <w:t>。</w:t>
      </w:r>
      <w:r>
        <w:rPr>
          <w:rFonts w:ascii="宋体" w:eastAsia="宋体" w:hAnsi="宋体" w:hint="eastAsia"/>
        </w:rPr>
        <w:t>主要的学习内容有，太平天国运动是如何爆发的，整个事件是怎么一回事，他们成立这个组织的纲领性文件都有什么，他们最终成功还是失败，原因和历史意义又是什么。先来看整个事件的起落。</w:t>
      </w:r>
    </w:p>
    <w:p w14:paraId="6420C50A" w14:textId="36867D2F" w:rsidR="008B0226" w:rsidRPr="00A96C7F" w:rsidRDefault="005432C5" w:rsidP="008B0226">
      <w:pPr>
        <w:spacing w:line="360" w:lineRule="auto"/>
        <w:rPr>
          <w:rFonts w:ascii="宋体" w:eastAsia="宋体" w:hAnsi="宋体" w:hint="eastAsia"/>
        </w:rPr>
      </w:pPr>
      <w:r>
        <w:rPr>
          <w:rFonts w:ascii="宋体" w:eastAsia="宋体" w:hAnsi="宋体" w:hint="eastAsia"/>
        </w:rPr>
        <w:t>一个组织的成立就好比一个创业过程，打天下完了要守天下，创业完了之后要守业，同样的对于太平天国运动的学习我们也是从这两部分来展开说。</w:t>
      </w:r>
    </w:p>
    <w:p w14:paraId="5B972B8A" w14:textId="7425F401" w:rsidR="008B0226" w:rsidRDefault="00F144E9" w:rsidP="008B0226">
      <w:pPr>
        <w:spacing w:line="360" w:lineRule="auto"/>
        <w:rPr>
          <w:rFonts w:ascii="宋体" w:eastAsia="宋体" w:hAnsi="宋体"/>
        </w:rPr>
      </w:pPr>
      <w:r>
        <w:rPr>
          <w:rFonts w:ascii="宋体" w:eastAsia="宋体" w:hAnsi="宋体" w:hint="eastAsia"/>
        </w:rPr>
        <w:t>这个太平天国运动他是咋回事呢？</w:t>
      </w:r>
      <w:r w:rsidR="00641936">
        <w:rPr>
          <w:rFonts w:ascii="宋体" w:eastAsia="宋体" w:hAnsi="宋体" w:hint="eastAsia"/>
        </w:rPr>
        <w:t>我们知道，鸦片战争后，外国商品的输入和鸦片贩卖年年激增，不断加速中国社会经济的萎缩和人民生活的贫困，此外，打仗花不花钱？政府官员发</w:t>
      </w:r>
      <w:proofErr w:type="gramStart"/>
      <w:r w:rsidR="00641936">
        <w:rPr>
          <w:rFonts w:ascii="宋体" w:eastAsia="宋体" w:hAnsi="宋体" w:hint="eastAsia"/>
        </w:rPr>
        <w:t>不</w:t>
      </w:r>
      <w:proofErr w:type="gramEnd"/>
      <w:r w:rsidR="00641936">
        <w:rPr>
          <w:rFonts w:ascii="宋体" w:eastAsia="宋体" w:hAnsi="宋体" w:hint="eastAsia"/>
        </w:rPr>
        <w:t>发工资？所以，地主要收租，国家要收税，再加上自然灾害频发，这时候最苦的是谁？农民，由于残酷的压迫和剥削，</w:t>
      </w:r>
      <w:r w:rsidR="00641936">
        <w:rPr>
          <w:rFonts w:ascii="宋体" w:eastAsia="宋体" w:hAnsi="宋体" w:hint="eastAsia"/>
        </w:rPr>
        <w:t>广大农民饥寒交迫，纷纷揭竿而起。</w:t>
      </w:r>
      <w:r w:rsidR="00641936">
        <w:rPr>
          <w:rFonts w:ascii="宋体" w:eastAsia="宋体" w:hAnsi="宋体" w:hint="eastAsia"/>
        </w:rPr>
        <w:t>就在这个时候</w:t>
      </w:r>
      <w:r w:rsidR="003209E5">
        <w:rPr>
          <w:rFonts w:ascii="宋体" w:eastAsia="宋体" w:hAnsi="宋体" w:hint="eastAsia"/>
        </w:rPr>
        <w:t>，洪秀全，开始了他的传教宣传活动。</w:t>
      </w:r>
      <w:r w:rsidR="003209E5" w:rsidRPr="005D67E8">
        <w:rPr>
          <w:rFonts w:ascii="宋体" w:eastAsia="宋体" w:hAnsi="宋体" w:hint="eastAsia"/>
          <w:b/>
        </w:rPr>
        <w:t>1</w:t>
      </w:r>
      <w:r w:rsidR="003209E5" w:rsidRPr="005D67E8">
        <w:rPr>
          <w:rFonts w:ascii="宋体" w:eastAsia="宋体" w:hAnsi="宋体"/>
          <w:b/>
        </w:rPr>
        <w:t>843</w:t>
      </w:r>
      <w:r w:rsidR="003209E5" w:rsidRPr="005D67E8">
        <w:rPr>
          <w:rFonts w:ascii="宋体" w:eastAsia="宋体" w:hAnsi="宋体" w:hint="eastAsia"/>
          <w:b/>
        </w:rPr>
        <w:t>年</w:t>
      </w:r>
      <w:r w:rsidR="003209E5">
        <w:rPr>
          <w:rFonts w:ascii="宋体" w:eastAsia="宋体" w:hAnsi="宋体" w:hint="eastAsia"/>
        </w:rPr>
        <w:t>，洪秀全因为受到了基督教的感染，被基督教义中宣传平均、平等的观念所影响，于是他</w:t>
      </w:r>
      <w:r w:rsidR="005D67E8">
        <w:rPr>
          <w:rFonts w:ascii="宋体" w:eastAsia="宋体" w:hAnsi="宋体" w:hint="eastAsia"/>
        </w:rPr>
        <w:t>假托自己是上帝次子、耶稣弟弟下凡救</w:t>
      </w:r>
      <w:proofErr w:type="gramStart"/>
      <w:r w:rsidR="005D67E8">
        <w:rPr>
          <w:rFonts w:ascii="宋体" w:eastAsia="宋体" w:hAnsi="宋体" w:hint="eastAsia"/>
        </w:rPr>
        <w:t>世</w:t>
      </w:r>
      <w:proofErr w:type="gramEnd"/>
      <w:r w:rsidR="005D67E8">
        <w:rPr>
          <w:rFonts w:ascii="宋体" w:eastAsia="宋体" w:hAnsi="宋体" w:hint="eastAsia"/>
        </w:rPr>
        <w:t>，创立了拜上帝教，作为宣传和动员群众的组织。他还写了很多训言、救</w:t>
      </w:r>
      <w:proofErr w:type="gramStart"/>
      <w:r w:rsidR="005D67E8">
        <w:rPr>
          <w:rFonts w:ascii="宋体" w:eastAsia="宋体" w:hAnsi="宋体" w:hint="eastAsia"/>
        </w:rPr>
        <w:t>世</w:t>
      </w:r>
      <w:proofErr w:type="gramEnd"/>
      <w:r w:rsidR="005D67E8">
        <w:rPr>
          <w:rFonts w:ascii="宋体" w:eastAsia="宋体" w:hAnsi="宋体" w:hint="eastAsia"/>
        </w:rPr>
        <w:t>歌，作为思想基础，还写了十款天条，作为教众的政治生活准则。所以这个组织实质上就是一个教会。</w:t>
      </w:r>
    </w:p>
    <w:p w14:paraId="6F0EB522" w14:textId="295E494A" w:rsidR="005D67E8" w:rsidRDefault="005D67E8" w:rsidP="008B0226">
      <w:pPr>
        <w:spacing w:line="360" w:lineRule="auto"/>
        <w:rPr>
          <w:rFonts w:ascii="宋体" w:eastAsia="宋体" w:hAnsi="宋体"/>
        </w:rPr>
      </w:pPr>
      <w:r>
        <w:rPr>
          <w:rFonts w:ascii="宋体" w:eastAsia="宋体" w:hAnsi="宋体" w:hint="eastAsia"/>
        </w:rPr>
        <w:t>但是这个教会可不简单，在</w:t>
      </w:r>
      <w:r w:rsidRPr="009A2C94">
        <w:rPr>
          <w:rFonts w:ascii="宋体" w:eastAsia="宋体" w:hAnsi="宋体" w:hint="eastAsia"/>
          <w:b/>
        </w:rPr>
        <w:t>1</w:t>
      </w:r>
      <w:r w:rsidRPr="009A2C94">
        <w:rPr>
          <w:rFonts w:ascii="宋体" w:eastAsia="宋体" w:hAnsi="宋体"/>
          <w:b/>
        </w:rPr>
        <w:t>851</w:t>
      </w:r>
      <w:r w:rsidRPr="009A2C94">
        <w:rPr>
          <w:rFonts w:ascii="宋体" w:eastAsia="宋体" w:hAnsi="宋体" w:hint="eastAsia"/>
          <w:b/>
        </w:rPr>
        <w:t>年1月</w:t>
      </w:r>
      <w:r>
        <w:rPr>
          <w:rFonts w:ascii="宋体" w:eastAsia="宋体" w:hAnsi="宋体" w:hint="eastAsia"/>
        </w:rPr>
        <w:t>，洪秀全就带领着他的教众在广西省桂平县金田村发动了农民起义，建号太平天国。</w:t>
      </w:r>
      <w:r w:rsidR="00EF03AE">
        <w:rPr>
          <w:rFonts w:ascii="宋体" w:eastAsia="宋体" w:hAnsi="宋体" w:hint="eastAsia"/>
        </w:rPr>
        <w:t>这可不是一般的农民起义，这是</w:t>
      </w:r>
      <w:r w:rsidR="00EF03AE" w:rsidRPr="00EF03AE">
        <w:rPr>
          <w:rFonts w:ascii="宋体" w:eastAsia="宋体" w:hAnsi="宋体" w:hint="eastAsia"/>
          <w:b/>
        </w:rPr>
        <w:t>中国古代农民起义的最高峰</w:t>
      </w:r>
      <w:r w:rsidR="00EF03AE">
        <w:rPr>
          <w:rFonts w:ascii="宋体" w:eastAsia="宋体" w:hAnsi="宋体" w:hint="eastAsia"/>
        </w:rPr>
        <w:t>。</w:t>
      </w:r>
      <w:r w:rsidR="009A2C94">
        <w:rPr>
          <w:rFonts w:ascii="宋体" w:eastAsia="宋体" w:hAnsi="宋体" w:hint="eastAsia"/>
        </w:rPr>
        <w:t>为什么说是最高峰？</w:t>
      </w:r>
    </w:p>
    <w:p w14:paraId="212E5B6D" w14:textId="512DD45B" w:rsidR="009A2C94" w:rsidRDefault="009A2C94" w:rsidP="008B0226">
      <w:pPr>
        <w:spacing w:line="360" w:lineRule="auto"/>
        <w:rPr>
          <w:rFonts w:ascii="宋体" w:eastAsia="宋体" w:hAnsi="宋体"/>
        </w:rPr>
      </w:pPr>
      <w:r>
        <w:rPr>
          <w:rFonts w:ascii="宋体" w:eastAsia="宋体" w:hAnsi="宋体" w:hint="eastAsia"/>
        </w:rPr>
        <w:t>因为自打这支起义军成立，他们就从广西经湖南、湖北、江西、安徽，一直打到江苏，席卷6个省，</w:t>
      </w:r>
      <w:r w:rsidR="007B590D">
        <w:rPr>
          <w:rFonts w:ascii="宋体" w:eastAsia="宋体" w:hAnsi="宋体" w:hint="eastAsia"/>
        </w:rPr>
        <w:t>节节胜利</w:t>
      </w:r>
      <w:r>
        <w:rPr>
          <w:rFonts w:ascii="宋体" w:eastAsia="宋体" w:hAnsi="宋体" w:hint="eastAsia"/>
        </w:rPr>
        <w:t>，所向披靡</w:t>
      </w:r>
      <w:r w:rsidR="007B590D">
        <w:rPr>
          <w:rFonts w:ascii="宋体" w:eastAsia="宋体" w:hAnsi="宋体" w:hint="eastAsia"/>
        </w:rPr>
        <w:t>。</w:t>
      </w:r>
      <w:r w:rsidRPr="007B590D">
        <w:rPr>
          <w:rFonts w:ascii="宋体" w:eastAsia="宋体" w:hAnsi="宋体" w:hint="eastAsia"/>
          <w:b/>
        </w:rPr>
        <w:t>1</w:t>
      </w:r>
      <w:r w:rsidRPr="007B590D">
        <w:rPr>
          <w:rFonts w:ascii="宋体" w:eastAsia="宋体" w:hAnsi="宋体"/>
          <w:b/>
        </w:rPr>
        <w:t>853</w:t>
      </w:r>
      <w:r w:rsidRPr="007B590D">
        <w:rPr>
          <w:rFonts w:ascii="宋体" w:eastAsia="宋体" w:hAnsi="宋体" w:hint="eastAsia"/>
          <w:b/>
        </w:rPr>
        <w:t>年3月</w:t>
      </w:r>
      <w:r>
        <w:rPr>
          <w:rFonts w:ascii="宋体" w:eastAsia="宋体" w:hAnsi="宋体" w:hint="eastAsia"/>
        </w:rPr>
        <w:t>，太平军</w:t>
      </w:r>
      <w:r w:rsidRPr="007B590D">
        <w:rPr>
          <w:rFonts w:ascii="宋体" w:eastAsia="宋体" w:hAnsi="宋体" w:hint="eastAsia"/>
          <w:b/>
        </w:rPr>
        <w:t>攻克南京，改名天京</w:t>
      </w:r>
      <w:r>
        <w:rPr>
          <w:rFonts w:ascii="宋体" w:eastAsia="宋体" w:hAnsi="宋体" w:hint="eastAsia"/>
        </w:rPr>
        <w:t>，定为太平天国首都。</w:t>
      </w:r>
      <w:r w:rsidR="00A1321C">
        <w:rPr>
          <w:rFonts w:ascii="宋体" w:eastAsia="宋体" w:hAnsi="宋体" w:hint="eastAsia"/>
        </w:rPr>
        <w:t>同时颁布了纲领性文件《天朝田亩制度》，这个文件确立了平均分配土地的方案，根据“凡天下人，天下人同耕”的原则，即将土地无论男女老幼高低贵贱都按人头平均分</w:t>
      </w:r>
      <w:r w:rsidR="00EC53A6">
        <w:rPr>
          <w:rFonts w:ascii="宋体" w:eastAsia="宋体" w:hAnsi="宋体" w:hint="eastAsia"/>
        </w:rPr>
        <w:t>。</w:t>
      </w:r>
    </w:p>
    <w:p w14:paraId="66388E9C" w14:textId="00B3DB9F" w:rsidR="00EC53A6" w:rsidRDefault="00EC53A6" w:rsidP="008B0226">
      <w:pPr>
        <w:spacing w:line="360" w:lineRule="auto"/>
        <w:rPr>
          <w:rFonts w:ascii="宋体" w:eastAsia="宋体" w:hAnsi="宋体"/>
        </w:rPr>
      </w:pPr>
      <w:r>
        <w:rPr>
          <w:noProof/>
        </w:rPr>
        <w:lastRenderedPageBreak/>
        <w:drawing>
          <wp:inline distT="0" distB="0" distL="0" distR="0" wp14:anchorId="646F1B5F" wp14:editId="1579E787">
            <wp:extent cx="5019675" cy="4667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019675" cy="466725"/>
                    </a:xfrm>
                    <a:prstGeom prst="rect">
                      <a:avLst/>
                    </a:prstGeom>
                  </pic:spPr>
                </pic:pic>
              </a:graphicData>
            </a:graphic>
          </wp:inline>
        </w:drawing>
      </w:r>
    </w:p>
    <w:p w14:paraId="0EFD115F" w14:textId="6C925E08" w:rsidR="00EC53A6" w:rsidRDefault="00EC53A6" w:rsidP="008B0226">
      <w:pPr>
        <w:spacing w:line="360" w:lineRule="auto"/>
        <w:rPr>
          <w:rFonts w:ascii="宋体" w:eastAsia="宋体" w:hAnsi="宋体" w:hint="eastAsia"/>
        </w:rPr>
      </w:pPr>
      <w:r>
        <w:rPr>
          <w:rFonts w:ascii="宋体" w:eastAsia="宋体" w:hAnsi="宋体" w:hint="eastAsia"/>
        </w:rPr>
        <w:t>大家说这个方案好不好？好在他确实是以解决土地问题为核心的社会改革方案，农民最关心的莫过于手上有一块自己的土地。所以这个《天朝田亩制度》代表了农民要求平均分配土地的强烈愿望，反映了农民对封建土地所有制的普遍要求。但是，强调“封建土地所有制”，这恰恰体现了它的局限性，这个纲领所追求的依然只是建立在自然经济基础上的没有商品交换的理想社会，并没有超出小生产者的狭隘眼界，说白了还是没有逃离封建制度。这是我们说的天朝田亩制度</w:t>
      </w:r>
      <w:r w:rsidR="00571085">
        <w:rPr>
          <w:rFonts w:ascii="宋体" w:eastAsia="宋体" w:hAnsi="宋体" w:hint="eastAsia"/>
        </w:rPr>
        <w:t>，有好处但也有局限性，只不过局限性一时半会还没有外显出来</w:t>
      </w:r>
      <w:r>
        <w:rPr>
          <w:rFonts w:ascii="宋体" w:eastAsia="宋体" w:hAnsi="宋体" w:hint="eastAsia"/>
        </w:rPr>
        <w:t>。再往后看。</w:t>
      </w:r>
    </w:p>
    <w:p w14:paraId="5267FB32" w14:textId="5837F4FC" w:rsidR="00641936" w:rsidRDefault="00B038D2" w:rsidP="008B0226">
      <w:pPr>
        <w:spacing w:line="360" w:lineRule="auto"/>
        <w:rPr>
          <w:rFonts w:ascii="宋体" w:eastAsia="宋体" w:hAnsi="宋体"/>
        </w:rPr>
      </w:pPr>
      <w:r>
        <w:rPr>
          <w:rFonts w:ascii="宋体" w:eastAsia="宋体" w:hAnsi="宋体" w:hint="eastAsia"/>
        </w:rPr>
        <w:t>太平天国定都后，又进行了n多场大大小小的战役，到</w:t>
      </w:r>
      <w:r w:rsidRPr="00A21850">
        <w:rPr>
          <w:rFonts w:ascii="宋体" w:eastAsia="宋体" w:hAnsi="宋体" w:hint="eastAsia"/>
          <w:b/>
        </w:rPr>
        <w:t>1</w:t>
      </w:r>
      <w:r w:rsidRPr="00A21850">
        <w:rPr>
          <w:rFonts w:ascii="宋体" w:eastAsia="宋体" w:hAnsi="宋体"/>
          <w:b/>
        </w:rPr>
        <w:t>856</w:t>
      </w:r>
      <w:r w:rsidRPr="00A21850">
        <w:rPr>
          <w:rFonts w:ascii="宋体" w:eastAsia="宋体" w:hAnsi="宋体" w:hint="eastAsia"/>
          <w:b/>
        </w:rPr>
        <w:t>年上半年</w:t>
      </w:r>
      <w:r>
        <w:rPr>
          <w:rFonts w:ascii="宋体" w:eastAsia="宋体" w:hAnsi="宋体" w:hint="eastAsia"/>
        </w:rPr>
        <w:t>，除了北伐失利外，太平军在其他战场上都取得了重大胜利，控制了大片地区，达到了军事上的</w:t>
      </w:r>
      <w:r w:rsidRPr="00A21850">
        <w:rPr>
          <w:rFonts w:ascii="宋体" w:eastAsia="宋体" w:hAnsi="宋体" w:hint="eastAsia"/>
          <w:b/>
        </w:rPr>
        <w:t>全盛时期</w:t>
      </w:r>
      <w:r>
        <w:rPr>
          <w:rFonts w:ascii="宋体" w:eastAsia="宋体" w:hAnsi="宋体" w:hint="eastAsia"/>
        </w:rPr>
        <w:t>。</w:t>
      </w:r>
    </w:p>
    <w:p w14:paraId="75BE3F36" w14:textId="44550427" w:rsidR="00A21850" w:rsidRPr="007B590D" w:rsidRDefault="00A21850" w:rsidP="008B0226">
      <w:pPr>
        <w:spacing w:line="360" w:lineRule="auto"/>
        <w:rPr>
          <w:rFonts w:ascii="宋体" w:eastAsia="宋体" w:hAnsi="宋体" w:hint="eastAsia"/>
        </w:rPr>
      </w:pPr>
      <w:r>
        <w:rPr>
          <w:rFonts w:ascii="宋体" w:eastAsia="宋体" w:hAnsi="宋体" w:hint="eastAsia"/>
        </w:rPr>
        <w:t>但是我们常说，打江山容易守江山难。</w:t>
      </w:r>
      <w:r w:rsidR="00571085">
        <w:rPr>
          <w:rFonts w:ascii="宋体" w:eastAsia="宋体" w:hAnsi="宋体" w:hint="eastAsia"/>
        </w:rPr>
        <w:t>太平天国会不会一直这样所向披靡下去呢？答案是不会。1</w:t>
      </w:r>
      <w:r w:rsidR="00571085">
        <w:rPr>
          <w:rFonts w:ascii="宋体" w:eastAsia="宋体" w:hAnsi="宋体"/>
        </w:rPr>
        <w:t>856</w:t>
      </w:r>
      <w:r w:rsidR="00571085">
        <w:rPr>
          <w:rFonts w:ascii="宋体" w:eastAsia="宋体" w:hAnsi="宋体" w:hint="eastAsia"/>
        </w:rPr>
        <w:t>年9月，天京事变爆发，</w:t>
      </w:r>
      <w:r w:rsidR="00A7004A">
        <w:rPr>
          <w:rFonts w:ascii="宋体" w:eastAsia="宋体" w:hAnsi="宋体" w:hint="eastAsia"/>
        </w:rPr>
        <w:t>成为太平天国由盛到衰的转折点。咋回事？是因为太平天国制定了森严的等级制度，</w:t>
      </w:r>
      <w:bookmarkStart w:id="0" w:name="_GoBack"/>
      <w:bookmarkEnd w:id="0"/>
      <w:r w:rsidR="00A7004A">
        <w:rPr>
          <w:rFonts w:ascii="宋体" w:eastAsia="宋体" w:hAnsi="宋体" w:hint="eastAsia"/>
        </w:rPr>
        <w:t>刚才说了，太平天国颁布的《天朝田亩制度》</w:t>
      </w:r>
    </w:p>
    <w:sectPr w:rsidR="00A21850" w:rsidRPr="007B590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709"/>
    <w:rsid w:val="002D6406"/>
    <w:rsid w:val="003209E5"/>
    <w:rsid w:val="005432C5"/>
    <w:rsid w:val="00571085"/>
    <w:rsid w:val="005D67E8"/>
    <w:rsid w:val="00606F1C"/>
    <w:rsid w:val="00641936"/>
    <w:rsid w:val="007B590D"/>
    <w:rsid w:val="008B0226"/>
    <w:rsid w:val="009A2C94"/>
    <w:rsid w:val="009C3709"/>
    <w:rsid w:val="00A11E1E"/>
    <w:rsid w:val="00A1321C"/>
    <w:rsid w:val="00A21850"/>
    <w:rsid w:val="00A7004A"/>
    <w:rsid w:val="00A96C7F"/>
    <w:rsid w:val="00B038D2"/>
    <w:rsid w:val="00DD29D9"/>
    <w:rsid w:val="00EC53A6"/>
    <w:rsid w:val="00EF03AE"/>
    <w:rsid w:val="00F144E9"/>
    <w:rsid w:val="00FD74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596B6"/>
  <w15:chartTrackingRefBased/>
  <w15:docId w15:val="{F50C55D1-2C9B-4B9A-AB4B-5F1E1BE1B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B0226"/>
    <w:pPr>
      <w:spacing w:line="360" w:lineRule="auto"/>
      <w:outlineLvl w:val="0"/>
    </w:pPr>
    <w:rPr>
      <w:rFonts w:ascii="宋体" w:eastAsia="宋体" w:hAnsi="宋体"/>
      <w:b/>
    </w:rPr>
  </w:style>
  <w:style w:type="paragraph" w:styleId="2">
    <w:name w:val="heading 2"/>
    <w:basedOn w:val="a"/>
    <w:next w:val="a"/>
    <w:link w:val="20"/>
    <w:uiPriority w:val="9"/>
    <w:unhideWhenUsed/>
    <w:qFormat/>
    <w:rsid w:val="00A11E1E"/>
    <w:pPr>
      <w:spacing w:line="360" w:lineRule="auto"/>
      <w:outlineLvl w:val="1"/>
    </w:pPr>
    <w:rPr>
      <w:rFonts w:ascii="宋体" w:eastAsia="宋体" w:hAnsi="宋体"/>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B0226"/>
    <w:rPr>
      <w:rFonts w:ascii="宋体" w:eastAsia="宋体" w:hAnsi="宋体"/>
      <w:b/>
    </w:rPr>
  </w:style>
  <w:style w:type="character" w:customStyle="1" w:styleId="20">
    <w:name w:val="标题 2 字符"/>
    <w:basedOn w:val="a0"/>
    <w:link w:val="2"/>
    <w:uiPriority w:val="9"/>
    <w:rsid w:val="00A11E1E"/>
    <w:rPr>
      <w:rFonts w:ascii="宋体" w:eastAsia="宋体" w:hAnsi="宋体"/>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1</Pages>
  <Words>217</Words>
  <Characters>1240</Characters>
  <Application>Microsoft Office Word</Application>
  <DocSecurity>0</DocSecurity>
  <Lines>10</Lines>
  <Paragraphs>2</Paragraphs>
  <ScaleCrop>false</ScaleCrop>
  <Company/>
  <LinksUpToDate>false</LinksUpToDate>
  <CharactersWithSpaces>1455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hongyu tang</dc:creator>
  <cp:keywords/>
  <dc:description/>
  <cp:lastModifiedBy>hongyu tang</cp:lastModifiedBy>
  <cp:revision>15</cp:revision>
  <dcterms:created xsi:type="dcterms:W3CDTF">2019-01-01T05:29:00Z</dcterms:created>
  <dcterms:modified xsi:type="dcterms:W3CDTF">2019-01-01T07:59:00Z</dcterms:modified>
</cp:coreProperties>
</file>