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29407" w14:textId="77777777" w:rsidR="001A32FA" w:rsidRDefault="001546AC" w:rsidP="00B57AE5">
      <w:pPr>
        <w:keepNext/>
        <w:ind w:firstLine="709"/>
        <w:jc w:val="both"/>
        <w:outlineLvl w:val="0"/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НАЗНАЧЕНИЕ И ОБЛАСТЬ ПРИМЕНЕНИЯ</w:t>
      </w:r>
    </w:p>
    <w:p w14:paraId="11457A48" w14:textId="77777777" w:rsidR="001A32FA" w:rsidRDefault="00F656E8" w:rsidP="00B57AE5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Стандарт организации СТО 7.2-04</w:t>
      </w:r>
      <w:r w:rsidR="001546AC">
        <w:rPr>
          <w:rFonts w:eastAsia="Times New Roman"/>
          <w:color w:val="000000"/>
          <w:szCs w:val="24"/>
          <w:lang w:eastAsia="ru-RU"/>
        </w:rPr>
        <w:t xml:space="preserve"> «</w:t>
      </w:r>
      <w:r>
        <w:rPr>
          <w:rFonts w:eastAsia="Times New Roman"/>
          <w:color w:val="000000"/>
          <w:szCs w:val="24"/>
          <w:lang w:eastAsia="ru-RU"/>
        </w:rPr>
        <w:t>Проведение наблюдений за рабочим персоналом</w:t>
      </w:r>
      <w:r w:rsidR="001546AC">
        <w:rPr>
          <w:rFonts w:eastAsia="Times New Roman"/>
          <w:color w:val="000000"/>
          <w:szCs w:val="24"/>
          <w:lang w:eastAsia="ru-RU"/>
        </w:rPr>
        <w:t xml:space="preserve">» (далее – стандарт) устанавливает </w:t>
      </w:r>
      <w:r w:rsidRPr="00F656E8">
        <w:rPr>
          <w:rFonts w:eastAsia="Times New Roman"/>
          <w:color w:val="000000"/>
          <w:szCs w:val="24"/>
          <w:lang w:eastAsia="ru-RU"/>
        </w:rPr>
        <w:t>порядок ведения наблюдений за рабочим персоналом, выполняющим работу,</w:t>
      </w:r>
      <w:r>
        <w:rPr>
          <w:rFonts w:eastAsia="Times New Roman"/>
          <w:color w:val="000000"/>
          <w:szCs w:val="24"/>
          <w:lang w:eastAsia="ru-RU"/>
        </w:rPr>
        <w:t xml:space="preserve"> влияющую на качество продукции </w:t>
      </w:r>
      <w:r w:rsidR="001546AC">
        <w:rPr>
          <w:rFonts w:eastAsia="Times New Roman"/>
          <w:color w:val="000000"/>
          <w:szCs w:val="24"/>
          <w:lang w:eastAsia="ru-RU"/>
        </w:rPr>
        <w:t xml:space="preserve">в </w:t>
      </w:r>
      <w:r w:rsidR="001546AC" w:rsidRPr="004551F9">
        <w:rPr>
          <w:rFonts w:eastAsia="Times New Roman"/>
          <w:color w:val="000000"/>
          <w:szCs w:val="24"/>
          <w:highlight w:val="yellow"/>
          <w:lang w:eastAsia="ru-RU"/>
        </w:rPr>
        <w:t xml:space="preserve">Обществе с ограниченной ответственностью </w:t>
      </w:r>
      <w:proofErr w:type="gramStart"/>
      <w:r w:rsidR="001546AC" w:rsidRPr="004551F9">
        <w:rPr>
          <w:rFonts w:eastAsia="Times New Roman"/>
          <w:color w:val="000000"/>
          <w:szCs w:val="24"/>
          <w:highlight w:val="yellow"/>
          <w:lang w:eastAsia="ru-RU"/>
        </w:rPr>
        <w:t>«</w:t>
      </w:r>
      <w:r w:rsidR="004551F9" w:rsidRPr="004551F9">
        <w:rPr>
          <w:rFonts w:eastAsia="Times New Roman"/>
          <w:color w:val="000000"/>
          <w:szCs w:val="24"/>
          <w:highlight w:val="yellow"/>
          <w:lang w:eastAsia="ru-RU"/>
        </w:rPr>
        <w:t xml:space="preserve">  </w:t>
      </w:r>
      <w:proofErr w:type="gramEnd"/>
      <w:r w:rsidR="004551F9" w:rsidRPr="004551F9">
        <w:rPr>
          <w:rFonts w:eastAsia="Times New Roman"/>
          <w:color w:val="000000"/>
          <w:szCs w:val="24"/>
          <w:highlight w:val="yellow"/>
          <w:lang w:eastAsia="ru-RU"/>
        </w:rPr>
        <w:t xml:space="preserve"> </w:t>
      </w:r>
      <w:r w:rsidR="001546AC" w:rsidRPr="004551F9">
        <w:rPr>
          <w:rFonts w:eastAsia="Times New Roman"/>
          <w:color w:val="000000"/>
          <w:szCs w:val="24"/>
          <w:highlight w:val="yellow"/>
          <w:lang w:eastAsia="ru-RU"/>
        </w:rPr>
        <w:t xml:space="preserve">» (сокращенно ООО </w:t>
      </w:r>
      <w:proofErr w:type="gramStart"/>
      <w:r w:rsidR="001546AC" w:rsidRPr="004551F9">
        <w:rPr>
          <w:rFonts w:eastAsia="Times New Roman"/>
          <w:color w:val="000000"/>
          <w:szCs w:val="24"/>
          <w:highlight w:val="yellow"/>
          <w:lang w:eastAsia="ru-RU"/>
        </w:rPr>
        <w:t>«</w:t>
      </w:r>
      <w:r w:rsidR="004551F9" w:rsidRPr="004551F9">
        <w:rPr>
          <w:rFonts w:eastAsia="Times New Roman"/>
          <w:color w:val="000000"/>
          <w:szCs w:val="24"/>
          <w:highlight w:val="yellow"/>
          <w:lang w:eastAsia="ru-RU"/>
        </w:rPr>
        <w:t xml:space="preserve">  </w:t>
      </w:r>
      <w:r w:rsidR="00B57AE5" w:rsidRPr="004551F9">
        <w:rPr>
          <w:rFonts w:eastAsia="Times New Roman"/>
          <w:color w:val="000000"/>
          <w:szCs w:val="24"/>
          <w:highlight w:val="yellow"/>
          <w:lang w:eastAsia="ru-RU"/>
        </w:rPr>
        <w:t>»</w:t>
      </w:r>
      <w:proofErr w:type="gramEnd"/>
      <w:r w:rsidR="00B57AE5">
        <w:rPr>
          <w:rFonts w:eastAsia="Times New Roman"/>
          <w:color w:val="000000"/>
          <w:szCs w:val="24"/>
          <w:lang w:eastAsia="ru-RU"/>
        </w:rPr>
        <w:t>, далее по тексту – О</w:t>
      </w:r>
      <w:r w:rsidR="001546AC">
        <w:rPr>
          <w:rFonts w:eastAsia="Times New Roman"/>
          <w:color w:val="000000"/>
          <w:szCs w:val="24"/>
          <w:lang w:eastAsia="ru-RU"/>
        </w:rPr>
        <w:t>бщество).</w:t>
      </w:r>
    </w:p>
    <w:p w14:paraId="3170D64D" w14:textId="77777777" w:rsidR="001A32FA" w:rsidRDefault="001546AC" w:rsidP="00CD255D">
      <w:pPr>
        <w:shd w:val="clear" w:color="FEFEFE" w:fill="FEFEFE"/>
        <w:ind w:firstLine="709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Требования настоящего</w:t>
      </w:r>
      <w:r w:rsidR="003C0FB2">
        <w:rPr>
          <w:rFonts w:eastAsia="Times New Roman"/>
          <w:color w:val="000000"/>
          <w:szCs w:val="24"/>
          <w:lang w:eastAsia="ru-RU"/>
        </w:rPr>
        <w:t xml:space="preserve"> </w:t>
      </w:r>
      <w:r>
        <w:rPr>
          <w:rFonts w:eastAsia="Times New Roman"/>
          <w:color w:val="000000"/>
          <w:szCs w:val="24"/>
          <w:lang w:eastAsia="ru-RU"/>
        </w:rPr>
        <w:t xml:space="preserve">стандарта </w:t>
      </w:r>
      <w:r w:rsidR="00CD255D" w:rsidRPr="00CD255D">
        <w:rPr>
          <w:rFonts w:eastAsia="Times New Roman"/>
          <w:color w:val="000000"/>
          <w:szCs w:val="24"/>
          <w:lang w:eastAsia="ru-RU"/>
        </w:rPr>
        <w:t>обя</w:t>
      </w:r>
      <w:r w:rsidR="00CD255D">
        <w:rPr>
          <w:rFonts w:eastAsia="Times New Roman"/>
          <w:color w:val="000000"/>
          <w:szCs w:val="24"/>
          <w:lang w:eastAsia="ru-RU"/>
        </w:rPr>
        <w:t>зательны</w:t>
      </w:r>
      <w:r w:rsidR="00CD255D" w:rsidRPr="00CD255D">
        <w:rPr>
          <w:rFonts w:eastAsia="Times New Roman"/>
          <w:color w:val="000000"/>
          <w:szCs w:val="24"/>
          <w:lang w:eastAsia="ru-RU"/>
        </w:rPr>
        <w:t xml:space="preserve"> для применения производственной службой</w:t>
      </w:r>
      <w:r w:rsidR="00CD255D">
        <w:rPr>
          <w:rFonts w:eastAsia="Times New Roman"/>
          <w:color w:val="000000"/>
          <w:szCs w:val="24"/>
          <w:lang w:eastAsia="ru-RU"/>
        </w:rPr>
        <w:t>.</w:t>
      </w:r>
    </w:p>
    <w:p w14:paraId="50DA2003" w14:textId="77777777" w:rsidR="00CD255D" w:rsidRDefault="00CD255D" w:rsidP="00CD255D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</w:p>
    <w:p w14:paraId="5B0AFD56" w14:textId="77777777" w:rsidR="001A32FA" w:rsidRDefault="001546AC" w:rsidP="00B57AE5">
      <w:pPr>
        <w:keepNext/>
        <w:ind w:firstLine="709"/>
        <w:jc w:val="both"/>
        <w:outlineLvl w:val="0"/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ТЕРМИНЫ И СОКРАЩЕНИЯ</w:t>
      </w:r>
    </w:p>
    <w:p w14:paraId="4FA5BBCF" w14:textId="77777777" w:rsidR="00EC611C" w:rsidRPr="00EC611C" w:rsidRDefault="00CD255D" w:rsidP="00B57AE5">
      <w:pPr>
        <w:ind w:firstLine="709"/>
        <w:jc w:val="both"/>
        <w:rPr>
          <w:color w:val="202122"/>
          <w:szCs w:val="24"/>
          <w:shd w:val="clear" w:color="auto" w:fill="FFFFFF"/>
        </w:rPr>
      </w:pPr>
      <w:bookmarkStart w:id="0" w:name="_Toc512585013"/>
      <w:bookmarkStart w:id="1" w:name="_Toc499590456"/>
      <w:bookmarkStart w:id="2" w:name="i306379"/>
      <w:r w:rsidRPr="00CD255D">
        <w:rPr>
          <w:b/>
          <w:color w:val="000000" w:themeColor="text1"/>
          <w:szCs w:val="24"/>
        </w:rPr>
        <w:t>Рабочий</w:t>
      </w:r>
      <w:r w:rsidR="001546AC">
        <w:rPr>
          <w:color w:val="000000" w:themeColor="text1"/>
          <w:szCs w:val="24"/>
        </w:rPr>
        <w:t xml:space="preserve"> – </w:t>
      </w:r>
      <w:r w:rsidR="00EC611C" w:rsidRPr="00EC611C">
        <w:rPr>
          <w:color w:val="202122"/>
          <w:szCs w:val="24"/>
          <w:shd w:val="clear" w:color="auto" w:fill="FFFFFF"/>
        </w:rPr>
        <w:t>работник первичного уровня сотрудников (персонала) технологического производства</w:t>
      </w:r>
      <w:r w:rsidR="00292A78">
        <w:rPr>
          <w:color w:val="202122"/>
          <w:szCs w:val="24"/>
          <w:shd w:val="clear" w:color="auto" w:fill="FFFFFF"/>
        </w:rPr>
        <w:t>.</w:t>
      </w:r>
    </w:p>
    <w:p w14:paraId="2422DFCC" w14:textId="77777777" w:rsidR="001A32FA" w:rsidRDefault="00CD255D" w:rsidP="00B57AE5">
      <w:pPr>
        <w:ind w:firstLine="709"/>
        <w:jc w:val="both"/>
        <w:rPr>
          <w:color w:val="000000"/>
          <w:szCs w:val="24"/>
        </w:rPr>
      </w:pPr>
      <w:r w:rsidRPr="00CD255D">
        <w:rPr>
          <w:b/>
          <w:color w:val="000000" w:themeColor="text1"/>
          <w:szCs w:val="24"/>
        </w:rPr>
        <w:t>ПКД</w:t>
      </w:r>
      <w:r w:rsidR="001546AC">
        <w:rPr>
          <w:color w:val="000000" w:themeColor="text1"/>
          <w:szCs w:val="24"/>
        </w:rPr>
        <w:t xml:space="preserve"> – </w:t>
      </w:r>
      <w:r w:rsidRPr="00CD255D">
        <w:rPr>
          <w:color w:val="000000" w:themeColor="text1"/>
          <w:szCs w:val="24"/>
        </w:rPr>
        <w:t>план корректирующих действий</w:t>
      </w:r>
      <w:r w:rsidR="00FB6CDE">
        <w:rPr>
          <w:color w:val="000000" w:themeColor="text1"/>
          <w:szCs w:val="24"/>
        </w:rPr>
        <w:t>.</w:t>
      </w:r>
    </w:p>
    <w:p w14:paraId="68F068A7" w14:textId="77777777" w:rsidR="00CD255D" w:rsidRPr="00CD255D" w:rsidRDefault="00CD255D" w:rsidP="00CD255D">
      <w:pPr>
        <w:ind w:firstLine="709"/>
        <w:jc w:val="both"/>
        <w:rPr>
          <w:color w:val="000000" w:themeColor="text1"/>
        </w:rPr>
      </w:pPr>
      <w:r w:rsidRPr="00CD255D">
        <w:rPr>
          <w:b/>
          <w:color w:val="000000" w:themeColor="text1"/>
          <w:szCs w:val="24"/>
        </w:rPr>
        <w:t>S/R характеристики</w:t>
      </w:r>
      <w:r w:rsidR="001546AC">
        <w:rPr>
          <w:color w:val="000000" w:themeColor="text1"/>
          <w:szCs w:val="24"/>
        </w:rPr>
        <w:t xml:space="preserve"> – </w:t>
      </w:r>
      <w:r w:rsidRPr="00CD255D">
        <w:rPr>
          <w:color w:val="000000" w:themeColor="text1"/>
        </w:rPr>
        <w:t>характеристики продукции, изменение которых влияет на безопасность, соответствие законодательным нормам и регламентным требованиям.</w:t>
      </w:r>
    </w:p>
    <w:bookmarkEnd w:id="0"/>
    <w:bookmarkEnd w:id="1"/>
    <w:bookmarkEnd w:id="2"/>
    <w:p w14:paraId="69EBBCCF" w14:textId="77777777" w:rsidR="001A32FA" w:rsidRDefault="001A32FA" w:rsidP="00B57AE5">
      <w:pPr>
        <w:ind w:firstLine="709"/>
        <w:jc w:val="both"/>
        <w:rPr>
          <w:color w:val="000000"/>
          <w:szCs w:val="24"/>
        </w:rPr>
      </w:pPr>
    </w:p>
    <w:p w14:paraId="13B751DB" w14:textId="77777777" w:rsidR="001A32FA" w:rsidRDefault="00FB6CDE" w:rsidP="003C0FB2">
      <w:pPr>
        <w:pStyle w:val="affa"/>
        <w:spacing w:after="0"/>
        <w:ind w:left="0" w:right="0" w:firstLine="709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1</w:t>
      </w:r>
      <w:r w:rsidR="003C0FB2">
        <w:rPr>
          <w:rFonts w:eastAsia="Times New Roman"/>
          <w:b/>
          <w:sz w:val="24"/>
          <w:szCs w:val="24"/>
          <w:lang w:eastAsia="ru-RU"/>
        </w:rPr>
        <w:t xml:space="preserve">. </w:t>
      </w:r>
      <w:r w:rsidR="00CD255D">
        <w:rPr>
          <w:rFonts w:eastAsia="Times New Roman"/>
          <w:b/>
          <w:sz w:val="24"/>
          <w:szCs w:val="24"/>
          <w:lang w:eastAsia="ru-RU"/>
        </w:rPr>
        <w:t>ОБЩИЕ ПОЛОЖЕНИЯ</w:t>
      </w:r>
    </w:p>
    <w:p w14:paraId="7ACBED50" w14:textId="77777777" w:rsidR="00E26382" w:rsidRDefault="00E26382" w:rsidP="00E26382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1.1</w:t>
      </w:r>
      <w:r w:rsidR="008A3503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eastAsia="ru-RU"/>
        </w:rPr>
        <w:t xml:space="preserve"> </w:t>
      </w:r>
      <w:r w:rsidRPr="00CD255D">
        <w:rPr>
          <w:rFonts w:eastAsia="Times New Roman"/>
          <w:szCs w:val="24"/>
          <w:lang w:eastAsia="ru-RU"/>
        </w:rPr>
        <w:t>Целью ведения наблюдений за рабочим персоналом является постоянная оценка компетентности, выявление и предупреждение рисков при выполнении операций, обеспечение качества выпускаемой продукции.</w:t>
      </w:r>
    </w:p>
    <w:p w14:paraId="7C5BFD16" w14:textId="77777777" w:rsidR="00FB6CDE" w:rsidRPr="00CD255D" w:rsidRDefault="00FB6CDE" w:rsidP="00FB6CDE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1.</w:t>
      </w:r>
      <w:r w:rsidR="00E26382">
        <w:rPr>
          <w:rFonts w:eastAsia="Times New Roman"/>
          <w:szCs w:val="24"/>
          <w:lang w:eastAsia="ru-RU"/>
        </w:rPr>
        <w:t>2</w:t>
      </w:r>
      <w:r w:rsidR="008A3503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eastAsia="ru-RU"/>
        </w:rPr>
        <w:t xml:space="preserve"> </w:t>
      </w:r>
      <w:r w:rsidRPr="00CD255D">
        <w:rPr>
          <w:rFonts w:eastAsia="Times New Roman"/>
          <w:szCs w:val="24"/>
          <w:lang w:eastAsia="ru-RU"/>
        </w:rPr>
        <w:t>Наблюдению и проверке знаний подлежит весь производственный рабочий персонал, принимающий непосредственное участие в производстве продукции.</w:t>
      </w:r>
    </w:p>
    <w:p w14:paraId="70092BE7" w14:textId="77777777" w:rsidR="00FB6CDE" w:rsidRPr="00CD255D" w:rsidRDefault="00FB6CDE" w:rsidP="00FB6CDE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1.</w:t>
      </w:r>
      <w:r w:rsidR="00E26382">
        <w:rPr>
          <w:rFonts w:eastAsia="Times New Roman"/>
          <w:szCs w:val="24"/>
          <w:lang w:eastAsia="ru-RU"/>
        </w:rPr>
        <w:t>3</w:t>
      </w:r>
      <w:r w:rsidR="008A3503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eastAsia="ru-RU"/>
        </w:rPr>
        <w:t xml:space="preserve"> </w:t>
      </w:r>
      <w:r w:rsidRPr="00CD255D">
        <w:rPr>
          <w:rFonts w:eastAsia="Times New Roman"/>
          <w:szCs w:val="24"/>
          <w:lang w:eastAsia="ru-RU"/>
        </w:rPr>
        <w:t xml:space="preserve">Ответственность за организацию и своевременность наблюдений, а также проверку знаний и навыков персонала несет </w:t>
      </w:r>
      <w:r w:rsidRPr="00FB6CDE">
        <w:rPr>
          <w:rFonts w:eastAsia="Times New Roman"/>
          <w:szCs w:val="24"/>
          <w:highlight w:val="yellow"/>
          <w:lang w:eastAsia="ru-RU"/>
        </w:rPr>
        <w:t>заместитель директора по производству.</w:t>
      </w:r>
    </w:p>
    <w:p w14:paraId="2AE620F3" w14:textId="77777777" w:rsidR="00CD255D" w:rsidRDefault="00CD255D" w:rsidP="00CD255D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</w:p>
    <w:p w14:paraId="598AD0A2" w14:textId="77777777" w:rsidR="00CD255D" w:rsidRDefault="00570CAC" w:rsidP="00CD255D">
      <w:pPr>
        <w:pStyle w:val="affa"/>
        <w:spacing w:after="0"/>
        <w:ind w:left="0" w:right="0" w:firstLine="709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2</w:t>
      </w:r>
      <w:r w:rsidR="00CD255D">
        <w:rPr>
          <w:rFonts w:eastAsia="Times New Roman"/>
          <w:b/>
          <w:sz w:val="24"/>
          <w:szCs w:val="24"/>
          <w:lang w:eastAsia="ru-RU"/>
        </w:rPr>
        <w:t xml:space="preserve">. </w:t>
      </w:r>
      <w:r w:rsidR="00CD255D" w:rsidRPr="00CD255D">
        <w:rPr>
          <w:rFonts w:eastAsia="Times New Roman"/>
          <w:b/>
          <w:caps/>
          <w:sz w:val="24"/>
          <w:szCs w:val="24"/>
          <w:lang w:eastAsia="ru-RU"/>
        </w:rPr>
        <w:t>Организация и проведение наблюдений</w:t>
      </w:r>
    </w:p>
    <w:p w14:paraId="3D72C632" w14:textId="77777777" w:rsidR="00CD255D" w:rsidRPr="00CD255D" w:rsidRDefault="00570CAC" w:rsidP="00CD255D">
      <w:pPr>
        <w:ind w:firstLine="720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</w:t>
      </w:r>
      <w:r w:rsidR="00CD255D" w:rsidRPr="00CD255D">
        <w:rPr>
          <w:rFonts w:eastAsia="Times New Roman"/>
          <w:szCs w:val="24"/>
          <w:lang w:eastAsia="ru-RU"/>
        </w:rPr>
        <w:t>.1</w:t>
      </w:r>
      <w:r w:rsidR="008A3503">
        <w:rPr>
          <w:rFonts w:eastAsia="Times New Roman"/>
          <w:szCs w:val="24"/>
          <w:lang w:eastAsia="ru-RU"/>
        </w:rPr>
        <w:t>.</w:t>
      </w:r>
      <w:r w:rsidR="00CD255D" w:rsidRPr="00CD255D">
        <w:rPr>
          <w:rFonts w:eastAsia="Times New Roman"/>
          <w:szCs w:val="24"/>
          <w:lang w:eastAsia="ru-RU"/>
        </w:rPr>
        <w:t xml:space="preserve"> Ежемесячно (до 30 числа месяца, предшествующего проверке) мастер производства составляет график </w:t>
      </w:r>
      <w:r w:rsidR="008B1BE2" w:rsidRPr="008B1BE2">
        <w:rPr>
          <w:rFonts w:eastAsia="Times New Roman"/>
          <w:szCs w:val="24"/>
          <w:lang w:eastAsia="ru-RU"/>
        </w:rPr>
        <w:t>проведения наблюдений за рабочим персоналом</w:t>
      </w:r>
      <w:r w:rsidR="008B1BE2" w:rsidRPr="00CD255D">
        <w:rPr>
          <w:rFonts w:eastAsia="Times New Roman"/>
          <w:szCs w:val="24"/>
          <w:lang w:eastAsia="ru-RU"/>
        </w:rPr>
        <w:t xml:space="preserve"> </w:t>
      </w:r>
      <w:r w:rsidR="00CD255D" w:rsidRPr="00CD255D">
        <w:rPr>
          <w:rFonts w:eastAsia="Times New Roman"/>
          <w:szCs w:val="24"/>
          <w:lang w:eastAsia="ru-RU"/>
        </w:rPr>
        <w:t xml:space="preserve">на месяц </w:t>
      </w:r>
      <w:r w:rsidR="00CD255D" w:rsidRPr="00195DBE">
        <w:rPr>
          <w:rFonts w:eastAsia="Times New Roman"/>
          <w:szCs w:val="24"/>
          <w:lang w:eastAsia="ru-RU"/>
        </w:rPr>
        <w:t>(</w:t>
      </w:r>
      <w:r w:rsidR="00CD255D" w:rsidRPr="00195DBE">
        <w:rPr>
          <w:szCs w:val="24"/>
        </w:rPr>
        <w:t xml:space="preserve">ф. СТО </w:t>
      </w:r>
      <w:r w:rsidR="00846C3B" w:rsidRPr="00195DBE">
        <w:rPr>
          <w:szCs w:val="24"/>
        </w:rPr>
        <w:t>7</w:t>
      </w:r>
      <w:r w:rsidR="00CD255D" w:rsidRPr="00195DBE">
        <w:rPr>
          <w:szCs w:val="24"/>
        </w:rPr>
        <w:t>.2-04-01</w:t>
      </w:r>
      <w:r w:rsidR="00CD255D" w:rsidRPr="00195DBE">
        <w:rPr>
          <w:rFonts w:eastAsia="Times New Roman"/>
          <w:szCs w:val="24"/>
          <w:lang w:eastAsia="ru-RU"/>
        </w:rPr>
        <w:t>)</w:t>
      </w:r>
      <w:r w:rsidR="00CD255D" w:rsidRPr="00CD255D">
        <w:rPr>
          <w:rFonts w:eastAsia="Times New Roman"/>
          <w:szCs w:val="24"/>
          <w:lang w:eastAsia="ru-RU"/>
        </w:rPr>
        <w:t xml:space="preserve"> и согласовывает его с заместителем директора по производству.</w:t>
      </w:r>
    </w:p>
    <w:p w14:paraId="772A42DA" w14:textId="77777777" w:rsidR="005900B6" w:rsidRDefault="00570CAC" w:rsidP="00CD255D">
      <w:pPr>
        <w:ind w:firstLine="720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</w:t>
      </w:r>
      <w:r w:rsidR="00CD255D" w:rsidRPr="00CD255D">
        <w:rPr>
          <w:rFonts w:eastAsia="Times New Roman"/>
          <w:szCs w:val="24"/>
          <w:lang w:eastAsia="ru-RU"/>
        </w:rPr>
        <w:t>.2</w:t>
      </w:r>
      <w:r w:rsidR="008A3503">
        <w:rPr>
          <w:rFonts w:eastAsia="Times New Roman"/>
          <w:szCs w:val="24"/>
          <w:lang w:eastAsia="ru-RU"/>
        </w:rPr>
        <w:t>.</w:t>
      </w:r>
      <w:r w:rsidR="00CD255D" w:rsidRPr="00CD255D">
        <w:rPr>
          <w:rFonts w:eastAsia="Times New Roman"/>
          <w:szCs w:val="24"/>
          <w:lang w:eastAsia="ru-RU"/>
        </w:rPr>
        <w:t xml:space="preserve"> В соответствии с графиком каждый рабочий должен быть проверен, как минимум, 1 раз в месяц на каждом рабочем посту в соответствии с чек-листом наблюдения </w:t>
      </w:r>
      <w:r w:rsidR="00CD255D" w:rsidRPr="00195DBE">
        <w:rPr>
          <w:rFonts w:eastAsia="Times New Roman"/>
          <w:szCs w:val="24"/>
          <w:lang w:eastAsia="ru-RU"/>
        </w:rPr>
        <w:t>(</w:t>
      </w:r>
      <w:r w:rsidR="00CD255D" w:rsidRPr="00195DBE">
        <w:rPr>
          <w:szCs w:val="24"/>
        </w:rPr>
        <w:t xml:space="preserve">ф. </w:t>
      </w:r>
      <w:r w:rsidR="00846C3B" w:rsidRPr="00195DBE">
        <w:rPr>
          <w:szCs w:val="24"/>
        </w:rPr>
        <w:t>СТО 7</w:t>
      </w:r>
      <w:r w:rsidR="00CD255D" w:rsidRPr="00195DBE">
        <w:rPr>
          <w:szCs w:val="24"/>
        </w:rPr>
        <w:t>.2-04-02</w:t>
      </w:r>
      <w:r w:rsidR="00CD255D" w:rsidRPr="00195DBE">
        <w:rPr>
          <w:rFonts w:eastAsia="Times New Roman"/>
          <w:szCs w:val="24"/>
          <w:lang w:eastAsia="ru-RU"/>
        </w:rPr>
        <w:t>).</w:t>
      </w:r>
      <w:r w:rsidR="00CD255D" w:rsidRPr="00CD255D">
        <w:rPr>
          <w:rFonts w:eastAsia="Times New Roman"/>
          <w:szCs w:val="24"/>
          <w:lang w:eastAsia="ru-RU"/>
        </w:rPr>
        <w:t xml:space="preserve"> </w:t>
      </w:r>
    </w:p>
    <w:p w14:paraId="2B53AB78" w14:textId="77777777" w:rsidR="00CD255D" w:rsidRPr="00CD255D" w:rsidRDefault="00A5414A" w:rsidP="00CD255D">
      <w:pPr>
        <w:ind w:firstLine="720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2.3. </w:t>
      </w:r>
      <w:r w:rsidR="00CD255D" w:rsidRPr="00CD255D">
        <w:rPr>
          <w:rFonts w:eastAsia="Times New Roman"/>
          <w:szCs w:val="24"/>
          <w:lang w:eastAsia="ru-RU"/>
        </w:rPr>
        <w:t>При проведении наблюдений отслеживается выполнение устранения ранее выявленных замечаний с отметкой в чек-листе.</w:t>
      </w:r>
      <w:r w:rsidR="005900B6">
        <w:rPr>
          <w:rFonts w:eastAsia="Times New Roman"/>
          <w:szCs w:val="24"/>
          <w:lang w:eastAsia="ru-RU"/>
        </w:rPr>
        <w:t xml:space="preserve"> Для этого мастер берет из архива чек-лист наблюдения за предыдущий период.</w:t>
      </w:r>
    </w:p>
    <w:p w14:paraId="43E5E140" w14:textId="77777777" w:rsidR="00CD255D" w:rsidRPr="00CD255D" w:rsidRDefault="00570CAC" w:rsidP="00CD255D">
      <w:pPr>
        <w:ind w:firstLine="720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</w:t>
      </w:r>
      <w:r w:rsidR="00CD255D" w:rsidRPr="00CD255D">
        <w:rPr>
          <w:rFonts w:eastAsia="Times New Roman"/>
          <w:szCs w:val="24"/>
          <w:lang w:eastAsia="ru-RU"/>
        </w:rPr>
        <w:t>.</w:t>
      </w:r>
      <w:r w:rsidR="00A5414A">
        <w:rPr>
          <w:rFonts w:eastAsia="Times New Roman"/>
          <w:szCs w:val="24"/>
          <w:lang w:eastAsia="ru-RU"/>
        </w:rPr>
        <w:t>4</w:t>
      </w:r>
      <w:r w:rsidR="008A3503">
        <w:rPr>
          <w:rFonts w:eastAsia="Times New Roman"/>
          <w:szCs w:val="24"/>
          <w:lang w:eastAsia="ru-RU"/>
        </w:rPr>
        <w:t>.</w:t>
      </w:r>
      <w:r w:rsidR="00CD255D" w:rsidRPr="00CD255D">
        <w:rPr>
          <w:rFonts w:eastAsia="Times New Roman"/>
          <w:szCs w:val="24"/>
          <w:lang w:eastAsia="ru-RU"/>
        </w:rPr>
        <w:t xml:space="preserve"> Если на данном рабочем месте производится операция с S/R характеристикой, то наблюдение за рабочим проводится с увеличенной частотой, определенной в графике.</w:t>
      </w:r>
    </w:p>
    <w:p w14:paraId="64FF391A" w14:textId="77777777" w:rsidR="00CD255D" w:rsidRPr="00CD255D" w:rsidRDefault="00570CAC" w:rsidP="00CD255D">
      <w:pPr>
        <w:ind w:firstLine="720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</w:t>
      </w:r>
      <w:r w:rsidR="00CD255D" w:rsidRPr="00CD255D">
        <w:rPr>
          <w:rFonts w:eastAsia="Times New Roman"/>
          <w:szCs w:val="24"/>
          <w:lang w:eastAsia="ru-RU"/>
        </w:rPr>
        <w:t>.</w:t>
      </w:r>
      <w:r w:rsidR="00A5414A">
        <w:rPr>
          <w:rFonts w:eastAsia="Times New Roman"/>
          <w:szCs w:val="24"/>
          <w:lang w:eastAsia="ru-RU"/>
        </w:rPr>
        <w:t>5</w:t>
      </w:r>
      <w:r w:rsidR="008A3503">
        <w:rPr>
          <w:rFonts w:eastAsia="Times New Roman"/>
          <w:szCs w:val="24"/>
          <w:lang w:eastAsia="ru-RU"/>
        </w:rPr>
        <w:t>.</w:t>
      </w:r>
      <w:r w:rsidR="00CD255D" w:rsidRPr="00CD255D">
        <w:rPr>
          <w:rFonts w:eastAsia="Times New Roman"/>
          <w:szCs w:val="24"/>
          <w:lang w:eastAsia="ru-RU"/>
        </w:rPr>
        <w:t xml:space="preserve"> В день проведения наблюдения за конкретным рабочим мастер производства распечатывает чек-лист наблюдения и проводит оценку рабочего поста согласно графику по чек-листу с оформлением результатов.</w:t>
      </w:r>
    </w:p>
    <w:p w14:paraId="2E3E8705" w14:textId="77777777" w:rsidR="00CD255D" w:rsidRPr="00CD255D" w:rsidRDefault="00570CAC" w:rsidP="00CD255D">
      <w:pPr>
        <w:ind w:firstLine="720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</w:t>
      </w:r>
      <w:r w:rsidR="00CD255D" w:rsidRPr="00CD255D">
        <w:rPr>
          <w:rFonts w:eastAsia="Times New Roman"/>
          <w:szCs w:val="24"/>
          <w:lang w:eastAsia="ru-RU"/>
        </w:rPr>
        <w:t>.</w:t>
      </w:r>
      <w:r w:rsidR="00A5414A">
        <w:rPr>
          <w:rFonts w:eastAsia="Times New Roman"/>
          <w:szCs w:val="24"/>
          <w:lang w:eastAsia="ru-RU"/>
        </w:rPr>
        <w:t>6</w:t>
      </w:r>
      <w:r w:rsidR="008A3503">
        <w:rPr>
          <w:rFonts w:eastAsia="Times New Roman"/>
          <w:szCs w:val="24"/>
          <w:lang w:eastAsia="ru-RU"/>
        </w:rPr>
        <w:t>.</w:t>
      </w:r>
      <w:r w:rsidR="00CD255D" w:rsidRPr="00CD255D">
        <w:rPr>
          <w:rFonts w:eastAsia="Times New Roman"/>
          <w:szCs w:val="24"/>
          <w:lang w:eastAsia="ru-RU"/>
        </w:rPr>
        <w:t xml:space="preserve"> Во время наблюдения мастер производства проводит анализ результатов наблюдения.</w:t>
      </w:r>
    </w:p>
    <w:p w14:paraId="2FCE85DC" w14:textId="77777777" w:rsidR="00CD255D" w:rsidRPr="00CD255D" w:rsidRDefault="00A5414A" w:rsidP="00CD255D">
      <w:pPr>
        <w:ind w:firstLine="720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2.6.1. </w:t>
      </w:r>
      <w:r w:rsidR="00CD255D" w:rsidRPr="00CD255D">
        <w:rPr>
          <w:rFonts w:eastAsia="Times New Roman"/>
          <w:szCs w:val="24"/>
          <w:lang w:eastAsia="ru-RU"/>
        </w:rPr>
        <w:t>При существенных рисках нарушения установленного регламента производства на операциях с формированием S/R характеристик</w:t>
      </w:r>
      <w:r w:rsidR="00862414">
        <w:rPr>
          <w:rFonts w:eastAsia="Times New Roman"/>
          <w:szCs w:val="24"/>
          <w:lang w:eastAsia="ru-RU"/>
        </w:rPr>
        <w:t xml:space="preserve"> и наличии замечаний при критических пунктах в чек-листе</w:t>
      </w:r>
      <w:r w:rsidR="00CD255D" w:rsidRPr="00CD255D">
        <w:rPr>
          <w:rFonts w:eastAsia="Times New Roman"/>
          <w:szCs w:val="24"/>
          <w:lang w:eastAsia="ru-RU"/>
        </w:rPr>
        <w:t>:</w:t>
      </w:r>
    </w:p>
    <w:p w14:paraId="20F227DC" w14:textId="77777777" w:rsidR="00CD255D" w:rsidRPr="003F29E5" w:rsidRDefault="00CD255D" w:rsidP="003F29E5">
      <w:pPr>
        <w:numPr>
          <w:ilvl w:val="0"/>
          <w:numId w:val="21"/>
        </w:num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 w:rsidRPr="003F29E5">
        <w:rPr>
          <w:szCs w:val="24"/>
        </w:rPr>
        <w:t>останавливает производство;</w:t>
      </w:r>
    </w:p>
    <w:p w14:paraId="04EFDBB9" w14:textId="77777777" w:rsidR="00CD255D" w:rsidRPr="003F29E5" w:rsidRDefault="00CD255D" w:rsidP="003F29E5">
      <w:pPr>
        <w:numPr>
          <w:ilvl w:val="0"/>
          <w:numId w:val="21"/>
        </w:num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 w:rsidRPr="003F29E5">
        <w:rPr>
          <w:szCs w:val="24"/>
        </w:rPr>
        <w:t>блокирует ранее изготовленную продукцию;</w:t>
      </w:r>
    </w:p>
    <w:p w14:paraId="00CCEF8C" w14:textId="77777777" w:rsidR="00FF38B4" w:rsidRDefault="00CD255D" w:rsidP="003F29E5">
      <w:pPr>
        <w:numPr>
          <w:ilvl w:val="0"/>
          <w:numId w:val="21"/>
        </w:num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 w:rsidRPr="007E1267">
        <w:rPr>
          <w:szCs w:val="24"/>
        </w:rPr>
        <w:t>сообщает заместителю директора по производству о причинах остановки производства;</w:t>
      </w:r>
    </w:p>
    <w:p w14:paraId="510E8F32" w14:textId="77777777" w:rsidR="00CD255D" w:rsidRPr="007E1267" w:rsidRDefault="00CD255D" w:rsidP="003F29E5">
      <w:pPr>
        <w:numPr>
          <w:ilvl w:val="0"/>
          <w:numId w:val="21"/>
        </w:num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 w:rsidRPr="007E1267">
        <w:rPr>
          <w:szCs w:val="24"/>
        </w:rPr>
        <w:t>организует проведение корректировки;</w:t>
      </w:r>
    </w:p>
    <w:p w14:paraId="369859FE" w14:textId="77777777" w:rsidR="00CD255D" w:rsidRDefault="00CD255D" w:rsidP="003F29E5">
      <w:pPr>
        <w:numPr>
          <w:ilvl w:val="0"/>
          <w:numId w:val="21"/>
        </w:num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 w:rsidRPr="003F29E5">
        <w:rPr>
          <w:szCs w:val="24"/>
        </w:rPr>
        <w:t xml:space="preserve">фиксирует результаты корректировки на оборотной стороне </w:t>
      </w:r>
      <w:r w:rsidR="000C37A1">
        <w:rPr>
          <w:szCs w:val="24"/>
        </w:rPr>
        <w:t>ч</w:t>
      </w:r>
      <w:r w:rsidRPr="003F29E5">
        <w:rPr>
          <w:szCs w:val="24"/>
        </w:rPr>
        <w:t>ек-</w:t>
      </w:r>
      <w:r w:rsidR="000C37A1">
        <w:rPr>
          <w:szCs w:val="24"/>
        </w:rPr>
        <w:t>л</w:t>
      </w:r>
      <w:r w:rsidRPr="003F29E5">
        <w:rPr>
          <w:szCs w:val="24"/>
        </w:rPr>
        <w:t>иста наблюдения;</w:t>
      </w:r>
    </w:p>
    <w:p w14:paraId="0DC128A3" w14:textId="77777777" w:rsidR="00CD255D" w:rsidRDefault="00CD255D" w:rsidP="003F29E5">
      <w:pPr>
        <w:numPr>
          <w:ilvl w:val="0"/>
          <w:numId w:val="21"/>
        </w:num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 w:rsidRPr="003F29E5">
        <w:rPr>
          <w:szCs w:val="24"/>
        </w:rPr>
        <w:t>организует перепроверку заделов;</w:t>
      </w:r>
    </w:p>
    <w:p w14:paraId="4640B401" w14:textId="77777777" w:rsidR="000C37A1" w:rsidRPr="003F29E5" w:rsidRDefault="000C37A1" w:rsidP="003F29E5">
      <w:pPr>
        <w:numPr>
          <w:ilvl w:val="0"/>
          <w:numId w:val="21"/>
        </w:num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>
        <w:rPr>
          <w:szCs w:val="24"/>
        </w:rPr>
        <w:t>отстраняет оператора и направляет его на повторное обучение;</w:t>
      </w:r>
    </w:p>
    <w:p w14:paraId="3B466C72" w14:textId="77777777" w:rsidR="003E56C8" w:rsidRDefault="000C37A1" w:rsidP="003F29E5">
      <w:pPr>
        <w:numPr>
          <w:ilvl w:val="0"/>
          <w:numId w:val="21"/>
        </w:num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>
        <w:rPr>
          <w:szCs w:val="24"/>
        </w:rPr>
        <w:lastRenderedPageBreak/>
        <w:t xml:space="preserve">производит замену оператора и </w:t>
      </w:r>
      <w:r w:rsidR="00CD255D" w:rsidRPr="003F29E5">
        <w:rPr>
          <w:szCs w:val="24"/>
        </w:rPr>
        <w:t>дает распоряжение о возобновлении производства</w:t>
      </w:r>
      <w:r w:rsidR="003E56C8">
        <w:rPr>
          <w:szCs w:val="24"/>
        </w:rPr>
        <w:t>;</w:t>
      </w:r>
    </w:p>
    <w:p w14:paraId="17BB2257" w14:textId="77777777" w:rsidR="00FD6B9C" w:rsidRDefault="00FD6B9C" w:rsidP="00FD6B9C">
      <w:pPr>
        <w:numPr>
          <w:ilvl w:val="0"/>
          <w:numId w:val="21"/>
        </w:num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 w:rsidRPr="003F29E5">
        <w:rPr>
          <w:szCs w:val="24"/>
        </w:rPr>
        <w:t xml:space="preserve">производит запись на оборотной стороне </w:t>
      </w:r>
      <w:r>
        <w:rPr>
          <w:szCs w:val="24"/>
        </w:rPr>
        <w:t>ч</w:t>
      </w:r>
      <w:r w:rsidRPr="003F29E5">
        <w:rPr>
          <w:szCs w:val="24"/>
        </w:rPr>
        <w:t>ек-</w:t>
      </w:r>
      <w:r>
        <w:rPr>
          <w:szCs w:val="24"/>
        </w:rPr>
        <w:t>л</w:t>
      </w:r>
      <w:r w:rsidRPr="003F29E5">
        <w:rPr>
          <w:szCs w:val="24"/>
        </w:rPr>
        <w:t>иста наблюдения;</w:t>
      </w:r>
    </w:p>
    <w:p w14:paraId="01211DAE" w14:textId="77777777" w:rsidR="00CD255D" w:rsidRPr="003F29E5" w:rsidRDefault="003E56C8" w:rsidP="003F29E5">
      <w:pPr>
        <w:numPr>
          <w:ilvl w:val="0"/>
          <w:numId w:val="21"/>
        </w:num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>
        <w:rPr>
          <w:szCs w:val="24"/>
        </w:rPr>
        <w:t>планирует внеплановое наблюдение в графике на следующий месяц.</w:t>
      </w:r>
    </w:p>
    <w:p w14:paraId="6E7C46EB" w14:textId="77777777" w:rsidR="00CD255D" w:rsidRPr="003F29E5" w:rsidRDefault="00A5414A" w:rsidP="003F29E5">
      <w:pPr>
        <w:ind w:firstLine="709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2.6.2. </w:t>
      </w:r>
      <w:r w:rsidR="00CD255D" w:rsidRPr="003F29E5">
        <w:rPr>
          <w:rFonts w:eastAsia="Times New Roman"/>
          <w:szCs w:val="24"/>
          <w:lang w:eastAsia="ru-RU"/>
        </w:rPr>
        <w:t>В остальных случаях:</w:t>
      </w:r>
    </w:p>
    <w:p w14:paraId="30B993BE" w14:textId="77777777" w:rsidR="00CD255D" w:rsidRPr="003F29E5" w:rsidRDefault="00CD255D" w:rsidP="003F29E5">
      <w:pPr>
        <w:numPr>
          <w:ilvl w:val="0"/>
          <w:numId w:val="21"/>
        </w:num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 w:rsidRPr="003F29E5">
        <w:rPr>
          <w:szCs w:val="24"/>
        </w:rPr>
        <w:t>принимает меры по устранению выявленных нарушений;</w:t>
      </w:r>
    </w:p>
    <w:p w14:paraId="5A65B477" w14:textId="77777777" w:rsidR="00CD255D" w:rsidRPr="003F29E5" w:rsidRDefault="00CD255D" w:rsidP="003F29E5">
      <w:pPr>
        <w:numPr>
          <w:ilvl w:val="0"/>
          <w:numId w:val="21"/>
        </w:num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 w:rsidRPr="003F29E5">
        <w:rPr>
          <w:szCs w:val="24"/>
        </w:rPr>
        <w:t>делает замечание рабочему</w:t>
      </w:r>
      <w:r w:rsidR="002327A2">
        <w:rPr>
          <w:szCs w:val="24"/>
        </w:rPr>
        <w:t xml:space="preserve"> и проводит повторное ознакомление с установленными требованиями</w:t>
      </w:r>
      <w:r w:rsidRPr="003F29E5">
        <w:rPr>
          <w:szCs w:val="24"/>
        </w:rPr>
        <w:t>;</w:t>
      </w:r>
    </w:p>
    <w:p w14:paraId="0AC92E46" w14:textId="77777777" w:rsidR="00846C3B" w:rsidRDefault="00CD255D" w:rsidP="003F29E5">
      <w:pPr>
        <w:numPr>
          <w:ilvl w:val="0"/>
          <w:numId w:val="21"/>
        </w:num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 w:rsidRPr="003F29E5">
        <w:rPr>
          <w:szCs w:val="24"/>
        </w:rPr>
        <w:t xml:space="preserve">производит запись на оборотной стороне </w:t>
      </w:r>
      <w:r w:rsidR="000C37A1">
        <w:rPr>
          <w:szCs w:val="24"/>
        </w:rPr>
        <w:t>ч</w:t>
      </w:r>
      <w:r w:rsidRPr="003F29E5">
        <w:rPr>
          <w:szCs w:val="24"/>
        </w:rPr>
        <w:t>ек-</w:t>
      </w:r>
      <w:r w:rsidR="000C37A1">
        <w:rPr>
          <w:szCs w:val="24"/>
        </w:rPr>
        <w:t>л</w:t>
      </w:r>
      <w:r w:rsidRPr="003F29E5">
        <w:rPr>
          <w:szCs w:val="24"/>
        </w:rPr>
        <w:t>иста наблюдения;</w:t>
      </w:r>
    </w:p>
    <w:p w14:paraId="6300DC44" w14:textId="77777777" w:rsidR="00BE2ECD" w:rsidRPr="003F29E5" w:rsidRDefault="00BE2ECD" w:rsidP="003F29E5">
      <w:pPr>
        <w:numPr>
          <w:ilvl w:val="0"/>
          <w:numId w:val="21"/>
        </w:num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>
        <w:rPr>
          <w:szCs w:val="24"/>
        </w:rPr>
        <w:t xml:space="preserve"> планирует внеплановое наблюдение в графике на следующий месяц.</w:t>
      </w:r>
    </w:p>
    <w:p w14:paraId="330EF652" w14:textId="77777777" w:rsidR="00CD255D" w:rsidRDefault="00570CAC" w:rsidP="00846C3B">
      <w:pPr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</w:t>
      </w:r>
      <w:r w:rsidR="00CD255D" w:rsidRPr="00CD255D">
        <w:rPr>
          <w:rFonts w:eastAsia="Times New Roman"/>
          <w:szCs w:val="24"/>
          <w:lang w:eastAsia="ru-RU"/>
        </w:rPr>
        <w:t>.</w:t>
      </w:r>
      <w:r w:rsidR="00042C93">
        <w:rPr>
          <w:rFonts w:eastAsia="Times New Roman"/>
          <w:szCs w:val="24"/>
          <w:lang w:eastAsia="ru-RU"/>
        </w:rPr>
        <w:t>7</w:t>
      </w:r>
      <w:r w:rsidR="008A3503">
        <w:rPr>
          <w:rFonts w:eastAsia="Times New Roman"/>
          <w:szCs w:val="24"/>
          <w:lang w:eastAsia="ru-RU"/>
        </w:rPr>
        <w:t>.</w:t>
      </w:r>
      <w:r w:rsidR="00CD255D" w:rsidRPr="00CD255D">
        <w:rPr>
          <w:rFonts w:eastAsia="Times New Roman"/>
          <w:szCs w:val="24"/>
          <w:lang w:eastAsia="ru-RU"/>
        </w:rPr>
        <w:t xml:space="preserve"> По окончании наблюдения мастер производства делает отметку в графике о проведенном наблюдении.</w:t>
      </w:r>
    </w:p>
    <w:p w14:paraId="600C648E" w14:textId="77777777" w:rsidR="00B362E2" w:rsidRPr="00CD255D" w:rsidRDefault="00B362E2" w:rsidP="00846C3B">
      <w:pPr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2.8. Информацию о выявленных несоответствиях мастер заносит в </w:t>
      </w:r>
      <w:r>
        <w:rPr>
          <w:sz w:val="22"/>
        </w:rPr>
        <w:t>Журнал наблюдений за рабочим</w:t>
      </w:r>
      <w:r w:rsidR="00F014C5">
        <w:rPr>
          <w:sz w:val="22"/>
        </w:rPr>
        <w:t xml:space="preserve"> персоналом</w:t>
      </w:r>
      <w:r>
        <w:rPr>
          <w:sz w:val="22"/>
        </w:rPr>
        <w:t xml:space="preserve"> (ф. СТО 7.2-04-03). В случае нарушения запланированных сроков </w:t>
      </w:r>
      <w:r w:rsidR="00BD3DC2">
        <w:rPr>
          <w:sz w:val="22"/>
        </w:rPr>
        <w:t xml:space="preserve">выполнения </w:t>
      </w:r>
      <w:r>
        <w:rPr>
          <w:sz w:val="22"/>
        </w:rPr>
        <w:t>корректирующих мер – причина указывается в графе «Примечание», в графе «Срок выполнения» указывается новый срок.</w:t>
      </w:r>
    </w:p>
    <w:p w14:paraId="567A8156" w14:textId="77777777" w:rsidR="002327A2" w:rsidRDefault="00570CAC" w:rsidP="00CD255D">
      <w:pPr>
        <w:widowControl w:val="0"/>
        <w:ind w:firstLine="640"/>
        <w:jc w:val="both"/>
        <w:rPr>
          <w:rFonts w:eastAsia="Times New Roman"/>
          <w:snapToGrid w:val="0"/>
          <w:szCs w:val="24"/>
          <w:lang w:eastAsia="ru-RU"/>
        </w:rPr>
      </w:pPr>
      <w:r>
        <w:rPr>
          <w:rFonts w:eastAsia="Times New Roman"/>
          <w:snapToGrid w:val="0"/>
          <w:szCs w:val="24"/>
          <w:lang w:eastAsia="ru-RU"/>
        </w:rPr>
        <w:t>2</w:t>
      </w:r>
      <w:r w:rsidR="00CD255D" w:rsidRPr="00CD255D">
        <w:rPr>
          <w:rFonts w:eastAsia="Times New Roman"/>
          <w:snapToGrid w:val="0"/>
          <w:szCs w:val="24"/>
          <w:lang w:eastAsia="ru-RU"/>
        </w:rPr>
        <w:t>.</w:t>
      </w:r>
      <w:r w:rsidR="009F60E0">
        <w:rPr>
          <w:rFonts w:eastAsia="Times New Roman"/>
          <w:snapToGrid w:val="0"/>
          <w:szCs w:val="24"/>
          <w:lang w:eastAsia="ru-RU"/>
        </w:rPr>
        <w:t>9</w:t>
      </w:r>
      <w:r w:rsidR="008A3503">
        <w:rPr>
          <w:rFonts w:eastAsia="Times New Roman"/>
          <w:snapToGrid w:val="0"/>
          <w:szCs w:val="24"/>
          <w:lang w:eastAsia="ru-RU"/>
        </w:rPr>
        <w:t>.</w:t>
      </w:r>
      <w:r w:rsidR="00CD255D" w:rsidRPr="00CD255D">
        <w:rPr>
          <w:rFonts w:eastAsia="Times New Roman"/>
          <w:snapToGrid w:val="0"/>
          <w:szCs w:val="24"/>
          <w:lang w:eastAsia="ru-RU"/>
        </w:rPr>
        <w:t xml:space="preserve"> В случае выявления замечаний мастер производства</w:t>
      </w:r>
      <w:r w:rsidR="002327A2" w:rsidRPr="002327A2">
        <w:rPr>
          <w:rFonts w:eastAsia="Times New Roman"/>
          <w:snapToGrid w:val="0"/>
          <w:szCs w:val="24"/>
          <w:lang w:eastAsia="ru-RU"/>
        </w:rPr>
        <w:t xml:space="preserve"> </w:t>
      </w:r>
      <w:r w:rsidR="002327A2" w:rsidRPr="00CD255D">
        <w:rPr>
          <w:rFonts w:eastAsia="Times New Roman"/>
          <w:snapToGrid w:val="0"/>
          <w:szCs w:val="24"/>
          <w:lang w:eastAsia="ru-RU"/>
        </w:rPr>
        <w:t>дов</w:t>
      </w:r>
      <w:r w:rsidR="002327A2">
        <w:rPr>
          <w:rFonts w:eastAsia="Times New Roman"/>
          <w:snapToGrid w:val="0"/>
          <w:szCs w:val="24"/>
          <w:lang w:eastAsia="ru-RU"/>
        </w:rPr>
        <w:t>одит</w:t>
      </w:r>
      <w:r w:rsidR="002327A2" w:rsidRPr="00CD255D">
        <w:rPr>
          <w:rFonts w:eastAsia="Times New Roman"/>
          <w:snapToGrid w:val="0"/>
          <w:szCs w:val="24"/>
          <w:lang w:eastAsia="ru-RU"/>
        </w:rPr>
        <w:t xml:space="preserve"> информацию о </w:t>
      </w:r>
      <w:r w:rsidR="002327A2">
        <w:rPr>
          <w:rFonts w:eastAsia="Times New Roman"/>
          <w:snapToGrid w:val="0"/>
          <w:szCs w:val="24"/>
          <w:lang w:eastAsia="ru-RU"/>
        </w:rPr>
        <w:t xml:space="preserve">выявленных в ходе наблюдения </w:t>
      </w:r>
      <w:r w:rsidR="002327A2" w:rsidRPr="00CD255D">
        <w:rPr>
          <w:rFonts w:eastAsia="Times New Roman"/>
          <w:snapToGrid w:val="0"/>
          <w:szCs w:val="24"/>
          <w:lang w:eastAsia="ru-RU"/>
        </w:rPr>
        <w:t>нарушени</w:t>
      </w:r>
      <w:r w:rsidR="002327A2">
        <w:rPr>
          <w:rFonts w:eastAsia="Times New Roman"/>
          <w:snapToGrid w:val="0"/>
          <w:szCs w:val="24"/>
          <w:lang w:eastAsia="ru-RU"/>
        </w:rPr>
        <w:t>й</w:t>
      </w:r>
      <w:r w:rsidR="002327A2" w:rsidRPr="00CD255D">
        <w:rPr>
          <w:rFonts w:eastAsia="Times New Roman"/>
          <w:snapToGrid w:val="0"/>
          <w:szCs w:val="24"/>
          <w:lang w:eastAsia="ru-RU"/>
        </w:rPr>
        <w:t xml:space="preserve"> до других членов бригады</w:t>
      </w:r>
      <w:r w:rsidR="00A717C3">
        <w:rPr>
          <w:rFonts w:eastAsia="Times New Roman"/>
          <w:snapToGrid w:val="0"/>
          <w:szCs w:val="24"/>
          <w:lang w:eastAsia="ru-RU"/>
        </w:rPr>
        <w:t xml:space="preserve"> на ежедневном оперативном совещании по качеству</w:t>
      </w:r>
      <w:r w:rsidR="00A36F03">
        <w:rPr>
          <w:rFonts w:eastAsia="Times New Roman"/>
          <w:snapToGrid w:val="0"/>
          <w:szCs w:val="24"/>
          <w:lang w:eastAsia="ru-RU"/>
        </w:rPr>
        <w:t>, проводит профилактическую работу по предупреждению повторных замечаний.</w:t>
      </w:r>
    </w:p>
    <w:p w14:paraId="34C0B3B5" w14:textId="77777777" w:rsidR="00CD255D" w:rsidRPr="00B14246" w:rsidRDefault="00570CAC" w:rsidP="00CD255D">
      <w:pPr>
        <w:widowControl w:val="0"/>
        <w:ind w:firstLine="640"/>
        <w:jc w:val="both"/>
        <w:rPr>
          <w:rFonts w:eastAsia="Times New Roman"/>
          <w:snapToGrid w:val="0"/>
          <w:szCs w:val="24"/>
          <w:lang w:eastAsia="ru-RU"/>
        </w:rPr>
      </w:pPr>
      <w:r>
        <w:rPr>
          <w:rFonts w:eastAsia="Times New Roman"/>
          <w:snapToGrid w:val="0"/>
          <w:szCs w:val="24"/>
          <w:lang w:eastAsia="ru-RU"/>
        </w:rPr>
        <w:t>2</w:t>
      </w:r>
      <w:r w:rsidR="00CD255D" w:rsidRPr="00CD255D">
        <w:rPr>
          <w:rFonts w:eastAsia="Times New Roman"/>
          <w:snapToGrid w:val="0"/>
          <w:szCs w:val="24"/>
          <w:lang w:eastAsia="ru-RU"/>
        </w:rPr>
        <w:t>.</w:t>
      </w:r>
      <w:r w:rsidR="00EB3D2B">
        <w:rPr>
          <w:rFonts w:eastAsia="Times New Roman"/>
          <w:snapToGrid w:val="0"/>
          <w:szCs w:val="24"/>
          <w:lang w:eastAsia="ru-RU"/>
        </w:rPr>
        <w:t>10</w:t>
      </w:r>
      <w:r w:rsidR="008A3503">
        <w:rPr>
          <w:rFonts w:eastAsia="Times New Roman"/>
          <w:snapToGrid w:val="0"/>
          <w:szCs w:val="24"/>
          <w:lang w:eastAsia="ru-RU"/>
        </w:rPr>
        <w:t>.</w:t>
      </w:r>
      <w:r w:rsidR="00CD255D" w:rsidRPr="00CD255D">
        <w:rPr>
          <w:rFonts w:eastAsia="Times New Roman"/>
          <w:snapToGrid w:val="0"/>
          <w:szCs w:val="24"/>
          <w:lang w:eastAsia="ru-RU"/>
        </w:rPr>
        <w:t xml:space="preserve"> В случае выявления существенных замечаний, требующих разработки корректирующих действий</w:t>
      </w:r>
      <w:r w:rsidR="002A1F7E">
        <w:rPr>
          <w:rFonts w:eastAsia="Times New Roman"/>
          <w:snapToGrid w:val="0"/>
          <w:szCs w:val="24"/>
          <w:lang w:eastAsia="ru-RU"/>
        </w:rPr>
        <w:t xml:space="preserve"> со стороны других подразделений Общества</w:t>
      </w:r>
      <w:r w:rsidR="00CD255D" w:rsidRPr="00CD255D">
        <w:rPr>
          <w:rFonts w:eastAsia="Times New Roman"/>
          <w:snapToGrid w:val="0"/>
          <w:szCs w:val="24"/>
          <w:lang w:eastAsia="ru-RU"/>
        </w:rPr>
        <w:t xml:space="preserve">, мастер производства формирует ПКД </w:t>
      </w:r>
      <w:r w:rsidR="00B14246" w:rsidRPr="00B14246">
        <w:rPr>
          <w:szCs w:val="24"/>
        </w:rPr>
        <w:t>(</w:t>
      </w:r>
      <w:r w:rsidR="00B14246" w:rsidRPr="00B14246">
        <w:rPr>
          <w:szCs w:val="24"/>
          <w:lang w:eastAsia="ru-RU"/>
        </w:rPr>
        <w:t xml:space="preserve">ф. </w:t>
      </w:r>
      <w:r w:rsidR="00B14246" w:rsidRPr="00B14246">
        <w:rPr>
          <w:rFonts w:eastAsiaTheme="minorEastAsia" w:cstheme="minorBidi"/>
          <w:szCs w:val="24"/>
          <w:lang w:eastAsia="ru-RU"/>
        </w:rPr>
        <w:t>СТО 10.2-04</w:t>
      </w:r>
      <w:r w:rsidR="00B14246" w:rsidRPr="00B14246">
        <w:rPr>
          <w:szCs w:val="24"/>
        </w:rPr>
        <w:t>-01</w:t>
      </w:r>
      <w:r w:rsidR="00686C9C">
        <w:rPr>
          <w:szCs w:val="24"/>
        </w:rPr>
        <w:t>), согласовывает с ответственными представителями заинтересованных служб</w:t>
      </w:r>
      <w:r w:rsidR="00CD255D" w:rsidRPr="00B14246">
        <w:rPr>
          <w:rFonts w:eastAsia="Times New Roman"/>
          <w:snapToGrid w:val="0"/>
          <w:szCs w:val="24"/>
          <w:lang w:eastAsia="ru-RU"/>
        </w:rPr>
        <w:t xml:space="preserve"> и отслеживает его выполнение</w:t>
      </w:r>
      <w:r w:rsidR="001E306A">
        <w:rPr>
          <w:rFonts w:eastAsia="Times New Roman"/>
          <w:snapToGrid w:val="0"/>
          <w:szCs w:val="24"/>
          <w:lang w:eastAsia="ru-RU"/>
        </w:rPr>
        <w:t xml:space="preserve"> в запланированные сроки</w:t>
      </w:r>
      <w:r w:rsidR="00CD255D" w:rsidRPr="00B14246">
        <w:rPr>
          <w:rFonts w:eastAsia="Times New Roman"/>
          <w:snapToGrid w:val="0"/>
          <w:szCs w:val="24"/>
          <w:lang w:eastAsia="ru-RU"/>
        </w:rPr>
        <w:t>.</w:t>
      </w:r>
    </w:p>
    <w:p w14:paraId="5FBAFD12" w14:textId="77777777" w:rsidR="00CD255D" w:rsidRPr="00CD255D" w:rsidRDefault="00570CAC" w:rsidP="00CD255D">
      <w:pPr>
        <w:widowControl w:val="0"/>
        <w:ind w:firstLine="640"/>
        <w:jc w:val="both"/>
        <w:rPr>
          <w:rFonts w:eastAsia="Times New Roman"/>
          <w:snapToGrid w:val="0"/>
          <w:szCs w:val="24"/>
          <w:lang w:eastAsia="ru-RU"/>
        </w:rPr>
      </w:pPr>
      <w:r>
        <w:rPr>
          <w:rFonts w:eastAsia="Times New Roman"/>
          <w:snapToGrid w:val="0"/>
          <w:szCs w:val="24"/>
          <w:lang w:eastAsia="ru-RU"/>
        </w:rPr>
        <w:t>2</w:t>
      </w:r>
      <w:r w:rsidR="00CD255D" w:rsidRPr="00CD255D">
        <w:rPr>
          <w:rFonts w:eastAsia="Times New Roman"/>
          <w:snapToGrid w:val="0"/>
          <w:szCs w:val="24"/>
          <w:lang w:eastAsia="ru-RU"/>
        </w:rPr>
        <w:t>.</w:t>
      </w:r>
      <w:r w:rsidR="00042C93">
        <w:rPr>
          <w:rFonts w:eastAsia="Times New Roman"/>
          <w:snapToGrid w:val="0"/>
          <w:szCs w:val="24"/>
          <w:lang w:eastAsia="ru-RU"/>
        </w:rPr>
        <w:t>1</w:t>
      </w:r>
      <w:r w:rsidR="00EB3D2B">
        <w:rPr>
          <w:rFonts w:eastAsia="Times New Roman"/>
          <w:snapToGrid w:val="0"/>
          <w:szCs w:val="24"/>
          <w:lang w:eastAsia="ru-RU"/>
        </w:rPr>
        <w:t>1</w:t>
      </w:r>
      <w:r w:rsidR="008A3503">
        <w:rPr>
          <w:rFonts w:eastAsia="Times New Roman"/>
          <w:snapToGrid w:val="0"/>
          <w:szCs w:val="24"/>
          <w:lang w:eastAsia="ru-RU"/>
        </w:rPr>
        <w:t>.</w:t>
      </w:r>
      <w:r w:rsidR="00CD255D" w:rsidRPr="00CD255D">
        <w:rPr>
          <w:rFonts w:eastAsia="Times New Roman"/>
          <w:snapToGrid w:val="0"/>
          <w:szCs w:val="24"/>
          <w:lang w:eastAsia="ru-RU"/>
        </w:rPr>
        <w:t xml:space="preserve"> Замечания, которые можно устранить во время проведения наблюдения, подлежат коррек</w:t>
      </w:r>
      <w:r w:rsidR="0011228B">
        <w:rPr>
          <w:rFonts w:eastAsia="Times New Roman"/>
          <w:snapToGrid w:val="0"/>
          <w:szCs w:val="24"/>
          <w:lang w:eastAsia="ru-RU"/>
        </w:rPr>
        <w:t xml:space="preserve">ции </w:t>
      </w:r>
      <w:r w:rsidR="00CD255D" w:rsidRPr="00CD255D">
        <w:rPr>
          <w:rFonts w:eastAsia="Times New Roman"/>
          <w:snapToGrid w:val="0"/>
          <w:szCs w:val="24"/>
          <w:lang w:eastAsia="ru-RU"/>
        </w:rPr>
        <w:t>рабочим с отметкой на оборотной стороне чек-листа наблюдения мастером производства.</w:t>
      </w:r>
    </w:p>
    <w:p w14:paraId="238B7EF9" w14:textId="77777777" w:rsidR="00CD255D" w:rsidRPr="00CD255D" w:rsidRDefault="00570CAC" w:rsidP="00CD255D">
      <w:pPr>
        <w:ind w:firstLine="720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</w:t>
      </w:r>
      <w:r w:rsidR="00CD255D" w:rsidRPr="00CD255D">
        <w:rPr>
          <w:rFonts w:eastAsia="Times New Roman"/>
          <w:szCs w:val="24"/>
          <w:lang w:eastAsia="ru-RU"/>
        </w:rPr>
        <w:t>.1</w:t>
      </w:r>
      <w:r w:rsidR="00EB3D2B">
        <w:rPr>
          <w:rFonts w:eastAsia="Times New Roman"/>
          <w:szCs w:val="24"/>
          <w:lang w:eastAsia="ru-RU"/>
        </w:rPr>
        <w:t>2</w:t>
      </w:r>
      <w:r w:rsidR="008A3503">
        <w:rPr>
          <w:rFonts w:eastAsia="Times New Roman"/>
          <w:szCs w:val="24"/>
          <w:lang w:eastAsia="ru-RU"/>
        </w:rPr>
        <w:t>.</w:t>
      </w:r>
      <w:r w:rsidR="00CD255D" w:rsidRPr="00CD255D">
        <w:rPr>
          <w:rFonts w:eastAsia="Times New Roman"/>
          <w:szCs w:val="24"/>
          <w:lang w:eastAsia="ru-RU"/>
        </w:rPr>
        <w:t xml:space="preserve"> Во всех случаях выявления замечаний мастер производства проводит корректировку графика </w:t>
      </w:r>
      <w:r w:rsidR="00BC5DDA" w:rsidRPr="00BC5DDA">
        <w:rPr>
          <w:rFonts w:eastAsia="Times New Roman"/>
          <w:szCs w:val="24"/>
          <w:lang w:eastAsia="ru-RU"/>
        </w:rPr>
        <w:t>проведения наблюдений за рабочим персоналом</w:t>
      </w:r>
      <w:r w:rsidR="00BC5DDA">
        <w:rPr>
          <w:rFonts w:eastAsia="Times New Roman"/>
          <w:szCs w:val="24"/>
          <w:lang w:eastAsia="ru-RU"/>
        </w:rPr>
        <w:t xml:space="preserve"> </w:t>
      </w:r>
      <w:r w:rsidR="00BC5DDA" w:rsidRPr="00195DBE">
        <w:rPr>
          <w:rFonts w:eastAsia="Times New Roman"/>
          <w:szCs w:val="24"/>
          <w:lang w:eastAsia="ru-RU"/>
        </w:rPr>
        <w:t>(</w:t>
      </w:r>
      <w:r w:rsidR="00BC5DDA" w:rsidRPr="00195DBE">
        <w:rPr>
          <w:szCs w:val="24"/>
        </w:rPr>
        <w:t>ф. СТО 7.2-04-01</w:t>
      </w:r>
      <w:r w:rsidR="00BC5DDA" w:rsidRPr="00195DBE">
        <w:rPr>
          <w:rFonts w:eastAsia="Times New Roman"/>
          <w:szCs w:val="24"/>
          <w:lang w:eastAsia="ru-RU"/>
        </w:rPr>
        <w:t>)</w:t>
      </w:r>
      <w:r w:rsidR="00CD255D" w:rsidRPr="00CD255D">
        <w:rPr>
          <w:rFonts w:eastAsia="Times New Roman"/>
          <w:szCs w:val="24"/>
          <w:lang w:eastAsia="ru-RU"/>
        </w:rPr>
        <w:t xml:space="preserve"> с планированием проведения внепланового наблюдения на данном рабочем месте.</w:t>
      </w:r>
    </w:p>
    <w:p w14:paraId="3992CB5B" w14:textId="77777777" w:rsidR="00CD255D" w:rsidRPr="00CD255D" w:rsidRDefault="00570CAC" w:rsidP="00CD255D">
      <w:pPr>
        <w:ind w:firstLine="720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</w:t>
      </w:r>
      <w:r w:rsidR="00CD255D" w:rsidRPr="00CD255D">
        <w:rPr>
          <w:rFonts w:eastAsia="Times New Roman"/>
          <w:szCs w:val="24"/>
          <w:lang w:eastAsia="ru-RU"/>
        </w:rPr>
        <w:t>.1</w:t>
      </w:r>
      <w:r w:rsidR="00EB3D2B">
        <w:rPr>
          <w:rFonts w:eastAsia="Times New Roman"/>
          <w:szCs w:val="24"/>
          <w:lang w:eastAsia="ru-RU"/>
        </w:rPr>
        <w:t>3</w:t>
      </w:r>
      <w:r w:rsidR="008A3503">
        <w:rPr>
          <w:rFonts w:eastAsia="Times New Roman"/>
          <w:szCs w:val="24"/>
          <w:lang w:eastAsia="ru-RU"/>
        </w:rPr>
        <w:t>.</w:t>
      </w:r>
      <w:r w:rsidR="00CD255D" w:rsidRPr="00CD255D">
        <w:rPr>
          <w:rFonts w:eastAsia="Times New Roman"/>
          <w:szCs w:val="24"/>
          <w:lang w:eastAsia="ru-RU"/>
        </w:rPr>
        <w:t xml:space="preserve"> Внеплановое наблюдение за оператором проводится в случаях:</w:t>
      </w:r>
    </w:p>
    <w:p w14:paraId="4F90450A" w14:textId="77777777" w:rsidR="00CD255D" w:rsidRPr="00CD255D" w:rsidRDefault="00CD255D" w:rsidP="003F29E5">
      <w:p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 w:rsidRPr="00CD255D">
        <w:rPr>
          <w:szCs w:val="24"/>
        </w:rPr>
        <w:t>- принятия решения о допуске к самостоятельной работе;</w:t>
      </w:r>
    </w:p>
    <w:p w14:paraId="6CB56872" w14:textId="77777777" w:rsidR="00CD255D" w:rsidRPr="00CD255D" w:rsidRDefault="00CD255D" w:rsidP="003F29E5">
      <w:p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 w:rsidRPr="00CD255D">
        <w:rPr>
          <w:szCs w:val="24"/>
        </w:rPr>
        <w:t>- запуска нового продукта/ процесса и проведенного обучения;</w:t>
      </w:r>
    </w:p>
    <w:p w14:paraId="0674D920" w14:textId="77777777" w:rsidR="00CD255D" w:rsidRPr="00CD255D" w:rsidRDefault="00CD255D" w:rsidP="003F29E5">
      <w:p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 w:rsidRPr="00CD255D">
        <w:rPr>
          <w:szCs w:val="24"/>
        </w:rPr>
        <w:t>- длительного отсутствия рабочего в течение 3</w:t>
      </w:r>
      <w:r w:rsidR="00406C7C">
        <w:rPr>
          <w:szCs w:val="24"/>
        </w:rPr>
        <w:t>-</w:t>
      </w:r>
      <w:r w:rsidRPr="00CD255D">
        <w:rPr>
          <w:szCs w:val="24"/>
        </w:rPr>
        <w:t>х недель;</w:t>
      </w:r>
    </w:p>
    <w:p w14:paraId="4BBA4FE8" w14:textId="77777777" w:rsidR="00CD255D" w:rsidRPr="00CD255D" w:rsidRDefault="00CD255D" w:rsidP="003F29E5">
      <w:p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 w:rsidRPr="00CD255D">
        <w:rPr>
          <w:szCs w:val="24"/>
        </w:rPr>
        <w:t>- изменения тех</w:t>
      </w:r>
      <w:r w:rsidR="00812713">
        <w:rPr>
          <w:szCs w:val="24"/>
        </w:rPr>
        <w:t>нологического</w:t>
      </w:r>
      <w:r w:rsidRPr="00CD255D">
        <w:rPr>
          <w:szCs w:val="24"/>
        </w:rPr>
        <w:t xml:space="preserve"> процесса;</w:t>
      </w:r>
    </w:p>
    <w:p w14:paraId="4598425C" w14:textId="77777777" w:rsidR="00CD255D" w:rsidRPr="00CD255D" w:rsidRDefault="00CD255D" w:rsidP="003F29E5">
      <w:p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 w:rsidRPr="00CD255D">
        <w:rPr>
          <w:szCs w:val="24"/>
        </w:rPr>
        <w:t>- выявления замечаний в ходе наблюдения;</w:t>
      </w:r>
    </w:p>
    <w:p w14:paraId="7D369D68" w14:textId="77777777" w:rsidR="00CD255D" w:rsidRPr="00CD255D" w:rsidRDefault="00CD255D" w:rsidP="003F29E5">
      <w:p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 w:rsidRPr="00CD255D">
        <w:rPr>
          <w:szCs w:val="24"/>
        </w:rPr>
        <w:t>- выполнения операции с признаками S/R характеристик;</w:t>
      </w:r>
    </w:p>
    <w:p w14:paraId="3341A4C1" w14:textId="77777777" w:rsidR="00CD255D" w:rsidRPr="00CD255D" w:rsidRDefault="00CD255D" w:rsidP="003F29E5">
      <w:pPr>
        <w:tabs>
          <w:tab w:val="left" w:pos="426"/>
          <w:tab w:val="left" w:pos="993"/>
        </w:tabs>
        <w:ind w:left="284" w:hanging="284"/>
        <w:jc w:val="both"/>
        <w:rPr>
          <w:szCs w:val="24"/>
        </w:rPr>
      </w:pPr>
      <w:r w:rsidRPr="00CD255D">
        <w:rPr>
          <w:szCs w:val="24"/>
        </w:rPr>
        <w:t>- получения рекламации от потребителя (из-за нарушения тех. процесса).</w:t>
      </w:r>
    </w:p>
    <w:p w14:paraId="785A5142" w14:textId="77777777" w:rsidR="00CD255D" w:rsidRDefault="00CD255D" w:rsidP="00CD255D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</w:p>
    <w:p w14:paraId="3BEC4651" w14:textId="77777777" w:rsidR="00846C3B" w:rsidRDefault="00570CAC" w:rsidP="00846C3B">
      <w:pPr>
        <w:pStyle w:val="affa"/>
        <w:spacing w:after="0"/>
        <w:ind w:left="0" w:right="0" w:firstLine="709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3</w:t>
      </w:r>
      <w:r w:rsidR="00846C3B">
        <w:rPr>
          <w:rFonts w:eastAsia="Times New Roman"/>
          <w:b/>
          <w:sz w:val="24"/>
          <w:szCs w:val="24"/>
          <w:lang w:eastAsia="ru-RU"/>
        </w:rPr>
        <w:t xml:space="preserve">. </w:t>
      </w:r>
      <w:r w:rsidR="00846C3B" w:rsidRPr="00846C3B">
        <w:rPr>
          <w:rFonts w:eastAsia="Times New Roman"/>
          <w:b/>
          <w:sz w:val="24"/>
          <w:szCs w:val="24"/>
          <w:lang w:eastAsia="ru-RU"/>
        </w:rPr>
        <w:t>А</w:t>
      </w:r>
      <w:r w:rsidR="00846C3B">
        <w:rPr>
          <w:rFonts w:eastAsia="Times New Roman"/>
          <w:b/>
          <w:sz w:val="24"/>
          <w:szCs w:val="24"/>
          <w:lang w:eastAsia="ru-RU"/>
        </w:rPr>
        <w:t>РХИВИРОВАНИЕ</w:t>
      </w:r>
    </w:p>
    <w:p w14:paraId="72525648" w14:textId="77777777" w:rsidR="00846C3B" w:rsidRDefault="00570CAC" w:rsidP="00846C3B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3</w:t>
      </w:r>
      <w:r w:rsidR="00846C3B" w:rsidRPr="00846C3B">
        <w:rPr>
          <w:rFonts w:eastAsia="Times New Roman"/>
          <w:szCs w:val="24"/>
          <w:lang w:eastAsia="ru-RU"/>
        </w:rPr>
        <w:t>.1</w:t>
      </w:r>
      <w:r w:rsidR="008A3503">
        <w:rPr>
          <w:rFonts w:eastAsia="Times New Roman"/>
          <w:szCs w:val="24"/>
          <w:lang w:eastAsia="ru-RU"/>
        </w:rPr>
        <w:t>.</w:t>
      </w:r>
      <w:r w:rsidR="00846C3B" w:rsidRPr="00846C3B">
        <w:rPr>
          <w:rFonts w:eastAsia="Times New Roman"/>
          <w:szCs w:val="24"/>
          <w:lang w:eastAsia="ru-RU"/>
        </w:rPr>
        <w:t xml:space="preserve"> Мастер производства архивирует графики и чек-листы наблюдений за рабочим в папках «Графики проведения наблюдений</w:t>
      </w:r>
      <w:r w:rsidR="00FF5BF7">
        <w:rPr>
          <w:rFonts w:eastAsia="Times New Roman"/>
          <w:szCs w:val="24"/>
          <w:lang w:eastAsia="ru-RU"/>
        </w:rPr>
        <w:t xml:space="preserve"> за рабочим персоналом</w:t>
      </w:r>
      <w:r w:rsidR="00846C3B" w:rsidRPr="00846C3B">
        <w:rPr>
          <w:rFonts w:eastAsia="Times New Roman"/>
          <w:szCs w:val="24"/>
          <w:lang w:eastAsia="ru-RU"/>
        </w:rPr>
        <w:t>» и «Чек-листы наблюдения за рабочим», расположенны</w:t>
      </w:r>
      <w:r w:rsidR="00D85691">
        <w:rPr>
          <w:rFonts w:eastAsia="Times New Roman"/>
          <w:szCs w:val="24"/>
          <w:lang w:eastAsia="ru-RU"/>
        </w:rPr>
        <w:t>х</w:t>
      </w:r>
      <w:r w:rsidR="00846C3B" w:rsidRPr="00846C3B">
        <w:rPr>
          <w:rFonts w:eastAsia="Times New Roman"/>
          <w:szCs w:val="24"/>
          <w:lang w:eastAsia="ru-RU"/>
        </w:rPr>
        <w:t xml:space="preserve"> непосредственно на своем рабочем месте. </w:t>
      </w:r>
    </w:p>
    <w:p w14:paraId="5BC50596" w14:textId="77777777" w:rsidR="00E823C4" w:rsidRPr="00846C3B" w:rsidRDefault="00E823C4" w:rsidP="00846C3B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3.2. </w:t>
      </w:r>
      <w:r>
        <w:rPr>
          <w:sz w:val="22"/>
        </w:rPr>
        <w:t>Журнал наблюдений за рабочим</w:t>
      </w:r>
      <w:r w:rsidR="00F014C5">
        <w:rPr>
          <w:sz w:val="22"/>
        </w:rPr>
        <w:t xml:space="preserve"> персоналом</w:t>
      </w:r>
      <w:r>
        <w:rPr>
          <w:sz w:val="22"/>
        </w:rPr>
        <w:t xml:space="preserve"> хранится на рабочем месте мастера.</w:t>
      </w:r>
    </w:p>
    <w:p w14:paraId="0A86BC7B" w14:textId="7DCC95B2" w:rsidR="001A32FA" w:rsidRPr="00D253B0" w:rsidRDefault="00570CAC" w:rsidP="00D253B0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3</w:t>
      </w:r>
      <w:r w:rsidR="00846C3B" w:rsidRPr="00846C3B">
        <w:rPr>
          <w:rFonts w:eastAsia="Times New Roman"/>
          <w:szCs w:val="24"/>
          <w:lang w:eastAsia="ru-RU"/>
        </w:rPr>
        <w:t>.</w:t>
      </w:r>
      <w:r w:rsidR="00E823C4">
        <w:rPr>
          <w:rFonts w:eastAsia="Times New Roman"/>
          <w:szCs w:val="24"/>
          <w:lang w:eastAsia="ru-RU"/>
        </w:rPr>
        <w:t>3</w:t>
      </w:r>
      <w:r w:rsidR="008A3503">
        <w:rPr>
          <w:rFonts w:eastAsia="Times New Roman"/>
          <w:szCs w:val="24"/>
          <w:lang w:eastAsia="ru-RU"/>
        </w:rPr>
        <w:t>.</w:t>
      </w:r>
      <w:r w:rsidR="00846C3B" w:rsidRPr="00846C3B">
        <w:rPr>
          <w:rFonts w:eastAsia="Times New Roman"/>
          <w:szCs w:val="24"/>
          <w:lang w:eastAsia="ru-RU"/>
        </w:rPr>
        <w:t xml:space="preserve"> Срок хранения записей устанавливается в соответствии с требованиями, принятыми в </w:t>
      </w:r>
      <w:r w:rsidR="00E823C4">
        <w:rPr>
          <w:rFonts w:eastAsia="Times New Roman"/>
          <w:szCs w:val="24"/>
          <w:lang w:eastAsia="ru-RU"/>
        </w:rPr>
        <w:t xml:space="preserve">Обществе </w:t>
      </w:r>
      <w:r w:rsidR="00846C3B" w:rsidRPr="00846C3B">
        <w:rPr>
          <w:rFonts w:eastAsia="Times New Roman"/>
          <w:szCs w:val="24"/>
          <w:lang w:eastAsia="ru-RU"/>
        </w:rPr>
        <w:t>(</w:t>
      </w:r>
      <w:r w:rsidR="00676325">
        <w:rPr>
          <w:rFonts w:eastAsia="Times New Roman"/>
          <w:szCs w:val="24"/>
          <w:lang w:eastAsia="ru-RU"/>
        </w:rPr>
        <w:t>СТО 7.5-01).</w:t>
      </w:r>
    </w:p>
    <w:sectPr w:rsidR="001A32FA" w:rsidRPr="00D253B0" w:rsidSect="004F508F">
      <w:headerReference w:type="even" r:id="rId8"/>
      <w:headerReference w:type="first" r:id="rId9"/>
      <w:footerReference w:type="first" r:id="rId10"/>
      <w:pgSz w:w="11906" w:h="16838"/>
      <w:pgMar w:top="1691" w:right="851" w:bottom="142" w:left="1701" w:header="568" w:footer="2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358E6" w14:textId="77777777" w:rsidR="00496828" w:rsidRDefault="00496828">
      <w:r>
        <w:separator/>
      </w:r>
    </w:p>
  </w:endnote>
  <w:endnote w:type="continuationSeparator" w:id="0">
    <w:p w14:paraId="5455F498" w14:textId="77777777" w:rsidR="00496828" w:rsidRDefault="0049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urope">
    <w:altName w:val="Times New Roman"/>
    <w:charset w:val="00"/>
    <w:family w:val="auto"/>
    <w:pitch w:val="default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097CA" w14:textId="77777777" w:rsidR="003C0FB2" w:rsidRDefault="003C0FB2"/>
  <w:p w14:paraId="6F084701" w14:textId="77777777" w:rsidR="001A32FA" w:rsidRPr="003C0FB2" w:rsidRDefault="001A32FA">
    <w:pPr>
      <w:pStyle w:val="af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9D1F9" w14:textId="77777777" w:rsidR="00496828" w:rsidRDefault="00496828">
      <w:r>
        <w:separator/>
      </w:r>
    </w:p>
  </w:footnote>
  <w:footnote w:type="continuationSeparator" w:id="0">
    <w:p w14:paraId="698B87E4" w14:textId="77777777" w:rsidR="00496828" w:rsidRDefault="00496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06421" w14:textId="77777777" w:rsidR="001A32FA" w:rsidRDefault="001A32FA">
    <w:pPr>
      <w:pStyle w:val="ad"/>
    </w:pPr>
  </w:p>
  <w:p w14:paraId="43FE0933" w14:textId="77777777" w:rsidR="001A32FA" w:rsidRDefault="001A32F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AC631" w14:textId="77777777" w:rsidR="001A32FA" w:rsidRDefault="001A32FA">
    <w:pPr>
      <w:rPr>
        <w:sz w:val="2"/>
      </w:rPr>
    </w:pPr>
  </w:p>
  <w:p w14:paraId="48020D0F" w14:textId="77777777" w:rsidR="00B57AE5" w:rsidRDefault="00B57AE5">
    <w:pPr>
      <w:rPr>
        <w:sz w:val="2"/>
      </w:rPr>
    </w:pPr>
  </w:p>
  <w:p w14:paraId="11BBC853" w14:textId="77777777" w:rsidR="00B57AE5" w:rsidRDefault="00B57AE5">
    <w:pPr>
      <w:rPr>
        <w:sz w:val="2"/>
      </w:rPr>
    </w:pPr>
  </w:p>
  <w:p w14:paraId="6C00E3C1" w14:textId="77777777" w:rsidR="00B57AE5" w:rsidRDefault="00B57AE5">
    <w:pPr>
      <w:rPr>
        <w:sz w:val="2"/>
      </w:rPr>
    </w:pPr>
  </w:p>
  <w:p w14:paraId="792E4784" w14:textId="77777777" w:rsidR="00B57AE5" w:rsidRDefault="00B57AE5">
    <w:pPr>
      <w:rPr>
        <w:sz w:val="2"/>
      </w:rPr>
    </w:pPr>
  </w:p>
  <w:p w14:paraId="7F7A7C13" w14:textId="77777777" w:rsidR="00B57AE5" w:rsidRDefault="00B57AE5">
    <w:pPr>
      <w:rPr>
        <w:sz w:val="2"/>
      </w:rPr>
    </w:pPr>
  </w:p>
  <w:p w14:paraId="18F6DF1D" w14:textId="77777777" w:rsidR="00B57AE5" w:rsidRDefault="00B57AE5">
    <w:pPr>
      <w:rPr>
        <w:sz w:val="2"/>
      </w:rPr>
    </w:pPr>
  </w:p>
  <w:p w14:paraId="51DA18E7" w14:textId="77777777" w:rsidR="00B57AE5" w:rsidRDefault="00B57AE5">
    <w:pPr>
      <w:rPr>
        <w:sz w:val="2"/>
      </w:rPr>
    </w:pPr>
  </w:p>
  <w:p w14:paraId="36FA26B1" w14:textId="77777777" w:rsidR="00B57AE5" w:rsidRDefault="00B57AE5">
    <w:pPr>
      <w:rPr>
        <w:sz w:val="2"/>
      </w:rPr>
    </w:pPr>
  </w:p>
  <w:p w14:paraId="22BEEE04" w14:textId="77777777" w:rsidR="00B57AE5" w:rsidRDefault="00B57AE5"/>
  <w:p w14:paraId="11BDE10E" w14:textId="77777777" w:rsidR="00B57AE5" w:rsidRDefault="00B57AE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3421"/>
    <w:multiLevelType w:val="multilevel"/>
    <w:tmpl w:val="EC46F2E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4" w:hanging="12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0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1" w15:restartNumberingAfterBreak="0">
    <w:nsid w:val="0AD66363"/>
    <w:multiLevelType w:val="hybridMultilevel"/>
    <w:tmpl w:val="4B94C07E"/>
    <w:lvl w:ilvl="0" w:tplc="58DE9818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65E0AF7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9A279D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71CAE6A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58E90D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7734A5F4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6063D5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10BD7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E3FCED1E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1132C9"/>
    <w:multiLevelType w:val="hybridMultilevel"/>
    <w:tmpl w:val="27BA5E68"/>
    <w:lvl w:ilvl="0" w:tplc="3FD89BB0">
      <w:start w:val="1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55A8A8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7FE6CD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8266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DC0C8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AAAB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574A7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AD61D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2BCC6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B305B0C"/>
    <w:multiLevelType w:val="hybridMultilevel"/>
    <w:tmpl w:val="3420286C"/>
    <w:lvl w:ilvl="0" w:tplc="400C9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916FB08">
      <w:start w:val="1"/>
      <w:numFmt w:val="lowerLetter"/>
      <w:lvlText w:val="%2."/>
      <w:lvlJc w:val="left"/>
      <w:pPr>
        <w:ind w:left="1789" w:hanging="360"/>
      </w:pPr>
    </w:lvl>
    <w:lvl w:ilvl="2" w:tplc="1FB6F758">
      <w:start w:val="1"/>
      <w:numFmt w:val="lowerRoman"/>
      <w:lvlText w:val="%3."/>
      <w:lvlJc w:val="right"/>
      <w:pPr>
        <w:ind w:left="2509" w:hanging="180"/>
      </w:pPr>
    </w:lvl>
    <w:lvl w:ilvl="3" w:tplc="7C1A4F08">
      <w:start w:val="1"/>
      <w:numFmt w:val="decimal"/>
      <w:lvlText w:val="%4."/>
      <w:lvlJc w:val="left"/>
      <w:pPr>
        <w:ind w:left="3229" w:hanging="360"/>
      </w:pPr>
    </w:lvl>
    <w:lvl w:ilvl="4" w:tplc="466AAB52">
      <w:start w:val="1"/>
      <w:numFmt w:val="lowerLetter"/>
      <w:lvlText w:val="%5."/>
      <w:lvlJc w:val="left"/>
      <w:pPr>
        <w:ind w:left="3949" w:hanging="360"/>
      </w:pPr>
    </w:lvl>
    <w:lvl w:ilvl="5" w:tplc="D54EC8D4">
      <w:start w:val="1"/>
      <w:numFmt w:val="lowerRoman"/>
      <w:lvlText w:val="%6."/>
      <w:lvlJc w:val="right"/>
      <w:pPr>
        <w:ind w:left="4669" w:hanging="180"/>
      </w:pPr>
    </w:lvl>
    <w:lvl w:ilvl="6" w:tplc="17B4B520">
      <w:start w:val="1"/>
      <w:numFmt w:val="decimal"/>
      <w:lvlText w:val="%7."/>
      <w:lvlJc w:val="left"/>
      <w:pPr>
        <w:ind w:left="5389" w:hanging="360"/>
      </w:pPr>
    </w:lvl>
    <w:lvl w:ilvl="7" w:tplc="FC4EFD5E">
      <w:start w:val="1"/>
      <w:numFmt w:val="lowerLetter"/>
      <w:lvlText w:val="%8."/>
      <w:lvlJc w:val="left"/>
      <w:pPr>
        <w:ind w:left="6109" w:hanging="360"/>
      </w:pPr>
    </w:lvl>
    <w:lvl w:ilvl="8" w:tplc="BD921A0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693FFA"/>
    <w:multiLevelType w:val="hybridMultilevel"/>
    <w:tmpl w:val="391C39B6"/>
    <w:lvl w:ilvl="0" w:tplc="88967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04B9"/>
    <w:multiLevelType w:val="hybridMultilevel"/>
    <w:tmpl w:val="990CEE34"/>
    <w:lvl w:ilvl="0" w:tplc="E070DC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1A6A97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BD012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AB661E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6D84F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A28820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61ADA6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37C438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FAED9D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C58F1"/>
    <w:multiLevelType w:val="multilevel"/>
    <w:tmpl w:val="93D60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7" w:hanging="12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0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7" w15:restartNumberingAfterBreak="0">
    <w:nsid w:val="1B7C0862"/>
    <w:multiLevelType w:val="hybridMultilevel"/>
    <w:tmpl w:val="6F380FE2"/>
    <w:lvl w:ilvl="0" w:tplc="CE2ABD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7262E8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15C20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F30A58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740798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2EE493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EA3D0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7C2982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D89EB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C040CD"/>
    <w:multiLevelType w:val="hybridMultilevel"/>
    <w:tmpl w:val="95740344"/>
    <w:lvl w:ilvl="0" w:tplc="C5480A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F541C3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B141BE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24034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18A2E1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BD274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F728A5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C82A42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0AC052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62696E"/>
    <w:multiLevelType w:val="hybridMultilevel"/>
    <w:tmpl w:val="BD6A3452"/>
    <w:lvl w:ilvl="0" w:tplc="AFFCD85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61AEDB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80EAB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5ECD5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698DF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E86CBB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5EA86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EDEB0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F00D7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04C1C22"/>
    <w:multiLevelType w:val="hybridMultilevel"/>
    <w:tmpl w:val="E7BCADB8"/>
    <w:lvl w:ilvl="0" w:tplc="EB526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8E82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086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26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E95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8F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A3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6E3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687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A6AF2"/>
    <w:multiLevelType w:val="hybridMultilevel"/>
    <w:tmpl w:val="2BD2668C"/>
    <w:lvl w:ilvl="0" w:tplc="8E20EE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98EB31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BBC5A6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E38DF7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AFC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1C2B46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B9C454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20AA23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4C495E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5410F5"/>
    <w:multiLevelType w:val="hybridMultilevel"/>
    <w:tmpl w:val="F6B2C6A8"/>
    <w:lvl w:ilvl="0" w:tplc="EE164C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F5A24"/>
    <w:multiLevelType w:val="hybridMultilevel"/>
    <w:tmpl w:val="9B4640AA"/>
    <w:lvl w:ilvl="0" w:tplc="29DC66D2">
      <w:start w:val="1"/>
      <w:numFmt w:val="decimal"/>
      <w:pStyle w:val="1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1341616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98DE19C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6A326C68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3AB476F6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5600AEBC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69264F2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13F01EE0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D82A409E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49686015"/>
    <w:multiLevelType w:val="multilevel"/>
    <w:tmpl w:val="6E6494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9B57A4"/>
    <w:multiLevelType w:val="hybridMultilevel"/>
    <w:tmpl w:val="E2EE8632"/>
    <w:lvl w:ilvl="0" w:tplc="D6FAE958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7B817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EC870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F30B2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DC21D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16BF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BC8AE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8A4113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BEE0C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D3D547A"/>
    <w:multiLevelType w:val="multilevel"/>
    <w:tmpl w:val="5F34E01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4" w:hanging="12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0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17" w15:restartNumberingAfterBreak="0">
    <w:nsid w:val="538E466D"/>
    <w:multiLevelType w:val="hybridMultilevel"/>
    <w:tmpl w:val="F92E0612"/>
    <w:lvl w:ilvl="0" w:tplc="1C46338E">
      <w:start w:val="1"/>
      <w:numFmt w:val="decimal"/>
      <w:lvlText w:val="%1."/>
      <w:lvlJc w:val="left"/>
      <w:pPr>
        <w:ind w:left="720" w:hanging="360"/>
      </w:pPr>
    </w:lvl>
    <w:lvl w:ilvl="1" w:tplc="4088F654">
      <w:start w:val="1"/>
      <w:numFmt w:val="lowerLetter"/>
      <w:lvlText w:val="%2."/>
      <w:lvlJc w:val="left"/>
      <w:pPr>
        <w:ind w:left="1440" w:hanging="360"/>
      </w:pPr>
    </w:lvl>
    <w:lvl w:ilvl="2" w:tplc="AAC23EA6">
      <w:start w:val="1"/>
      <w:numFmt w:val="lowerRoman"/>
      <w:lvlText w:val="%3."/>
      <w:lvlJc w:val="right"/>
      <w:pPr>
        <w:ind w:left="2160" w:hanging="180"/>
      </w:pPr>
    </w:lvl>
    <w:lvl w:ilvl="3" w:tplc="B2CCB370">
      <w:start w:val="1"/>
      <w:numFmt w:val="decimal"/>
      <w:lvlText w:val="%4."/>
      <w:lvlJc w:val="left"/>
      <w:pPr>
        <w:ind w:left="2880" w:hanging="360"/>
      </w:pPr>
    </w:lvl>
    <w:lvl w:ilvl="4" w:tplc="7E12EDB4">
      <w:start w:val="1"/>
      <w:numFmt w:val="lowerLetter"/>
      <w:lvlText w:val="%5."/>
      <w:lvlJc w:val="left"/>
      <w:pPr>
        <w:ind w:left="3600" w:hanging="360"/>
      </w:pPr>
    </w:lvl>
    <w:lvl w:ilvl="5" w:tplc="C6B49396">
      <w:start w:val="1"/>
      <w:numFmt w:val="lowerRoman"/>
      <w:lvlText w:val="%6."/>
      <w:lvlJc w:val="right"/>
      <w:pPr>
        <w:ind w:left="4320" w:hanging="180"/>
      </w:pPr>
    </w:lvl>
    <w:lvl w:ilvl="6" w:tplc="6E16C67C">
      <w:start w:val="1"/>
      <w:numFmt w:val="decimal"/>
      <w:lvlText w:val="%7."/>
      <w:lvlJc w:val="left"/>
      <w:pPr>
        <w:ind w:left="5040" w:hanging="360"/>
      </w:pPr>
    </w:lvl>
    <w:lvl w:ilvl="7" w:tplc="2AB4A4FE">
      <w:start w:val="1"/>
      <w:numFmt w:val="lowerLetter"/>
      <w:lvlText w:val="%8."/>
      <w:lvlJc w:val="left"/>
      <w:pPr>
        <w:ind w:left="5760" w:hanging="360"/>
      </w:pPr>
    </w:lvl>
    <w:lvl w:ilvl="8" w:tplc="261EDB0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A6951"/>
    <w:multiLevelType w:val="hybridMultilevel"/>
    <w:tmpl w:val="29ECB572"/>
    <w:lvl w:ilvl="0" w:tplc="868A0318">
      <w:start w:val="1"/>
      <w:numFmt w:val="upperLetter"/>
      <w:pStyle w:val="ListaChar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1F9A9D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D876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4E4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3EE2CA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EC9E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818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4279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1259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A7EC7"/>
    <w:multiLevelType w:val="hybridMultilevel"/>
    <w:tmpl w:val="CCDC8D3C"/>
    <w:lvl w:ilvl="0" w:tplc="CF6E2AC4">
      <w:start w:val="1"/>
      <w:numFmt w:val="bullet"/>
      <w:pStyle w:val="2"/>
      <w:lvlText w:val="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</w:rPr>
    </w:lvl>
    <w:lvl w:ilvl="1" w:tplc="0A78DD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0ED0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D84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0CFE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AC70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880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1A45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C32C8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C0CE9"/>
    <w:multiLevelType w:val="hybridMultilevel"/>
    <w:tmpl w:val="DB12FDC4"/>
    <w:lvl w:ilvl="0" w:tplc="E62823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C94671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932B7C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78800C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4EA695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E3644B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FEE78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3BA756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53C832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7372527">
    <w:abstractNumId w:val="15"/>
  </w:num>
  <w:num w:numId="2" w16cid:durableId="4938251">
    <w:abstractNumId w:val="9"/>
  </w:num>
  <w:num w:numId="3" w16cid:durableId="1054617021">
    <w:abstractNumId w:val="19"/>
  </w:num>
  <w:num w:numId="4" w16cid:durableId="1924412841">
    <w:abstractNumId w:val="13"/>
  </w:num>
  <w:num w:numId="5" w16cid:durableId="605891703">
    <w:abstractNumId w:val="18"/>
  </w:num>
  <w:num w:numId="6" w16cid:durableId="843279979">
    <w:abstractNumId w:val="2"/>
  </w:num>
  <w:num w:numId="7" w16cid:durableId="1580823939">
    <w:abstractNumId w:val="1"/>
  </w:num>
  <w:num w:numId="8" w16cid:durableId="1665468779">
    <w:abstractNumId w:val="11"/>
  </w:num>
  <w:num w:numId="9" w16cid:durableId="1354264476">
    <w:abstractNumId w:val="10"/>
  </w:num>
  <w:num w:numId="10" w16cid:durableId="1043821668">
    <w:abstractNumId w:val="6"/>
  </w:num>
  <w:num w:numId="11" w16cid:durableId="1437363631">
    <w:abstractNumId w:val="3"/>
  </w:num>
  <w:num w:numId="12" w16cid:durableId="2007128707">
    <w:abstractNumId w:val="17"/>
  </w:num>
  <w:num w:numId="13" w16cid:durableId="875199225">
    <w:abstractNumId w:val="0"/>
  </w:num>
  <w:num w:numId="14" w16cid:durableId="2005737744">
    <w:abstractNumId w:val="16"/>
  </w:num>
  <w:num w:numId="15" w16cid:durableId="1187212813">
    <w:abstractNumId w:val="14"/>
  </w:num>
  <w:num w:numId="16" w16cid:durableId="1114902225">
    <w:abstractNumId w:val="8"/>
  </w:num>
  <w:num w:numId="17" w16cid:durableId="759836163">
    <w:abstractNumId w:val="20"/>
  </w:num>
  <w:num w:numId="18" w16cid:durableId="2101946402">
    <w:abstractNumId w:val="7"/>
  </w:num>
  <w:num w:numId="19" w16cid:durableId="188419060">
    <w:abstractNumId w:val="5"/>
  </w:num>
  <w:num w:numId="20" w16cid:durableId="1405106037">
    <w:abstractNumId w:val="4"/>
  </w:num>
  <w:num w:numId="21" w16cid:durableId="5515798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2FA"/>
    <w:rsid w:val="0000222E"/>
    <w:rsid w:val="00030090"/>
    <w:rsid w:val="00042C93"/>
    <w:rsid w:val="00064D43"/>
    <w:rsid w:val="000C37A1"/>
    <w:rsid w:val="000E3FDE"/>
    <w:rsid w:val="0011228B"/>
    <w:rsid w:val="001164D6"/>
    <w:rsid w:val="001546AC"/>
    <w:rsid w:val="0016699C"/>
    <w:rsid w:val="00195DBE"/>
    <w:rsid w:val="001A2856"/>
    <w:rsid w:val="001A32FA"/>
    <w:rsid w:val="001E306A"/>
    <w:rsid w:val="001F1246"/>
    <w:rsid w:val="002327A2"/>
    <w:rsid w:val="00292A78"/>
    <w:rsid w:val="002A1F7E"/>
    <w:rsid w:val="002D28AD"/>
    <w:rsid w:val="003157B7"/>
    <w:rsid w:val="003C0FB2"/>
    <w:rsid w:val="003E56C8"/>
    <w:rsid w:val="003F29E5"/>
    <w:rsid w:val="003F784A"/>
    <w:rsid w:val="00406C7C"/>
    <w:rsid w:val="004243DE"/>
    <w:rsid w:val="00444F6F"/>
    <w:rsid w:val="0045352B"/>
    <w:rsid w:val="004551F9"/>
    <w:rsid w:val="00483834"/>
    <w:rsid w:val="00485694"/>
    <w:rsid w:val="00496828"/>
    <w:rsid w:val="004A7BE2"/>
    <w:rsid w:val="004E6765"/>
    <w:rsid w:val="004F508F"/>
    <w:rsid w:val="004F5D98"/>
    <w:rsid w:val="005107D6"/>
    <w:rsid w:val="00570CAC"/>
    <w:rsid w:val="005900B6"/>
    <w:rsid w:val="00676325"/>
    <w:rsid w:val="00686C9C"/>
    <w:rsid w:val="006F0B68"/>
    <w:rsid w:val="006F64BE"/>
    <w:rsid w:val="00715CD9"/>
    <w:rsid w:val="0072599C"/>
    <w:rsid w:val="007C6A13"/>
    <w:rsid w:val="007C7EBA"/>
    <w:rsid w:val="007E1267"/>
    <w:rsid w:val="00812713"/>
    <w:rsid w:val="008243A7"/>
    <w:rsid w:val="00826221"/>
    <w:rsid w:val="008460FF"/>
    <w:rsid w:val="00846C3B"/>
    <w:rsid w:val="008609B7"/>
    <w:rsid w:val="00862414"/>
    <w:rsid w:val="008A0006"/>
    <w:rsid w:val="008A3503"/>
    <w:rsid w:val="008B1BE2"/>
    <w:rsid w:val="009346A6"/>
    <w:rsid w:val="009B5E53"/>
    <w:rsid w:val="009F60E0"/>
    <w:rsid w:val="00A06598"/>
    <w:rsid w:val="00A34B05"/>
    <w:rsid w:val="00A351B6"/>
    <w:rsid w:val="00A36F03"/>
    <w:rsid w:val="00A5414A"/>
    <w:rsid w:val="00A63AD1"/>
    <w:rsid w:val="00A717C3"/>
    <w:rsid w:val="00AB101A"/>
    <w:rsid w:val="00AD621B"/>
    <w:rsid w:val="00AF3591"/>
    <w:rsid w:val="00B12365"/>
    <w:rsid w:val="00B14246"/>
    <w:rsid w:val="00B25F77"/>
    <w:rsid w:val="00B3160D"/>
    <w:rsid w:val="00B362E2"/>
    <w:rsid w:val="00B57AE5"/>
    <w:rsid w:val="00B67659"/>
    <w:rsid w:val="00BC5DDA"/>
    <w:rsid w:val="00BD3DC2"/>
    <w:rsid w:val="00BE18E4"/>
    <w:rsid w:val="00BE2ECD"/>
    <w:rsid w:val="00C46AF3"/>
    <w:rsid w:val="00C643BF"/>
    <w:rsid w:val="00CB2861"/>
    <w:rsid w:val="00CD255D"/>
    <w:rsid w:val="00CF19DA"/>
    <w:rsid w:val="00D253B0"/>
    <w:rsid w:val="00D432AF"/>
    <w:rsid w:val="00D531EC"/>
    <w:rsid w:val="00D662B2"/>
    <w:rsid w:val="00D85691"/>
    <w:rsid w:val="00D95095"/>
    <w:rsid w:val="00DB302D"/>
    <w:rsid w:val="00DB454E"/>
    <w:rsid w:val="00DF6C16"/>
    <w:rsid w:val="00E06F5B"/>
    <w:rsid w:val="00E26382"/>
    <w:rsid w:val="00E3412E"/>
    <w:rsid w:val="00E823C4"/>
    <w:rsid w:val="00EB3D2B"/>
    <w:rsid w:val="00EC611C"/>
    <w:rsid w:val="00F014C5"/>
    <w:rsid w:val="00F4617B"/>
    <w:rsid w:val="00F656E8"/>
    <w:rsid w:val="00FB6CDE"/>
    <w:rsid w:val="00FD6B9C"/>
    <w:rsid w:val="00FF38B4"/>
    <w:rsid w:val="00FF5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6868B"/>
  <w15:docId w15:val="{A8D88B23-1C7F-4B18-859B-778D02B2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6B9C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0">
    <w:name w:val="heading 1"/>
    <w:basedOn w:val="a1"/>
    <w:next w:val="a1"/>
    <w:link w:val="11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0">
    <w:name w:val="heading 2"/>
    <w:basedOn w:val="a1"/>
    <w:next w:val="a1"/>
    <w:link w:val="21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qFormat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qFormat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qFormat/>
    <w:p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8Char">
    <w:name w:val="Heading 8 Char"/>
    <w:basedOn w:val="a2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a2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paragraph" w:styleId="a5">
    <w:name w:val="Subtitle"/>
    <w:basedOn w:val="a1"/>
    <w:next w:val="a1"/>
    <w:link w:val="a6"/>
    <w:uiPriority w:val="11"/>
    <w:qFormat/>
    <w:pPr>
      <w:spacing w:before="200" w:after="200"/>
    </w:pPr>
    <w:rPr>
      <w:szCs w:val="24"/>
    </w:rPr>
  </w:style>
  <w:style w:type="character" w:customStyle="1" w:styleId="a6">
    <w:name w:val="Подзаголовок Знак"/>
    <w:basedOn w:val="a2"/>
    <w:link w:val="a5"/>
    <w:uiPriority w:val="11"/>
    <w:rPr>
      <w:sz w:val="24"/>
      <w:szCs w:val="24"/>
    </w:rPr>
  </w:style>
  <w:style w:type="paragraph" w:styleId="22">
    <w:name w:val="Quote"/>
    <w:basedOn w:val="a1"/>
    <w:next w:val="a1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7">
    <w:name w:val="Intense Quote"/>
    <w:basedOn w:val="a1"/>
    <w:next w:val="a1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9">
    <w:name w:val="endnote text"/>
    <w:basedOn w:val="a1"/>
    <w:link w:val="aa"/>
    <w:uiPriority w:val="99"/>
    <w:semiHidden/>
    <w:unhideWhenUsed/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2"/>
    <w:uiPriority w:val="99"/>
    <w:semiHidden/>
    <w:unhideWhenUsed/>
    <w:rPr>
      <w:vertAlign w:val="superscript"/>
    </w:rPr>
  </w:style>
  <w:style w:type="paragraph" w:styleId="ac">
    <w:name w:val="table of figures"/>
    <w:basedOn w:val="a1"/>
    <w:next w:val="a1"/>
    <w:uiPriority w:val="99"/>
    <w:unhideWhenUsed/>
  </w:style>
  <w:style w:type="character" w:customStyle="1" w:styleId="11">
    <w:name w:val="Заголовок 1 Знак"/>
    <w:basedOn w:val="a2"/>
    <w:link w:val="10"/>
    <w:uiPriority w:val="9"/>
    <w:rPr>
      <w:rFonts w:ascii="Arial" w:eastAsia="Calibri" w:hAnsi="Arial" w:cs="Arial"/>
      <w:b/>
      <w:bCs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2"/>
    <w:link w:val="3"/>
    <w:rPr>
      <w:rFonts w:ascii="Arial" w:eastAsia="Calibri" w:hAnsi="Arial" w:cs="Times New Roman"/>
      <w:b/>
      <w:bCs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="Cambria" w:eastAsia="Cambria" w:hAnsi="Cambria" w:cs="Cambria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uiPriority w:val="9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2"/>
    <w:link w:val="7"/>
    <w:uiPriority w:val="9"/>
    <w:rPr>
      <w:rFonts w:ascii="Calibri" w:eastAsia="Times New Roman" w:hAnsi="Calibri" w:cs="Times New Roman"/>
      <w:sz w:val="24"/>
      <w:szCs w:val="24"/>
    </w:rPr>
  </w:style>
  <w:style w:type="paragraph" w:styleId="ad">
    <w:name w:val="header"/>
    <w:basedOn w:val="a1"/>
    <w:link w:val="ae"/>
    <w:unhideWhenUsed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rPr>
      <w:rFonts w:ascii="Times New Roman" w:eastAsia="Calibri" w:hAnsi="Times New Roman" w:cs="Times New Roman"/>
      <w:sz w:val="24"/>
    </w:rPr>
  </w:style>
  <w:style w:type="paragraph" w:styleId="af">
    <w:name w:val="footer"/>
    <w:basedOn w:val="a1"/>
    <w:link w:val="af0"/>
    <w:uiPriority w:val="99"/>
    <w:unhideWhenUsed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Pr>
      <w:rFonts w:ascii="Times New Roman" w:eastAsia="Calibri" w:hAnsi="Times New Roman" w:cs="Times New Roman"/>
      <w:sz w:val="24"/>
    </w:rPr>
  </w:style>
  <w:style w:type="paragraph" w:styleId="af1">
    <w:name w:val="No Spacing"/>
    <w:uiPriority w:val="99"/>
    <w:qFormat/>
    <w:pPr>
      <w:spacing w:after="0" w:line="240" w:lineRule="auto"/>
    </w:pPr>
    <w:rPr>
      <w:rFonts w:cs="Times New Roman"/>
    </w:rPr>
  </w:style>
  <w:style w:type="paragraph" w:styleId="af2">
    <w:name w:val="caption"/>
    <w:basedOn w:val="a1"/>
    <w:qFormat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styleId="13">
    <w:name w:val="toc 1"/>
    <w:basedOn w:val="a1"/>
    <w:next w:val="a1"/>
    <w:uiPriority w:val="39"/>
    <w:pPr>
      <w:tabs>
        <w:tab w:val="right" w:leader="dot" w:pos="9628"/>
      </w:tabs>
      <w:spacing w:line="360" w:lineRule="auto"/>
    </w:pPr>
    <w:rPr>
      <w:rFonts w:ascii="Arial" w:hAnsi="Arial" w:cs="Arial"/>
      <w:b/>
      <w:bCs/>
      <w:caps/>
      <w:sz w:val="20"/>
      <w:szCs w:val="20"/>
    </w:rPr>
  </w:style>
  <w:style w:type="paragraph" w:styleId="25">
    <w:name w:val="toc 2"/>
    <w:basedOn w:val="a1"/>
    <w:next w:val="a1"/>
    <w:uiPriority w:val="39"/>
    <w:pPr>
      <w:spacing w:before="240"/>
    </w:pPr>
    <w:rPr>
      <w:b/>
      <w:bCs/>
      <w:sz w:val="20"/>
      <w:szCs w:val="20"/>
    </w:rPr>
  </w:style>
  <w:style w:type="paragraph" w:styleId="32">
    <w:name w:val="toc 3"/>
    <w:basedOn w:val="a1"/>
    <w:next w:val="a1"/>
    <w:uiPriority w:val="39"/>
    <w:pPr>
      <w:ind w:left="240"/>
    </w:pPr>
    <w:rPr>
      <w:sz w:val="20"/>
      <w:szCs w:val="20"/>
    </w:rPr>
  </w:style>
  <w:style w:type="paragraph" w:styleId="42">
    <w:name w:val="toc 4"/>
    <w:basedOn w:val="a1"/>
    <w:next w:val="a1"/>
    <w:uiPriority w:val="39"/>
    <w:pPr>
      <w:ind w:left="480"/>
    </w:pPr>
    <w:rPr>
      <w:sz w:val="20"/>
      <w:szCs w:val="20"/>
    </w:rPr>
  </w:style>
  <w:style w:type="paragraph" w:styleId="52">
    <w:name w:val="toc 5"/>
    <w:basedOn w:val="a1"/>
    <w:next w:val="a1"/>
    <w:uiPriority w:val="39"/>
    <w:pPr>
      <w:ind w:left="720"/>
    </w:pPr>
    <w:rPr>
      <w:sz w:val="20"/>
      <w:szCs w:val="20"/>
    </w:rPr>
  </w:style>
  <w:style w:type="paragraph" w:styleId="61">
    <w:name w:val="toc 6"/>
    <w:basedOn w:val="a1"/>
    <w:next w:val="a1"/>
    <w:uiPriority w:val="39"/>
    <w:pPr>
      <w:ind w:left="960"/>
    </w:pPr>
    <w:rPr>
      <w:sz w:val="20"/>
      <w:szCs w:val="20"/>
    </w:rPr>
  </w:style>
  <w:style w:type="paragraph" w:styleId="71">
    <w:name w:val="toc 7"/>
    <w:basedOn w:val="a1"/>
    <w:next w:val="a1"/>
    <w:uiPriority w:val="39"/>
    <w:pPr>
      <w:ind w:left="1200"/>
    </w:pPr>
    <w:rPr>
      <w:sz w:val="20"/>
      <w:szCs w:val="20"/>
    </w:rPr>
  </w:style>
  <w:style w:type="paragraph" w:styleId="81">
    <w:name w:val="toc 8"/>
    <w:basedOn w:val="a1"/>
    <w:next w:val="a1"/>
    <w:uiPriority w:val="39"/>
    <w:pPr>
      <w:ind w:left="1440"/>
    </w:pPr>
    <w:rPr>
      <w:sz w:val="20"/>
      <w:szCs w:val="20"/>
    </w:rPr>
  </w:style>
  <w:style w:type="paragraph" w:styleId="91">
    <w:name w:val="toc 9"/>
    <w:basedOn w:val="a1"/>
    <w:next w:val="a1"/>
    <w:uiPriority w:val="39"/>
    <w:pPr>
      <w:ind w:left="1680"/>
    </w:pPr>
    <w:rPr>
      <w:sz w:val="20"/>
      <w:szCs w:val="20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1"/>
    <w:link w:val="af6"/>
    <w:semiHidden/>
    <w:rPr>
      <w:rFonts w:ascii="Calibri" w:hAnsi="Calibri"/>
      <w:sz w:val="20"/>
      <w:szCs w:val="20"/>
    </w:rPr>
  </w:style>
  <w:style w:type="character" w:customStyle="1" w:styleId="af6">
    <w:name w:val="Текст примечания Знак"/>
    <w:basedOn w:val="a2"/>
    <w:link w:val="af5"/>
    <w:semiHidden/>
    <w:rPr>
      <w:rFonts w:ascii="Calibri" w:eastAsia="Calibri" w:hAnsi="Calibri" w:cs="Times New Roman"/>
      <w:sz w:val="20"/>
      <w:szCs w:val="20"/>
    </w:rPr>
  </w:style>
  <w:style w:type="paragraph" w:styleId="af7">
    <w:name w:val="annotation subject"/>
    <w:basedOn w:val="af5"/>
    <w:next w:val="af5"/>
    <w:link w:val="af8"/>
    <w:semiHidden/>
    <w:rPr>
      <w:b/>
      <w:bCs/>
    </w:rPr>
  </w:style>
  <w:style w:type="character" w:customStyle="1" w:styleId="af8">
    <w:name w:val="Тема примечания Знак"/>
    <w:basedOn w:val="af6"/>
    <w:link w:val="af7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9">
    <w:name w:val="Balloon Text"/>
    <w:basedOn w:val="a1"/>
    <w:link w:val="afa"/>
    <w:uiPriority w:val="99"/>
    <w:semiHidden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Pr>
      <w:rFonts w:ascii="Tahoma" w:eastAsia="Calibri" w:hAnsi="Tahoma" w:cs="Tahoma"/>
      <w:sz w:val="16"/>
      <w:szCs w:val="16"/>
    </w:rPr>
  </w:style>
  <w:style w:type="paragraph" w:styleId="33">
    <w:name w:val="Body Text 3"/>
    <w:basedOn w:val="a1"/>
    <w:link w:val="34"/>
    <w:pPr>
      <w:spacing w:before="240" w:after="240"/>
      <w:jc w:val="both"/>
    </w:pPr>
    <w:rPr>
      <w:rFonts w:ascii="Calibri" w:hAnsi="Calibri"/>
      <w:szCs w:val="24"/>
      <w:lang w:eastAsia="ru-RU"/>
    </w:rPr>
  </w:style>
  <w:style w:type="character" w:customStyle="1" w:styleId="34">
    <w:name w:val="Основной текст 3 Знак"/>
    <w:basedOn w:val="a2"/>
    <w:link w:val="33"/>
    <w:rPr>
      <w:rFonts w:ascii="Calibri" w:eastAsia="Calibri" w:hAnsi="Calibri" w:cs="Times New Roman"/>
      <w:sz w:val="24"/>
      <w:szCs w:val="24"/>
      <w:lang w:eastAsia="ru-RU"/>
    </w:rPr>
  </w:style>
  <w:style w:type="paragraph" w:customStyle="1" w:styleId="afb">
    <w:name w:val="ФИО"/>
    <w:basedOn w:val="a1"/>
    <w:pPr>
      <w:spacing w:after="180"/>
      <w:ind w:left="5670"/>
      <w:jc w:val="both"/>
    </w:pPr>
    <w:rPr>
      <w:rFonts w:eastAsia="Times New Roman"/>
      <w:sz w:val="20"/>
      <w:szCs w:val="20"/>
      <w:lang w:eastAsia="ru-RU"/>
    </w:rPr>
  </w:style>
  <w:style w:type="paragraph" w:styleId="afc">
    <w:name w:val="footnote text"/>
    <w:basedOn w:val="a1"/>
    <w:link w:val="afd"/>
    <w:semiHidden/>
    <w:rPr>
      <w:rFonts w:eastAsia="Times New Roman"/>
      <w:sz w:val="20"/>
      <w:szCs w:val="20"/>
      <w:lang w:eastAsia="ru-RU"/>
    </w:rPr>
  </w:style>
  <w:style w:type="character" w:customStyle="1" w:styleId="afd">
    <w:name w:val="Текст сноски Знак"/>
    <w:basedOn w:val="a2"/>
    <w:link w:val="afc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e">
    <w:name w:val="Текст таблица"/>
    <w:basedOn w:val="a1"/>
    <w:pPr>
      <w:numPr>
        <w:ilvl w:val="12"/>
      </w:numPr>
      <w:spacing w:before="60"/>
    </w:pPr>
    <w:rPr>
      <w:rFonts w:eastAsia="Times New Roman"/>
      <w:iCs/>
      <w:sz w:val="22"/>
      <w:szCs w:val="20"/>
      <w:lang w:eastAsia="ru-RU"/>
    </w:rPr>
  </w:style>
  <w:style w:type="character" w:styleId="aff">
    <w:name w:val="footnote reference"/>
    <w:semiHidden/>
    <w:rPr>
      <w:vertAlign w:val="superscript"/>
    </w:rPr>
  </w:style>
  <w:style w:type="paragraph" w:styleId="2">
    <w:name w:val="List 2"/>
    <w:basedOn w:val="a1"/>
    <w:pPr>
      <w:widowControl w:val="0"/>
      <w:numPr>
        <w:numId w:val="3"/>
      </w:numPr>
      <w:spacing w:before="60"/>
      <w:jc w:val="both"/>
    </w:pPr>
    <w:rPr>
      <w:rFonts w:eastAsia="Times New Roman"/>
      <w:sz w:val="20"/>
      <w:szCs w:val="20"/>
      <w:lang w:eastAsia="ru-RU"/>
    </w:rPr>
  </w:style>
  <w:style w:type="character" w:styleId="aff0">
    <w:name w:val="Strong"/>
    <w:uiPriority w:val="22"/>
    <w:qFormat/>
    <w:rPr>
      <w:b/>
      <w:bCs/>
    </w:rPr>
  </w:style>
  <w:style w:type="paragraph" w:styleId="35">
    <w:name w:val="Body Text Indent 3"/>
    <w:basedOn w:val="a1"/>
    <w:link w:val="36"/>
    <w:pPr>
      <w:spacing w:after="120"/>
      <w:ind w:left="283"/>
    </w:pPr>
    <w:rPr>
      <w:rFonts w:ascii="Calibri" w:hAnsi="Calibri"/>
      <w:sz w:val="16"/>
      <w:szCs w:val="16"/>
      <w:lang w:eastAsia="ru-RU"/>
    </w:rPr>
  </w:style>
  <w:style w:type="character" w:customStyle="1" w:styleId="36">
    <w:name w:val="Основной текст с отступом 3 Знак"/>
    <w:basedOn w:val="a2"/>
    <w:link w:val="35"/>
    <w:rPr>
      <w:rFonts w:ascii="Calibri" w:eastAsia="Calibri" w:hAnsi="Calibri" w:cs="Times New Roman"/>
      <w:sz w:val="16"/>
      <w:szCs w:val="16"/>
      <w:lang w:eastAsia="ru-RU"/>
    </w:rPr>
  </w:style>
  <w:style w:type="character" w:customStyle="1" w:styleId="S">
    <w:name w:val="S_Обозначение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styleId="aff1">
    <w:name w:val="Normal (Web)"/>
    <w:basedOn w:val="a1"/>
    <w:uiPriority w:val="99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urtxtemph">
    <w:name w:val="urtxtemph"/>
    <w:basedOn w:val="a2"/>
  </w:style>
  <w:style w:type="character" w:customStyle="1" w:styleId="HeaderChar">
    <w:name w:val="Header Char"/>
    <w:semiHidden/>
    <w:rPr>
      <w:rFonts w:ascii="europe" w:hAnsi="europe"/>
      <w:sz w:val="24"/>
      <w:szCs w:val="24"/>
      <w:lang w:val="ru-RU" w:eastAsia="ru-RU" w:bidi="ar-SA"/>
    </w:rPr>
  </w:style>
  <w:style w:type="paragraph" w:customStyle="1" w:styleId="1">
    <w:name w:val="Список 1"/>
    <w:basedOn w:val="a0"/>
    <w:pPr>
      <w:widowControl w:val="0"/>
      <w:numPr>
        <w:numId w:val="4"/>
      </w:numPr>
      <w:tabs>
        <w:tab w:val="left" w:pos="1440"/>
      </w:tabs>
      <w:spacing w:before="60"/>
      <w:jc w:val="both"/>
    </w:pPr>
    <w:rPr>
      <w:rFonts w:ascii="europe" w:eastAsia="Times New Roman" w:hAnsi="europe"/>
      <w:sz w:val="20"/>
      <w:szCs w:val="20"/>
      <w:lang w:eastAsia="ru-RU"/>
    </w:rPr>
  </w:style>
  <w:style w:type="paragraph" w:styleId="a0">
    <w:name w:val="List Bullet"/>
    <w:basedOn w:val="a1"/>
    <w:pPr>
      <w:numPr>
        <w:numId w:val="1"/>
      </w:numPr>
    </w:pPr>
  </w:style>
  <w:style w:type="paragraph" w:customStyle="1" w:styleId="Standard">
    <w:name w:val="Standard"/>
    <w:basedOn w:val="a1"/>
    <w:rPr>
      <w:rFonts w:ascii="Times New Roman CYR" w:eastAsia="Times New Roman" w:hAnsi="Times New Roman CYR" w:cs="Times New Roman CYR"/>
      <w:szCs w:val="24"/>
      <w:lang w:eastAsia="ru-RU"/>
    </w:rPr>
  </w:style>
  <w:style w:type="character" w:customStyle="1" w:styleId="urtxtstd">
    <w:name w:val="urtxtstd"/>
    <w:basedOn w:val="a2"/>
  </w:style>
  <w:style w:type="character" w:styleId="HTML">
    <w:name w:val="HTML Typewriter"/>
    <w:rPr>
      <w:rFonts w:ascii="Courier New" w:hAnsi="Courier New" w:cs="Courier New"/>
      <w:sz w:val="20"/>
      <w:szCs w:val="20"/>
    </w:rPr>
  </w:style>
  <w:style w:type="character" w:customStyle="1" w:styleId="HeaderChar1">
    <w:name w:val="Header Char1"/>
    <w:semiHidden/>
    <w:rPr>
      <w:rFonts w:cs="Times New Roman"/>
    </w:rPr>
  </w:style>
  <w:style w:type="character" w:customStyle="1" w:styleId="FooterChar">
    <w:name w:val="Footer Char"/>
    <w:semiHidden/>
    <w:rPr>
      <w:rFonts w:cs="Times New Roman"/>
    </w:rPr>
  </w:style>
  <w:style w:type="paragraph" w:customStyle="1" w:styleId="ConsNormal">
    <w:name w:val="ConsNormal"/>
    <w:pPr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2">
    <w:name w:val="Body Text Indent"/>
    <w:basedOn w:val="a1"/>
    <w:link w:val="aff3"/>
    <w:pPr>
      <w:spacing w:after="120"/>
      <w:ind w:left="283"/>
    </w:pPr>
    <w:rPr>
      <w:rFonts w:ascii="europe" w:eastAsia="Times New Roman" w:hAnsi="europe"/>
      <w:szCs w:val="24"/>
      <w:lang w:eastAsia="ru-RU"/>
    </w:rPr>
  </w:style>
  <w:style w:type="character" w:customStyle="1" w:styleId="aff3">
    <w:name w:val="Основной текст с отступом Знак"/>
    <w:basedOn w:val="a2"/>
    <w:link w:val="aff2"/>
    <w:rPr>
      <w:rFonts w:ascii="europe" w:eastAsia="Times New Roman" w:hAnsi="europe" w:cs="Times New Roman"/>
      <w:sz w:val="24"/>
      <w:szCs w:val="24"/>
      <w:lang w:eastAsia="ru-RU"/>
    </w:rPr>
  </w:style>
  <w:style w:type="character" w:styleId="aff4">
    <w:name w:val="FollowedHyperlink"/>
    <w:rPr>
      <w:color w:val="800080"/>
      <w:u w:val="single"/>
    </w:rPr>
  </w:style>
  <w:style w:type="paragraph" w:styleId="a">
    <w:name w:val="List Number"/>
    <w:basedOn w:val="a1"/>
    <w:pPr>
      <w:numPr>
        <w:numId w:val="2"/>
      </w:numPr>
    </w:pPr>
  </w:style>
  <w:style w:type="paragraph" w:styleId="aff5">
    <w:name w:val="Body Text"/>
    <w:basedOn w:val="a1"/>
    <w:link w:val="aff6"/>
    <w:pPr>
      <w:spacing w:after="120"/>
    </w:pPr>
    <w:rPr>
      <w:rFonts w:ascii="europe" w:eastAsia="Times New Roman" w:hAnsi="europe"/>
      <w:szCs w:val="24"/>
      <w:lang w:eastAsia="ru-RU"/>
    </w:rPr>
  </w:style>
  <w:style w:type="character" w:customStyle="1" w:styleId="aff6">
    <w:name w:val="Основной текст Знак"/>
    <w:basedOn w:val="a2"/>
    <w:link w:val="aff5"/>
    <w:rPr>
      <w:rFonts w:ascii="europe" w:eastAsia="Times New Roman" w:hAnsi="europe" w:cs="Times New Roman"/>
      <w:sz w:val="24"/>
      <w:szCs w:val="24"/>
      <w:lang w:eastAsia="ru-RU"/>
    </w:rPr>
  </w:style>
  <w:style w:type="paragraph" w:styleId="HTML0">
    <w:name w:val="HTML Preformatted"/>
    <w:basedOn w:val="a1"/>
    <w:link w:val="HTML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7">
    <w:name w:val="Стройнефть текст"/>
    <w:basedOn w:val="a1"/>
    <w:pPr>
      <w:tabs>
        <w:tab w:val="left" w:pos="720"/>
      </w:tabs>
      <w:spacing w:line="360" w:lineRule="auto"/>
      <w:ind w:firstLine="720"/>
      <w:jc w:val="both"/>
    </w:pPr>
    <w:rPr>
      <w:rFonts w:eastAsia="Times New Roman"/>
      <w:szCs w:val="24"/>
      <w:lang w:eastAsia="ru-RU"/>
    </w:rPr>
  </w:style>
  <w:style w:type="paragraph" w:customStyle="1" w:styleId="aff8">
    <w:name w:val="Стройнефть текст Знак Знак"/>
    <w:basedOn w:val="a1"/>
    <w:pPr>
      <w:tabs>
        <w:tab w:val="num" w:pos="360"/>
        <w:tab w:val="left" w:pos="720"/>
      </w:tabs>
      <w:spacing w:line="360" w:lineRule="auto"/>
      <w:ind w:left="360" w:hanging="360"/>
      <w:jc w:val="both"/>
    </w:pPr>
    <w:rPr>
      <w:rFonts w:eastAsia="Times New Roman"/>
      <w:szCs w:val="24"/>
      <w:lang w:eastAsia="ru-RU"/>
    </w:rPr>
  </w:style>
  <w:style w:type="paragraph" w:styleId="aff9">
    <w:name w:val="Revision"/>
    <w:hidden/>
    <w:uiPriority w:val="99"/>
    <w:semiHidden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affa">
    <w:name w:val="List Paragraph"/>
    <w:basedOn w:val="a1"/>
    <w:uiPriority w:val="99"/>
    <w:qFormat/>
    <w:pPr>
      <w:spacing w:after="120"/>
      <w:ind w:left="720" w:right="284" w:hanging="357"/>
      <w:contextualSpacing/>
      <w:jc w:val="both"/>
    </w:pPr>
    <w:rPr>
      <w:sz w:val="22"/>
    </w:rPr>
  </w:style>
  <w:style w:type="paragraph" w:customStyle="1" w:styleId="affb">
    <w:name w:val="Приложение"/>
    <w:basedOn w:val="a1"/>
    <w:pPr>
      <w:spacing w:before="100" w:beforeAutospacing="1" w:after="100" w:afterAutospacing="1"/>
      <w:jc w:val="right"/>
    </w:pPr>
    <w:rPr>
      <w:rFonts w:eastAsia="Times New Roman"/>
      <w:b/>
      <w:sz w:val="28"/>
      <w:szCs w:val="28"/>
      <w:lang w:eastAsia="ru-RU"/>
    </w:rPr>
  </w:style>
  <w:style w:type="paragraph" w:customStyle="1" w:styleId="formattext">
    <w:name w:val="formattext"/>
    <w:pPr>
      <w:widowControl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st1">
    <w:name w:val="st1"/>
  </w:style>
  <w:style w:type="character" w:customStyle="1" w:styleId="highlight1">
    <w:name w:val="highlight1"/>
    <w:rPr>
      <w:b/>
      <w:bCs/>
    </w:rPr>
  </w:style>
  <w:style w:type="paragraph" w:styleId="affc">
    <w:name w:val="Plain Text"/>
    <w:basedOn w:val="a1"/>
    <w:next w:val="a1"/>
    <w:link w:val="affd"/>
    <w:pPr>
      <w:tabs>
        <w:tab w:val="left" w:pos="0"/>
      </w:tabs>
      <w:spacing w:after="60"/>
      <w:ind w:left="-3" w:firstLine="3"/>
    </w:pPr>
    <w:rPr>
      <w:rFonts w:eastAsia="Times New Roman" w:cs="Courier New"/>
      <w:sz w:val="22"/>
      <w:szCs w:val="20"/>
      <w:lang w:eastAsia="ru-RU"/>
    </w:rPr>
  </w:style>
  <w:style w:type="character" w:customStyle="1" w:styleId="affd">
    <w:name w:val="Текст Знак"/>
    <w:basedOn w:val="a2"/>
    <w:link w:val="affc"/>
    <w:rPr>
      <w:rFonts w:ascii="Times New Roman" w:eastAsia="Times New Roman" w:hAnsi="Times New Roman" w:cs="Courier New"/>
      <w:sz w:val="20"/>
      <w:szCs w:val="20"/>
      <w:lang w:eastAsia="ru-RU"/>
    </w:rPr>
  </w:style>
  <w:style w:type="character" w:styleId="affe">
    <w:name w:val="page number"/>
    <w:basedOn w:val="a2"/>
    <w:rPr>
      <w:lang w:val="ru-RU"/>
    </w:rPr>
  </w:style>
  <w:style w:type="paragraph" w:customStyle="1" w:styleId="afff">
    <w:name w:val="Знак"/>
    <w:basedOn w:val="a1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FontStyle96">
    <w:name w:val="Font Style96"/>
    <w:rPr>
      <w:rFonts w:ascii="Times New Roman" w:hAnsi="Times New Roman" w:cs="Times New Roman"/>
      <w:b/>
      <w:bCs/>
      <w:sz w:val="26"/>
      <w:szCs w:val="26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0">
    <w:name w:val="Знак"/>
    <w:basedOn w:val="a1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"/>
    <w:basedOn w:val="a1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table" w:styleId="afff2">
    <w:name w:val="Table Grid"/>
    <w:basedOn w:val="a3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3">
    <w:name w:val="TOC Heading"/>
    <w:basedOn w:val="10"/>
    <w:next w:val="a1"/>
    <w:uiPriority w:val="39"/>
    <w:semiHidden/>
    <w:unhideWhenUsed/>
    <w:qFormat/>
    <w:pPr>
      <w:keepLines/>
      <w:spacing w:before="480" w:after="0" w:line="276" w:lineRule="auto"/>
      <w:outlineLvl w:val="9"/>
    </w:pPr>
    <w:rPr>
      <w:rFonts w:ascii="Cambria" w:eastAsia="Cambria" w:hAnsi="Cambria" w:cs="Cambria"/>
      <w:color w:val="365F91" w:themeColor="accent1" w:themeShade="BF"/>
      <w:sz w:val="28"/>
      <w:szCs w:val="28"/>
      <w:lang w:eastAsia="ru-RU"/>
    </w:rPr>
  </w:style>
  <w:style w:type="paragraph" w:customStyle="1" w:styleId="37">
    <w:name w:val="3"/>
    <w:basedOn w:val="a1"/>
    <w:link w:val="38"/>
    <w:qFormat/>
    <w:pPr>
      <w:spacing w:before="120" w:after="120" w:line="276" w:lineRule="auto"/>
      <w:jc w:val="right"/>
    </w:pPr>
    <w:rPr>
      <w:b/>
      <w:szCs w:val="24"/>
      <w:lang w:eastAsia="ru-RU"/>
    </w:rPr>
  </w:style>
  <w:style w:type="character" w:customStyle="1" w:styleId="38">
    <w:name w:val="3 Знак"/>
    <w:basedOn w:val="a2"/>
    <w:link w:val="37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Firstpage">
    <w:name w:val="Firstpage"/>
    <w:basedOn w:val="af"/>
    <w:pPr>
      <w:ind w:left="737"/>
    </w:pPr>
    <w:rPr>
      <w:rFonts w:ascii="Arial" w:eastAsia="Times New Roman" w:hAnsi="Arial"/>
      <w:sz w:val="20"/>
      <w:szCs w:val="20"/>
      <w:lang w:val="en-AU"/>
    </w:rPr>
  </w:style>
  <w:style w:type="paragraph" w:customStyle="1" w:styleId="26">
    <w:name w:val="2"/>
    <w:basedOn w:val="20"/>
    <w:link w:val="27"/>
    <w:qFormat/>
    <w:pPr>
      <w:spacing w:before="360" w:after="240"/>
      <w:jc w:val="both"/>
    </w:pPr>
    <w:rPr>
      <w:rFonts w:ascii="Times New Roman" w:hAnsi="Times New Roman" w:cs="Times New Roman"/>
      <w:i w:val="0"/>
      <w:caps/>
      <w:sz w:val="24"/>
      <w:szCs w:val="24"/>
    </w:rPr>
  </w:style>
  <w:style w:type="character" w:customStyle="1" w:styleId="27">
    <w:name w:val="2 Знак"/>
    <w:basedOn w:val="21"/>
    <w:link w:val="26"/>
    <w:rPr>
      <w:rFonts w:ascii="Times New Roman" w:eastAsia="Calibri" w:hAnsi="Times New Roman" w:cs="Times New Roman"/>
      <w:b/>
      <w:bCs/>
      <w:i w:val="0"/>
      <w:iCs/>
      <w:caps/>
      <w:sz w:val="24"/>
      <w:szCs w:val="24"/>
    </w:rPr>
  </w:style>
  <w:style w:type="paragraph" w:customStyle="1" w:styleId="ListaChar">
    <w:name w:val="Lista Char"/>
    <w:basedOn w:val="a1"/>
    <w:pPr>
      <w:numPr>
        <w:numId w:val="5"/>
      </w:numPr>
    </w:pPr>
    <w:rPr>
      <w:rFonts w:ascii="Arial" w:eastAsia="Times New Roman" w:hAnsi="Arial" w:cs="Arial"/>
      <w:sz w:val="16"/>
      <w:szCs w:val="16"/>
      <w:lang w:val="pt-PT"/>
    </w:rPr>
  </w:style>
  <w:style w:type="paragraph" w:customStyle="1" w:styleId="Listanum">
    <w:name w:val="Lista_num"/>
    <w:basedOn w:val="a1"/>
    <w:link w:val="ListanumChar"/>
    <w:pPr>
      <w:tabs>
        <w:tab w:val="num" w:pos="720"/>
      </w:tabs>
      <w:ind w:left="720" w:hanging="360"/>
    </w:pPr>
    <w:rPr>
      <w:rFonts w:ascii="Arial" w:eastAsia="Times New Roman" w:hAnsi="Arial" w:cs="Arial"/>
      <w:sz w:val="16"/>
      <w:szCs w:val="16"/>
      <w:lang w:val="en-US"/>
    </w:rPr>
  </w:style>
  <w:style w:type="character" w:customStyle="1" w:styleId="ListanumChar">
    <w:name w:val="Lista_num Char"/>
    <w:basedOn w:val="a2"/>
    <w:link w:val="Listanum"/>
    <w:rPr>
      <w:rFonts w:ascii="Arial" w:eastAsia="Times New Roman" w:hAnsi="Arial" w:cs="Arial"/>
      <w:sz w:val="16"/>
      <w:szCs w:val="16"/>
      <w:lang w:val="en-US"/>
    </w:rPr>
  </w:style>
  <w:style w:type="paragraph" w:styleId="afff4">
    <w:name w:val="Title"/>
    <w:basedOn w:val="a1"/>
    <w:link w:val="afff5"/>
    <w:qFormat/>
    <w:pPr>
      <w:ind w:right="-58"/>
      <w:jc w:val="center"/>
    </w:pPr>
    <w:rPr>
      <w:rFonts w:eastAsia="Times New Roman"/>
      <w:sz w:val="28"/>
      <w:szCs w:val="20"/>
      <w:lang w:eastAsia="ru-RU"/>
    </w:rPr>
  </w:style>
  <w:style w:type="character" w:customStyle="1" w:styleId="afff5">
    <w:name w:val="Заголовок Знак"/>
    <w:basedOn w:val="a2"/>
    <w:link w:val="aff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pt">
    <w:name w:val="Обычный + 10 pt"/>
    <w:basedOn w:val="a1"/>
    <w:rPr>
      <w:rFonts w:eastAsia="Times New Roman"/>
      <w:sz w:val="28"/>
      <w:szCs w:val="28"/>
      <w:lang w:eastAsia="ru-RU"/>
    </w:rPr>
  </w:style>
  <w:style w:type="paragraph" w:customStyle="1" w:styleId="Heading0">
    <w:name w:val="Heading 0"/>
    <w:basedOn w:val="10"/>
    <w:pPr>
      <w:spacing w:after="240"/>
      <w:ind w:left="709" w:hanging="709"/>
    </w:pPr>
    <w:rPr>
      <w:rFonts w:eastAsia="Times New Roman" w:cs="Times New Roman"/>
      <w:bCs w:val="0"/>
      <w:i/>
      <w:sz w:val="20"/>
      <w:szCs w:val="20"/>
      <w:lang w:val="en-AU"/>
    </w:rPr>
  </w:style>
  <w:style w:type="paragraph" w:customStyle="1" w:styleId="14">
    <w:name w:val="1"/>
    <w:basedOn w:val="10"/>
    <w:link w:val="15"/>
    <w:qFormat/>
    <w:pPr>
      <w:keepNext w:val="0"/>
      <w:spacing w:before="360" w:after="240"/>
      <w:jc w:val="both"/>
    </w:pPr>
    <w:rPr>
      <w:rFonts w:ascii="Times New Roman" w:hAnsi="Times New Roman" w:cs="Times New Roman"/>
      <w:caps/>
    </w:rPr>
  </w:style>
  <w:style w:type="character" w:customStyle="1" w:styleId="15">
    <w:name w:val="1 Знак"/>
    <w:basedOn w:val="11"/>
    <w:link w:val="14"/>
    <w:rPr>
      <w:rFonts w:ascii="Times New Roman" w:eastAsia="Calibri" w:hAnsi="Times New Roman" w:cs="Times New Roman"/>
      <w:b/>
      <w:bCs/>
      <w:caps/>
      <w:sz w:val="32"/>
      <w:szCs w:val="32"/>
    </w:rPr>
  </w:style>
  <w:style w:type="paragraph" w:styleId="28">
    <w:name w:val="Body Text 2"/>
    <w:basedOn w:val="a1"/>
    <w:link w:val="29"/>
    <w:pPr>
      <w:jc w:val="center"/>
    </w:pPr>
    <w:rPr>
      <w:rFonts w:eastAsia="Times New Roman"/>
      <w:b/>
      <w:sz w:val="28"/>
      <w:szCs w:val="20"/>
      <w:lang w:eastAsia="ru-RU"/>
    </w:rPr>
  </w:style>
  <w:style w:type="character" w:customStyle="1" w:styleId="29">
    <w:name w:val="Основной текст 2 Знак"/>
    <w:basedOn w:val="a2"/>
    <w:link w:val="2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a">
    <w:name w:val="Основной текст с отступом 2 Знак"/>
    <w:basedOn w:val="a2"/>
    <w:link w:val="2b"/>
    <w:uiPriority w:val="99"/>
    <w:semiHidden/>
    <w:rPr>
      <w:rFonts w:eastAsia="Calibri"/>
      <w:lang w:eastAsia="ru-RU"/>
    </w:rPr>
  </w:style>
  <w:style w:type="paragraph" w:styleId="2b">
    <w:name w:val="Body Text Indent 2"/>
    <w:basedOn w:val="a1"/>
    <w:link w:val="2a"/>
    <w:uiPriority w:val="99"/>
    <w:semiHidden/>
    <w:unhideWhenUsed/>
    <w:pPr>
      <w:spacing w:after="120" w:line="480" w:lineRule="auto"/>
      <w:ind w:left="283"/>
    </w:pPr>
    <w:rPr>
      <w:rFonts w:ascii="Calibri" w:hAnsi="Calibri" w:cs="Calibri"/>
      <w:sz w:val="22"/>
      <w:lang w:eastAsia="ru-RU"/>
    </w:rPr>
  </w:style>
  <w:style w:type="paragraph" w:styleId="afff6">
    <w:name w:val="Block Text"/>
    <w:basedOn w:val="a1"/>
    <w:pPr>
      <w:tabs>
        <w:tab w:val="left" w:pos="3402"/>
      </w:tabs>
      <w:spacing w:after="120"/>
      <w:ind w:left="3402" w:right="567" w:hanging="2693"/>
      <w:jc w:val="both"/>
    </w:pPr>
    <w:rPr>
      <w:rFonts w:eastAsia="Times New Roman"/>
      <w:sz w:val="28"/>
      <w:szCs w:val="20"/>
      <w:lang w:eastAsia="ru-RU"/>
    </w:rPr>
  </w:style>
  <w:style w:type="paragraph" w:customStyle="1" w:styleId="16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7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1"/>
    <w:pPr>
      <w:jc w:val="right"/>
    </w:pPr>
    <w:rPr>
      <w:rFonts w:ascii="Arial" w:eastAsia="Times New Roman" w:hAnsi="Arial"/>
      <w:sz w:val="20"/>
      <w:szCs w:val="20"/>
      <w:lang w:val="nl-BE"/>
    </w:rPr>
  </w:style>
  <w:style w:type="paragraph" w:customStyle="1" w:styleId="DefaultText">
    <w:name w:val="Default Text"/>
    <w:basedOn w:val="a1"/>
    <w:rPr>
      <w:rFonts w:ascii="Arial" w:eastAsia="Times New Roman" w:hAnsi="Arial"/>
      <w:sz w:val="20"/>
      <w:szCs w:val="20"/>
      <w:lang w:val="nl-BE"/>
    </w:rPr>
  </w:style>
  <w:style w:type="table" w:customStyle="1" w:styleId="18">
    <w:name w:val="Сетка таблицы1"/>
    <w:basedOn w:val="a3"/>
    <w:next w:val="afff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c">
    <w:name w:val="Сетка таблицы2"/>
    <w:basedOn w:val="a3"/>
    <w:next w:val="afff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docdata">
    <w:name w:val="docdata"/>
    <w:basedOn w:val="a2"/>
  </w:style>
  <w:style w:type="paragraph" w:customStyle="1" w:styleId="1549">
    <w:name w:val="1549"/>
    <w:basedOn w:val="a1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customStyle="1" w:styleId="docy">
    <w:name w:val="docy"/>
    <w:basedOn w:val="a1"/>
    <w:pPr>
      <w:spacing w:before="100" w:beforeAutospacing="1" w:after="100" w:afterAutospacing="1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ИСМ</vt:lpstr>
    </vt:vector>
  </TitlesOfParts>
  <Company>SPecialiST RePack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ИСМ</dc:title>
  <dc:subject>Управление</dc:subject>
  <dc:creator>KiselevaLV</dc:creator>
  <cp:lastModifiedBy>ПЛАиУКМ</cp:lastModifiedBy>
  <cp:revision>67</cp:revision>
  <dcterms:created xsi:type="dcterms:W3CDTF">2022-04-20T07:11:00Z</dcterms:created>
  <dcterms:modified xsi:type="dcterms:W3CDTF">2025-06-11T12:40:00Z</dcterms:modified>
  <cp:version>1</cp:version>
</cp:coreProperties>
</file>