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EC1DB" w14:textId="77777777" w:rsidR="009D4DFB" w:rsidRDefault="0081054B" w:rsidP="004153D0">
      <w:pPr>
        <w:widowControl w:val="0"/>
        <w:shd w:val="clear" w:color="auto" w:fill="FFFFFF"/>
        <w:tabs>
          <w:tab w:val="left" w:pos="734"/>
        </w:tabs>
        <w:autoSpaceDE w:val="0"/>
        <w:autoSpaceDN w:val="0"/>
        <w:adjustRightInd w:val="0"/>
        <w:ind w:left="0" w:firstLine="709"/>
        <w:jc w:val="both"/>
        <w:rPr>
          <w:rFonts w:ascii="Times New Roman" w:hAnsi="Times New Roman"/>
          <w:b/>
          <w:szCs w:val="24"/>
          <w:lang w:val="ru-RU"/>
        </w:rPr>
      </w:pPr>
      <w:r w:rsidRPr="00C56B74">
        <w:rPr>
          <w:rFonts w:ascii="Times New Roman" w:hAnsi="Times New Roman"/>
          <w:b/>
          <w:szCs w:val="24"/>
          <w:lang w:val="ru-RU"/>
        </w:rPr>
        <w:t>НАЗНАЧЕНИЕ И ОБЛАСТЬ ПРИМЕНЕНИЯ</w:t>
      </w:r>
    </w:p>
    <w:p w14:paraId="22EFE087" w14:textId="77777777" w:rsidR="00C56B74" w:rsidRPr="00C56B74" w:rsidRDefault="00C56B74" w:rsidP="004153D0">
      <w:pPr>
        <w:widowControl w:val="0"/>
        <w:shd w:val="clear" w:color="auto" w:fill="FFFFFF"/>
        <w:tabs>
          <w:tab w:val="left" w:pos="734"/>
        </w:tabs>
        <w:autoSpaceDE w:val="0"/>
        <w:autoSpaceDN w:val="0"/>
        <w:adjustRightInd w:val="0"/>
        <w:ind w:left="0" w:firstLine="709"/>
        <w:jc w:val="both"/>
        <w:rPr>
          <w:rFonts w:ascii="Times New Roman" w:hAnsi="Times New Roman"/>
          <w:szCs w:val="24"/>
          <w:lang w:val="ru-RU"/>
        </w:rPr>
      </w:pPr>
      <w:r w:rsidRPr="00C56B74">
        <w:rPr>
          <w:rFonts w:ascii="Times New Roman" w:hAnsi="Times New Roman"/>
          <w:szCs w:val="24"/>
          <w:lang w:val="ru-RU"/>
        </w:rPr>
        <w:t>Стандарт организации СТО 10.2-0</w:t>
      </w:r>
      <w:r w:rsidR="000F3688">
        <w:rPr>
          <w:rFonts w:ascii="Times New Roman" w:hAnsi="Times New Roman"/>
          <w:szCs w:val="24"/>
          <w:lang w:val="ru-RU"/>
        </w:rPr>
        <w:t>1</w:t>
      </w:r>
      <w:r w:rsidRPr="00C56B74">
        <w:rPr>
          <w:rFonts w:ascii="Times New Roman" w:hAnsi="Times New Roman"/>
          <w:szCs w:val="24"/>
          <w:lang w:val="ru-RU"/>
        </w:rPr>
        <w:t xml:space="preserve"> «Решение проблем по методике 8</w:t>
      </w:r>
      <w:r w:rsidRPr="00C56B74">
        <w:rPr>
          <w:rFonts w:ascii="Times New Roman" w:hAnsi="Times New Roman"/>
          <w:szCs w:val="24"/>
          <w:lang w:val="en-US"/>
        </w:rPr>
        <w:t>D</w:t>
      </w:r>
      <w:r w:rsidRPr="00C56B74">
        <w:rPr>
          <w:rFonts w:ascii="Times New Roman" w:hAnsi="Times New Roman"/>
          <w:szCs w:val="24"/>
          <w:lang w:val="ru-RU"/>
        </w:rPr>
        <w:t xml:space="preserve">» (далее – стандарт) устанавливает порядок </w:t>
      </w:r>
      <w:r w:rsidRPr="00C56B74">
        <w:rPr>
          <w:rFonts w:ascii="Times New Roman" w:hAnsi="Times New Roman"/>
          <w:szCs w:val="24"/>
          <w:lang w:val="ru-RU" w:eastAsia="ru-RU"/>
        </w:rPr>
        <w:t>управления несоответствующей продукцией и снижение потерь от брака за счёт своевременных корректирующих действий</w:t>
      </w:r>
      <w:r w:rsidRPr="00C56B74">
        <w:rPr>
          <w:rFonts w:ascii="Times New Roman" w:hAnsi="Times New Roman"/>
          <w:szCs w:val="24"/>
          <w:lang w:val="ru-RU"/>
        </w:rPr>
        <w:t xml:space="preserve"> в </w:t>
      </w:r>
      <w:r>
        <w:rPr>
          <w:rFonts w:ascii="Times New Roman" w:hAnsi="Times New Roman"/>
          <w:szCs w:val="24"/>
          <w:lang w:val="ru-RU"/>
        </w:rPr>
        <w:t>Обществе с ограниченной ответственностью</w:t>
      </w:r>
      <w:r w:rsidRPr="00C56B74">
        <w:rPr>
          <w:rFonts w:ascii="Times New Roman" w:hAnsi="Times New Roman"/>
          <w:szCs w:val="24"/>
          <w:lang w:val="ru-RU"/>
        </w:rPr>
        <w:t xml:space="preserve"> </w:t>
      </w:r>
      <w:proofErr w:type="gramStart"/>
      <w:r w:rsidRPr="00C56B74">
        <w:rPr>
          <w:rFonts w:ascii="Times New Roman" w:hAnsi="Times New Roman"/>
          <w:szCs w:val="24"/>
          <w:lang w:val="ru-RU"/>
        </w:rPr>
        <w:t>«</w:t>
      </w:r>
      <w:r w:rsidR="007E657D">
        <w:rPr>
          <w:rFonts w:ascii="Times New Roman" w:hAnsi="Times New Roman"/>
          <w:szCs w:val="24"/>
          <w:lang w:val="ru-RU"/>
        </w:rPr>
        <w:t xml:space="preserve"> </w:t>
      </w:r>
      <w:r w:rsidRPr="00C56B74">
        <w:rPr>
          <w:rFonts w:ascii="Times New Roman" w:hAnsi="Times New Roman"/>
          <w:szCs w:val="24"/>
          <w:lang w:val="ru-RU"/>
        </w:rPr>
        <w:t>»</w:t>
      </w:r>
      <w:proofErr w:type="gramEnd"/>
      <w:r w:rsidRPr="00C56B74">
        <w:rPr>
          <w:rFonts w:ascii="Times New Roman" w:hAnsi="Times New Roman"/>
          <w:szCs w:val="24"/>
          <w:lang w:val="ru-RU"/>
        </w:rPr>
        <w:t xml:space="preserve"> (сокращенно ООО </w:t>
      </w:r>
      <w:proofErr w:type="gramStart"/>
      <w:r w:rsidRPr="00C56B74">
        <w:rPr>
          <w:rFonts w:ascii="Times New Roman" w:hAnsi="Times New Roman"/>
          <w:szCs w:val="24"/>
          <w:lang w:val="ru-RU"/>
        </w:rPr>
        <w:t>«</w:t>
      </w:r>
      <w:r w:rsidR="007E657D">
        <w:rPr>
          <w:rFonts w:ascii="Times New Roman" w:hAnsi="Times New Roman"/>
          <w:szCs w:val="24"/>
          <w:lang w:val="ru-RU"/>
        </w:rPr>
        <w:t xml:space="preserve"> </w:t>
      </w:r>
      <w:r w:rsidRPr="00C56B74">
        <w:rPr>
          <w:rFonts w:ascii="Times New Roman" w:hAnsi="Times New Roman"/>
          <w:szCs w:val="24"/>
          <w:lang w:val="ru-RU"/>
        </w:rPr>
        <w:t>»</w:t>
      </w:r>
      <w:proofErr w:type="gramEnd"/>
      <w:r w:rsidRPr="00C56B74">
        <w:rPr>
          <w:rFonts w:ascii="Times New Roman" w:hAnsi="Times New Roman"/>
          <w:szCs w:val="24"/>
          <w:lang w:val="ru-RU"/>
        </w:rPr>
        <w:t>, далее по тексту – Общество).</w:t>
      </w:r>
    </w:p>
    <w:p w14:paraId="67855928" w14:textId="77777777" w:rsidR="004153D0" w:rsidRPr="00C56B74" w:rsidRDefault="00C56B74" w:rsidP="004153D0">
      <w:pPr>
        <w:widowControl w:val="0"/>
        <w:shd w:val="clear" w:color="auto" w:fill="FFFFFF"/>
        <w:tabs>
          <w:tab w:val="left" w:pos="734"/>
        </w:tabs>
        <w:autoSpaceDE w:val="0"/>
        <w:autoSpaceDN w:val="0"/>
        <w:adjustRightInd w:val="0"/>
        <w:ind w:left="0" w:firstLine="709"/>
        <w:jc w:val="both"/>
        <w:rPr>
          <w:rFonts w:ascii="Times New Roman" w:hAnsi="Times New Roman"/>
          <w:szCs w:val="24"/>
          <w:lang w:val="ru-RU"/>
        </w:rPr>
      </w:pPr>
      <w:r w:rsidRPr="00C56B74">
        <w:rPr>
          <w:rFonts w:ascii="Times New Roman" w:hAnsi="Times New Roman"/>
          <w:szCs w:val="24"/>
          <w:lang w:val="ru-RU"/>
        </w:rPr>
        <w:t xml:space="preserve">Требования настоящей процедуры распространяются на деятельность </w:t>
      </w:r>
      <w:r w:rsidR="004153D0" w:rsidRPr="004153D0">
        <w:rPr>
          <w:rFonts w:ascii="Times New Roman" w:hAnsi="Times New Roman"/>
          <w:szCs w:val="24"/>
          <w:lang w:val="ru-RU"/>
        </w:rPr>
        <w:t>владельцев процессов СМК, специалистов, осуществляющих установление причин выявленных и потенциальных несоответствий, разработке и оценке результативности корректирующих и предупреждающих действий</w:t>
      </w:r>
      <w:r w:rsidR="004153D0">
        <w:rPr>
          <w:rFonts w:ascii="Times New Roman" w:hAnsi="Times New Roman"/>
          <w:szCs w:val="24"/>
          <w:lang w:val="ru-RU"/>
        </w:rPr>
        <w:t>.</w:t>
      </w:r>
    </w:p>
    <w:p w14:paraId="01BA43A1" w14:textId="77777777" w:rsidR="00C56B74" w:rsidRPr="00C56B74" w:rsidRDefault="00C56B74" w:rsidP="000E6355">
      <w:pPr>
        <w:widowControl w:val="0"/>
        <w:shd w:val="clear" w:color="auto" w:fill="FFFFFF"/>
        <w:tabs>
          <w:tab w:val="left" w:pos="950"/>
        </w:tabs>
        <w:autoSpaceDE w:val="0"/>
        <w:autoSpaceDN w:val="0"/>
        <w:adjustRightInd w:val="0"/>
        <w:ind w:left="0" w:firstLine="709"/>
        <w:jc w:val="both"/>
        <w:rPr>
          <w:rFonts w:ascii="Times New Roman" w:hAnsi="Times New Roman"/>
          <w:szCs w:val="24"/>
          <w:lang w:val="ru-RU" w:eastAsia="ru-RU"/>
        </w:rPr>
      </w:pPr>
    </w:p>
    <w:p w14:paraId="61C120C6" w14:textId="77777777" w:rsidR="009D4DFB" w:rsidRDefault="00816263" w:rsidP="004153D0">
      <w:pPr>
        <w:keepNext/>
        <w:ind w:left="0" w:firstLine="709"/>
        <w:jc w:val="both"/>
        <w:outlineLvl w:val="1"/>
        <w:rPr>
          <w:rFonts w:ascii="Times New Roman" w:eastAsia="Calibri" w:hAnsi="Times New Roman"/>
          <w:b/>
          <w:bCs/>
          <w:iCs/>
          <w:caps/>
          <w:szCs w:val="24"/>
          <w:lang w:val="ru-RU"/>
        </w:rPr>
      </w:pPr>
      <w:bookmarkStart w:id="0" w:name="_Toc153013094"/>
      <w:bookmarkStart w:id="1" w:name="_Toc156727020"/>
      <w:bookmarkStart w:id="2" w:name="_Toc164238419"/>
      <w:bookmarkStart w:id="3" w:name="_Toc329557602"/>
      <w:bookmarkStart w:id="4" w:name="_Toc504647614"/>
      <w:bookmarkEnd w:id="0"/>
      <w:bookmarkEnd w:id="1"/>
      <w:bookmarkEnd w:id="2"/>
      <w:bookmarkEnd w:id="3"/>
      <w:bookmarkEnd w:id="4"/>
      <w:r>
        <w:rPr>
          <w:rFonts w:ascii="Times New Roman" w:eastAsia="Calibri" w:hAnsi="Times New Roman"/>
          <w:b/>
          <w:bCs/>
          <w:iCs/>
          <w:caps/>
          <w:szCs w:val="24"/>
          <w:lang w:val="ru-RU"/>
        </w:rPr>
        <w:t>ТЕРМИНЫ</w:t>
      </w:r>
      <w:r w:rsidR="0081054B" w:rsidRPr="00C56B74">
        <w:rPr>
          <w:rFonts w:ascii="Times New Roman" w:eastAsia="Calibri" w:hAnsi="Times New Roman"/>
          <w:b/>
          <w:bCs/>
          <w:iCs/>
          <w:caps/>
          <w:szCs w:val="24"/>
          <w:lang w:val="ru-RU"/>
        </w:rPr>
        <w:t xml:space="preserve"> и сокращения</w:t>
      </w:r>
    </w:p>
    <w:p w14:paraId="491328FE" w14:textId="77777777" w:rsidR="00461F83" w:rsidRPr="00D679DA" w:rsidRDefault="00433DBF" w:rsidP="004153D0">
      <w:pPr>
        <w:ind w:left="0" w:firstLine="709"/>
        <w:jc w:val="both"/>
        <w:rPr>
          <w:rFonts w:ascii="Times New Roman" w:hAnsi="Times New Roman"/>
          <w:b/>
          <w:szCs w:val="24"/>
          <w:lang w:val="ru-RU"/>
        </w:rPr>
      </w:pPr>
      <w:r w:rsidRPr="00433DBF">
        <w:rPr>
          <w:rFonts w:ascii="Times New Roman" w:hAnsi="Times New Roman"/>
          <w:b/>
          <w:szCs w:val="24"/>
          <w:lang w:val="ru-RU"/>
        </w:rPr>
        <w:t xml:space="preserve">8D Методика (8 </w:t>
      </w:r>
      <w:proofErr w:type="spellStart"/>
      <w:r w:rsidRPr="00433DBF">
        <w:rPr>
          <w:rFonts w:ascii="Times New Roman" w:hAnsi="Times New Roman"/>
          <w:b/>
          <w:szCs w:val="24"/>
          <w:lang w:val="ru-RU"/>
        </w:rPr>
        <w:t>Discipline</w:t>
      </w:r>
      <w:proofErr w:type="spellEnd"/>
      <w:r w:rsidRPr="00433DBF">
        <w:rPr>
          <w:rFonts w:ascii="Times New Roman" w:hAnsi="Times New Roman"/>
          <w:b/>
          <w:szCs w:val="24"/>
          <w:lang w:val="ru-RU"/>
        </w:rPr>
        <w:t>)</w:t>
      </w:r>
      <w:r w:rsidRPr="00C56B74">
        <w:rPr>
          <w:rFonts w:ascii="Times New Roman" w:eastAsia="Calibri" w:hAnsi="Times New Roman"/>
          <w:szCs w:val="24"/>
          <w:lang w:val="ru-RU"/>
        </w:rPr>
        <w:t xml:space="preserve"> –</w:t>
      </w:r>
      <w:r w:rsidRPr="001312F6">
        <w:rPr>
          <w:rFonts w:ascii="Times New Roman" w:eastAsia="Calibri" w:hAnsi="Times New Roman"/>
          <w:szCs w:val="24"/>
          <w:lang w:val="ru-RU"/>
        </w:rPr>
        <w:t xml:space="preserve"> </w:t>
      </w:r>
      <w:r w:rsidRPr="00461F83">
        <w:rPr>
          <w:rFonts w:ascii="Times New Roman" w:hAnsi="Times New Roman"/>
          <w:szCs w:val="24"/>
          <w:lang w:val="ru-RU"/>
        </w:rPr>
        <w:t>это методика решения локальных проблем в процессах</w:t>
      </w:r>
      <w:r w:rsidR="00D679DA">
        <w:rPr>
          <w:rFonts w:ascii="Times New Roman" w:hAnsi="Times New Roman"/>
          <w:szCs w:val="24"/>
          <w:lang w:val="ru-RU"/>
        </w:rPr>
        <w:t xml:space="preserve">; </w:t>
      </w:r>
      <w:r w:rsidR="00D679DA" w:rsidRPr="00D679DA">
        <w:rPr>
          <w:rFonts w:ascii="Times New Roman" w:hAnsi="Times New Roman"/>
          <w:color w:val="333333"/>
          <w:sz w:val="22"/>
          <w:szCs w:val="22"/>
          <w:shd w:val="clear" w:color="auto" w:fill="FFFFFF"/>
          <w:lang w:val="ru-RU"/>
        </w:rPr>
        <w:t>представляет из себя 8 последовательных шагов решения проблемы, причины которой полностью или частично неизвестны</w:t>
      </w:r>
      <w:r w:rsidR="00D679DA" w:rsidRPr="00D679DA">
        <w:rPr>
          <w:rFonts w:cs="Arial"/>
          <w:color w:val="333333"/>
          <w:sz w:val="27"/>
          <w:szCs w:val="27"/>
          <w:shd w:val="clear" w:color="auto" w:fill="FFFFFF"/>
          <w:lang w:val="ru-RU"/>
        </w:rPr>
        <w:t>.</w:t>
      </w:r>
    </w:p>
    <w:p w14:paraId="7F1879AD" w14:textId="77777777" w:rsidR="009D4DFB" w:rsidRDefault="0081054B" w:rsidP="004153D0">
      <w:pPr>
        <w:ind w:left="0" w:firstLine="709"/>
        <w:jc w:val="both"/>
        <w:rPr>
          <w:rFonts w:ascii="Times New Roman" w:eastAsia="Calibri" w:hAnsi="Times New Roman"/>
          <w:szCs w:val="24"/>
          <w:lang w:val="ru-RU"/>
        </w:rPr>
      </w:pPr>
      <w:r w:rsidRPr="00C56B74">
        <w:rPr>
          <w:rFonts w:ascii="Times New Roman" w:eastAsia="Calibri" w:hAnsi="Times New Roman"/>
          <w:b/>
          <w:bCs/>
          <w:iCs/>
          <w:caps/>
          <w:szCs w:val="24"/>
          <w:lang w:val="ru-RU"/>
        </w:rPr>
        <w:t>КД/ПД</w:t>
      </w:r>
      <w:r w:rsidR="001312F6" w:rsidRPr="001312F6">
        <w:rPr>
          <w:rFonts w:ascii="Times New Roman" w:eastAsia="Calibri" w:hAnsi="Times New Roman"/>
          <w:b/>
          <w:bCs/>
          <w:iCs/>
          <w:caps/>
          <w:szCs w:val="24"/>
          <w:lang w:val="ru-RU"/>
        </w:rPr>
        <w:t xml:space="preserve"> </w:t>
      </w:r>
      <w:r w:rsidRPr="00C56B74">
        <w:rPr>
          <w:rFonts w:ascii="Times New Roman" w:eastAsia="Calibri" w:hAnsi="Times New Roman"/>
          <w:szCs w:val="24"/>
          <w:lang w:val="ru-RU"/>
        </w:rPr>
        <w:t>–</w:t>
      </w:r>
      <w:r w:rsidR="001312F6" w:rsidRPr="001312F6">
        <w:rPr>
          <w:rFonts w:ascii="Times New Roman" w:eastAsia="Calibri" w:hAnsi="Times New Roman"/>
          <w:szCs w:val="24"/>
          <w:lang w:val="ru-RU"/>
        </w:rPr>
        <w:t xml:space="preserve"> </w:t>
      </w:r>
      <w:r w:rsidRPr="00C56B74">
        <w:rPr>
          <w:rFonts w:ascii="Times New Roman" w:eastAsia="Calibri" w:hAnsi="Times New Roman"/>
          <w:szCs w:val="24"/>
          <w:lang w:val="ru-RU"/>
        </w:rPr>
        <w:t>корректирующие/предупреждающие действия.</w:t>
      </w:r>
    </w:p>
    <w:p w14:paraId="6900E725" w14:textId="77777777" w:rsidR="000F2D6D" w:rsidRDefault="000F2D6D" w:rsidP="004153D0">
      <w:pPr>
        <w:ind w:left="0" w:firstLine="709"/>
        <w:jc w:val="both"/>
        <w:rPr>
          <w:rFonts w:ascii="Times New Roman" w:eastAsia="Calibri" w:hAnsi="Times New Roman"/>
          <w:szCs w:val="24"/>
          <w:lang w:val="ru-RU"/>
        </w:rPr>
      </w:pPr>
      <w:r w:rsidRPr="000F2D6D">
        <w:rPr>
          <w:rFonts w:ascii="Times New Roman" w:eastAsia="Calibri" w:hAnsi="Times New Roman"/>
          <w:b/>
          <w:szCs w:val="24"/>
          <w:lang w:val="ru-RU"/>
        </w:rPr>
        <w:t>КИ</w:t>
      </w:r>
      <w:r w:rsidRPr="000F2D6D">
        <w:rPr>
          <w:rFonts w:ascii="Times New Roman" w:eastAsia="Calibri" w:hAnsi="Times New Roman"/>
          <w:szCs w:val="24"/>
          <w:lang w:val="ru-RU"/>
        </w:rPr>
        <w:t xml:space="preserve"> </w:t>
      </w:r>
      <w:r>
        <w:rPr>
          <w:rFonts w:ascii="Times New Roman" w:eastAsia="Calibri" w:hAnsi="Times New Roman"/>
          <w:szCs w:val="24"/>
          <w:lang w:val="ru-RU"/>
        </w:rPr>
        <w:t>– комплектующие изделия.</w:t>
      </w:r>
    </w:p>
    <w:p w14:paraId="62B055AC" w14:textId="77777777" w:rsidR="00B433E4" w:rsidRDefault="00B433E4" w:rsidP="004153D0">
      <w:pPr>
        <w:ind w:left="0" w:firstLine="709"/>
        <w:jc w:val="both"/>
        <w:rPr>
          <w:rFonts w:ascii="Times New Roman" w:eastAsia="Calibri" w:hAnsi="Times New Roman"/>
          <w:szCs w:val="24"/>
          <w:lang w:val="ru-RU"/>
        </w:rPr>
      </w:pPr>
      <w:r w:rsidRPr="00B433E4">
        <w:rPr>
          <w:rFonts w:ascii="Times New Roman" w:eastAsia="Calibri" w:hAnsi="Times New Roman"/>
          <w:b/>
          <w:szCs w:val="24"/>
          <w:lang w:val="ru-RU"/>
        </w:rPr>
        <w:t>Коренная причина</w:t>
      </w:r>
      <w:r w:rsidRPr="00B433E4">
        <w:rPr>
          <w:rFonts w:ascii="Times New Roman" w:eastAsia="Calibri" w:hAnsi="Times New Roman"/>
          <w:szCs w:val="24"/>
          <w:lang w:val="ru-RU"/>
        </w:rPr>
        <w:t xml:space="preserve"> - первопричина, основная причина проблемы. Анализ коренной причины является одним из методов оценки рисков.</w:t>
      </w:r>
    </w:p>
    <w:p w14:paraId="21D3A285" w14:textId="77777777" w:rsidR="00EE7233" w:rsidRPr="00EE7233" w:rsidRDefault="00EE7233" w:rsidP="004153D0">
      <w:pPr>
        <w:ind w:left="0" w:firstLine="709"/>
        <w:jc w:val="both"/>
        <w:rPr>
          <w:rFonts w:ascii="Times New Roman" w:eastAsia="Calibri" w:hAnsi="Times New Roman"/>
          <w:sz w:val="22"/>
          <w:szCs w:val="22"/>
          <w:lang w:val="ru-RU"/>
        </w:rPr>
      </w:pPr>
      <w:r w:rsidRPr="00EE7233">
        <w:rPr>
          <w:rFonts w:ascii="Times New Roman" w:hAnsi="Times New Roman"/>
          <w:b/>
          <w:bCs/>
          <w:color w:val="333333"/>
          <w:sz w:val="22"/>
          <w:szCs w:val="22"/>
          <w:shd w:val="clear" w:color="auto" w:fill="FFFFFF"/>
          <w:lang w:val="ru-RU"/>
        </w:rPr>
        <w:t>Корректирующее</w:t>
      </w:r>
      <w:r>
        <w:rPr>
          <w:rFonts w:ascii="Times New Roman" w:hAnsi="Times New Roman"/>
          <w:b/>
          <w:bCs/>
          <w:color w:val="333333"/>
          <w:sz w:val="22"/>
          <w:szCs w:val="22"/>
          <w:shd w:val="clear" w:color="auto" w:fill="FFFFFF"/>
          <w:lang w:val="ru-RU"/>
        </w:rPr>
        <w:t xml:space="preserve"> </w:t>
      </w:r>
      <w:r w:rsidRPr="00EE7233">
        <w:rPr>
          <w:rFonts w:ascii="Times New Roman" w:hAnsi="Times New Roman"/>
          <w:b/>
          <w:bCs/>
          <w:color w:val="333333"/>
          <w:sz w:val="22"/>
          <w:szCs w:val="22"/>
          <w:shd w:val="clear" w:color="auto" w:fill="FFFFFF"/>
          <w:lang w:val="ru-RU"/>
        </w:rPr>
        <w:t>действие</w:t>
      </w:r>
      <w:r>
        <w:rPr>
          <w:rFonts w:ascii="Times New Roman" w:hAnsi="Times New Roman"/>
          <w:b/>
          <w:bCs/>
          <w:color w:val="333333"/>
          <w:sz w:val="22"/>
          <w:szCs w:val="22"/>
          <w:shd w:val="clear" w:color="auto" w:fill="FFFFFF"/>
          <w:lang w:val="ru-RU"/>
        </w:rPr>
        <w:t xml:space="preserve"> </w:t>
      </w:r>
      <w:r w:rsidRPr="00EE7233">
        <w:rPr>
          <w:rFonts w:ascii="Times New Roman" w:hAnsi="Times New Roman"/>
          <w:color w:val="333333"/>
          <w:sz w:val="22"/>
          <w:szCs w:val="22"/>
          <w:shd w:val="clear" w:color="auto" w:fill="FFFFFF"/>
          <w:lang w:val="ru-RU"/>
        </w:rPr>
        <w:t>–</w:t>
      </w:r>
      <w:r>
        <w:rPr>
          <w:rFonts w:ascii="Times New Roman" w:hAnsi="Times New Roman"/>
          <w:color w:val="333333"/>
          <w:sz w:val="22"/>
          <w:szCs w:val="22"/>
          <w:shd w:val="clear" w:color="auto" w:fill="FFFFFF"/>
          <w:lang w:val="ru-RU"/>
        </w:rPr>
        <w:t xml:space="preserve"> </w:t>
      </w:r>
      <w:r w:rsidRPr="004D4EF9">
        <w:rPr>
          <w:rFonts w:ascii="Times New Roman" w:hAnsi="Times New Roman"/>
          <w:bCs/>
          <w:color w:val="333333"/>
          <w:sz w:val="22"/>
          <w:szCs w:val="22"/>
          <w:shd w:val="clear" w:color="auto" w:fill="FFFFFF"/>
          <w:lang w:val="ru-RU"/>
        </w:rPr>
        <w:t>действие</w:t>
      </w:r>
      <w:r w:rsidRPr="004D4EF9">
        <w:rPr>
          <w:rFonts w:ascii="Times New Roman" w:hAnsi="Times New Roman"/>
          <w:color w:val="333333"/>
          <w:sz w:val="22"/>
          <w:szCs w:val="22"/>
          <w:shd w:val="clear" w:color="auto" w:fill="FFFFFF"/>
          <w:lang w:val="ru-RU"/>
        </w:rPr>
        <w:t>,</w:t>
      </w:r>
      <w:r w:rsidRPr="00EE7233">
        <w:rPr>
          <w:rFonts w:ascii="Times New Roman" w:hAnsi="Times New Roman"/>
          <w:color w:val="333333"/>
          <w:sz w:val="22"/>
          <w:szCs w:val="22"/>
          <w:shd w:val="clear" w:color="auto" w:fill="FFFFFF"/>
          <w:lang w:val="ru-RU"/>
        </w:rPr>
        <w:t xml:space="preserve"> предпринятое для устранения причины обнаруженного несоответствия и предупреждения его повторного возникновения.</w:t>
      </w:r>
    </w:p>
    <w:p w14:paraId="4F0E8588" w14:textId="77777777" w:rsidR="00144AF3" w:rsidRPr="00C56B74" w:rsidRDefault="00144AF3" w:rsidP="004153D0">
      <w:pPr>
        <w:ind w:left="0" w:firstLine="709"/>
        <w:jc w:val="both"/>
        <w:rPr>
          <w:rFonts w:ascii="Times New Roman" w:eastAsia="Calibri" w:hAnsi="Times New Roman"/>
          <w:szCs w:val="24"/>
          <w:lang w:val="ru-RU"/>
        </w:rPr>
      </w:pPr>
      <w:r w:rsidRPr="00144AF3">
        <w:rPr>
          <w:rFonts w:ascii="Times New Roman" w:eastAsia="Calibri" w:hAnsi="Times New Roman"/>
          <w:b/>
          <w:szCs w:val="24"/>
          <w:lang w:val="ru-RU"/>
        </w:rPr>
        <w:t>МФК</w:t>
      </w:r>
      <w:r w:rsidRPr="00144AF3">
        <w:rPr>
          <w:rFonts w:ascii="Times New Roman" w:eastAsia="Calibri" w:hAnsi="Times New Roman"/>
          <w:b/>
          <w:bCs/>
          <w:iCs/>
          <w:caps/>
          <w:szCs w:val="24"/>
          <w:lang w:val="ru-RU"/>
        </w:rPr>
        <w:t xml:space="preserve"> </w:t>
      </w:r>
      <w:r w:rsidRPr="00C56B74">
        <w:rPr>
          <w:rFonts w:ascii="Times New Roman" w:eastAsia="Calibri" w:hAnsi="Times New Roman"/>
          <w:szCs w:val="24"/>
          <w:lang w:val="ru-RU"/>
        </w:rPr>
        <w:t>–</w:t>
      </w:r>
      <w:r>
        <w:rPr>
          <w:rFonts w:ascii="Times New Roman" w:eastAsia="Calibri" w:hAnsi="Times New Roman"/>
          <w:szCs w:val="24"/>
          <w:lang w:val="ru-RU"/>
        </w:rPr>
        <w:t xml:space="preserve"> </w:t>
      </w:r>
      <w:r w:rsidR="00F93228">
        <w:rPr>
          <w:rFonts w:ascii="Times New Roman" w:eastAsia="Calibri" w:hAnsi="Times New Roman"/>
          <w:szCs w:val="24"/>
          <w:lang w:val="ru-RU"/>
        </w:rPr>
        <w:t>меж</w:t>
      </w:r>
      <w:r>
        <w:rPr>
          <w:rFonts w:ascii="Times New Roman" w:eastAsia="Calibri" w:hAnsi="Times New Roman"/>
          <w:szCs w:val="24"/>
          <w:lang w:val="ru-RU"/>
        </w:rPr>
        <w:t>функциональная команда</w:t>
      </w:r>
      <w:r w:rsidR="00623498">
        <w:rPr>
          <w:rFonts w:ascii="Times New Roman" w:eastAsia="Calibri" w:hAnsi="Times New Roman"/>
          <w:szCs w:val="24"/>
          <w:lang w:val="ru-RU"/>
        </w:rPr>
        <w:t xml:space="preserve"> специалистов</w:t>
      </w:r>
      <w:r w:rsidR="00F93228">
        <w:rPr>
          <w:rFonts w:ascii="Times New Roman" w:eastAsia="Calibri" w:hAnsi="Times New Roman"/>
          <w:szCs w:val="24"/>
          <w:lang w:val="ru-RU"/>
        </w:rPr>
        <w:t>.</w:t>
      </w:r>
    </w:p>
    <w:p w14:paraId="7B259B9A" w14:textId="77777777" w:rsidR="009D4DFB" w:rsidRPr="00C56B74" w:rsidRDefault="0081054B" w:rsidP="004153D0">
      <w:pPr>
        <w:ind w:left="0" w:firstLine="709"/>
        <w:jc w:val="both"/>
        <w:rPr>
          <w:rFonts w:ascii="Times New Roman" w:eastAsia="Calibri" w:hAnsi="Times New Roman"/>
          <w:szCs w:val="24"/>
          <w:lang w:val="ru-RU"/>
        </w:rPr>
      </w:pPr>
      <w:r w:rsidRPr="00C56B74">
        <w:rPr>
          <w:rFonts w:ascii="Times New Roman" w:eastAsia="Calibri" w:hAnsi="Times New Roman"/>
          <w:b/>
          <w:bCs/>
          <w:caps/>
          <w:szCs w:val="24"/>
          <w:lang w:val="ru-RU"/>
        </w:rPr>
        <w:t>СМК</w:t>
      </w:r>
      <w:r w:rsidR="001312F6" w:rsidRPr="001312F6">
        <w:rPr>
          <w:rFonts w:ascii="Times New Roman" w:eastAsia="Calibri" w:hAnsi="Times New Roman"/>
          <w:b/>
          <w:bCs/>
          <w:iCs/>
          <w:caps/>
          <w:szCs w:val="24"/>
          <w:lang w:val="ru-RU"/>
        </w:rPr>
        <w:t xml:space="preserve"> </w:t>
      </w:r>
      <w:r w:rsidRPr="00C56B74">
        <w:rPr>
          <w:rFonts w:ascii="Times New Roman" w:eastAsia="Calibri" w:hAnsi="Times New Roman"/>
          <w:szCs w:val="24"/>
          <w:lang w:val="ru-RU"/>
        </w:rPr>
        <w:t>–</w:t>
      </w:r>
      <w:r w:rsidR="001312F6" w:rsidRPr="001312F6">
        <w:rPr>
          <w:rFonts w:ascii="Times New Roman" w:eastAsia="Calibri" w:hAnsi="Times New Roman"/>
          <w:szCs w:val="24"/>
          <w:lang w:val="ru-RU"/>
        </w:rPr>
        <w:t xml:space="preserve"> </w:t>
      </w:r>
      <w:r w:rsidRPr="00C56B74">
        <w:rPr>
          <w:rFonts w:ascii="Times New Roman" w:eastAsia="Calibri" w:hAnsi="Times New Roman"/>
          <w:szCs w:val="24"/>
          <w:lang w:val="ru-RU"/>
        </w:rPr>
        <w:t>система менеджмента качества</w:t>
      </w:r>
      <w:r w:rsidR="00144AF3">
        <w:rPr>
          <w:rFonts w:ascii="Times New Roman" w:eastAsia="Calibri" w:hAnsi="Times New Roman"/>
          <w:szCs w:val="24"/>
          <w:lang w:val="ru-RU"/>
        </w:rPr>
        <w:t>.</w:t>
      </w:r>
    </w:p>
    <w:p w14:paraId="6CCF640B" w14:textId="77777777" w:rsidR="009D4DFB" w:rsidRPr="00C56B74" w:rsidRDefault="0081054B" w:rsidP="004153D0">
      <w:pPr>
        <w:ind w:left="0" w:firstLine="709"/>
        <w:jc w:val="both"/>
        <w:rPr>
          <w:rFonts w:ascii="Times New Roman" w:eastAsia="Calibri" w:hAnsi="Times New Roman"/>
          <w:szCs w:val="24"/>
          <w:lang w:val="ru-RU"/>
        </w:rPr>
      </w:pPr>
      <w:r w:rsidRPr="00C56B74">
        <w:rPr>
          <w:rFonts w:ascii="Times New Roman" w:eastAsia="Calibri" w:hAnsi="Times New Roman"/>
          <w:b/>
          <w:szCs w:val="24"/>
          <w:lang w:val="ru-RU"/>
        </w:rPr>
        <w:t>ОПР по СМК</w:t>
      </w:r>
      <w:r w:rsidRPr="00C56B74">
        <w:rPr>
          <w:rFonts w:ascii="Times New Roman" w:eastAsia="Calibri" w:hAnsi="Times New Roman"/>
          <w:szCs w:val="24"/>
          <w:lang w:val="ru-RU"/>
        </w:rPr>
        <w:t xml:space="preserve"> </w:t>
      </w:r>
      <w:r w:rsidR="001312F6" w:rsidRPr="00C56B74">
        <w:rPr>
          <w:rFonts w:ascii="Times New Roman" w:eastAsia="Calibri" w:hAnsi="Times New Roman"/>
          <w:szCs w:val="24"/>
          <w:lang w:val="ru-RU"/>
        </w:rPr>
        <w:t>–</w:t>
      </w:r>
      <w:r w:rsidR="001312F6" w:rsidRPr="001312F6">
        <w:rPr>
          <w:rFonts w:ascii="Times New Roman" w:eastAsia="Calibri" w:hAnsi="Times New Roman"/>
          <w:szCs w:val="24"/>
          <w:lang w:val="ru-RU"/>
        </w:rPr>
        <w:t xml:space="preserve"> </w:t>
      </w:r>
      <w:r w:rsidRPr="00C56B74">
        <w:rPr>
          <w:rFonts w:ascii="Times New Roman" w:eastAsia="Calibri" w:hAnsi="Times New Roman"/>
          <w:szCs w:val="24"/>
          <w:lang w:val="ru-RU"/>
        </w:rPr>
        <w:t>ответственный представитель руководства по СМК</w:t>
      </w:r>
      <w:r w:rsidR="00144AF3">
        <w:rPr>
          <w:rFonts w:ascii="Times New Roman" w:eastAsia="Calibri" w:hAnsi="Times New Roman"/>
          <w:szCs w:val="24"/>
          <w:lang w:val="ru-RU"/>
        </w:rPr>
        <w:t>.</w:t>
      </w:r>
    </w:p>
    <w:p w14:paraId="6B3DF8FF" w14:textId="77777777" w:rsidR="007F34F6" w:rsidRDefault="007F34F6" w:rsidP="004153D0">
      <w:pPr>
        <w:ind w:left="0" w:firstLine="709"/>
        <w:jc w:val="both"/>
        <w:rPr>
          <w:rFonts w:ascii="Times New Roman" w:eastAsia="Calibri" w:hAnsi="Times New Roman"/>
          <w:szCs w:val="24"/>
          <w:lang w:val="ru-RU"/>
        </w:rPr>
      </w:pPr>
      <w:r w:rsidRPr="007F34F6">
        <w:rPr>
          <w:rFonts w:ascii="Times New Roman" w:eastAsia="Calibri" w:hAnsi="Times New Roman"/>
          <w:b/>
          <w:bCs/>
          <w:iCs/>
          <w:szCs w:val="24"/>
          <w:lang w:val="ru-RU"/>
        </w:rPr>
        <w:t>Повтор дефекта/несоответствия</w:t>
      </w:r>
      <w:r w:rsidR="00084A79">
        <w:rPr>
          <w:rFonts w:ascii="Times New Roman" w:eastAsia="Calibri" w:hAnsi="Times New Roman"/>
          <w:b/>
          <w:bCs/>
          <w:iCs/>
          <w:szCs w:val="24"/>
          <w:lang w:val="ru-RU"/>
        </w:rPr>
        <w:t xml:space="preserve">, </w:t>
      </w:r>
      <w:r w:rsidRPr="007F34F6">
        <w:rPr>
          <w:rFonts w:ascii="Times New Roman" w:eastAsia="Calibri" w:hAnsi="Times New Roman"/>
          <w:b/>
          <w:bCs/>
          <w:iCs/>
          <w:szCs w:val="24"/>
          <w:lang w:val="ru-RU"/>
        </w:rPr>
        <w:t>повторяющийся дефект/несоответстви</w:t>
      </w:r>
      <w:r w:rsidR="00084A79">
        <w:rPr>
          <w:rFonts w:ascii="Times New Roman" w:eastAsia="Calibri" w:hAnsi="Times New Roman"/>
          <w:b/>
          <w:bCs/>
          <w:iCs/>
          <w:szCs w:val="24"/>
          <w:lang w:val="ru-RU"/>
        </w:rPr>
        <w:t>е</w:t>
      </w:r>
      <w:r w:rsidRPr="00C56B74">
        <w:rPr>
          <w:rFonts w:ascii="Times New Roman" w:eastAsia="Calibri" w:hAnsi="Times New Roman"/>
          <w:szCs w:val="24"/>
          <w:lang w:val="ru-RU"/>
        </w:rPr>
        <w:t>–</w:t>
      </w:r>
      <w:r>
        <w:rPr>
          <w:rFonts w:ascii="Times New Roman" w:eastAsia="Calibri" w:hAnsi="Times New Roman"/>
          <w:szCs w:val="24"/>
          <w:lang w:val="ru-RU"/>
        </w:rPr>
        <w:t xml:space="preserve"> это </w:t>
      </w:r>
      <w:r w:rsidRPr="007F34F6">
        <w:rPr>
          <w:rFonts w:ascii="Times New Roman" w:eastAsia="Calibri" w:hAnsi="Times New Roman"/>
          <w:szCs w:val="24"/>
          <w:lang w:val="ru-RU"/>
        </w:rPr>
        <w:t>тот же дефект, произошедший по той же причине на том же или аналогичном изделии, выявленн</w:t>
      </w:r>
      <w:r w:rsidR="00084A79">
        <w:rPr>
          <w:rFonts w:ascii="Times New Roman" w:eastAsia="Calibri" w:hAnsi="Times New Roman"/>
          <w:szCs w:val="24"/>
          <w:lang w:val="ru-RU"/>
        </w:rPr>
        <w:t>ом</w:t>
      </w:r>
      <w:r w:rsidRPr="007F34F6">
        <w:rPr>
          <w:rFonts w:ascii="Times New Roman" w:eastAsia="Calibri" w:hAnsi="Times New Roman"/>
          <w:szCs w:val="24"/>
          <w:lang w:val="ru-RU"/>
        </w:rPr>
        <w:t xml:space="preserve"> в период оценки результативности внедренных мероприятий</w:t>
      </w:r>
      <w:r>
        <w:rPr>
          <w:rFonts w:ascii="Times New Roman" w:eastAsia="Calibri" w:hAnsi="Times New Roman"/>
          <w:szCs w:val="24"/>
          <w:lang w:val="ru-RU"/>
        </w:rPr>
        <w:t>.</w:t>
      </w:r>
    </w:p>
    <w:p w14:paraId="43864A58" w14:textId="77777777" w:rsidR="00F9286B" w:rsidRDefault="00F9286B" w:rsidP="004153D0">
      <w:pPr>
        <w:ind w:left="0" w:firstLine="709"/>
        <w:jc w:val="both"/>
        <w:rPr>
          <w:rFonts w:ascii="Times New Roman" w:eastAsia="Calibri" w:hAnsi="Times New Roman"/>
          <w:szCs w:val="24"/>
          <w:lang w:val="ru-RU"/>
        </w:rPr>
      </w:pPr>
      <w:r w:rsidRPr="00F9286B">
        <w:rPr>
          <w:rFonts w:ascii="Times New Roman" w:eastAsia="Calibri" w:hAnsi="Times New Roman"/>
          <w:b/>
          <w:szCs w:val="24"/>
          <w:lang w:val="ru-RU"/>
        </w:rPr>
        <w:t>ПУ</w:t>
      </w:r>
      <w:r>
        <w:rPr>
          <w:rFonts w:ascii="Times New Roman" w:eastAsia="Calibri" w:hAnsi="Times New Roman"/>
          <w:szCs w:val="24"/>
          <w:lang w:val="ru-RU"/>
        </w:rPr>
        <w:t xml:space="preserve"> – план управления.</w:t>
      </w:r>
    </w:p>
    <w:p w14:paraId="11DEE79D" w14:textId="77777777" w:rsidR="00A3191B" w:rsidRDefault="00A3191B" w:rsidP="004153D0">
      <w:pPr>
        <w:ind w:left="0" w:firstLine="709"/>
        <w:jc w:val="both"/>
        <w:rPr>
          <w:rFonts w:ascii="Times New Roman" w:eastAsia="Calibri" w:hAnsi="Times New Roman"/>
          <w:szCs w:val="24"/>
          <w:lang w:val="ru-RU"/>
        </w:rPr>
      </w:pPr>
      <w:r w:rsidRPr="00A3191B">
        <w:rPr>
          <w:rFonts w:ascii="Times New Roman" w:eastAsia="Calibri" w:hAnsi="Times New Roman"/>
          <w:b/>
          <w:szCs w:val="24"/>
          <w:lang w:val="ru-RU"/>
        </w:rPr>
        <w:t>Повторяющийся дефект</w:t>
      </w:r>
      <w:r>
        <w:rPr>
          <w:rFonts w:ascii="Times New Roman" w:eastAsia="Calibri" w:hAnsi="Times New Roman"/>
          <w:b/>
          <w:szCs w:val="24"/>
          <w:lang w:val="ru-RU"/>
        </w:rPr>
        <w:t xml:space="preserve"> -</w:t>
      </w:r>
      <w:r w:rsidRPr="00A3191B">
        <w:rPr>
          <w:rFonts w:ascii="Times New Roman" w:eastAsia="Calibri" w:hAnsi="Times New Roman"/>
          <w:szCs w:val="24"/>
          <w:lang w:val="ru-RU"/>
        </w:rPr>
        <w:t xml:space="preserve"> это тот же дефект, произошедший после внедрения корректирующих действий по той же коренной причине, на том же или аналогичном изделии, выявленный </w:t>
      </w:r>
      <w:r w:rsidRPr="00CE67CB">
        <w:rPr>
          <w:rFonts w:ascii="Times New Roman" w:eastAsia="Calibri" w:hAnsi="Times New Roman"/>
          <w:szCs w:val="24"/>
          <w:highlight w:val="yellow"/>
          <w:lang w:val="ru-RU"/>
        </w:rPr>
        <w:t>в течение года.</w:t>
      </w:r>
    </w:p>
    <w:p w14:paraId="2F683D1D" w14:textId="77777777" w:rsidR="00BA36F1" w:rsidRPr="00BA36F1" w:rsidRDefault="00BA36F1" w:rsidP="004153D0">
      <w:pPr>
        <w:ind w:left="0" w:firstLine="709"/>
        <w:jc w:val="both"/>
        <w:rPr>
          <w:rFonts w:ascii="Times New Roman" w:eastAsia="Calibri" w:hAnsi="Times New Roman"/>
          <w:b/>
          <w:bCs/>
          <w:iCs/>
          <w:caps/>
          <w:szCs w:val="24"/>
          <w:lang w:val="ru-RU"/>
        </w:rPr>
      </w:pPr>
      <w:r w:rsidRPr="00BA36F1">
        <w:rPr>
          <w:rFonts w:ascii="Times New Roman" w:hAnsi="Times New Roman"/>
          <w:b/>
          <w:bCs/>
          <w:color w:val="333333"/>
          <w:sz w:val="22"/>
          <w:szCs w:val="22"/>
          <w:shd w:val="clear" w:color="auto" w:fill="FFFFFF"/>
          <w:lang w:val="ru-RU"/>
        </w:rPr>
        <w:t>Предупреждающее</w:t>
      </w:r>
      <w:r>
        <w:rPr>
          <w:rFonts w:ascii="Times New Roman" w:hAnsi="Times New Roman"/>
          <w:b/>
          <w:bCs/>
          <w:color w:val="333333"/>
          <w:sz w:val="22"/>
          <w:szCs w:val="22"/>
          <w:shd w:val="clear" w:color="auto" w:fill="FFFFFF"/>
          <w:lang w:val="ru-RU"/>
        </w:rPr>
        <w:t xml:space="preserve"> </w:t>
      </w:r>
      <w:r w:rsidRPr="00BA36F1">
        <w:rPr>
          <w:rFonts w:ascii="Times New Roman" w:hAnsi="Times New Roman"/>
          <w:b/>
          <w:bCs/>
          <w:color w:val="333333"/>
          <w:sz w:val="22"/>
          <w:szCs w:val="22"/>
          <w:shd w:val="clear" w:color="auto" w:fill="FFFFFF"/>
          <w:lang w:val="ru-RU"/>
        </w:rPr>
        <w:t>действие</w:t>
      </w:r>
      <w:r>
        <w:rPr>
          <w:rFonts w:ascii="Times New Roman" w:hAnsi="Times New Roman"/>
          <w:b/>
          <w:bCs/>
          <w:color w:val="333333"/>
          <w:sz w:val="22"/>
          <w:szCs w:val="22"/>
          <w:shd w:val="clear" w:color="auto" w:fill="FFFFFF"/>
          <w:lang w:val="ru-RU"/>
        </w:rPr>
        <w:t xml:space="preserve"> </w:t>
      </w:r>
      <w:r w:rsidRPr="00BA36F1">
        <w:rPr>
          <w:rFonts w:ascii="Times New Roman" w:hAnsi="Times New Roman"/>
          <w:color w:val="333333"/>
          <w:sz w:val="22"/>
          <w:szCs w:val="22"/>
          <w:shd w:val="clear" w:color="auto" w:fill="FFFFFF"/>
          <w:lang w:val="ru-RU"/>
        </w:rPr>
        <w:t>—</w:t>
      </w:r>
      <w:r>
        <w:rPr>
          <w:rFonts w:ascii="Times New Roman" w:hAnsi="Times New Roman"/>
          <w:color w:val="333333"/>
          <w:sz w:val="22"/>
          <w:szCs w:val="22"/>
          <w:shd w:val="clear" w:color="auto" w:fill="FFFFFF"/>
          <w:lang w:val="ru-RU"/>
        </w:rPr>
        <w:t xml:space="preserve"> </w:t>
      </w:r>
      <w:r w:rsidRPr="004D4EF9">
        <w:rPr>
          <w:rFonts w:ascii="Times New Roman" w:hAnsi="Times New Roman"/>
          <w:bCs/>
          <w:color w:val="333333"/>
          <w:sz w:val="22"/>
          <w:szCs w:val="22"/>
          <w:shd w:val="clear" w:color="auto" w:fill="FFFFFF"/>
          <w:lang w:val="ru-RU"/>
        </w:rPr>
        <w:t>действие</w:t>
      </w:r>
      <w:r w:rsidRPr="004D4EF9">
        <w:rPr>
          <w:rFonts w:ascii="Times New Roman" w:hAnsi="Times New Roman"/>
          <w:color w:val="333333"/>
          <w:sz w:val="22"/>
          <w:szCs w:val="22"/>
          <w:shd w:val="clear" w:color="auto" w:fill="FFFFFF"/>
          <w:lang w:val="ru-RU"/>
        </w:rPr>
        <w:t>,</w:t>
      </w:r>
      <w:r w:rsidRPr="00BA36F1">
        <w:rPr>
          <w:rFonts w:ascii="Times New Roman" w:hAnsi="Times New Roman"/>
          <w:color w:val="333333"/>
          <w:sz w:val="22"/>
          <w:szCs w:val="22"/>
          <w:shd w:val="clear" w:color="auto" w:fill="FFFFFF"/>
          <w:lang w:val="ru-RU"/>
        </w:rPr>
        <w:t xml:space="preserve"> предпринятое для устранения причины потенциального несоответствия или другой потенциально нежелательной ситуации</w:t>
      </w:r>
      <w:r w:rsidRPr="00BA36F1">
        <w:rPr>
          <w:rFonts w:cs="Arial"/>
          <w:color w:val="333333"/>
          <w:sz w:val="27"/>
          <w:szCs w:val="27"/>
          <w:shd w:val="clear" w:color="auto" w:fill="FFFFFF"/>
          <w:lang w:val="ru-RU"/>
        </w:rPr>
        <w:t>.</w:t>
      </w:r>
    </w:p>
    <w:p w14:paraId="4CFD5B86" w14:textId="77777777" w:rsidR="007F34F6" w:rsidRDefault="007F34F6" w:rsidP="004153D0">
      <w:pPr>
        <w:ind w:left="0" w:firstLine="709"/>
        <w:jc w:val="both"/>
        <w:rPr>
          <w:rFonts w:ascii="Times New Roman" w:eastAsia="Calibri" w:hAnsi="Times New Roman"/>
          <w:szCs w:val="24"/>
          <w:lang w:val="ru-RU"/>
        </w:rPr>
      </w:pPr>
      <w:r w:rsidRPr="007F34F6">
        <w:rPr>
          <w:rFonts w:ascii="Times New Roman" w:eastAsia="Calibri" w:hAnsi="Times New Roman"/>
          <w:b/>
          <w:szCs w:val="24"/>
          <w:lang w:val="ru-RU"/>
        </w:rPr>
        <w:t>Результативность</w:t>
      </w:r>
      <w:r w:rsidRPr="007F34F6">
        <w:rPr>
          <w:rFonts w:ascii="Times New Roman" w:eastAsia="Calibri" w:hAnsi="Times New Roman"/>
          <w:b/>
          <w:bCs/>
          <w:iCs/>
          <w:caps/>
          <w:szCs w:val="24"/>
          <w:lang w:val="ru-RU"/>
        </w:rPr>
        <w:t xml:space="preserve"> </w:t>
      </w:r>
      <w:r w:rsidRPr="00C56B74">
        <w:rPr>
          <w:rFonts w:ascii="Times New Roman" w:eastAsia="Calibri" w:hAnsi="Times New Roman"/>
          <w:szCs w:val="24"/>
          <w:lang w:val="ru-RU"/>
        </w:rPr>
        <w:t>–</w:t>
      </w:r>
      <w:r>
        <w:rPr>
          <w:rFonts w:ascii="Times New Roman" w:eastAsia="Calibri" w:hAnsi="Times New Roman"/>
          <w:szCs w:val="24"/>
          <w:lang w:val="ru-RU"/>
        </w:rPr>
        <w:t xml:space="preserve"> с</w:t>
      </w:r>
      <w:r w:rsidRPr="007F34F6">
        <w:rPr>
          <w:rFonts w:ascii="Times New Roman" w:eastAsia="Calibri" w:hAnsi="Times New Roman"/>
          <w:szCs w:val="24"/>
          <w:lang w:val="ru-RU"/>
        </w:rPr>
        <w:t>тепень реализации запланированной деятельности и достижения запланированных результатов</w:t>
      </w:r>
      <w:r>
        <w:rPr>
          <w:rFonts w:ascii="Times New Roman" w:eastAsia="Calibri" w:hAnsi="Times New Roman"/>
          <w:szCs w:val="24"/>
          <w:lang w:val="ru-RU"/>
        </w:rPr>
        <w:t>.</w:t>
      </w:r>
    </w:p>
    <w:p w14:paraId="2EAD034A" w14:textId="77777777" w:rsidR="00593377" w:rsidRDefault="00593377" w:rsidP="00593377">
      <w:pPr>
        <w:ind w:left="0" w:firstLine="709"/>
        <w:jc w:val="both"/>
        <w:rPr>
          <w:rFonts w:ascii="Times New Roman" w:eastAsia="Calibri" w:hAnsi="Times New Roman"/>
          <w:szCs w:val="24"/>
          <w:lang w:val="ru-RU"/>
        </w:rPr>
      </w:pPr>
      <w:r w:rsidRPr="00C56B74">
        <w:rPr>
          <w:rFonts w:ascii="Times New Roman" w:eastAsia="Calibri" w:hAnsi="Times New Roman"/>
          <w:b/>
          <w:szCs w:val="24"/>
          <w:lang w:val="ru-RU"/>
        </w:rPr>
        <w:t>СИ</w:t>
      </w:r>
      <w:r w:rsidRPr="00C56B74">
        <w:rPr>
          <w:rFonts w:ascii="Times New Roman" w:eastAsia="Calibri" w:hAnsi="Times New Roman"/>
          <w:szCs w:val="24"/>
          <w:lang w:val="ru-RU"/>
        </w:rPr>
        <w:t xml:space="preserve"> – средство измерения.</w:t>
      </w:r>
    </w:p>
    <w:p w14:paraId="3E63FF08" w14:textId="77777777" w:rsidR="009D4DFB" w:rsidRDefault="00593377" w:rsidP="004153D0">
      <w:pPr>
        <w:widowControl w:val="0"/>
        <w:shd w:val="clear" w:color="auto" w:fill="FFFFFF"/>
        <w:tabs>
          <w:tab w:val="left" w:pos="950"/>
        </w:tabs>
        <w:autoSpaceDE w:val="0"/>
        <w:autoSpaceDN w:val="0"/>
        <w:adjustRightInd w:val="0"/>
        <w:ind w:left="0" w:firstLine="709"/>
        <w:jc w:val="both"/>
        <w:rPr>
          <w:rFonts w:ascii="Times New Roman" w:eastAsia="Calibri" w:hAnsi="Times New Roman"/>
          <w:szCs w:val="24"/>
          <w:lang w:val="ru-RU"/>
        </w:rPr>
      </w:pPr>
      <w:r w:rsidRPr="00593377">
        <w:rPr>
          <w:rFonts w:ascii="Times New Roman" w:eastAsia="Calibri" w:hAnsi="Times New Roman"/>
          <w:b/>
          <w:szCs w:val="24"/>
          <w:lang w:val="ru-RU"/>
        </w:rPr>
        <w:t>Срочные</w:t>
      </w:r>
      <w:r w:rsidR="00080E30">
        <w:rPr>
          <w:rFonts w:ascii="Times New Roman" w:eastAsia="Calibri" w:hAnsi="Times New Roman"/>
          <w:b/>
          <w:szCs w:val="24"/>
          <w:lang w:val="ru-RU"/>
        </w:rPr>
        <w:t xml:space="preserve"> </w:t>
      </w:r>
      <w:r w:rsidRPr="00593377">
        <w:rPr>
          <w:rFonts w:ascii="Times New Roman" w:eastAsia="Calibri" w:hAnsi="Times New Roman"/>
          <w:b/>
          <w:szCs w:val="24"/>
          <w:lang w:val="ru-RU"/>
        </w:rPr>
        <w:t>/ сдерживающие действия</w:t>
      </w:r>
      <w:r w:rsidRPr="00C56B74">
        <w:rPr>
          <w:rFonts w:ascii="Times New Roman" w:eastAsia="Calibri" w:hAnsi="Times New Roman"/>
          <w:szCs w:val="24"/>
          <w:lang w:val="ru-RU"/>
        </w:rPr>
        <w:t xml:space="preserve"> –</w:t>
      </w:r>
      <w:r>
        <w:rPr>
          <w:rFonts w:ascii="Times New Roman" w:eastAsia="Calibri" w:hAnsi="Times New Roman"/>
          <w:szCs w:val="24"/>
          <w:lang w:val="ru-RU"/>
        </w:rPr>
        <w:t xml:space="preserve"> д</w:t>
      </w:r>
      <w:r w:rsidRPr="00593377">
        <w:rPr>
          <w:rFonts w:ascii="Times New Roman" w:eastAsia="Calibri" w:hAnsi="Times New Roman"/>
          <w:szCs w:val="24"/>
          <w:lang w:val="ru-RU"/>
        </w:rPr>
        <w:t>ействия, предпринятые для предотвращения поставки несоответствующей продукции потребителю (например, 100% контроль, блокирование, операция по доработке, если она возможна и приемлема)</w:t>
      </w:r>
      <w:r>
        <w:rPr>
          <w:rFonts w:ascii="Times New Roman" w:eastAsia="Calibri" w:hAnsi="Times New Roman"/>
          <w:szCs w:val="24"/>
          <w:lang w:val="ru-RU"/>
        </w:rPr>
        <w:t>.</w:t>
      </w:r>
    </w:p>
    <w:p w14:paraId="1D3BA4E2" w14:textId="77777777" w:rsidR="008B2C8B" w:rsidRDefault="008B2C8B" w:rsidP="004153D0">
      <w:pPr>
        <w:widowControl w:val="0"/>
        <w:shd w:val="clear" w:color="auto" w:fill="FFFFFF"/>
        <w:tabs>
          <w:tab w:val="left" w:pos="950"/>
        </w:tabs>
        <w:autoSpaceDE w:val="0"/>
        <w:autoSpaceDN w:val="0"/>
        <w:adjustRightInd w:val="0"/>
        <w:ind w:left="0" w:firstLine="709"/>
        <w:jc w:val="both"/>
        <w:rPr>
          <w:rFonts w:ascii="Times New Roman" w:eastAsia="Calibri" w:hAnsi="Times New Roman"/>
          <w:szCs w:val="24"/>
          <w:lang w:val="ru-RU"/>
        </w:rPr>
      </w:pPr>
      <w:r w:rsidRPr="000979D5">
        <w:rPr>
          <w:rFonts w:ascii="Times New Roman" w:eastAsia="Calibri" w:hAnsi="Times New Roman"/>
          <w:b/>
          <w:szCs w:val="24"/>
          <w:lang w:val="ru-RU"/>
        </w:rPr>
        <w:t>ТУ</w:t>
      </w:r>
      <w:r>
        <w:rPr>
          <w:rFonts w:ascii="Times New Roman" w:eastAsia="Calibri" w:hAnsi="Times New Roman"/>
          <w:szCs w:val="24"/>
          <w:lang w:val="ru-RU"/>
        </w:rPr>
        <w:t xml:space="preserve"> – технические условия</w:t>
      </w:r>
      <w:r w:rsidR="000979D5">
        <w:rPr>
          <w:rFonts w:ascii="Times New Roman" w:eastAsia="Calibri" w:hAnsi="Times New Roman"/>
          <w:szCs w:val="24"/>
          <w:lang w:val="ru-RU"/>
        </w:rPr>
        <w:t>.</w:t>
      </w:r>
    </w:p>
    <w:p w14:paraId="143136D0" w14:textId="77777777" w:rsidR="00682DB1" w:rsidRDefault="00682DB1" w:rsidP="004153D0">
      <w:pPr>
        <w:widowControl w:val="0"/>
        <w:shd w:val="clear" w:color="auto" w:fill="FFFFFF"/>
        <w:tabs>
          <w:tab w:val="left" w:pos="950"/>
        </w:tabs>
        <w:autoSpaceDE w:val="0"/>
        <w:autoSpaceDN w:val="0"/>
        <w:adjustRightInd w:val="0"/>
        <w:ind w:left="0" w:firstLine="709"/>
        <w:jc w:val="both"/>
        <w:rPr>
          <w:rFonts w:ascii="Times New Roman" w:eastAsia="Calibri" w:hAnsi="Times New Roman"/>
          <w:szCs w:val="24"/>
          <w:lang w:val="ru-RU"/>
        </w:rPr>
      </w:pPr>
      <w:r w:rsidRPr="00682DB1">
        <w:rPr>
          <w:rFonts w:ascii="Times New Roman" w:eastAsia="Calibri" w:hAnsi="Times New Roman"/>
          <w:b/>
          <w:szCs w:val="24"/>
          <w:lang w:val="en-US"/>
        </w:rPr>
        <w:t>PFMEA</w:t>
      </w:r>
      <w:r w:rsidRPr="00682DB1">
        <w:rPr>
          <w:rFonts w:ascii="Times New Roman" w:eastAsia="Calibri" w:hAnsi="Times New Roman"/>
          <w:b/>
          <w:szCs w:val="24"/>
          <w:lang w:val="ru-RU"/>
        </w:rPr>
        <w:t xml:space="preserve"> (</w:t>
      </w:r>
      <w:r w:rsidRPr="00682DB1">
        <w:rPr>
          <w:rFonts w:ascii="Times New Roman" w:eastAsia="Calibri" w:hAnsi="Times New Roman"/>
          <w:b/>
          <w:szCs w:val="24"/>
          <w:lang w:val="en-US"/>
        </w:rPr>
        <w:t>Process</w:t>
      </w:r>
      <w:r w:rsidRPr="00682DB1">
        <w:rPr>
          <w:rFonts w:ascii="Times New Roman" w:eastAsia="Calibri" w:hAnsi="Times New Roman"/>
          <w:b/>
          <w:szCs w:val="24"/>
          <w:lang w:val="ru-RU"/>
        </w:rPr>
        <w:t xml:space="preserve"> </w:t>
      </w:r>
      <w:r w:rsidRPr="00682DB1">
        <w:rPr>
          <w:rFonts w:ascii="Times New Roman" w:eastAsia="Calibri" w:hAnsi="Times New Roman"/>
          <w:b/>
          <w:szCs w:val="24"/>
          <w:lang w:val="en-US"/>
        </w:rPr>
        <w:t>Failure</w:t>
      </w:r>
      <w:r w:rsidRPr="00682DB1">
        <w:rPr>
          <w:rFonts w:ascii="Times New Roman" w:eastAsia="Calibri" w:hAnsi="Times New Roman"/>
          <w:b/>
          <w:szCs w:val="24"/>
          <w:lang w:val="ru-RU"/>
        </w:rPr>
        <w:t xml:space="preserve"> </w:t>
      </w:r>
      <w:r w:rsidRPr="00682DB1">
        <w:rPr>
          <w:rFonts w:ascii="Times New Roman" w:eastAsia="Calibri" w:hAnsi="Times New Roman"/>
          <w:b/>
          <w:szCs w:val="24"/>
          <w:lang w:val="en-US"/>
        </w:rPr>
        <w:t>Modes</w:t>
      </w:r>
      <w:r w:rsidRPr="00682DB1">
        <w:rPr>
          <w:rFonts w:ascii="Times New Roman" w:eastAsia="Calibri" w:hAnsi="Times New Roman"/>
          <w:b/>
          <w:szCs w:val="24"/>
          <w:lang w:val="ru-RU"/>
        </w:rPr>
        <w:t xml:space="preserve"> </w:t>
      </w:r>
      <w:r w:rsidRPr="00682DB1">
        <w:rPr>
          <w:rFonts w:ascii="Times New Roman" w:eastAsia="Calibri" w:hAnsi="Times New Roman"/>
          <w:b/>
          <w:szCs w:val="24"/>
          <w:lang w:val="en-US"/>
        </w:rPr>
        <w:t>and</w:t>
      </w:r>
      <w:r w:rsidRPr="00682DB1">
        <w:rPr>
          <w:rFonts w:ascii="Times New Roman" w:eastAsia="Calibri" w:hAnsi="Times New Roman"/>
          <w:b/>
          <w:szCs w:val="24"/>
          <w:lang w:val="ru-RU"/>
        </w:rPr>
        <w:t xml:space="preserve"> </w:t>
      </w:r>
      <w:r w:rsidRPr="00682DB1">
        <w:rPr>
          <w:rFonts w:ascii="Times New Roman" w:eastAsia="Calibri" w:hAnsi="Times New Roman"/>
          <w:b/>
          <w:szCs w:val="24"/>
          <w:lang w:val="en-US"/>
        </w:rPr>
        <w:t>Effects</w:t>
      </w:r>
      <w:r w:rsidRPr="00682DB1">
        <w:rPr>
          <w:rFonts w:ascii="Times New Roman" w:eastAsia="Calibri" w:hAnsi="Times New Roman"/>
          <w:b/>
          <w:szCs w:val="24"/>
          <w:lang w:val="ru-RU"/>
        </w:rPr>
        <w:t xml:space="preserve"> </w:t>
      </w:r>
      <w:r w:rsidRPr="00682DB1">
        <w:rPr>
          <w:rFonts w:ascii="Times New Roman" w:eastAsia="Calibri" w:hAnsi="Times New Roman"/>
          <w:b/>
          <w:szCs w:val="24"/>
          <w:lang w:val="en-US"/>
        </w:rPr>
        <w:t>Analysis</w:t>
      </w:r>
      <w:r w:rsidRPr="00682DB1">
        <w:rPr>
          <w:rFonts w:ascii="Times New Roman" w:eastAsia="Calibri" w:hAnsi="Times New Roman"/>
          <w:b/>
          <w:szCs w:val="24"/>
          <w:lang w:val="ru-RU"/>
        </w:rPr>
        <w:t>)</w:t>
      </w:r>
      <w:r>
        <w:rPr>
          <w:rFonts w:ascii="Times New Roman" w:eastAsia="Calibri" w:hAnsi="Times New Roman"/>
          <w:szCs w:val="24"/>
          <w:lang w:val="ru-RU"/>
        </w:rPr>
        <w:t xml:space="preserve"> - а</w:t>
      </w:r>
      <w:r w:rsidRPr="00682DB1">
        <w:rPr>
          <w:rFonts w:ascii="Times New Roman" w:eastAsia="Calibri" w:hAnsi="Times New Roman"/>
          <w:szCs w:val="24"/>
          <w:lang w:val="ru-RU"/>
        </w:rPr>
        <w:t>нализ потенциальных рисков и последствий отказов процесса - метод, целью которого является улучшение процесса на основе анализа потенциальных несоответствий процесса с количественным анализом последствий и причин несоответствий.</w:t>
      </w:r>
    </w:p>
    <w:p w14:paraId="3F1092B1" w14:textId="77777777" w:rsidR="004B2F07" w:rsidRPr="004B2F07" w:rsidRDefault="00682DB1" w:rsidP="004B2F07">
      <w:pPr>
        <w:widowControl w:val="0"/>
        <w:shd w:val="clear" w:color="auto" w:fill="FFFFFF"/>
        <w:tabs>
          <w:tab w:val="left" w:pos="950"/>
        </w:tabs>
        <w:autoSpaceDE w:val="0"/>
        <w:autoSpaceDN w:val="0"/>
        <w:adjustRightInd w:val="0"/>
        <w:ind w:left="0" w:firstLine="709"/>
        <w:jc w:val="both"/>
        <w:rPr>
          <w:rFonts w:ascii="Times New Roman" w:eastAsia="Calibri" w:hAnsi="Times New Roman"/>
          <w:szCs w:val="24"/>
          <w:lang w:val="ru-RU"/>
        </w:rPr>
      </w:pPr>
      <w:r w:rsidRPr="00682DB1">
        <w:rPr>
          <w:rFonts w:ascii="Times New Roman" w:eastAsia="Calibri" w:hAnsi="Times New Roman"/>
          <w:b/>
          <w:szCs w:val="24"/>
          <w:lang w:val="en-US"/>
        </w:rPr>
        <w:t>R</w:t>
      </w:r>
      <w:r w:rsidRPr="00682DB1">
        <w:rPr>
          <w:rFonts w:ascii="Times New Roman" w:eastAsia="Calibri" w:hAnsi="Times New Roman"/>
          <w:b/>
          <w:szCs w:val="24"/>
          <w:lang w:val="ru-RU"/>
        </w:rPr>
        <w:t>-</w:t>
      </w:r>
      <w:r w:rsidRPr="00682DB1">
        <w:rPr>
          <w:rFonts w:ascii="Times New Roman" w:eastAsia="Calibri" w:hAnsi="Times New Roman"/>
          <w:b/>
          <w:szCs w:val="24"/>
          <w:lang w:val="en-US"/>
        </w:rPr>
        <w:t>FMEA</w:t>
      </w:r>
      <w:r w:rsidRPr="00682DB1">
        <w:rPr>
          <w:rFonts w:ascii="Times New Roman" w:eastAsia="Calibri" w:hAnsi="Times New Roman"/>
          <w:b/>
          <w:szCs w:val="24"/>
          <w:lang w:val="ru-RU"/>
        </w:rPr>
        <w:t xml:space="preserve"> (</w:t>
      </w:r>
      <w:r w:rsidRPr="00682DB1">
        <w:rPr>
          <w:rFonts w:ascii="Times New Roman" w:eastAsia="Calibri" w:hAnsi="Times New Roman"/>
          <w:b/>
          <w:szCs w:val="24"/>
          <w:lang w:val="en-US"/>
        </w:rPr>
        <w:t>Reverse</w:t>
      </w:r>
      <w:r>
        <w:rPr>
          <w:rFonts w:ascii="Times New Roman" w:eastAsia="Calibri" w:hAnsi="Times New Roman"/>
          <w:b/>
          <w:szCs w:val="24"/>
          <w:lang w:val="ru-RU"/>
        </w:rPr>
        <w:t>-</w:t>
      </w:r>
      <w:r w:rsidRPr="00682DB1">
        <w:rPr>
          <w:rFonts w:ascii="Times New Roman" w:eastAsia="Calibri" w:hAnsi="Times New Roman"/>
          <w:b/>
          <w:szCs w:val="24"/>
          <w:lang w:val="en-US"/>
        </w:rPr>
        <w:t>FMEA</w:t>
      </w:r>
      <w:r w:rsidRPr="00682DB1">
        <w:rPr>
          <w:rFonts w:ascii="Times New Roman" w:eastAsia="Calibri" w:hAnsi="Times New Roman"/>
          <w:b/>
          <w:szCs w:val="24"/>
          <w:lang w:val="ru-RU"/>
        </w:rPr>
        <w:t>)</w:t>
      </w:r>
      <w:r w:rsidR="00084A79">
        <w:rPr>
          <w:rFonts w:ascii="Times New Roman" w:eastAsia="Calibri" w:hAnsi="Times New Roman"/>
          <w:b/>
          <w:szCs w:val="24"/>
          <w:lang w:val="ru-RU"/>
        </w:rPr>
        <w:t xml:space="preserve"> </w:t>
      </w:r>
      <w:r>
        <w:rPr>
          <w:rFonts w:ascii="Times New Roman" w:eastAsia="Calibri" w:hAnsi="Times New Roman"/>
          <w:szCs w:val="24"/>
          <w:lang w:val="ru-RU"/>
        </w:rPr>
        <w:t>–</w:t>
      </w:r>
      <w:r w:rsidRPr="00682DB1">
        <w:rPr>
          <w:rFonts w:ascii="Times New Roman" w:eastAsia="Calibri" w:hAnsi="Times New Roman"/>
          <w:szCs w:val="24"/>
          <w:lang w:val="ru-RU"/>
        </w:rPr>
        <w:t xml:space="preserve"> </w:t>
      </w:r>
      <w:r>
        <w:rPr>
          <w:rFonts w:ascii="Times New Roman" w:eastAsia="Calibri" w:hAnsi="Times New Roman"/>
          <w:szCs w:val="24"/>
          <w:lang w:val="ru-RU"/>
        </w:rPr>
        <w:t>процедура обратного анализа видов, причин и последствий потенциальных отказов.</w:t>
      </w:r>
      <w:bookmarkStart w:id="5" w:name="_Toc329557604"/>
      <w:bookmarkStart w:id="6" w:name="_Toc504647616"/>
      <w:bookmarkEnd w:id="5"/>
      <w:bookmarkEnd w:id="6"/>
    </w:p>
    <w:p w14:paraId="79D874ED" w14:textId="77777777" w:rsidR="004B2F07" w:rsidRDefault="004B2F07" w:rsidP="004153D0">
      <w:pPr>
        <w:tabs>
          <w:tab w:val="left" w:pos="1200"/>
        </w:tabs>
        <w:ind w:left="0" w:firstLine="709"/>
        <w:jc w:val="both"/>
        <w:rPr>
          <w:rFonts w:ascii="Times New Roman" w:hAnsi="Times New Roman"/>
          <w:b/>
          <w:szCs w:val="24"/>
          <w:lang w:val="ru-RU"/>
        </w:rPr>
        <w:sectPr w:rsidR="004B2F07" w:rsidSect="00402F31">
          <w:footerReference w:type="default" r:id="rId7"/>
          <w:pgSz w:w="11906" w:h="16838"/>
          <w:pgMar w:top="1134" w:right="1133" w:bottom="284" w:left="851" w:header="561" w:footer="159" w:gutter="0"/>
          <w:cols w:space="720"/>
          <w:docGrid w:linePitch="360"/>
        </w:sectPr>
      </w:pPr>
    </w:p>
    <w:p w14:paraId="3394078C" w14:textId="77777777" w:rsidR="009D4DFB" w:rsidRDefault="001312F6" w:rsidP="004153D0">
      <w:pPr>
        <w:tabs>
          <w:tab w:val="left" w:pos="1200"/>
        </w:tabs>
        <w:ind w:left="0" w:firstLine="709"/>
        <w:jc w:val="both"/>
        <w:rPr>
          <w:rFonts w:ascii="Times New Roman" w:hAnsi="Times New Roman"/>
          <w:b/>
          <w:szCs w:val="24"/>
          <w:lang w:val="ru-RU"/>
        </w:rPr>
      </w:pPr>
      <w:r w:rsidRPr="001312F6">
        <w:rPr>
          <w:rFonts w:ascii="Times New Roman" w:hAnsi="Times New Roman"/>
          <w:b/>
          <w:szCs w:val="24"/>
          <w:lang w:val="ru-RU"/>
        </w:rPr>
        <w:lastRenderedPageBreak/>
        <w:t>1.</w:t>
      </w:r>
      <w:r w:rsidR="00D13FDE">
        <w:rPr>
          <w:rFonts w:ascii="Times New Roman" w:hAnsi="Times New Roman"/>
          <w:b/>
          <w:szCs w:val="24"/>
          <w:lang w:val="ru-RU"/>
        </w:rPr>
        <w:t xml:space="preserve"> ОБЩИЕ ТРЕБОВАНИЯ</w:t>
      </w:r>
    </w:p>
    <w:p w14:paraId="50F24B3E" w14:textId="77777777" w:rsidR="001B4610" w:rsidRDefault="00D13FDE" w:rsidP="004153D0">
      <w:pPr>
        <w:pStyle w:val="21"/>
        <w:ind w:firstLine="709"/>
        <w:rPr>
          <w:color w:val="000000"/>
          <w:lang w:val="ru-RU"/>
        </w:rPr>
      </w:pPr>
      <w:r>
        <w:rPr>
          <w:color w:val="000000"/>
          <w:lang w:val="ru-RU"/>
        </w:rPr>
        <w:t xml:space="preserve">1.1. </w:t>
      </w:r>
      <w:r w:rsidR="00461F83">
        <w:rPr>
          <w:color w:val="000000"/>
          <w:lang w:val="ru-RU"/>
        </w:rPr>
        <w:t>Методика 8</w:t>
      </w:r>
      <w:r w:rsidR="00461F83">
        <w:rPr>
          <w:color w:val="000000"/>
          <w:lang w:val="en-US"/>
        </w:rPr>
        <w:t>D</w:t>
      </w:r>
      <w:r w:rsidR="00433DBF" w:rsidRPr="00433DBF">
        <w:rPr>
          <w:color w:val="000000"/>
          <w:lang w:val="ru-RU"/>
        </w:rPr>
        <w:t xml:space="preserve"> </w:t>
      </w:r>
      <w:r w:rsidR="00433DBF">
        <w:rPr>
          <w:color w:val="000000"/>
          <w:lang w:val="ru-RU"/>
        </w:rPr>
        <w:t>устанавливает единый порядок решения проблем, связанных с качеством продукции</w:t>
      </w:r>
      <w:r w:rsidR="00C36EF0">
        <w:rPr>
          <w:color w:val="000000"/>
          <w:lang w:val="ru-RU"/>
        </w:rPr>
        <w:t xml:space="preserve">, </w:t>
      </w:r>
      <w:r w:rsidR="00433DBF">
        <w:rPr>
          <w:color w:val="000000"/>
          <w:lang w:val="ru-RU"/>
        </w:rPr>
        <w:t xml:space="preserve">возникающих </w:t>
      </w:r>
      <w:r w:rsidR="009377DD">
        <w:rPr>
          <w:color w:val="000000"/>
          <w:lang w:val="ru-RU"/>
        </w:rPr>
        <w:t>на всех этапах жизненного цикла</w:t>
      </w:r>
      <w:r w:rsidR="00C36EF0">
        <w:rPr>
          <w:color w:val="000000"/>
          <w:lang w:val="ru-RU"/>
        </w:rPr>
        <w:t xml:space="preserve">: </w:t>
      </w:r>
      <w:r w:rsidR="00433DBF">
        <w:rPr>
          <w:color w:val="000000"/>
          <w:lang w:val="ru-RU"/>
        </w:rPr>
        <w:t xml:space="preserve">при </w:t>
      </w:r>
      <w:r w:rsidR="009377DD">
        <w:rPr>
          <w:color w:val="000000"/>
          <w:lang w:val="ru-RU"/>
        </w:rPr>
        <w:t xml:space="preserve">входном контроле, </w:t>
      </w:r>
      <w:r w:rsidR="00433DBF">
        <w:rPr>
          <w:color w:val="000000"/>
          <w:lang w:val="ru-RU"/>
        </w:rPr>
        <w:t>производстве, испытани</w:t>
      </w:r>
      <w:r w:rsidR="009377DD">
        <w:rPr>
          <w:color w:val="000000"/>
          <w:lang w:val="ru-RU"/>
        </w:rPr>
        <w:t>ях</w:t>
      </w:r>
      <w:r w:rsidR="00433DBF">
        <w:rPr>
          <w:color w:val="000000"/>
          <w:lang w:val="ru-RU"/>
        </w:rPr>
        <w:t>, хранении, транспортировке и эксплуатации</w:t>
      </w:r>
      <w:r w:rsidR="009377DD">
        <w:rPr>
          <w:color w:val="000000"/>
          <w:lang w:val="ru-RU"/>
        </w:rPr>
        <w:t>.</w:t>
      </w:r>
    </w:p>
    <w:p w14:paraId="7A3D78A4" w14:textId="77777777" w:rsidR="001B4610" w:rsidRDefault="001B4610" w:rsidP="004153D0">
      <w:pPr>
        <w:pStyle w:val="21"/>
        <w:ind w:firstLine="709"/>
        <w:rPr>
          <w:color w:val="000000"/>
          <w:lang w:val="ru-RU"/>
        </w:rPr>
      </w:pPr>
      <w:r>
        <w:rPr>
          <w:color w:val="000000"/>
          <w:lang w:val="ru-RU"/>
        </w:rPr>
        <w:t>Методика 8Д может применяться для улучшений на этапе проектирования продукции и использоваться для решения проблем во всех процессах СМК.</w:t>
      </w:r>
    </w:p>
    <w:p w14:paraId="234A13BB" w14:textId="77777777" w:rsidR="009D4DFB" w:rsidRDefault="00C36EF0" w:rsidP="004153D0">
      <w:pPr>
        <w:pStyle w:val="21"/>
        <w:ind w:firstLine="709"/>
        <w:rPr>
          <w:color w:val="000000"/>
          <w:lang w:val="ru-RU"/>
        </w:rPr>
      </w:pPr>
      <w:r>
        <w:rPr>
          <w:color w:val="000000"/>
          <w:lang w:val="ru-RU"/>
        </w:rPr>
        <w:t xml:space="preserve">1.2. </w:t>
      </w:r>
      <w:r w:rsidR="005F1866" w:rsidRPr="005F1866">
        <w:rPr>
          <w:color w:val="000000"/>
          <w:lang w:val="ru-RU"/>
        </w:rPr>
        <w:t>В методике 8D применяются командный, процессный, проблемный и аналитический подходы.</w:t>
      </w:r>
    </w:p>
    <w:p w14:paraId="6BE3B2FD" w14:textId="77777777" w:rsidR="005F1866" w:rsidRPr="005F1866" w:rsidRDefault="005F1866" w:rsidP="005F1866">
      <w:pPr>
        <w:overflowPunct w:val="0"/>
        <w:autoSpaceDE w:val="0"/>
        <w:autoSpaceDN w:val="0"/>
        <w:adjustRightInd w:val="0"/>
        <w:ind w:left="0" w:firstLine="709"/>
        <w:jc w:val="both"/>
        <w:textAlignment w:val="baseline"/>
        <w:rPr>
          <w:rFonts w:ascii="Times New Roman" w:hAnsi="Times New Roman"/>
          <w:color w:val="000000"/>
          <w:szCs w:val="24"/>
          <w:lang w:val="ru-RU"/>
        </w:rPr>
      </w:pPr>
      <w:r>
        <w:rPr>
          <w:rFonts w:ascii="Times New Roman" w:hAnsi="Times New Roman"/>
          <w:color w:val="000000"/>
          <w:szCs w:val="24"/>
          <w:lang w:val="ru-RU"/>
        </w:rPr>
        <w:t>1.</w:t>
      </w:r>
      <w:r w:rsidR="00C36EF0">
        <w:rPr>
          <w:rFonts w:ascii="Times New Roman" w:hAnsi="Times New Roman"/>
          <w:color w:val="000000"/>
          <w:szCs w:val="24"/>
          <w:lang w:val="ru-RU"/>
        </w:rPr>
        <w:t>3</w:t>
      </w:r>
      <w:r>
        <w:rPr>
          <w:rFonts w:ascii="Times New Roman" w:hAnsi="Times New Roman"/>
          <w:color w:val="000000"/>
          <w:szCs w:val="24"/>
          <w:lang w:val="ru-RU"/>
        </w:rPr>
        <w:t xml:space="preserve">. </w:t>
      </w:r>
      <w:r w:rsidR="001B4610">
        <w:rPr>
          <w:rFonts w:ascii="Times New Roman" w:hAnsi="Times New Roman"/>
          <w:color w:val="000000"/>
          <w:szCs w:val="24"/>
          <w:lang w:val="ru-RU"/>
        </w:rPr>
        <w:t>Запрос</w:t>
      </w:r>
      <w:r w:rsidRPr="005F1866">
        <w:rPr>
          <w:rFonts w:ascii="Times New Roman" w:hAnsi="Times New Roman"/>
          <w:color w:val="000000"/>
          <w:szCs w:val="24"/>
          <w:lang w:val="ru-RU"/>
        </w:rPr>
        <w:t xml:space="preserve"> 8D </w:t>
      </w:r>
      <w:r w:rsidR="00BA4FEA">
        <w:rPr>
          <w:rFonts w:ascii="Times New Roman" w:hAnsi="Times New Roman"/>
          <w:color w:val="000000"/>
          <w:szCs w:val="24"/>
          <w:lang w:val="ru-RU"/>
        </w:rPr>
        <w:t>открывается</w:t>
      </w:r>
      <w:r w:rsidRPr="005F1866">
        <w:rPr>
          <w:rFonts w:ascii="Times New Roman" w:hAnsi="Times New Roman"/>
          <w:color w:val="000000"/>
          <w:szCs w:val="24"/>
          <w:lang w:val="ru-RU"/>
        </w:rPr>
        <w:t xml:space="preserve"> </w:t>
      </w:r>
      <w:r w:rsidR="00994FA7">
        <w:rPr>
          <w:rFonts w:ascii="Times New Roman" w:hAnsi="Times New Roman"/>
          <w:color w:val="000000"/>
          <w:szCs w:val="24"/>
          <w:lang w:val="ru-RU"/>
        </w:rPr>
        <w:t>в случае</w:t>
      </w:r>
      <w:r w:rsidRPr="005F1866">
        <w:rPr>
          <w:rFonts w:ascii="Times New Roman" w:hAnsi="Times New Roman"/>
          <w:color w:val="000000"/>
          <w:szCs w:val="24"/>
          <w:lang w:val="ru-RU"/>
        </w:rPr>
        <w:t>:</w:t>
      </w:r>
    </w:p>
    <w:p w14:paraId="19568DBF" w14:textId="77777777" w:rsidR="00A06D76" w:rsidRDefault="00994FA7" w:rsidP="00994FA7">
      <w:pPr>
        <w:pStyle w:val="a8"/>
        <w:numPr>
          <w:ilvl w:val="0"/>
          <w:numId w:val="9"/>
        </w:numPr>
        <w:tabs>
          <w:tab w:val="left" w:pos="426"/>
        </w:tabs>
        <w:overflowPunct w:val="0"/>
        <w:autoSpaceDE w:val="0"/>
        <w:autoSpaceDN w:val="0"/>
        <w:adjustRightInd w:val="0"/>
        <w:ind w:left="284" w:hanging="284"/>
        <w:jc w:val="both"/>
        <w:textAlignment w:val="baseline"/>
        <w:rPr>
          <w:rFonts w:ascii="Times New Roman" w:hAnsi="Times New Roman"/>
          <w:color w:val="000000"/>
          <w:szCs w:val="24"/>
          <w:lang w:val="ru-RU"/>
        </w:rPr>
      </w:pPr>
      <w:r w:rsidRPr="00A06D76">
        <w:rPr>
          <w:rFonts w:ascii="Times New Roman" w:hAnsi="Times New Roman"/>
          <w:color w:val="000000"/>
          <w:szCs w:val="24"/>
          <w:lang w:val="ru-RU"/>
        </w:rPr>
        <w:t xml:space="preserve">проведенного анализа по внутренней дефектности, в случае превышения установленного </w:t>
      </w:r>
      <w:r w:rsidR="00C36EF0">
        <w:rPr>
          <w:rFonts w:ascii="Times New Roman" w:hAnsi="Times New Roman"/>
          <w:color w:val="000000"/>
          <w:szCs w:val="24"/>
          <w:lang w:val="ru-RU"/>
        </w:rPr>
        <w:t>целевого значения;</w:t>
      </w:r>
      <w:r w:rsidR="00A06D76" w:rsidRPr="00A06D76">
        <w:rPr>
          <w:rFonts w:ascii="Times New Roman" w:hAnsi="Times New Roman"/>
          <w:color w:val="000000"/>
          <w:szCs w:val="24"/>
          <w:lang w:val="ru-RU"/>
        </w:rPr>
        <w:t xml:space="preserve"> </w:t>
      </w:r>
    </w:p>
    <w:p w14:paraId="2888995A" w14:textId="77777777" w:rsidR="00994FA7" w:rsidRPr="00A06D76" w:rsidRDefault="00994FA7" w:rsidP="00994FA7">
      <w:pPr>
        <w:pStyle w:val="a8"/>
        <w:numPr>
          <w:ilvl w:val="0"/>
          <w:numId w:val="9"/>
        </w:numPr>
        <w:tabs>
          <w:tab w:val="left" w:pos="426"/>
        </w:tabs>
        <w:overflowPunct w:val="0"/>
        <w:autoSpaceDE w:val="0"/>
        <w:autoSpaceDN w:val="0"/>
        <w:adjustRightInd w:val="0"/>
        <w:ind w:left="284" w:hanging="284"/>
        <w:jc w:val="both"/>
        <w:textAlignment w:val="baseline"/>
        <w:rPr>
          <w:rFonts w:ascii="Times New Roman" w:hAnsi="Times New Roman"/>
          <w:color w:val="000000"/>
          <w:szCs w:val="24"/>
          <w:lang w:val="ru-RU"/>
        </w:rPr>
      </w:pPr>
      <w:r w:rsidRPr="00A06D76">
        <w:rPr>
          <w:rFonts w:ascii="Times New Roman" w:hAnsi="Times New Roman"/>
          <w:color w:val="000000"/>
          <w:szCs w:val="24"/>
          <w:lang w:val="ru-RU"/>
        </w:rPr>
        <w:t>по результатам проведенного входного контроля КИ и материалов;</w:t>
      </w:r>
    </w:p>
    <w:p w14:paraId="1B6FD7AE" w14:textId="77777777" w:rsidR="00994FA7" w:rsidRPr="00461F83" w:rsidRDefault="00994FA7" w:rsidP="00994FA7">
      <w:pPr>
        <w:pStyle w:val="a8"/>
        <w:numPr>
          <w:ilvl w:val="0"/>
          <w:numId w:val="9"/>
        </w:numPr>
        <w:tabs>
          <w:tab w:val="left" w:pos="426"/>
        </w:tabs>
        <w:overflowPunct w:val="0"/>
        <w:autoSpaceDE w:val="0"/>
        <w:autoSpaceDN w:val="0"/>
        <w:adjustRightInd w:val="0"/>
        <w:ind w:left="284" w:hanging="284"/>
        <w:jc w:val="both"/>
        <w:textAlignment w:val="baseline"/>
        <w:rPr>
          <w:rFonts w:ascii="Times New Roman" w:hAnsi="Times New Roman"/>
          <w:color w:val="000000"/>
          <w:szCs w:val="24"/>
          <w:lang w:val="ru-RU"/>
        </w:rPr>
      </w:pPr>
      <w:r>
        <w:rPr>
          <w:rFonts w:ascii="Times New Roman" w:hAnsi="Times New Roman"/>
          <w:color w:val="000000"/>
          <w:szCs w:val="24"/>
          <w:lang w:val="ru-RU"/>
        </w:rPr>
        <w:t xml:space="preserve">при обнаружении несоответствия требований ключевых характеристик продукции; </w:t>
      </w:r>
    </w:p>
    <w:p w14:paraId="2CB1FAB7" w14:textId="77777777" w:rsidR="005F1866" w:rsidRDefault="00994FA7" w:rsidP="00461F83">
      <w:pPr>
        <w:pStyle w:val="a8"/>
        <w:numPr>
          <w:ilvl w:val="0"/>
          <w:numId w:val="9"/>
        </w:numPr>
        <w:tabs>
          <w:tab w:val="left" w:pos="426"/>
        </w:tabs>
        <w:overflowPunct w:val="0"/>
        <w:autoSpaceDE w:val="0"/>
        <w:autoSpaceDN w:val="0"/>
        <w:adjustRightInd w:val="0"/>
        <w:ind w:left="284" w:hanging="284"/>
        <w:jc w:val="both"/>
        <w:textAlignment w:val="baseline"/>
        <w:rPr>
          <w:rFonts w:ascii="Times New Roman" w:hAnsi="Times New Roman"/>
          <w:color w:val="000000"/>
          <w:szCs w:val="24"/>
          <w:lang w:val="ru-RU"/>
        </w:rPr>
      </w:pPr>
      <w:r>
        <w:rPr>
          <w:rFonts w:ascii="Times New Roman" w:hAnsi="Times New Roman"/>
          <w:color w:val="000000"/>
          <w:szCs w:val="24"/>
          <w:lang w:val="ru-RU"/>
        </w:rPr>
        <w:t xml:space="preserve">проведенного </w:t>
      </w:r>
      <w:r w:rsidR="005F1866" w:rsidRPr="00461F83">
        <w:rPr>
          <w:rFonts w:ascii="Times New Roman" w:hAnsi="Times New Roman"/>
          <w:color w:val="000000"/>
          <w:szCs w:val="24"/>
          <w:lang w:val="ru-RU"/>
        </w:rPr>
        <w:t xml:space="preserve">анализа </w:t>
      </w:r>
      <w:r>
        <w:rPr>
          <w:rFonts w:ascii="Times New Roman" w:hAnsi="Times New Roman"/>
          <w:color w:val="000000"/>
          <w:szCs w:val="24"/>
          <w:lang w:val="ru-RU"/>
        </w:rPr>
        <w:t xml:space="preserve">и подтверждения вины за возникновения дефекта при </w:t>
      </w:r>
      <w:r w:rsidR="005F1866" w:rsidRPr="00461F83">
        <w:rPr>
          <w:rFonts w:ascii="Times New Roman" w:hAnsi="Times New Roman"/>
          <w:color w:val="000000"/>
          <w:szCs w:val="24"/>
          <w:lang w:val="ru-RU"/>
        </w:rPr>
        <w:t>отзыв</w:t>
      </w:r>
      <w:r>
        <w:rPr>
          <w:rFonts w:ascii="Times New Roman" w:hAnsi="Times New Roman"/>
          <w:color w:val="000000"/>
          <w:szCs w:val="24"/>
          <w:lang w:val="ru-RU"/>
        </w:rPr>
        <w:t>ах</w:t>
      </w:r>
      <w:r w:rsidR="005F1866" w:rsidRPr="00461F83">
        <w:rPr>
          <w:rFonts w:ascii="Times New Roman" w:hAnsi="Times New Roman"/>
          <w:color w:val="000000"/>
          <w:szCs w:val="24"/>
          <w:lang w:val="ru-RU"/>
        </w:rPr>
        <w:t>, рекламаци</w:t>
      </w:r>
      <w:r>
        <w:rPr>
          <w:rFonts w:ascii="Times New Roman" w:hAnsi="Times New Roman"/>
          <w:color w:val="000000"/>
          <w:szCs w:val="24"/>
          <w:lang w:val="ru-RU"/>
        </w:rPr>
        <w:t>ях и возвратах продукции в гарантийный период эксплуатации</w:t>
      </w:r>
      <w:r w:rsidR="005F1866" w:rsidRPr="00461F83">
        <w:rPr>
          <w:rFonts w:ascii="Times New Roman" w:hAnsi="Times New Roman"/>
          <w:color w:val="000000"/>
          <w:szCs w:val="24"/>
          <w:lang w:val="ru-RU"/>
        </w:rPr>
        <w:t>;</w:t>
      </w:r>
    </w:p>
    <w:p w14:paraId="42EC036A" w14:textId="77777777" w:rsidR="005F1866" w:rsidRPr="00A06D76" w:rsidRDefault="00994FA7" w:rsidP="00461F83">
      <w:pPr>
        <w:pStyle w:val="a8"/>
        <w:numPr>
          <w:ilvl w:val="0"/>
          <w:numId w:val="9"/>
        </w:numPr>
        <w:tabs>
          <w:tab w:val="left" w:pos="426"/>
        </w:tabs>
        <w:overflowPunct w:val="0"/>
        <w:autoSpaceDE w:val="0"/>
        <w:autoSpaceDN w:val="0"/>
        <w:adjustRightInd w:val="0"/>
        <w:ind w:left="284" w:hanging="284"/>
        <w:jc w:val="both"/>
        <w:textAlignment w:val="baseline"/>
        <w:rPr>
          <w:color w:val="000000"/>
          <w:lang w:val="ru-RU"/>
        </w:rPr>
      </w:pPr>
      <w:r>
        <w:rPr>
          <w:rFonts w:ascii="Times New Roman" w:hAnsi="Times New Roman"/>
          <w:color w:val="000000"/>
          <w:szCs w:val="24"/>
          <w:lang w:val="ru-RU"/>
        </w:rPr>
        <w:t>по запросу потребителя</w:t>
      </w:r>
      <w:r w:rsidR="00A06D76">
        <w:rPr>
          <w:rFonts w:ascii="Times New Roman" w:hAnsi="Times New Roman"/>
          <w:color w:val="000000"/>
          <w:szCs w:val="24"/>
          <w:lang w:val="ru-RU"/>
        </w:rPr>
        <w:t>;</w:t>
      </w:r>
    </w:p>
    <w:p w14:paraId="734BD78A" w14:textId="77777777" w:rsidR="00A06D76" w:rsidRPr="005F5FFE" w:rsidRDefault="00A06D76" w:rsidP="00461F83">
      <w:pPr>
        <w:pStyle w:val="a8"/>
        <w:numPr>
          <w:ilvl w:val="0"/>
          <w:numId w:val="9"/>
        </w:numPr>
        <w:tabs>
          <w:tab w:val="left" w:pos="426"/>
        </w:tabs>
        <w:overflowPunct w:val="0"/>
        <w:autoSpaceDE w:val="0"/>
        <w:autoSpaceDN w:val="0"/>
        <w:adjustRightInd w:val="0"/>
        <w:ind w:left="284" w:hanging="284"/>
        <w:jc w:val="both"/>
        <w:textAlignment w:val="baseline"/>
        <w:rPr>
          <w:color w:val="000000"/>
          <w:lang w:val="ru-RU"/>
        </w:rPr>
      </w:pPr>
      <w:r>
        <w:rPr>
          <w:rFonts w:ascii="Times New Roman" w:hAnsi="Times New Roman"/>
          <w:color w:val="000000"/>
          <w:szCs w:val="24"/>
          <w:lang w:val="ru-RU"/>
        </w:rPr>
        <w:t>при выявлении несоответствий, устранение которых связано с существенными материальными затратами.</w:t>
      </w:r>
    </w:p>
    <w:p w14:paraId="3F98C7C3" w14:textId="77777777" w:rsidR="00E67509" w:rsidRPr="00A3191B" w:rsidRDefault="00E67509" w:rsidP="00E67509">
      <w:pPr>
        <w:pStyle w:val="21"/>
        <w:tabs>
          <w:tab w:val="left" w:pos="360"/>
          <w:tab w:val="left" w:pos="709"/>
        </w:tabs>
        <w:ind w:firstLine="709"/>
        <w:rPr>
          <w:color w:val="000000"/>
          <w:lang w:val="ru-RU"/>
        </w:rPr>
      </w:pPr>
      <w:r w:rsidRPr="00A3191B">
        <w:rPr>
          <w:color w:val="000000"/>
          <w:lang w:val="ru-RU"/>
        </w:rPr>
        <w:t>1.4. Правила открытия запросов 8D для поставщиков:</w:t>
      </w:r>
    </w:p>
    <w:p w14:paraId="63345CC7" w14:textId="77777777" w:rsidR="00E67509" w:rsidRPr="00A3191B" w:rsidRDefault="00E67509" w:rsidP="00E67509">
      <w:pPr>
        <w:pStyle w:val="21"/>
        <w:tabs>
          <w:tab w:val="left" w:pos="360"/>
          <w:tab w:val="left" w:pos="709"/>
        </w:tabs>
        <w:ind w:firstLine="709"/>
        <w:rPr>
          <w:color w:val="000000"/>
          <w:lang w:val="ru-RU"/>
        </w:rPr>
      </w:pPr>
      <w:r w:rsidRPr="00A3191B">
        <w:rPr>
          <w:color w:val="000000"/>
          <w:lang w:val="ru-RU"/>
        </w:rPr>
        <w:t xml:space="preserve">Требования по правилам открытия запросов 8Д поставщикам согласовываются в разделе «Качество» договора поставки и оговариваются в специальных требованиях потребителя. </w:t>
      </w:r>
    </w:p>
    <w:p w14:paraId="6AD82F6F" w14:textId="77777777" w:rsidR="00E67509" w:rsidRPr="00A3191B" w:rsidRDefault="00E67509" w:rsidP="00E67509">
      <w:pPr>
        <w:pStyle w:val="21"/>
        <w:tabs>
          <w:tab w:val="left" w:pos="360"/>
          <w:tab w:val="left" w:pos="709"/>
        </w:tabs>
        <w:ind w:firstLine="709"/>
        <w:rPr>
          <w:color w:val="000000"/>
          <w:lang w:val="ru-RU"/>
        </w:rPr>
      </w:pPr>
      <w:r w:rsidRPr="00A3191B">
        <w:rPr>
          <w:color w:val="000000"/>
          <w:lang w:val="ru-RU"/>
        </w:rPr>
        <w:t xml:space="preserve">Если правила не определены договорной и иной согласованной с поставщиком и потребителем документацией, запросы 8Д открываются: </w:t>
      </w:r>
    </w:p>
    <w:p w14:paraId="02A099CF" w14:textId="77777777" w:rsidR="00E67509" w:rsidRPr="00A3191B" w:rsidRDefault="00E67509" w:rsidP="00E67509">
      <w:pPr>
        <w:pStyle w:val="21"/>
        <w:tabs>
          <w:tab w:val="left" w:pos="360"/>
          <w:tab w:val="left" w:pos="709"/>
        </w:tabs>
        <w:ind w:firstLine="709"/>
        <w:rPr>
          <w:color w:val="000000"/>
          <w:lang w:val="ru-RU"/>
        </w:rPr>
      </w:pPr>
      <w:r w:rsidRPr="00A3191B">
        <w:rPr>
          <w:color w:val="000000"/>
          <w:lang w:val="ru-RU"/>
        </w:rPr>
        <w:t>–</w:t>
      </w:r>
      <w:r w:rsidRPr="00A3191B">
        <w:rPr>
          <w:color w:val="000000"/>
          <w:lang w:val="ru-RU"/>
        </w:rPr>
        <w:tab/>
      </w:r>
      <w:r w:rsidR="00743D1C">
        <w:rPr>
          <w:color w:val="000000"/>
          <w:lang w:val="ru-RU"/>
        </w:rPr>
        <w:t>н</w:t>
      </w:r>
      <w:r w:rsidRPr="00A3191B">
        <w:rPr>
          <w:color w:val="000000"/>
          <w:lang w:val="ru-RU"/>
        </w:rPr>
        <w:t>а продукцию, имеющую признаки ключевых характеристик;</w:t>
      </w:r>
    </w:p>
    <w:p w14:paraId="66393DA3" w14:textId="77777777" w:rsidR="00E67509" w:rsidRPr="00A3191B" w:rsidRDefault="00E67509" w:rsidP="00E67509">
      <w:pPr>
        <w:pStyle w:val="21"/>
        <w:tabs>
          <w:tab w:val="left" w:pos="360"/>
          <w:tab w:val="left" w:pos="709"/>
        </w:tabs>
        <w:ind w:firstLine="709"/>
        <w:rPr>
          <w:color w:val="000000"/>
          <w:lang w:val="ru-RU"/>
        </w:rPr>
      </w:pPr>
      <w:r w:rsidRPr="00A3191B">
        <w:rPr>
          <w:color w:val="000000"/>
          <w:lang w:val="ru-RU"/>
        </w:rPr>
        <w:t>–</w:t>
      </w:r>
      <w:r w:rsidRPr="00A3191B">
        <w:rPr>
          <w:color w:val="000000"/>
          <w:lang w:val="ru-RU"/>
        </w:rPr>
        <w:tab/>
      </w:r>
      <w:r w:rsidR="00743D1C">
        <w:rPr>
          <w:color w:val="000000"/>
          <w:lang w:val="ru-RU"/>
        </w:rPr>
        <w:t>п</w:t>
      </w:r>
      <w:r w:rsidRPr="00A3191B">
        <w:rPr>
          <w:color w:val="000000"/>
          <w:lang w:val="ru-RU"/>
        </w:rPr>
        <w:t>о запросу потребителя: при обнаружении дефекта сборочного узла по вине входящего в состав КИ;</w:t>
      </w:r>
    </w:p>
    <w:p w14:paraId="3CFE9333" w14:textId="77777777" w:rsidR="00E67509" w:rsidRPr="00A3191B" w:rsidRDefault="00E67509" w:rsidP="00E67509">
      <w:pPr>
        <w:pStyle w:val="21"/>
        <w:tabs>
          <w:tab w:val="left" w:pos="360"/>
          <w:tab w:val="left" w:pos="709"/>
        </w:tabs>
        <w:ind w:firstLine="709"/>
        <w:rPr>
          <w:color w:val="000000"/>
          <w:lang w:val="ru-RU"/>
        </w:rPr>
      </w:pPr>
      <w:r w:rsidRPr="00A3191B">
        <w:rPr>
          <w:color w:val="000000"/>
          <w:lang w:val="ru-RU"/>
        </w:rPr>
        <w:t>–</w:t>
      </w:r>
      <w:r w:rsidRPr="00A3191B">
        <w:rPr>
          <w:color w:val="000000"/>
          <w:lang w:val="ru-RU"/>
        </w:rPr>
        <w:tab/>
      </w:r>
      <w:r w:rsidR="00743D1C">
        <w:rPr>
          <w:color w:val="000000"/>
          <w:lang w:val="ru-RU"/>
        </w:rPr>
        <w:t>п</w:t>
      </w:r>
      <w:r w:rsidRPr="00A3191B">
        <w:rPr>
          <w:color w:val="000000"/>
          <w:lang w:val="ru-RU"/>
        </w:rPr>
        <w:t>ри обнаружении гарантийного дефекта продукта по вине КИ.</w:t>
      </w:r>
    </w:p>
    <w:p w14:paraId="0D61D51C" w14:textId="77777777" w:rsidR="00E67509" w:rsidRPr="00A3191B" w:rsidRDefault="00E67509" w:rsidP="00E67509">
      <w:pPr>
        <w:pStyle w:val="21"/>
        <w:tabs>
          <w:tab w:val="left" w:pos="360"/>
          <w:tab w:val="left" w:pos="709"/>
        </w:tabs>
        <w:ind w:firstLine="709"/>
        <w:rPr>
          <w:color w:val="000000"/>
          <w:lang w:val="ru-RU"/>
        </w:rPr>
      </w:pPr>
      <w:r w:rsidRPr="00A3191B">
        <w:rPr>
          <w:color w:val="000000"/>
          <w:lang w:val="ru-RU"/>
        </w:rPr>
        <w:t>–</w:t>
      </w:r>
      <w:r w:rsidRPr="00A3191B">
        <w:rPr>
          <w:color w:val="000000"/>
          <w:lang w:val="ru-RU"/>
        </w:rPr>
        <w:tab/>
      </w:r>
      <w:r w:rsidR="00743D1C">
        <w:rPr>
          <w:color w:val="000000"/>
          <w:lang w:val="ru-RU"/>
        </w:rPr>
        <w:t>п</w:t>
      </w:r>
      <w:r w:rsidRPr="00A3191B">
        <w:rPr>
          <w:color w:val="000000"/>
          <w:lang w:val="ru-RU"/>
        </w:rPr>
        <w:t>и обнаружении дефекта КИ в случае отсутствия выходного контроля со стороны поставщика.</w:t>
      </w:r>
    </w:p>
    <w:p w14:paraId="7D3954E1" w14:textId="77777777" w:rsidR="00E67509" w:rsidRPr="00A3191B" w:rsidRDefault="00E67509" w:rsidP="00E67509">
      <w:pPr>
        <w:pStyle w:val="21"/>
        <w:tabs>
          <w:tab w:val="left" w:pos="360"/>
          <w:tab w:val="left" w:pos="709"/>
        </w:tabs>
        <w:ind w:firstLine="709"/>
        <w:rPr>
          <w:color w:val="000000"/>
          <w:lang w:val="ru-RU"/>
        </w:rPr>
      </w:pPr>
      <w:r w:rsidRPr="00A3191B">
        <w:rPr>
          <w:color w:val="000000"/>
          <w:lang w:val="ru-RU"/>
        </w:rPr>
        <w:t>–</w:t>
      </w:r>
      <w:r w:rsidRPr="00A3191B">
        <w:rPr>
          <w:color w:val="000000"/>
          <w:lang w:val="ru-RU"/>
        </w:rPr>
        <w:tab/>
        <w:t xml:space="preserve"> </w:t>
      </w:r>
      <w:r w:rsidR="00743D1C">
        <w:rPr>
          <w:color w:val="000000"/>
          <w:lang w:val="ru-RU"/>
        </w:rPr>
        <w:t>н</w:t>
      </w:r>
      <w:r w:rsidR="0028341A" w:rsidRPr="00A3191B">
        <w:rPr>
          <w:color w:val="000000"/>
          <w:lang w:val="ru-RU"/>
        </w:rPr>
        <w:t>а п</w:t>
      </w:r>
      <w:r w:rsidRPr="00A3191B">
        <w:rPr>
          <w:color w:val="000000"/>
          <w:lang w:val="ru-RU"/>
        </w:rPr>
        <w:t>овторяющиеся аналогичные несоответствия в случае</w:t>
      </w:r>
      <w:r w:rsidR="00743D1C">
        <w:rPr>
          <w:color w:val="000000"/>
          <w:lang w:val="ru-RU"/>
        </w:rPr>
        <w:t>:</w:t>
      </w:r>
      <w:r w:rsidRPr="00A3191B">
        <w:rPr>
          <w:color w:val="000000"/>
          <w:lang w:val="ru-RU"/>
        </w:rPr>
        <w:t xml:space="preserve"> </w:t>
      </w:r>
    </w:p>
    <w:p w14:paraId="1B7A4768" w14:textId="77777777" w:rsidR="00E67509" w:rsidRPr="00A3191B" w:rsidRDefault="00E67509" w:rsidP="00E67509">
      <w:pPr>
        <w:pStyle w:val="21"/>
        <w:tabs>
          <w:tab w:val="left" w:pos="360"/>
          <w:tab w:val="left" w:pos="709"/>
        </w:tabs>
        <w:ind w:firstLine="709"/>
        <w:rPr>
          <w:color w:val="000000"/>
          <w:lang w:val="ru-RU"/>
        </w:rPr>
      </w:pPr>
      <w:r w:rsidRPr="00A3191B">
        <w:rPr>
          <w:color w:val="000000"/>
          <w:lang w:val="ru-RU"/>
        </w:rPr>
        <w:t>•</w:t>
      </w:r>
      <w:r w:rsidRPr="00A3191B">
        <w:rPr>
          <w:color w:val="000000"/>
          <w:lang w:val="ru-RU"/>
        </w:rPr>
        <w:tab/>
        <w:t>трех подряд поставленных партий;</w:t>
      </w:r>
    </w:p>
    <w:p w14:paraId="3D122A70" w14:textId="77777777" w:rsidR="00E67509" w:rsidRPr="00A3191B" w:rsidRDefault="00E67509" w:rsidP="00E67509">
      <w:pPr>
        <w:pStyle w:val="21"/>
        <w:tabs>
          <w:tab w:val="left" w:pos="360"/>
          <w:tab w:val="left" w:pos="709"/>
        </w:tabs>
        <w:ind w:firstLine="709"/>
        <w:rPr>
          <w:color w:val="000000"/>
          <w:lang w:val="ru-RU"/>
        </w:rPr>
      </w:pPr>
      <w:r w:rsidRPr="00A3191B">
        <w:rPr>
          <w:color w:val="000000"/>
          <w:lang w:val="ru-RU"/>
        </w:rPr>
        <w:t>•</w:t>
      </w:r>
      <w:r w:rsidRPr="00A3191B">
        <w:rPr>
          <w:color w:val="000000"/>
          <w:lang w:val="ru-RU"/>
        </w:rPr>
        <w:tab/>
        <w:t>повторения в течение месяца</w:t>
      </w:r>
      <w:r w:rsidR="003E33FF" w:rsidRPr="00A3191B">
        <w:rPr>
          <w:color w:val="000000"/>
          <w:lang w:val="ru-RU"/>
        </w:rPr>
        <w:t>.</w:t>
      </w:r>
    </w:p>
    <w:p w14:paraId="7CF2D35D" w14:textId="77777777" w:rsidR="00E67509" w:rsidRDefault="00E67509" w:rsidP="00E67509">
      <w:pPr>
        <w:pStyle w:val="21"/>
        <w:tabs>
          <w:tab w:val="left" w:pos="360"/>
          <w:tab w:val="left" w:pos="709"/>
        </w:tabs>
        <w:ind w:firstLine="709"/>
        <w:rPr>
          <w:color w:val="000000"/>
          <w:lang w:val="ru-RU"/>
        </w:rPr>
      </w:pPr>
      <w:r w:rsidRPr="00A3191B">
        <w:rPr>
          <w:color w:val="000000"/>
          <w:lang w:val="ru-RU"/>
        </w:rPr>
        <w:t>По единичным дефектам отработка несоответствий проводится в рамках претензионной работы с поставщиком, в соответствии с условиями договора поставки</w:t>
      </w:r>
      <w:r w:rsidRPr="00E67509">
        <w:rPr>
          <w:color w:val="000000"/>
          <w:lang w:val="ru-RU"/>
        </w:rPr>
        <w:t>.</w:t>
      </w:r>
    </w:p>
    <w:p w14:paraId="0AA39E56" w14:textId="77777777" w:rsidR="00EF295D" w:rsidRDefault="00EF295D" w:rsidP="00E67509">
      <w:pPr>
        <w:pStyle w:val="21"/>
        <w:tabs>
          <w:tab w:val="left" w:pos="360"/>
          <w:tab w:val="left" w:pos="709"/>
        </w:tabs>
        <w:ind w:firstLine="709"/>
        <w:rPr>
          <w:color w:val="000000"/>
          <w:lang w:val="ru-RU"/>
        </w:rPr>
      </w:pPr>
      <w:r>
        <w:rPr>
          <w:color w:val="000000"/>
          <w:lang w:val="ru-RU"/>
        </w:rPr>
        <w:t>1.</w:t>
      </w:r>
      <w:r w:rsidR="00AC3538">
        <w:rPr>
          <w:color w:val="000000"/>
          <w:lang w:val="ru-RU"/>
        </w:rPr>
        <w:t>5</w:t>
      </w:r>
      <w:r>
        <w:rPr>
          <w:color w:val="000000"/>
          <w:lang w:val="ru-RU"/>
        </w:rPr>
        <w:t>.</w:t>
      </w:r>
      <w:r w:rsidR="00D144FC">
        <w:rPr>
          <w:color w:val="000000"/>
          <w:lang w:val="ru-RU"/>
        </w:rPr>
        <w:t xml:space="preserve"> </w:t>
      </w:r>
      <w:r w:rsidR="00D759C7">
        <w:rPr>
          <w:color w:val="000000"/>
          <w:lang w:val="ru-RU"/>
        </w:rPr>
        <w:t>Для приоритетного открытия запросов 8Д по внутренней дефектности используется диаграмма Паретто, с целью определения ТОП-проблем, требующих первоочередного решения.</w:t>
      </w:r>
    </w:p>
    <w:p w14:paraId="41FDECFC" w14:textId="77777777" w:rsidR="00D336A0" w:rsidRPr="00D336A0" w:rsidRDefault="00D336A0" w:rsidP="00D336A0">
      <w:pPr>
        <w:pStyle w:val="21"/>
        <w:tabs>
          <w:tab w:val="left" w:pos="360"/>
          <w:tab w:val="left" w:pos="709"/>
        </w:tabs>
        <w:ind w:firstLine="709"/>
        <w:rPr>
          <w:color w:val="000000"/>
          <w:lang w:val="ru-RU"/>
        </w:rPr>
      </w:pPr>
      <w:r>
        <w:rPr>
          <w:color w:val="000000"/>
          <w:lang w:val="ru-RU"/>
        </w:rPr>
        <w:t>1.6</w:t>
      </w:r>
      <w:r w:rsidRPr="00D336A0">
        <w:rPr>
          <w:color w:val="000000"/>
          <w:lang w:val="ru-RU"/>
        </w:rPr>
        <w:t xml:space="preserve"> При получении информации от потребителя Альянс Renault-Nissan-Mitsubishi о выявлении отклонений поставляемой продукции от установленных требований организация должна </w:t>
      </w:r>
      <w:r w:rsidR="00FA110D" w:rsidRPr="00D336A0">
        <w:rPr>
          <w:color w:val="000000"/>
          <w:lang w:val="ru-RU"/>
        </w:rPr>
        <w:t>незамедлительно предпринять сдерживающие и корректирующие действия</w:t>
      </w:r>
      <w:r w:rsidR="00FA110D">
        <w:rPr>
          <w:color w:val="000000"/>
          <w:lang w:val="ru-RU"/>
        </w:rPr>
        <w:t xml:space="preserve"> и </w:t>
      </w:r>
      <w:r w:rsidRPr="00D336A0">
        <w:rPr>
          <w:color w:val="000000"/>
          <w:lang w:val="ru-RU"/>
        </w:rPr>
        <w:t>оперативно отработать проблему по методике 8D</w:t>
      </w:r>
      <w:r w:rsidR="00FA110D">
        <w:rPr>
          <w:color w:val="000000"/>
          <w:lang w:val="ru-RU"/>
        </w:rPr>
        <w:t xml:space="preserve"> с заполнением </w:t>
      </w:r>
      <w:r w:rsidR="007F5AD2">
        <w:rPr>
          <w:color w:val="000000"/>
          <w:lang w:val="ru-RU"/>
        </w:rPr>
        <w:t>отчета</w:t>
      </w:r>
      <w:r w:rsidR="00693B1D">
        <w:rPr>
          <w:color w:val="000000"/>
          <w:lang w:val="ru-RU"/>
        </w:rPr>
        <w:t xml:space="preserve"> </w:t>
      </w:r>
      <w:r w:rsidR="00693B1D" w:rsidRPr="00693B1D">
        <w:rPr>
          <w:lang w:val="ru-RU"/>
        </w:rPr>
        <w:t>(ф. СТО 10.2-01-01</w:t>
      </w:r>
      <w:r w:rsidR="00FA110D">
        <w:rPr>
          <w:lang w:val="ru-RU"/>
        </w:rPr>
        <w:t>).</w:t>
      </w:r>
      <w:r w:rsidR="00693B1D">
        <w:rPr>
          <w:lang w:val="ru-RU"/>
        </w:rPr>
        <w:t xml:space="preserve"> </w:t>
      </w:r>
    </w:p>
    <w:p w14:paraId="45794BAD" w14:textId="77777777" w:rsidR="00D336A0" w:rsidRPr="00D336A0" w:rsidRDefault="00D336A0" w:rsidP="00D336A0">
      <w:pPr>
        <w:pStyle w:val="21"/>
        <w:tabs>
          <w:tab w:val="left" w:pos="360"/>
          <w:tab w:val="left" w:pos="709"/>
        </w:tabs>
        <w:ind w:firstLine="709"/>
        <w:rPr>
          <w:color w:val="000000"/>
          <w:lang w:val="ru-RU"/>
        </w:rPr>
      </w:pPr>
      <w:r w:rsidRPr="00D336A0">
        <w:rPr>
          <w:color w:val="000000"/>
          <w:lang w:val="ru-RU"/>
        </w:rPr>
        <w:t>Запрос и отработка отчета 8D от Альянса Renault-Nissan-Mitsubishi производятся в технологическом портале потребителя. Завершение каждого этапа должно сопровождаться получением подтверждения (акцепта) со стороны потребителя.</w:t>
      </w:r>
    </w:p>
    <w:p w14:paraId="5958F44D" w14:textId="77777777" w:rsidR="00D336A0" w:rsidRPr="00D336A0" w:rsidRDefault="00D336A0" w:rsidP="00D336A0">
      <w:pPr>
        <w:pStyle w:val="21"/>
        <w:tabs>
          <w:tab w:val="left" w:pos="360"/>
          <w:tab w:val="left" w:pos="709"/>
        </w:tabs>
        <w:ind w:firstLine="709"/>
        <w:rPr>
          <w:color w:val="000000"/>
          <w:lang w:val="ru-RU"/>
        </w:rPr>
      </w:pPr>
      <w:r w:rsidRPr="00D336A0">
        <w:rPr>
          <w:color w:val="000000"/>
          <w:lang w:val="ru-RU"/>
        </w:rPr>
        <w:t>Отчет 8D по мере его заполнения на разных этапах процесса решения проблем должен направляться через портал в установленные сроки для получения акцепта со стороны потребителя, см. рисунок 1.</w:t>
      </w:r>
    </w:p>
    <w:p w14:paraId="44A1209D" w14:textId="77777777" w:rsidR="004B2F07" w:rsidRDefault="00D336A0" w:rsidP="00D336A0">
      <w:pPr>
        <w:pStyle w:val="21"/>
        <w:tabs>
          <w:tab w:val="left" w:pos="360"/>
          <w:tab w:val="left" w:pos="709"/>
        </w:tabs>
        <w:ind w:firstLine="709"/>
        <w:rPr>
          <w:color w:val="000000"/>
          <w:lang w:val="ru-RU"/>
        </w:rPr>
        <w:sectPr w:rsidR="004B2F07" w:rsidSect="00402F31">
          <w:headerReference w:type="default" r:id="rId8"/>
          <w:footerReference w:type="default" r:id="rId9"/>
          <w:pgSz w:w="11906" w:h="16838"/>
          <w:pgMar w:top="1134" w:right="1133" w:bottom="284" w:left="851" w:header="561" w:footer="159" w:gutter="0"/>
          <w:cols w:space="720"/>
          <w:docGrid w:linePitch="360"/>
        </w:sectPr>
      </w:pPr>
      <w:r w:rsidRPr="00D336A0">
        <w:rPr>
          <w:color w:val="000000"/>
          <w:lang w:val="ru-RU"/>
        </w:rPr>
        <w:t xml:space="preserve">«Схема процесса решения проблем по методу 8D» (Альянс Renault-Nissan-Mitsubishi) представлена в </w:t>
      </w:r>
      <w:r w:rsidRPr="002040D0">
        <w:rPr>
          <w:color w:val="000000"/>
          <w:lang w:val="ru-RU"/>
        </w:rPr>
        <w:t>Приложении</w:t>
      </w:r>
      <w:r w:rsidRPr="00F14AE0">
        <w:rPr>
          <w:color w:val="000000"/>
          <w:lang w:val="ru-RU"/>
        </w:rPr>
        <w:t xml:space="preserve"> </w:t>
      </w:r>
      <w:r w:rsidR="002040D0">
        <w:rPr>
          <w:color w:val="000000"/>
          <w:lang w:val="ru-RU"/>
        </w:rPr>
        <w:t>А</w:t>
      </w:r>
      <w:r w:rsidRPr="00D336A0">
        <w:rPr>
          <w:color w:val="000000"/>
          <w:lang w:val="ru-RU"/>
        </w:rPr>
        <w:t>. Каждый этап обозначается при помощи буквы «D» и имеет вход и выход. Выход каждого предыдущего этапа является входом для последующего. Каждый этап завершается заполнением соответствующей формы.</w:t>
      </w:r>
    </w:p>
    <w:p w14:paraId="14432900" w14:textId="77777777" w:rsidR="001312F6" w:rsidRPr="00151C54" w:rsidRDefault="00D13FDE" w:rsidP="004153D0">
      <w:pPr>
        <w:pStyle w:val="23"/>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1.</w:t>
      </w:r>
      <w:r w:rsidR="00D336A0">
        <w:rPr>
          <w:rFonts w:ascii="Times New Roman" w:hAnsi="Times New Roman" w:cs="Times New Roman"/>
          <w:sz w:val="24"/>
          <w:szCs w:val="24"/>
        </w:rPr>
        <w:t>7</w:t>
      </w:r>
      <w:r>
        <w:rPr>
          <w:rFonts w:ascii="Times New Roman" w:hAnsi="Times New Roman" w:cs="Times New Roman"/>
          <w:sz w:val="24"/>
          <w:szCs w:val="24"/>
        </w:rPr>
        <w:t xml:space="preserve">. </w:t>
      </w:r>
      <w:r w:rsidR="001312F6" w:rsidRPr="00151C54">
        <w:rPr>
          <w:rFonts w:ascii="Times New Roman" w:hAnsi="Times New Roman" w:cs="Times New Roman"/>
          <w:sz w:val="24"/>
          <w:szCs w:val="24"/>
        </w:rPr>
        <w:t>Методика состоит из восьми этапов, каждый из которых обозначается при помощи буквы D от термина «</w:t>
      </w:r>
      <w:proofErr w:type="spellStart"/>
      <w:r w:rsidR="001312F6" w:rsidRPr="00151C54">
        <w:rPr>
          <w:rFonts w:ascii="Times New Roman" w:hAnsi="Times New Roman" w:cs="Times New Roman"/>
          <w:sz w:val="24"/>
          <w:szCs w:val="24"/>
        </w:rPr>
        <w:t>discipline</w:t>
      </w:r>
      <w:proofErr w:type="spellEnd"/>
      <w:r w:rsidR="001312F6" w:rsidRPr="00151C54">
        <w:rPr>
          <w:rFonts w:ascii="Times New Roman" w:hAnsi="Times New Roman" w:cs="Times New Roman"/>
          <w:sz w:val="24"/>
          <w:szCs w:val="24"/>
        </w:rPr>
        <w:t>» – дисциплина:</w:t>
      </w:r>
    </w:p>
    <w:p w14:paraId="6F8895C7" w14:textId="77777777" w:rsidR="001312F6" w:rsidRPr="00151C54" w:rsidRDefault="001312F6" w:rsidP="004153D0">
      <w:pPr>
        <w:pStyle w:val="23"/>
        <w:spacing w:after="0" w:line="240" w:lineRule="auto"/>
        <w:ind w:firstLine="720"/>
        <w:jc w:val="both"/>
        <w:rPr>
          <w:rFonts w:ascii="Times New Roman" w:hAnsi="Times New Roman" w:cs="Times New Roman"/>
          <w:sz w:val="24"/>
          <w:szCs w:val="24"/>
        </w:rPr>
      </w:pPr>
      <w:r w:rsidRPr="00151C54">
        <w:rPr>
          <w:rFonts w:ascii="Times New Roman" w:hAnsi="Times New Roman" w:cs="Times New Roman"/>
          <w:sz w:val="24"/>
          <w:szCs w:val="24"/>
        </w:rPr>
        <w:t xml:space="preserve">D1 – </w:t>
      </w:r>
      <w:r w:rsidR="00BF1EED" w:rsidRPr="00151C54">
        <w:rPr>
          <w:rFonts w:ascii="Times New Roman" w:hAnsi="Times New Roman" w:cs="Times New Roman"/>
          <w:sz w:val="24"/>
          <w:szCs w:val="24"/>
        </w:rPr>
        <w:t>Формирование команды</w:t>
      </w:r>
      <w:r w:rsidR="00BF1EED">
        <w:rPr>
          <w:rFonts w:ascii="Times New Roman" w:hAnsi="Times New Roman" w:cs="Times New Roman"/>
          <w:sz w:val="24"/>
          <w:szCs w:val="24"/>
        </w:rPr>
        <w:t>,</w:t>
      </w:r>
      <w:r w:rsidR="00BF1EED" w:rsidRPr="00151C54">
        <w:rPr>
          <w:rFonts w:ascii="Times New Roman" w:hAnsi="Times New Roman" w:cs="Times New Roman"/>
          <w:sz w:val="24"/>
          <w:szCs w:val="24"/>
        </w:rPr>
        <w:t xml:space="preserve"> </w:t>
      </w:r>
      <w:r w:rsidR="00BF1EED">
        <w:rPr>
          <w:rFonts w:ascii="Times New Roman" w:hAnsi="Times New Roman" w:cs="Times New Roman"/>
          <w:sz w:val="24"/>
          <w:szCs w:val="24"/>
        </w:rPr>
        <w:t>д</w:t>
      </w:r>
      <w:r w:rsidRPr="00151C54">
        <w:rPr>
          <w:rFonts w:ascii="Times New Roman" w:hAnsi="Times New Roman" w:cs="Times New Roman"/>
          <w:sz w:val="24"/>
          <w:szCs w:val="24"/>
        </w:rPr>
        <w:t>етальное описание несоответствия;</w:t>
      </w:r>
    </w:p>
    <w:p w14:paraId="65E6D6A5" w14:textId="77777777" w:rsidR="001312F6" w:rsidRPr="00151C54" w:rsidRDefault="001312F6" w:rsidP="004153D0">
      <w:pPr>
        <w:pStyle w:val="23"/>
        <w:spacing w:after="0" w:line="240" w:lineRule="auto"/>
        <w:ind w:firstLine="720"/>
        <w:jc w:val="both"/>
        <w:rPr>
          <w:rFonts w:ascii="Times New Roman" w:hAnsi="Times New Roman" w:cs="Times New Roman"/>
          <w:sz w:val="24"/>
          <w:szCs w:val="24"/>
        </w:rPr>
      </w:pPr>
      <w:r w:rsidRPr="00151C54">
        <w:rPr>
          <w:rFonts w:ascii="Times New Roman" w:hAnsi="Times New Roman" w:cs="Times New Roman"/>
          <w:sz w:val="24"/>
          <w:szCs w:val="24"/>
        </w:rPr>
        <w:t>D2 – Анализ аналогичных изделий;</w:t>
      </w:r>
    </w:p>
    <w:p w14:paraId="63C572BF" w14:textId="77777777" w:rsidR="001312F6" w:rsidRPr="00151C54" w:rsidRDefault="001312F6" w:rsidP="004153D0">
      <w:pPr>
        <w:pStyle w:val="23"/>
        <w:spacing w:after="0" w:line="240" w:lineRule="auto"/>
        <w:ind w:firstLine="720"/>
        <w:jc w:val="both"/>
        <w:rPr>
          <w:rFonts w:ascii="Times New Roman" w:hAnsi="Times New Roman" w:cs="Times New Roman"/>
          <w:sz w:val="24"/>
          <w:szCs w:val="24"/>
        </w:rPr>
      </w:pPr>
      <w:r w:rsidRPr="00151C54">
        <w:rPr>
          <w:rFonts w:ascii="Times New Roman" w:hAnsi="Times New Roman" w:cs="Times New Roman"/>
          <w:sz w:val="24"/>
          <w:szCs w:val="24"/>
        </w:rPr>
        <w:t>D3 – Анализ причины необнаружения дефектов;</w:t>
      </w:r>
    </w:p>
    <w:p w14:paraId="28CFFE6D" w14:textId="77777777" w:rsidR="001312F6" w:rsidRPr="00151C54" w:rsidRDefault="001312F6" w:rsidP="004153D0">
      <w:pPr>
        <w:pStyle w:val="23"/>
        <w:spacing w:after="0" w:line="240" w:lineRule="auto"/>
        <w:ind w:firstLine="720"/>
        <w:jc w:val="both"/>
        <w:rPr>
          <w:rFonts w:ascii="Times New Roman" w:hAnsi="Times New Roman" w:cs="Times New Roman"/>
          <w:sz w:val="24"/>
          <w:szCs w:val="24"/>
        </w:rPr>
      </w:pPr>
      <w:r w:rsidRPr="00151C54">
        <w:rPr>
          <w:rFonts w:ascii="Times New Roman" w:hAnsi="Times New Roman" w:cs="Times New Roman"/>
          <w:sz w:val="24"/>
          <w:szCs w:val="24"/>
        </w:rPr>
        <w:t>D4 – План срочных, сдерживающих действий;</w:t>
      </w:r>
    </w:p>
    <w:p w14:paraId="4E606ACC" w14:textId="77777777" w:rsidR="001312F6" w:rsidRPr="00151C54" w:rsidRDefault="001312F6" w:rsidP="004153D0">
      <w:pPr>
        <w:pStyle w:val="23"/>
        <w:spacing w:after="0" w:line="240" w:lineRule="auto"/>
        <w:ind w:firstLine="720"/>
        <w:jc w:val="both"/>
        <w:rPr>
          <w:rFonts w:ascii="Times New Roman" w:hAnsi="Times New Roman" w:cs="Times New Roman"/>
          <w:sz w:val="24"/>
          <w:szCs w:val="24"/>
        </w:rPr>
      </w:pPr>
      <w:r w:rsidRPr="00151C54">
        <w:rPr>
          <w:rFonts w:ascii="Times New Roman" w:hAnsi="Times New Roman" w:cs="Times New Roman"/>
          <w:sz w:val="24"/>
          <w:szCs w:val="24"/>
        </w:rPr>
        <w:t>D5 – Анализ причин возникновения дефектов;</w:t>
      </w:r>
    </w:p>
    <w:p w14:paraId="63EDEDB9" w14:textId="77777777" w:rsidR="001312F6" w:rsidRPr="00151C54" w:rsidRDefault="001312F6" w:rsidP="004153D0">
      <w:pPr>
        <w:pStyle w:val="23"/>
        <w:spacing w:after="0" w:line="240" w:lineRule="auto"/>
        <w:ind w:firstLine="720"/>
        <w:jc w:val="both"/>
        <w:rPr>
          <w:rFonts w:ascii="Times New Roman" w:hAnsi="Times New Roman" w:cs="Times New Roman"/>
          <w:sz w:val="24"/>
          <w:szCs w:val="24"/>
        </w:rPr>
      </w:pPr>
      <w:r w:rsidRPr="00151C54">
        <w:rPr>
          <w:rFonts w:ascii="Times New Roman" w:hAnsi="Times New Roman" w:cs="Times New Roman"/>
          <w:sz w:val="24"/>
          <w:szCs w:val="24"/>
        </w:rPr>
        <w:t>D6 – План окончательных действий;</w:t>
      </w:r>
    </w:p>
    <w:p w14:paraId="39C5B556" w14:textId="77777777" w:rsidR="001312F6" w:rsidRPr="00151C54" w:rsidRDefault="001312F6" w:rsidP="004153D0">
      <w:pPr>
        <w:pStyle w:val="23"/>
        <w:spacing w:after="0" w:line="240" w:lineRule="auto"/>
        <w:ind w:firstLine="720"/>
        <w:jc w:val="both"/>
        <w:rPr>
          <w:rFonts w:ascii="Times New Roman" w:hAnsi="Times New Roman" w:cs="Times New Roman"/>
          <w:sz w:val="24"/>
          <w:szCs w:val="24"/>
        </w:rPr>
      </w:pPr>
      <w:r w:rsidRPr="00151C54">
        <w:rPr>
          <w:rFonts w:ascii="Times New Roman" w:hAnsi="Times New Roman" w:cs="Times New Roman"/>
          <w:sz w:val="24"/>
          <w:szCs w:val="24"/>
        </w:rPr>
        <w:t>D7 – Анализ результативности окончательных действий;</w:t>
      </w:r>
    </w:p>
    <w:p w14:paraId="70CA89FE" w14:textId="77777777" w:rsidR="001312F6" w:rsidRDefault="001312F6" w:rsidP="004153D0">
      <w:pPr>
        <w:pStyle w:val="23"/>
        <w:spacing w:after="0" w:line="240" w:lineRule="auto"/>
        <w:ind w:firstLine="720"/>
        <w:jc w:val="both"/>
        <w:rPr>
          <w:rFonts w:ascii="Times New Roman" w:hAnsi="Times New Roman" w:cs="Times New Roman"/>
          <w:sz w:val="24"/>
          <w:szCs w:val="24"/>
        </w:rPr>
      </w:pPr>
      <w:r w:rsidRPr="003D5133">
        <w:rPr>
          <w:rFonts w:ascii="Times New Roman" w:hAnsi="Times New Roman" w:cs="Times New Roman"/>
          <w:sz w:val="24"/>
          <w:szCs w:val="24"/>
        </w:rPr>
        <w:t>D8 – Контроль выполнения и учет опыта.</w:t>
      </w:r>
    </w:p>
    <w:p w14:paraId="251CC8BD" w14:textId="77777777" w:rsidR="002040D0" w:rsidRPr="003A5BED" w:rsidRDefault="002040D0" w:rsidP="002040D0">
      <w:pPr>
        <w:pStyle w:val="21"/>
        <w:tabs>
          <w:tab w:val="left" w:pos="360"/>
          <w:tab w:val="left" w:pos="709"/>
        </w:tabs>
        <w:ind w:firstLine="709"/>
        <w:rPr>
          <w:color w:val="000000"/>
          <w:lang w:val="ru-RU"/>
        </w:rPr>
      </w:pPr>
      <w:r w:rsidRPr="00D336A0">
        <w:rPr>
          <w:color w:val="000000"/>
          <w:lang w:val="ru-RU"/>
        </w:rPr>
        <w:t>Все шаги обработки при решении проблемы должны выполняться полностью и в заданной последовательности. Шаги D1-D3 могут выполняться параллельно.</w:t>
      </w:r>
    </w:p>
    <w:p w14:paraId="5C4DD10D" w14:textId="77777777" w:rsidR="002040D0" w:rsidRPr="00D336A0" w:rsidRDefault="002040D0" w:rsidP="002040D0">
      <w:pPr>
        <w:pStyle w:val="21"/>
        <w:tabs>
          <w:tab w:val="left" w:pos="360"/>
          <w:tab w:val="left" w:pos="709"/>
        </w:tabs>
        <w:ind w:firstLine="709"/>
        <w:rPr>
          <w:color w:val="000000"/>
          <w:lang w:val="ru-RU"/>
        </w:rPr>
      </w:pPr>
      <w:r w:rsidRPr="00D336A0">
        <w:rPr>
          <w:color w:val="000000"/>
          <w:lang w:val="ru-RU"/>
        </w:rPr>
        <w:t xml:space="preserve">Отчет для Альянс Renault-Nissan-Mitsubishi считается одобренным, когда все шаги D1-D8 согласованы со стороны потребителя. </w:t>
      </w:r>
    </w:p>
    <w:p w14:paraId="3059CA1F" w14:textId="77777777" w:rsidR="00174F99" w:rsidRPr="00174F99" w:rsidRDefault="004153D0" w:rsidP="00274AF7">
      <w:pPr>
        <w:pStyle w:val="23"/>
        <w:spacing w:after="0" w:line="240" w:lineRule="auto"/>
        <w:ind w:firstLine="720"/>
        <w:jc w:val="both"/>
        <w:rPr>
          <w:rFonts w:ascii="Times New Roman" w:hAnsi="Times New Roman" w:cs="Times New Roman"/>
          <w:sz w:val="24"/>
          <w:szCs w:val="24"/>
          <w:highlight w:val="yellow"/>
        </w:rPr>
      </w:pPr>
      <w:r>
        <w:rPr>
          <w:rFonts w:ascii="Times New Roman" w:hAnsi="Times New Roman" w:cs="Times New Roman"/>
          <w:sz w:val="24"/>
          <w:szCs w:val="24"/>
        </w:rPr>
        <w:t>1</w:t>
      </w:r>
      <w:r w:rsidR="00EF295D">
        <w:rPr>
          <w:rFonts w:ascii="Times New Roman" w:hAnsi="Times New Roman" w:cs="Times New Roman"/>
          <w:sz w:val="24"/>
          <w:szCs w:val="24"/>
        </w:rPr>
        <w:t>.</w:t>
      </w:r>
      <w:r w:rsidR="00D336A0">
        <w:rPr>
          <w:rFonts w:ascii="Times New Roman" w:hAnsi="Times New Roman" w:cs="Times New Roman"/>
          <w:sz w:val="24"/>
          <w:szCs w:val="24"/>
        </w:rPr>
        <w:t>8</w:t>
      </w:r>
      <w:r>
        <w:rPr>
          <w:rFonts w:ascii="Times New Roman" w:hAnsi="Times New Roman" w:cs="Times New Roman"/>
          <w:sz w:val="24"/>
          <w:szCs w:val="24"/>
        </w:rPr>
        <w:t xml:space="preserve">. </w:t>
      </w:r>
      <w:r w:rsidR="00174F99" w:rsidRPr="00174F99">
        <w:rPr>
          <w:rFonts w:ascii="Times New Roman" w:hAnsi="Times New Roman" w:cs="Times New Roman"/>
          <w:sz w:val="24"/>
          <w:szCs w:val="24"/>
        </w:rPr>
        <w:t xml:space="preserve">Для каждого </w:t>
      </w:r>
      <w:r w:rsidR="001D071E" w:rsidRPr="000F3688">
        <w:rPr>
          <w:rFonts w:ascii="Times New Roman" w:hAnsi="Times New Roman" w:cs="Times New Roman"/>
          <w:sz w:val="24"/>
          <w:szCs w:val="24"/>
        </w:rPr>
        <w:t>отчета</w:t>
      </w:r>
      <w:r w:rsidR="00174F99" w:rsidRPr="000F3688">
        <w:rPr>
          <w:rFonts w:ascii="Times New Roman" w:hAnsi="Times New Roman" w:cs="Times New Roman"/>
          <w:sz w:val="24"/>
          <w:szCs w:val="24"/>
        </w:rPr>
        <w:t xml:space="preserve"> 8D (ф. СТО 10.2-0</w:t>
      </w:r>
      <w:r w:rsidR="000F3688" w:rsidRPr="000F3688">
        <w:rPr>
          <w:rFonts w:ascii="Times New Roman" w:hAnsi="Times New Roman" w:cs="Times New Roman"/>
          <w:sz w:val="24"/>
          <w:szCs w:val="24"/>
        </w:rPr>
        <w:t>1</w:t>
      </w:r>
      <w:r w:rsidR="00174F99" w:rsidRPr="000F3688">
        <w:rPr>
          <w:rFonts w:ascii="Times New Roman" w:hAnsi="Times New Roman" w:cs="Times New Roman"/>
          <w:sz w:val="24"/>
          <w:szCs w:val="24"/>
        </w:rPr>
        <w:t>-</w:t>
      </w:r>
      <w:r w:rsidR="001D071E" w:rsidRPr="000F3688">
        <w:rPr>
          <w:rFonts w:ascii="Times New Roman" w:hAnsi="Times New Roman" w:cs="Times New Roman"/>
          <w:sz w:val="24"/>
          <w:szCs w:val="24"/>
        </w:rPr>
        <w:t>01</w:t>
      </w:r>
      <w:r w:rsidR="00174F99" w:rsidRPr="000F3688">
        <w:rPr>
          <w:rFonts w:ascii="Times New Roman" w:hAnsi="Times New Roman" w:cs="Times New Roman"/>
          <w:sz w:val="24"/>
          <w:szCs w:val="24"/>
        </w:rPr>
        <w:t>)</w:t>
      </w:r>
      <w:r w:rsidR="00174F99" w:rsidRPr="00174F99">
        <w:rPr>
          <w:rFonts w:ascii="Times New Roman" w:hAnsi="Times New Roman" w:cs="Times New Roman"/>
          <w:sz w:val="24"/>
          <w:szCs w:val="24"/>
        </w:rPr>
        <w:t xml:space="preserve"> организуется МФК из компетентных и осведомленных специалистов для решения проблем с качеством. </w:t>
      </w:r>
    </w:p>
    <w:p w14:paraId="7FABDE66" w14:textId="77777777" w:rsidR="00174F99" w:rsidRPr="00174F99" w:rsidRDefault="0035206C" w:rsidP="00693223">
      <w:pPr>
        <w:pStyle w:val="23"/>
        <w:tabs>
          <w:tab w:val="left" w:pos="426"/>
        </w:tabs>
        <w:spacing w:after="0" w:line="240" w:lineRule="auto"/>
        <w:ind w:firstLine="709"/>
        <w:jc w:val="both"/>
        <w:rPr>
          <w:rFonts w:ascii="Times New Roman" w:hAnsi="Times New Roman" w:cs="Times New Roman"/>
          <w:sz w:val="24"/>
          <w:szCs w:val="24"/>
        </w:rPr>
      </w:pPr>
      <w:r w:rsidRPr="0035206C">
        <w:rPr>
          <w:rFonts w:ascii="Times New Roman" w:hAnsi="Times New Roman" w:cs="Times New Roman"/>
          <w:sz w:val="24"/>
          <w:szCs w:val="24"/>
        </w:rPr>
        <w:t>П</w:t>
      </w:r>
      <w:r w:rsidR="00174F99" w:rsidRPr="0035206C">
        <w:rPr>
          <w:rFonts w:ascii="Times New Roman" w:hAnsi="Times New Roman" w:cs="Times New Roman"/>
          <w:sz w:val="24"/>
          <w:szCs w:val="24"/>
        </w:rPr>
        <w:t>ри необходимости</w:t>
      </w:r>
      <w:r w:rsidRPr="0035206C">
        <w:rPr>
          <w:rFonts w:ascii="Times New Roman" w:hAnsi="Times New Roman" w:cs="Times New Roman"/>
          <w:sz w:val="24"/>
          <w:szCs w:val="24"/>
        </w:rPr>
        <w:t>,</w:t>
      </w:r>
      <w:r w:rsidR="00174F99" w:rsidRPr="0035206C">
        <w:rPr>
          <w:rFonts w:ascii="Times New Roman" w:hAnsi="Times New Roman" w:cs="Times New Roman"/>
          <w:sz w:val="24"/>
          <w:szCs w:val="24"/>
        </w:rPr>
        <w:t xml:space="preserve"> могут быть привлечены сотрудники службы логистики и др.</w:t>
      </w:r>
    </w:p>
    <w:p w14:paraId="7F7FF8C5" w14:textId="77777777" w:rsidR="00C752BB" w:rsidRPr="00D144FC" w:rsidRDefault="00C752BB" w:rsidP="00F9286B">
      <w:pPr>
        <w:tabs>
          <w:tab w:val="left" w:pos="426"/>
        </w:tabs>
        <w:ind w:left="0" w:right="282" w:firstLine="709"/>
        <w:jc w:val="both"/>
        <w:rPr>
          <w:rFonts w:ascii="Times New Roman" w:eastAsiaTheme="minorEastAsia" w:hAnsi="Times New Roman"/>
          <w:szCs w:val="24"/>
          <w:lang w:val="ru-RU" w:eastAsia="ru-RU"/>
        </w:rPr>
      </w:pPr>
    </w:p>
    <w:p w14:paraId="6B77985F" w14:textId="77777777" w:rsidR="009D4DFB" w:rsidRPr="00C56B74" w:rsidRDefault="0081054B" w:rsidP="00C56B74">
      <w:pPr>
        <w:widowControl w:val="0"/>
        <w:overflowPunct w:val="0"/>
        <w:autoSpaceDE w:val="0"/>
        <w:autoSpaceDN w:val="0"/>
        <w:adjustRightInd w:val="0"/>
        <w:ind w:left="0" w:firstLine="709"/>
        <w:jc w:val="both"/>
        <w:textAlignment w:val="baseline"/>
        <w:rPr>
          <w:rFonts w:ascii="Times New Roman" w:hAnsi="Times New Roman"/>
          <w:b/>
          <w:szCs w:val="24"/>
          <w:lang w:val="ru-RU"/>
        </w:rPr>
      </w:pPr>
      <w:r w:rsidRPr="00C56B74">
        <w:rPr>
          <w:rFonts w:ascii="Times New Roman" w:hAnsi="Times New Roman"/>
          <w:b/>
          <w:spacing w:val="-1"/>
          <w:szCs w:val="24"/>
          <w:lang w:val="ru-RU"/>
        </w:rPr>
        <w:t>2</w:t>
      </w:r>
      <w:r w:rsidR="00AD5660">
        <w:rPr>
          <w:rFonts w:ascii="Times New Roman" w:hAnsi="Times New Roman"/>
          <w:b/>
          <w:spacing w:val="-1"/>
          <w:szCs w:val="24"/>
          <w:lang w:val="ru-RU"/>
        </w:rPr>
        <w:t>.</w:t>
      </w:r>
      <w:r w:rsidRPr="00C56B74">
        <w:rPr>
          <w:rFonts w:ascii="Times New Roman" w:hAnsi="Times New Roman"/>
          <w:b/>
          <w:spacing w:val="-1"/>
          <w:szCs w:val="24"/>
          <w:lang w:val="ru-RU"/>
        </w:rPr>
        <w:t xml:space="preserve"> </w:t>
      </w:r>
      <w:r w:rsidR="00AD5660" w:rsidRPr="00AD5660">
        <w:rPr>
          <w:rFonts w:ascii="Times New Roman" w:hAnsi="Times New Roman"/>
          <w:b/>
          <w:spacing w:val="-1"/>
          <w:szCs w:val="24"/>
          <w:lang w:val="nl-BE"/>
        </w:rPr>
        <w:t>АЛГОРИТМ ПРОЦЕДУРЫ 8D</w:t>
      </w:r>
    </w:p>
    <w:p w14:paraId="661D699F" w14:textId="77777777" w:rsidR="00AD5660" w:rsidRPr="00AD5660" w:rsidRDefault="00AD5660" w:rsidP="00AD5660">
      <w:pPr>
        <w:overflowPunct w:val="0"/>
        <w:autoSpaceDE w:val="0"/>
        <w:autoSpaceDN w:val="0"/>
        <w:adjustRightInd w:val="0"/>
        <w:ind w:left="0" w:firstLine="720"/>
        <w:jc w:val="both"/>
        <w:textAlignment w:val="baseline"/>
        <w:rPr>
          <w:rFonts w:ascii="Times New Roman" w:hAnsi="Times New Roman"/>
          <w:position w:val="-1"/>
          <w:szCs w:val="24"/>
          <w:lang w:val="ru-RU"/>
        </w:rPr>
      </w:pPr>
      <w:r w:rsidRPr="00AD5660">
        <w:rPr>
          <w:rFonts w:ascii="Times New Roman" w:hAnsi="Times New Roman"/>
          <w:position w:val="-1"/>
          <w:szCs w:val="24"/>
          <w:lang w:val="nl-BE"/>
        </w:rPr>
        <w:t xml:space="preserve">Алгоритм решения проблем качества с помощью </w:t>
      </w:r>
      <w:r w:rsidRPr="001D071E">
        <w:rPr>
          <w:rFonts w:ascii="Times New Roman" w:hAnsi="Times New Roman"/>
          <w:position w:val="-1"/>
          <w:szCs w:val="24"/>
          <w:lang w:val="nl-BE"/>
        </w:rPr>
        <w:t>методики 8D с</w:t>
      </w:r>
      <w:r w:rsidRPr="00AD5660">
        <w:rPr>
          <w:rFonts w:ascii="Times New Roman" w:hAnsi="Times New Roman"/>
          <w:position w:val="-1"/>
          <w:szCs w:val="24"/>
          <w:lang w:val="nl-BE"/>
        </w:rPr>
        <w:t xml:space="preserve"> указанием сроков выполнения каждого этапа представлен на рисунке </w:t>
      </w:r>
      <w:r>
        <w:rPr>
          <w:rFonts w:ascii="Times New Roman" w:hAnsi="Times New Roman"/>
          <w:position w:val="-1"/>
          <w:szCs w:val="24"/>
          <w:lang w:val="ru-RU"/>
        </w:rPr>
        <w:t>1.</w:t>
      </w:r>
    </w:p>
    <w:p w14:paraId="0B2403B5" w14:textId="77777777" w:rsidR="00AC2943" w:rsidRDefault="00AC2943" w:rsidP="00561974">
      <w:pPr>
        <w:pStyle w:val="1"/>
        <w:spacing w:before="0"/>
        <w:ind w:left="0" w:firstLine="709"/>
        <w:jc w:val="both"/>
        <w:rPr>
          <w:rFonts w:ascii="Times New Roman" w:hAnsi="Times New Roman"/>
          <w:color w:val="auto"/>
          <w:sz w:val="24"/>
          <w:szCs w:val="24"/>
          <w:lang w:val="ru-RU"/>
        </w:rPr>
      </w:pPr>
    </w:p>
    <w:p w14:paraId="11E4011B" w14:textId="375D2367" w:rsidR="00561974" w:rsidRPr="00E67509" w:rsidRDefault="006E26A8" w:rsidP="00561974">
      <w:pPr>
        <w:pStyle w:val="1"/>
        <w:spacing w:before="0"/>
        <w:ind w:left="0" w:firstLine="709"/>
        <w:jc w:val="both"/>
        <w:rPr>
          <w:rFonts w:ascii="Times New Roman" w:hAnsi="Times New Roman"/>
          <w:color w:val="auto"/>
          <w:sz w:val="24"/>
          <w:szCs w:val="24"/>
          <w:lang w:val="ru-RU"/>
        </w:rPr>
      </w:pPr>
      <w:r>
        <w:rPr>
          <w:rFonts w:ascii="Times New Roman" w:hAnsi="Times New Roman"/>
          <w:color w:val="auto"/>
          <w:sz w:val="24"/>
          <w:szCs w:val="24"/>
          <w:lang w:val="ru-RU"/>
        </w:rPr>
        <w:t>3</w:t>
      </w:r>
      <w:r w:rsidR="00561974" w:rsidRPr="00561974">
        <w:rPr>
          <w:rFonts w:ascii="Times New Roman" w:hAnsi="Times New Roman"/>
          <w:color w:val="auto"/>
          <w:sz w:val="24"/>
          <w:szCs w:val="24"/>
          <w:lang w:val="ru-RU"/>
        </w:rPr>
        <w:t>. ПОРЯДОК РЕАЛИЗАЦИИ ЭТАПОВ 8</w:t>
      </w:r>
      <w:r w:rsidR="00561974" w:rsidRPr="00561974">
        <w:rPr>
          <w:rFonts w:ascii="Times New Roman" w:hAnsi="Times New Roman"/>
          <w:color w:val="auto"/>
          <w:sz w:val="24"/>
          <w:szCs w:val="24"/>
        </w:rPr>
        <w:t>D</w:t>
      </w:r>
    </w:p>
    <w:p w14:paraId="730B2619" w14:textId="77777777" w:rsidR="00561974" w:rsidRDefault="006E26A8" w:rsidP="00561974">
      <w:pPr>
        <w:pStyle w:val="1"/>
        <w:spacing w:before="0"/>
        <w:ind w:left="0" w:firstLine="709"/>
        <w:jc w:val="both"/>
        <w:rPr>
          <w:rFonts w:ascii="Times New Roman" w:hAnsi="Times New Roman"/>
          <w:color w:val="auto"/>
          <w:sz w:val="24"/>
          <w:szCs w:val="24"/>
          <w:lang w:val="ru-RU"/>
        </w:rPr>
      </w:pPr>
      <w:bookmarkStart w:id="7" w:name="_Toc16697183"/>
      <w:r>
        <w:rPr>
          <w:rFonts w:ascii="Times New Roman" w:hAnsi="Times New Roman"/>
          <w:color w:val="auto"/>
          <w:sz w:val="24"/>
          <w:szCs w:val="24"/>
          <w:lang w:val="ru-RU"/>
        </w:rPr>
        <w:t>3</w:t>
      </w:r>
      <w:r w:rsidR="00C86C69">
        <w:rPr>
          <w:rFonts w:ascii="Times New Roman" w:hAnsi="Times New Roman"/>
          <w:color w:val="auto"/>
          <w:sz w:val="24"/>
          <w:szCs w:val="24"/>
          <w:lang w:val="ru-RU"/>
        </w:rPr>
        <w:t>.1</w:t>
      </w:r>
      <w:r w:rsidR="00144AF3" w:rsidRPr="00561974">
        <w:rPr>
          <w:rFonts w:ascii="Times New Roman" w:hAnsi="Times New Roman"/>
          <w:color w:val="auto"/>
          <w:sz w:val="24"/>
          <w:szCs w:val="24"/>
          <w:lang w:val="ru-RU"/>
        </w:rPr>
        <w:t xml:space="preserve"> ЭТАП 1</w:t>
      </w:r>
      <w:r w:rsidR="00C86C69">
        <w:rPr>
          <w:rFonts w:ascii="Times New Roman" w:hAnsi="Times New Roman"/>
          <w:color w:val="auto"/>
          <w:sz w:val="24"/>
          <w:szCs w:val="24"/>
          <w:lang w:val="ru-RU"/>
        </w:rPr>
        <w:t xml:space="preserve"> </w:t>
      </w:r>
      <w:r w:rsidR="00144AF3" w:rsidRPr="00561974">
        <w:rPr>
          <w:rFonts w:ascii="Times New Roman" w:hAnsi="Times New Roman"/>
          <w:color w:val="auto"/>
          <w:sz w:val="24"/>
          <w:szCs w:val="24"/>
          <w:lang w:val="ru-RU"/>
        </w:rPr>
        <w:t>«</w:t>
      </w:r>
      <w:r w:rsidR="00C86C69" w:rsidRPr="00561974">
        <w:rPr>
          <w:rFonts w:ascii="Times New Roman" w:hAnsi="Times New Roman"/>
          <w:color w:val="auto"/>
          <w:sz w:val="24"/>
          <w:szCs w:val="24"/>
          <w:lang w:val="ru-RU"/>
        </w:rPr>
        <w:t>СОЗДАНИЕ КОМАНДЫ</w:t>
      </w:r>
      <w:r w:rsidR="00C86C69">
        <w:rPr>
          <w:rFonts w:ascii="Times New Roman" w:hAnsi="Times New Roman"/>
          <w:color w:val="auto"/>
          <w:sz w:val="24"/>
          <w:szCs w:val="24"/>
          <w:lang w:val="ru-RU"/>
        </w:rPr>
        <w:t>.</w:t>
      </w:r>
      <w:r w:rsidR="00C86C69" w:rsidRPr="00561974">
        <w:rPr>
          <w:rFonts w:ascii="Times New Roman" w:hAnsi="Times New Roman"/>
          <w:color w:val="auto"/>
          <w:sz w:val="24"/>
          <w:szCs w:val="24"/>
          <w:lang w:val="ru-RU"/>
        </w:rPr>
        <w:t xml:space="preserve"> </w:t>
      </w:r>
      <w:r w:rsidR="00144AF3" w:rsidRPr="00561974">
        <w:rPr>
          <w:rFonts w:ascii="Times New Roman" w:hAnsi="Times New Roman"/>
          <w:color w:val="auto"/>
          <w:sz w:val="24"/>
          <w:szCs w:val="24"/>
          <w:lang w:val="ru-RU"/>
        </w:rPr>
        <w:t>ДЕТАЛЬНОЕ ОПИСАНИЕ НЕСООТВЕТСТВИЯ»</w:t>
      </w:r>
      <w:bookmarkEnd w:id="7"/>
      <w:r w:rsidR="00C86C69">
        <w:rPr>
          <w:rFonts w:ascii="Times New Roman" w:hAnsi="Times New Roman"/>
          <w:color w:val="auto"/>
          <w:sz w:val="24"/>
          <w:szCs w:val="24"/>
          <w:lang w:val="ru-RU"/>
        </w:rPr>
        <w:t xml:space="preserve"> </w:t>
      </w:r>
    </w:p>
    <w:p w14:paraId="0DC17D41" w14:textId="77777777" w:rsidR="00C86C69" w:rsidRDefault="00C86C69" w:rsidP="00C86C69">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Цель этапа – добиться одинакового понимания проблемы с потребителем.</w:t>
      </w:r>
    </w:p>
    <w:p w14:paraId="52EED6F1" w14:textId="77777777" w:rsidR="00C86C69" w:rsidRDefault="00C86C69" w:rsidP="00C86C69">
      <w:pPr>
        <w:pStyle w:val="23"/>
        <w:spacing w:after="0" w:line="240" w:lineRule="auto"/>
        <w:ind w:firstLine="709"/>
        <w:jc w:val="both"/>
        <w:rPr>
          <w:rFonts w:ascii="Times New Roman" w:hAnsi="Times New Roman" w:cs="Times New Roman"/>
          <w:sz w:val="24"/>
          <w:szCs w:val="24"/>
        </w:rPr>
      </w:pPr>
      <w:r w:rsidRPr="00F009A0">
        <w:rPr>
          <w:rFonts w:ascii="Times New Roman" w:hAnsi="Times New Roman" w:cs="Times New Roman"/>
          <w:sz w:val="24"/>
          <w:szCs w:val="24"/>
          <w:highlight w:val="yellow"/>
        </w:rPr>
        <w:t>Директор по качеству</w:t>
      </w:r>
      <w:r>
        <w:rPr>
          <w:rFonts w:ascii="Times New Roman" w:hAnsi="Times New Roman" w:cs="Times New Roman"/>
          <w:sz w:val="24"/>
          <w:szCs w:val="24"/>
        </w:rPr>
        <w:t xml:space="preserve"> </w:t>
      </w:r>
      <w:r w:rsidRPr="00561974">
        <w:rPr>
          <w:rFonts w:ascii="Times New Roman" w:hAnsi="Times New Roman" w:cs="Times New Roman"/>
          <w:sz w:val="24"/>
          <w:szCs w:val="24"/>
        </w:rPr>
        <w:t xml:space="preserve">на основании действующей процедуры </w:t>
      </w:r>
      <w:r>
        <w:rPr>
          <w:rFonts w:ascii="Times New Roman" w:hAnsi="Times New Roman" w:cs="Times New Roman"/>
          <w:sz w:val="24"/>
          <w:szCs w:val="24"/>
        </w:rPr>
        <w:t>формирует</w:t>
      </w:r>
      <w:r w:rsidRPr="00561974">
        <w:rPr>
          <w:rFonts w:ascii="Times New Roman" w:hAnsi="Times New Roman" w:cs="Times New Roman"/>
          <w:sz w:val="24"/>
          <w:szCs w:val="24"/>
        </w:rPr>
        <w:t xml:space="preserve"> МФК, обладающую необходимыми полномочиями</w:t>
      </w:r>
      <w:r>
        <w:rPr>
          <w:rFonts w:ascii="Times New Roman" w:hAnsi="Times New Roman" w:cs="Times New Roman"/>
          <w:sz w:val="24"/>
          <w:szCs w:val="24"/>
        </w:rPr>
        <w:t xml:space="preserve">, </w:t>
      </w:r>
      <w:r w:rsidRPr="00561974">
        <w:rPr>
          <w:rFonts w:ascii="Times New Roman" w:hAnsi="Times New Roman" w:cs="Times New Roman"/>
          <w:sz w:val="24"/>
          <w:szCs w:val="24"/>
        </w:rPr>
        <w:t>компетентностью</w:t>
      </w:r>
      <w:r>
        <w:rPr>
          <w:rFonts w:ascii="Times New Roman" w:hAnsi="Times New Roman" w:cs="Times New Roman"/>
          <w:sz w:val="24"/>
          <w:szCs w:val="24"/>
        </w:rPr>
        <w:t xml:space="preserve"> и ресурсами</w:t>
      </w:r>
      <w:r w:rsidRPr="00561974">
        <w:rPr>
          <w:rFonts w:ascii="Times New Roman" w:hAnsi="Times New Roman" w:cs="Times New Roman"/>
          <w:sz w:val="24"/>
          <w:szCs w:val="24"/>
        </w:rPr>
        <w:t xml:space="preserve"> для решения проблем и внедрения корректирующих действий</w:t>
      </w:r>
      <w:r>
        <w:rPr>
          <w:rFonts w:ascii="Times New Roman" w:hAnsi="Times New Roman" w:cs="Times New Roman"/>
          <w:sz w:val="24"/>
          <w:szCs w:val="24"/>
        </w:rPr>
        <w:t>.</w:t>
      </w:r>
      <w:r w:rsidRPr="007A7D72">
        <w:rPr>
          <w:rFonts w:ascii="Times New Roman" w:hAnsi="Times New Roman" w:cs="Times New Roman"/>
          <w:sz w:val="24"/>
          <w:szCs w:val="24"/>
        </w:rPr>
        <w:t xml:space="preserve"> </w:t>
      </w:r>
      <w:r>
        <w:rPr>
          <w:rFonts w:ascii="Times New Roman" w:hAnsi="Times New Roman" w:cs="Times New Roman"/>
          <w:sz w:val="24"/>
          <w:szCs w:val="24"/>
        </w:rPr>
        <w:t>Пилотом МФК является представитель от производства.</w:t>
      </w:r>
    </w:p>
    <w:p w14:paraId="2FB8BB76" w14:textId="77777777" w:rsidR="00C86C69" w:rsidRDefault="00C86C69" w:rsidP="00C86C69">
      <w:pPr>
        <w:pStyle w:val="23"/>
        <w:spacing w:after="0" w:line="240" w:lineRule="auto"/>
        <w:ind w:firstLine="720"/>
        <w:jc w:val="both"/>
        <w:rPr>
          <w:rFonts w:ascii="Times New Roman" w:hAnsi="Times New Roman" w:cs="Times New Roman"/>
          <w:sz w:val="24"/>
          <w:szCs w:val="24"/>
        </w:rPr>
      </w:pPr>
      <w:r w:rsidRPr="00174F99">
        <w:rPr>
          <w:rFonts w:ascii="Times New Roman" w:hAnsi="Times New Roman" w:cs="Times New Roman"/>
          <w:sz w:val="24"/>
          <w:szCs w:val="24"/>
        </w:rPr>
        <w:t xml:space="preserve">Формирование МФК осуществляется ежегодно </w:t>
      </w:r>
      <w:r w:rsidRPr="00174F99">
        <w:rPr>
          <w:rFonts w:ascii="Times New Roman" w:hAnsi="Times New Roman" w:cs="Times New Roman"/>
          <w:sz w:val="24"/>
          <w:szCs w:val="24"/>
          <w:highlight w:val="yellow"/>
        </w:rPr>
        <w:t>в срок до 15 января</w:t>
      </w:r>
      <w:r w:rsidRPr="00E63D42">
        <w:rPr>
          <w:rFonts w:ascii="Times New Roman" w:hAnsi="Times New Roman" w:cs="Times New Roman"/>
          <w:sz w:val="24"/>
          <w:szCs w:val="24"/>
          <w:highlight w:val="yellow"/>
        </w:rPr>
        <w:t>, состав утверждается приказом директора</w:t>
      </w:r>
      <w:r w:rsidRPr="00174F99">
        <w:rPr>
          <w:rFonts w:ascii="Times New Roman" w:hAnsi="Times New Roman" w:cs="Times New Roman"/>
          <w:sz w:val="24"/>
          <w:szCs w:val="24"/>
        </w:rPr>
        <w:t xml:space="preserve">. </w:t>
      </w:r>
    </w:p>
    <w:p w14:paraId="5CFC6486" w14:textId="77777777" w:rsidR="00C86C69" w:rsidRPr="00174F99" w:rsidRDefault="00C86C69" w:rsidP="00C86C69">
      <w:pPr>
        <w:pStyle w:val="23"/>
        <w:spacing w:after="0" w:line="240" w:lineRule="auto"/>
        <w:ind w:firstLine="720"/>
        <w:jc w:val="both"/>
        <w:rPr>
          <w:rFonts w:ascii="Times New Roman" w:hAnsi="Times New Roman" w:cs="Times New Roman"/>
          <w:sz w:val="24"/>
          <w:szCs w:val="24"/>
        </w:rPr>
      </w:pPr>
      <w:r w:rsidRPr="00174F99">
        <w:rPr>
          <w:rFonts w:ascii="Times New Roman" w:hAnsi="Times New Roman" w:cs="Times New Roman"/>
          <w:sz w:val="24"/>
          <w:szCs w:val="24"/>
        </w:rPr>
        <w:t>В состав МФК входят</w:t>
      </w:r>
      <w:r>
        <w:rPr>
          <w:rFonts w:ascii="Times New Roman" w:hAnsi="Times New Roman" w:cs="Times New Roman"/>
          <w:sz w:val="24"/>
          <w:szCs w:val="24"/>
        </w:rPr>
        <w:t>,</w:t>
      </w:r>
      <w:r w:rsidRPr="00174F99">
        <w:rPr>
          <w:rFonts w:ascii="Times New Roman" w:hAnsi="Times New Roman" w:cs="Times New Roman"/>
          <w:sz w:val="24"/>
          <w:szCs w:val="24"/>
        </w:rPr>
        <w:t xml:space="preserve"> как минимум:</w:t>
      </w:r>
    </w:p>
    <w:p w14:paraId="59A94D88" w14:textId="77777777" w:rsidR="00C86C69" w:rsidRPr="00174F99" w:rsidRDefault="00C86C69" w:rsidP="00C86C69">
      <w:pPr>
        <w:pStyle w:val="23"/>
        <w:numPr>
          <w:ilvl w:val="0"/>
          <w:numId w:val="7"/>
        </w:numPr>
        <w:tabs>
          <w:tab w:val="left" w:pos="426"/>
        </w:tabs>
        <w:spacing w:after="0" w:line="240" w:lineRule="auto"/>
        <w:ind w:left="284" w:hanging="284"/>
        <w:jc w:val="both"/>
        <w:rPr>
          <w:rFonts w:ascii="Times New Roman" w:hAnsi="Times New Roman" w:cs="Times New Roman"/>
          <w:sz w:val="24"/>
          <w:szCs w:val="24"/>
          <w:highlight w:val="yellow"/>
        </w:rPr>
      </w:pPr>
      <w:r w:rsidRPr="00174F99">
        <w:rPr>
          <w:rFonts w:ascii="Times New Roman" w:hAnsi="Times New Roman" w:cs="Times New Roman"/>
          <w:sz w:val="24"/>
          <w:szCs w:val="24"/>
          <w:highlight w:val="yellow"/>
        </w:rPr>
        <w:t>заместитель начальника производства;</w:t>
      </w:r>
    </w:p>
    <w:p w14:paraId="4F1046FA" w14:textId="77777777" w:rsidR="00C86C69" w:rsidRPr="00174F99" w:rsidRDefault="00C86C69" w:rsidP="00C86C69">
      <w:pPr>
        <w:pStyle w:val="23"/>
        <w:numPr>
          <w:ilvl w:val="0"/>
          <w:numId w:val="7"/>
        </w:numPr>
        <w:tabs>
          <w:tab w:val="left" w:pos="426"/>
        </w:tabs>
        <w:spacing w:after="0" w:line="240" w:lineRule="auto"/>
        <w:ind w:left="284" w:hanging="284"/>
        <w:jc w:val="both"/>
        <w:rPr>
          <w:rFonts w:ascii="Times New Roman" w:hAnsi="Times New Roman" w:cs="Times New Roman"/>
          <w:sz w:val="24"/>
          <w:szCs w:val="24"/>
          <w:highlight w:val="yellow"/>
        </w:rPr>
      </w:pPr>
      <w:r w:rsidRPr="00174F99">
        <w:rPr>
          <w:rFonts w:ascii="Times New Roman" w:hAnsi="Times New Roman" w:cs="Times New Roman"/>
          <w:sz w:val="24"/>
          <w:szCs w:val="24"/>
          <w:highlight w:val="yellow"/>
        </w:rPr>
        <w:t>инженер технолог;</w:t>
      </w:r>
    </w:p>
    <w:p w14:paraId="3E7FC63A" w14:textId="77777777" w:rsidR="00C86C69" w:rsidRDefault="00C86C69" w:rsidP="00C86C69">
      <w:pPr>
        <w:pStyle w:val="23"/>
        <w:numPr>
          <w:ilvl w:val="0"/>
          <w:numId w:val="7"/>
        </w:numPr>
        <w:tabs>
          <w:tab w:val="left" w:pos="426"/>
        </w:tabs>
        <w:spacing w:after="0" w:line="240" w:lineRule="auto"/>
        <w:ind w:left="284" w:hanging="284"/>
        <w:jc w:val="both"/>
        <w:rPr>
          <w:rFonts w:ascii="Times New Roman" w:hAnsi="Times New Roman" w:cs="Times New Roman"/>
          <w:sz w:val="24"/>
          <w:szCs w:val="24"/>
          <w:highlight w:val="yellow"/>
        </w:rPr>
      </w:pPr>
      <w:r w:rsidRPr="00174F99">
        <w:rPr>
          <w:rFonts w:ascii="Times New Roman" w:hAnsi="Times New Roman" w:cs="Times New Roman"/>
          <w:sz w:val="24"/>
          <w:szCs w:val="24"/>
          <w:highlight w:val="yellow"/>
        </w:rPr>
        <w:t xml:space="preserve">инженер </w:t>
      </w:r>
      <w:r>
        <w:rPr>
          <w:rFonts w:ascii="Times New Roman" w:hAnsi="Times New Roman" w:cs="Times New Roman"/>
          <w:sz w:val="24"/>
          <w:szCs w:val="24"/>
          <w:highlight w:val="yellow"/>
        </w:rPr>
        <w:t>службы качества команда из членов МФК.</w:t>
      </w:r>
    </w:p>
    <w:p w14:paraId="46E47E01" w14:textId="77777777" w:rsidR="00C86C69" w:rsidRDefault="00C86C69" w:rsidP="00C86C69">
      <w:pPr>
        <w:pStyle w:val="23"/>
        <w:tabs>
          <w:tab w:val="left" w:pos="0"/>
        </w:tabs>
        <w:spacing w:after="0" w:line="240" w:lineRule="auto"/>
        <w:ind w:firstLine="709"/>
        <w:jc w:val="both"/>
        <w:rPr>
          <w:rFonts w:ascii="Times New Roman" w:hAnsi="Times New Roman" w:cs="Times New Roman"/>
          <w:sz w:val="24"/>
          <w:szCs w:val="24"/>
          <w:highlight w:val="yellow"/>
        </w:rPr>
      </w:pPr>
      <w:r w:rsidRPr="00B0740F">
        <w:rPr>
          <w:rFonts w:ascii="Times New Roman" w:hAnsi="Times New Roman" w:cs="Times New Roman"/>
          <w:sz w:val="24"/>
          <w:szCs w:val="24"/>
        </w:rPr>
        <w:t>Представители других служб привлекаются по мере необходимости</w:t>
      </w:r>
      <w:r>
        <w:rPr>
          <w:rFonts w:ascii="Times New Roman" w:hAnsi="Times New Roman" w:cs="Times New Roman"/>
          <w:sz w:val="24"/>
          <w:szCs w:val="24"/>
          <w:highlight w:val="yellow"/>
        </w:rPr>
        <w:t>.</w:t>
      </w:r>
    </w:p>
    <w:p w14:paraId="46C2CB86" w14:textId="77777777" w:rsidR="00C86C69" w:rsidRPr="0019681B" w:rsidRDefault="00C86C69" w:rsidP="00C86C69">
      <w:pPr>
        <w:pStyle w:val="23"/>
        <w:tabs>
          <w:tab w:val="left" w:pos="0"/>
        </w:tabs>
        <w:spacing w:after="0" w:line="240" w:lineRule="auto"/>
        <w:ind w:firstLine="709"/>
        <w:jc w:val="both"/>
        <w:rPr>
          <w:rFonts w:ascii="Times New Roman" w:hAnsi="Times New Roman" w:cs="Times New Roman"/>
          <w:sz w:val="24"/>
          <w:szCs w:val="24"/>
        </w:rPr>
      </w:pPr>
      <w:r w:rsidRPr="0019681B">
        <w:rPr>
          <w:rFonts w:ascii="Times New Roman" w:hAnsi="Times New Roman" w:cs="Times New Roman"/>
          <w:sz w:val="24"/>
          <w:szCs w:val="24"/>
        </w:rPr>
        <w:t>Для каждого отчета 8</w:t>
      </w:r>
      <w:r w:rsidRPr="0019681B">
        <w:rPr>
          <w:rFonts w:ascii="Times New Roman" w:hAnsi="Times New Roman" w:cs="Times New Roman"/>
          <w:sz w:val="24"/>
          <w:szCs w:val="24"/>
          <w:lang w:val="en-AU"/>
        </w:rPr>
        <w:t>D</w:t>
      </w:r>
      <w:r w:rsidRPr="0019681B">
        <w:rPr>
          <w:rFonts w:ascii="Times New Roman" w:hAnsi="Times New Roman" w:cs="Times New Roman"/>
          <w:sz w:val="24"/>
          <w:szCs w:val="24"/>
        </w:rPr>
        <w:t xml:space="preserve"> (ф. СТО 10.2-01-01) формируется команда из членов МФК с учетом места возникновения проблемы (входной контроль, производство, логистика и др.)</w:t>
      </w:r>
    </w:p>
    <w:p w14:paraId="3A06A162" w14:textId="77777777" w:rsidR="00C86C69" w:rsidRDefault="00C86C69" w:rsidP="00C86C69">
      <w:pPr>
        <w:pStyle w:val="23"/>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Основной целью работы МФК является внедрение срочных мер по защите потребителя, а также проведение анализа причин появления несоответствий и разработка плана корректирующих и предупреждающих действий, направленных на устранение причин и предотвращения повторов их проявлений.</w:t>
      </w:r>
    </w:p>
    <w:p w14:paraId="19D9F904" w14:textId="7FAEEFB2" w:rsidR="00C86C69" w:rsidRPr="00AC2943" w:rsidRDefault="00C86C69" w:rsidP="00AC2943">
      <w:pPr>
        <w:pStyle w:val="23"/>
        <w:spacing w:after="0" w:line="240" w:lineRule="auto"/>
        <w:ind w:firstLine="709"/>
        <w:jc w:val="both"/>
        <w:rPr>
          <w:rFonts w:ascii="Times New Roman" w:hAnsi="Times New Roman" w:cs="Times New Roman"/>
          <w:sz w:val="24"/>
          <w:szCs w:val="24"/>
        </w:rPr>
      </w:pPr>
      <w:r w:rsidRPr="00174F99">
        <w:rPr>
          <w:rFonts w:ascii="Times New Roman" w:hAnsi="Times New Roman" w:cs="Times New Roman"/>
          <w:sz w:val="24"/>
          <w:szCs w:val="24"/>
        </w:rPr>
        <w:t>МФК должна установить</w:t>
      </w:r>
      <w:r>
        <w:rPr>
          <w:rFonts w:ascii="Times New Roman" w:hAnsi="Times New Roman" w:cs="Times New Roman"/>
          <w:sz w:val="24"/>
          <w:szCs w:val="24"/>
        </w:rPr>
        <w:t xml:space="preserve">, в том числе, </w:t>
      </w:r>
      <w:r w:rsidRPr="00174F99">
        <w:rPr>
          <w:rFonts w:ascii="Times New Roman" w:hAnsi="Times New Roman" w:cs="Times New Roman"/>
          <w:sz w:val="24"/>
          <w:szCs w:val="24"/>
        </w:rPr>
        <w:t>выявлялось ли несоответствие ранее (повторяющийся дефект), либо он</w:t>
      </w:r>
      <w:r>
        <w:rPr>
          <w:rFonts w:ascii="Times New Roman" w:hAnsi="Times New Roman" w:cs="Times New Roman"/>
          <w:sz w:val="24"/>
          <w:szCs w:val="24"/>
        </w:rPr>
        <w:t>о</w:t>
      </w:r>
      <w:r w:rsidRPr="00174F99">
        <w:rPr>
          <w:rFonts w:ascii="Times New Roman" w:hAnsi="Times New Roman" w:cs="Times New Roman"/>
          <w:sz w:val="24"/>
          <w:szCs w:val="24"/>
        </w:rPr>
        <w:t xml:space="preserve"> выявлен</w:t>
      </w:r>
      <w:r>
        <w:rPr>
          <w:rFonts w:ascii="Times New Roman" w:hAnsi="Times New Roman" w:cs="Times New Roman"/>
          <w:sz w:val="24"/>
          <w:szCs w:val="24"/>
        </w:rPr>
        <w:t>о</w:t>
      </w:r>
      <w:r w:rsidRPr="00174F99">
        <w:rPr>
          <w:rFonts w:ascii="Times New Roman" w:hAnsi="Times New Roman" w:cs="Times New Roman"/>
          <w:sz w:val="24"/>
          <w:szCs w:val="24"/>
        </w:rPr>
        <w:t xml:space="preserve"> впервые. Для этого участники МФК используют </w:t>
      </w:r>
      <w:r w:rsidR="000D1539" w:rsidRPr="000D1539">
        <w:rPr>
          <w:rFonts w:ascii="Times New Roman" w:hAnsi="Times New Roman" w:cs="Times New Roman"/>
          <w:sz w:val="24"/>
          <w:szCs w:val="24"/>
        </w:rPr>
        <w:t xml:space="preserve">Ведомость мероприятий по запросам 8Д </w:t>
      </w:r>
      <w:r w:rsidRPr="00A3191B">
        <w:rPr>
          <w:rFonts w:ascii="Times New Roman" w:hAnsi="Times New Roman" w:cs="Times New Roman"/>
          <w:sz w:val="24"/>
          <w:szCs w:val="24"/>
        </w:rPr>
        <w:t>(ф. СТО 10.2-01-03)</w:t>
      </w:r>
      <w:r>
        <w:rPr>
          <w:rFonts w:ascii="Times New Roman" w:hAnsi="Times New Roman" w:cs="Times New Roman"/>
          <w:sz w:val="24"/>
          <w:szCs w:val="24"/>
        </w:rPr>
        <w:t xml:space="preserve"> и </w:t>
      </w:r>
      <w:r w:rsidRPr="00F95BE9">
        <w:rPr>
          <w:rFonts w:ascii="Times New Roman" w:hAnsi="Times New Roman" w:cs="Times New Roman"/>
          <w:sz w:val="24"/>
          <w:szCs w:val="24"/>
        </w:rPr>
        <w:t>Баз</w:t>
      </w:r>
      <w:r>
        <w:rPr>
          <w:rFonts w:ascii="Times New Roman" w:hAnsi="Times New Roman" w:cs="Times New Roman"/>
          <w:sz w:val="24"/>
          <w:szCs w:val="24"/>
        </w:rPr>
        <w:t>у</w:t>
      </w:r>
      <w:r w:rsidRPr="00F95BE9">
        <w:rPr>
          <w:rFonts w:ascii="Times New Roman" w:hAnsi="Times New Roman" w:cs="Times New Roman"/>
          <w:sz w:val="24"/>
          <w:szCs w:val="24"/>
        </w:rPr>
        <w:t xml:space="preserve"> выученных уроков </w:t>
      </w:r>
      <w:r>
        <w:rPr>
          <w:rFonts w:ascii="Times New Roman" w:hAnsi="Times New Roman" w:cs="Times New Roman"/>
          <w:sz w:val="24"/>
          <w:szCs w:val="24"/>
        </w:rPr>
        <w:t>(</w:t>
      </w:r>
      <w:r w:rsidRPr="00F95BE9">
        <w:rPr>
          <w:rFonts w:ascii="Times New Roman" w:hAnsi="Times New Roman" w:cs="Times New Roman"/>
          <w:sz w:val="24"/>
          <w:szCs w:val="24"/>
        </w:rPr>
        <w:t>ф. СТО 10.2-06-02</w:t>
      </w:r>
      <w:r>
        <w:rPr>
          <w:rFonts w:ascii="Times New Roman" w:hAnsi="Times New Roman" w:cs="Times New Roman"/>
          <w:sz w:val="24"/>
          <w:szCs w:val="24"/>
        </w:rPr>
        <w:t>).</w:t>
      </w:r>
    </w:p>
    <w:p w14:paraId="5A32C659" w14:textId="77777777" w:rsidR="00947312" w:rsidRPr="00B267CA" w:rsidRDefault="00947312" w:rsidP="00947312">
      <w:pPr>
        <w:pStyle w:val="23"/>
        <w:spacing w:after="0" w:line="240" w:lineRule="auto"/>
        <w:ind w:firstLine="709"/>
        <w:jc w:val="both"/>
        <w:rPr>
          <w:rFonts w:ascii="Times New Roman" w:hAnsi="Times New Roman" w:cs="Times New Roman"/>
          <w:sz w:val="24"/>
          <w:szCs w:val="24"/>
        </w:rPr>
      </w:pPr>
      <w:r w:rsidRPr="00B267CA">
        <w:rPr>
          <w:rFonts w:ascii="Times New Roman" w:hAnsi="Times New Roman" w:cs="Times New Roman"/>
          <w:sz w:val="24"/>
          <w:szCs w:val="24"/>
        </w:rPr>
        <w:t>Получив сообщение от потребителя, команда должна ответить на вопросы и заполнить отчет – блок 1:</w:t>
      </w:r>
    </w:p>
    <w:p w14:paraId="68F03180" w14:textId="77777777" w:rsidR="00947312" w:rsidRPr="00B267CA" w:rsidRDefault="00947312" w:rsidP="00947312">
      <w:pPr>
        <w:pStyle w:val="ab"/>
        <w:numPr>
          <w:ilvl w:val="0"/>
          <w:numId w:val="6"/>
        </w:numPr>
        <w:tabs>
          <w:tab w:val="left" w:pos="426"/>
        </w:tabs>
        <w:spacing w:after="0"/>
        <w:ind w:left="284" w:hanging="284"/>
        <w:jc w:val="both"/>
        <w:rPr>
          <w:rFonts w:ascii="Times New Roman" w:hAnsi="Times New Roman"/>
          <w:color w:val="000000"/>
          <w:szCs w:val="24"/>
        </w:rPr>
      </w:pPr>
      <w:proofErr w:type="spellStart"/>
      <w:r w:rsidRPr="00B267CA">
        <w:rPr>
          <w:rFonts w:ascii="Times New Roman" w:hAnsi="Times New Roman"/>
          <w:color w:val="000000"/>
          <w:szCs w:val="24"/>
        </w:rPr>
        <w:t>Что</w:t>
      </w:r>
      <w:proofErr w:type="spellEnd"/>
      <w:r w:rsidRPr="00B267CA">
        <w:rPr>
          <w:rFonts w:ascii="Times New Roman" w:hAnsi="Times New Roman"/>
          <w:color w:val="000000"/>
          <w:szCs w:val="24"/>
        </w:rPr>
        <w:t xml:space="preserve"> </w:t>
      </w:r>
      <w:proofErr w:type="spellStart"/>
      <w:r w:rsidRPr="00B267CA">
        <w:rPr>
          <w:rFonts w:ascii="Times New Roman" w:hAnsi="Times New Roman"/>
          <w:color w:val="000000"/>
          <w:szCs w:val="24"/>
        </w:rPr>
        <w:t>составляет</w:t>
      </w:r>
      <w:proofErr w:type="spellEnd"/>
      <w:r w:rsidRPr="00B267CA">
        <w:rPr>
          <w:rFonts w:ascii="Times New Roman" w:hAnsi="Times New Roman"/>
          <w:color w:val="000000"/>
          <w:szCs w:val="24"/>
        </w:rPr>
        <w:t xml:space="preserve"> </w:t>
      </w:r>
      <w:proofErr w:type="spellStart"/>
      <w:r w:rsidRPr="00B267CA">
        <w:rPr>
          <w:rFonts w:ascii="Times New Roman" w:hAnsi="Times New Roman"/>
          <w:color w:val="000000"/>
          <w:szCs w:val="24"/>
        </w:rPr>
        <w:t>проблему</w:t>
      </w:r>
      <w:proofErr w:type="spellEnd"/>
      <w:r w:rsidRPr="00B267CA">
        <w:rPr>
          <w:rFonts w:ascii="Times New Roman" w:hAnsi="Times New Roman"/>
          <w:color w:val="000000"/>
          <w:szCs w:val="24"/>
        </w:rPr>
        <w:t>?</w:t>
      </w:r>
    </w:p>
    <w:p w14:paraId="61A7EE4A" w14:textId="77777777" w:rsidR="00947312" w:rsidRPr="00B267CA" w:rsidRDefault="00947312" w:rsidP="00947312">
      <w:pPr>
        <w:pStyle w:val="ab"/>
        <w:numPr>
          <w:ilvl w:val="0"/>
          <w:numId w:val="6"/>
        </w:numPr>
        <w:tabs>
          <w:tab w:val="left" w:pos="426"/>
        </w:tabs>
        <w:spacing w:after="0"/>
        <w:ind w:left="284" w:hanging="284"/>
        <w:jc w:val="both"/>
        <w:rPr>
          <w:rFonts w:ascii="Times New Roman" w:hAnsi="Times New Roman"/>
          <w:color w:val="000000"/>
          <w:szCs w:val="24"/>
        </w:rPr>
      </w:pPr>
      <w:proofErr w:type="spellStart"/>
      <w:r w:rsidRPr="00B267CA">
        <w:rPr>
          <w:rFonts w:ascii="Times New Roman" w:hAnsi="Times New Roman"/>
          <w:color w:val="000000"/>
          <w:szCs w:val="24"/>
        </w:rPr>
        <w:t>Где</w:t>
      </w:r>
      <w:proofErr w:type="spellEnd"/>
      <w:r w:rsidRPr="00B267CA">
        <w:rPr>
          <w:rFonts w:ascii="Times New Roman" w:hAnsi="Times New Roman"/>
          <w:color w:val="000000"/>
          <w:szCs w:val="24"/>
        </w:rPr>
        <w:t xml:space="preserve"> </w:t>
      </w:r>
      <w:proofErr w:type="spellStart"/>
      <w:r w:rsidRPr="00B267CA">
        <w:rPr>
          <w:rFonts w:ascii="Times New Roman" w:hAnsi="Times New Roman"/>
          <w:color w:val="000000"/>
          <w:szCs w:val="24"/>
        </w:rPr>
        <w:t>это</w:t>
      </w:r>
      <w:proofErr w:type="spellEnd"/>
      <w:r w:rsidRPr="00B267CA">
        <w:rPr>
          <w:rFonts w:ascii="Times New Roman" w:hAnsi="Times New Roman"/>
          <w:color w:val="000000"/>
          <w:szCs w:val="24"/>
        </w:rPr>
        <w:t xml:space="preserve"> </w:t>
      </w:r>
      <w:proofErr w:type="spellStart"/>
      <w:r w:rsidRPr="00B267CA">
        <w:rPr>
          <w:rFonts w:ascii="Times New Roman" w:hAnsi="Times New Roman"/>
          <w:color w:val="000000"/>
          <w:szCs w:val="24"/>
        </w:rPr>
        <w:t>произошло</w:t>
      </w:r>
      <w:proofErr w:type="spellEnd"/>
      <w:r w:rsidRPr="00B267CA">
        <w:rPr>
          <w:rFonts w:ascii="Times New Roman" w:hAnsi="Times New Roman"/>
          <w:color w:val="000000"/>
          <w:szCs w:val="24"/>
        </w:rPr>
        <w:t>?</w:t>
      </w:r>
    </w:p>
    <w:p w14:paraId="026D7137" w14:textId="77777777" w:rsidR="00947312" w:rsidRPr="00B267CA" w:rsidRDefault="00947312" w:rsidP="00947312">
      <w:pPr>
        <w:pStyle w:val="ab"/>
        <w:numPr>
          <w:ilvl w:val="0"/>
          <w:numId w:val="6"/>
        </w:numPr>
        <w:tabs>
          <w:tab w:val="left" w:pos="426"/>
        </w:tabs>
        <w:spacing w:after="0"/>
        <w:ind w:left="284" w:hanging="284"/>
        <w:jc w:val="both"/>
        <w:rPr>
          <w:rFonts w:ascii="Times New Roman" w:hAnsi="Times New Roman"/>
          <w:color w:val="000000"/>
          <w:szCs w:val="24"/>
          <w:lang w:val="ru-RU"/>
        </w:rPr>
      </w:pPr>
      <w:r w:rsidRPr="00B267CA">
        <w:rPr>
          <w:rFonts w:ascii="Times New Roman" w:hAnsi="Times New Roman"/>
          <w:color w:val="000000"/>
          <w:szCs w:val="24"/>
          <w:lang w:val="ru-RU"/>
        </w:rPr>
        <w:t>Кто имеет отношение к произошедшему?</w:t>
      </w:r>
    </w:p>
    <w:p w14:paraId="3B9D06C6" w14:textId="77777777" w:rsidR="00947312" w:rsidRPr="00AC2943" w:rsidRDefault="00947312" w:rsidP="00947312">
      <w:pPr>
        <w:pStyle w:val="ab"/>
        <w:numPr>
          <w:ilvl w:val="0"/>
          <w:numId w:val="6"/>
        </w:numPr>
        <w:tabs>
          <w:tab w:val="left" w:pos="426"/>
        </w:tabs>
        <w:spacing w:after="0"/>
        <w:ind w:left="284" w:hanging="284"/>
        <w:jc w:val="both"/>
        <w:rPr>
          <w:rFonts w:ascii="Times New Roman" w:hAnsi="Times New Roman"/>
          <w:color w:val="000000"/>
          <w:szCs w:val="24"/>
        </w:rPr>
      </w:pPr>
      <w:r w:rsidRPr="00B267CA">
        <w:rPr>
          <w:rFonts w:ascii="Times New Roman" w:hAnsi="Times New Roman"/>
          <w:color w:val="000000"/>
          <w:szCs w:val="24"/>
        </w:rPr>
        <w:t xml:space="preserve">Когда </w:t>
      </w:r>
      <w:proofErr w:type="spellStart"/>
      <w:r w:rsidRPr="00B267CA">
        <w:rPr>
          <w:rFonts w:ascii="Times New Roman" w:hAnsi="Times New Roman"/>
          <w:color w:val="000000"/>
          <w:szCs w:val="24"/>
        </w:rPr>
        <w:t>это</w:t>
      </w:r>
      <w:proofErr w:type="spellEnd"/>
      <w:r w:rsidRPr="00B267CA">
        <w:rPr>
          <w:rFonts w:ascii="Times New Roman" w:hAnsi="Times New Roman"/>
          <w:color w:val="000000"/>
          <w:szCs w:val="24"/>
        </w:rPr>
        <w:t xml:space="preserve"> </w:t>
      </w:r>
      <w:proofErr w:type="spellStart"/>
      <w:r w:rsidRPr="00B267CA">
        <w:rPr>
          <w:rFonts w:ascii="Times New Roman" w:hAnsi="Times New Roman"/>
          <w:color w:val="000000"/>
          <w:szCs w:val="24"/>
        </w:rPr>
        <w:t>произошло</w:t>
      </w:r>
      <w:proofErr w:type="spellEnd"/>
      <w:r w:rsidRPr="00B267CA">
        <w:rPr>
          <w:rFonts w:ascii="Times New Roman" w:hAnsi="Times New Roman"/>
          <w:color w:val="000000"/>
          <w:szCs w:val="24"/>
        </w:rPr>
        <w:t>?</w:t>
      </w:r>
    </w:p>
    <w:p w14:paraId="1431364B" w14:textId="77777777" w:rsidR="00AC2943" w:rsidRDefault="00AC2943" w:rsidP="00AC2943">
      <w:pPr>
        <w:pStyle w:val="ab"/>
        <w:tabs>
          <w:tab w:val="left" w:pos="426"/>
        </w:tabs>
        <w:spacing w:after="0"/>
        <w:jc w:val="both"/>
        <w:rPr>
          <w:rFonts w:ascii="Times New Roman" w:hAnsi="Times New Roman"/>
          <w:color w:val="000000"/>
          <w:szCs w:val="24"/>
          <w:lang w:val="ru-RU"/>
        </w:rPr>
      </w:pPr>
    </w:p>
    <w:p w14:paraId="7D65F98F" w14:textId="77777777" w:rsidR="00AC2943" w:rsidRPr="00B267CA" w:rsidRDefault="00AC2943" w:rsidP="00AC2943">
      <w:pPr>
        <w:pStyle w:val="ab"/>
        <w:tabs>
          <w:tab w:val="left" w:pos="426"/>
        </w:tabs>
        <w:spacing w:after="0"/>
        <w:jc w:val="both"/>
        <w:rPr>
          <w:rFonts w:ascii="Times New Roman" w:hAnsi="Times New Roman"/>
          <w:color w:val="000000"/>
          <w:szCs w:val="24"/>
        </w:rPr>
      </w:pPr>
    </w:p>
    <w:p w14:paraId="1219B1D3" w14:textId="77777777" w:rsidR="00947312" w:rsidRPr="00B267CA" w:rsidRDefault="00947312" w:rsidP="00947312">
      <w:pPr>
        <w:pStyle w:val="ab"/>
        <w:numPr>
          <w:ilvl w:val="0"/>
          <w:numId w:val="6"/>
        </w:numPr>
        <w:tabs>
          <w:tab w:val="left" w:pos="426"/>
        </w:tabs>
        <w:spacing w:after="0"/>
        <w:ind w:left="284" w:hanging="284"/>
        <w:jc w:val="both"/>
        <w:rPr>
          <w:rFonts w:ascii="Times New Roman" w:hAnsi="Times New Roman"/>
          <w:color w:val="000000"/>
          <w:szCs w:val="24"/>
          <w:lang w:val="ru-RU"/>
        </w:rPr>
      </w:pPr>
      <w:r w:rsidRPr="00B267CA">
        <w:rPr>
          <w:rFonts w:ascii="Times New Roman" w:hAnsi="Times New Roman"/>
          <w:color w:val="000000"/>
          <w:szCs w:val="24"/>
          <w:lang w:val="ru-RU"/>
        </w:rPr>
        <w:lastRenderedPageBreak/>
        <w:t>Какая тенденция была выявлена одновременно с проблемой?</w:t>
      </w:r>
    </w:p>
    <w:p w14:paraId="7EC7B89A" w14:textId="77777777" w:rsidR="00947312" w:rsidRPr="00B267CA" w:rsidRDefault="00947312" w:rsidP="00947312">
      <w:pPr>
        <w:pStyle w:val="ab"/>
        <w:numPr>
          <w:ilvl w:val="0"/>
          <w:numId w:val="6"/>
        </w:numPr>
        <w:tabs>
          <w:tab w:val="left" w:pos="426"/>
        </w:tabs>
        <w:spacing w:after="0"/>
        <w:ind w:left="284" w:hanging="284"/>
        <w:jc w:val="both"/>
        <w:rPr>
          <w:rFonts w:ascii="Times New Roman" w:hAnsi="Times New Roman"/>
          <w:szCs w:val="24"/>
          <w:lang w:val="ru-RU"/>
        </w:rPr>
      </w:pPr>
      <w:r w:rsidRPr="00B267CA">
        <w:rPr>
          <w:rFonts w:ascii="Times New Roman" w:hAnsi="Times New Roman"/>
          <w:color w:val="000000"/>
          <w:szCs w:val="24"/>
          <w:lang w:val="ru-RU"/>
        </w:rPr>
        <w:t>Как велика проблема (каковы последствия, в т.ч</w:t>
      </w:r>
      <w:r w:rsidRPr="00B267CA">
        <w:rPr>
          <w:rFonts w:ascii="Times New Roman" w:hAnsi="Times New Roman"/>
          <w:szCs w:val="24"/>
          <w:lang w:val="ru-RU"/>
        </w:rPr>
        <w:t>. потенциальные для потребителя)?</w:t>
      </w:r>
    </w:p>
    <w:p w14:paraId="4F01DAB0" w14:textId="77777777" w:rsidR="00172B88" w:rsidRPr="00B267CA" w:rsidRDefault="00172B88" w:rsidP="00D20019">
      <w:pPr>
        <w:ind w:left="0" w:firstLine="709"/>
        <w:jc w:val="both"/>
        <w:rPr>
          <w:rFonts w:ascii="Times New Roman" w:hAnsi="Times New Roman"/>
          <w:bCs/>
          <w:caps/>
          <w:color w:val="000000"/>
          <w:kern w:val="36"/>
          <w:szCs w:val="24"/>
          <w:lang w:val="ru-RU"/>
        </w:rPr>
      </w:pPr>
      <w:r w:rsidRPr="00B267CA">
        <w:rPr>
          <w:rFonts w:ascii="Times New Roman" w:hAnsi="Times New Roman"/>
          <w:color w:val="000000"/>
          <w:szCs w:val="24"/>
          <w:lang w:val="ru-RU" w:eastAsia="x-none"/>
        </w:rPr>
        <w:t xml:space="preserve">При </w:t>
      </w:r>
      <w:proofErr w:type="spellStart"/>
      <w:r w:rsidRPr="00B267CA">
        <w:rPr>
          <w:rFonts w:ascii="Times New Roman" w:hAnsi="Times New Roman"/>
          <w:color w:val="000000"/>
          <w:szCs w:val="24"/>
          <w:lang w:val="ru-RU" w:eastAsia="x-none"/>
        </w:rPr>
        <w:t>опре</w:t>
      </w:r>
      <w:proofErr w:type="spellEnd"/>
      <w:r w:rsidRPr="00B267CA">
        <w:rPr>
          <w:rFonts w:ascii="Times New Roman" w:hAnsi="Times New Roman"/>
          <w:color w:val="000000"/>
          <w:szCs w:val="24"/>
          <w:lang w:val="x-none" w:eastAsia="x-none"/>
        </w:rPr>
        <w:t>дел</w:t>
      </w:r>
      <w:r w:rsidRPr="00B267CA">
        <w:rPr>
          <w:rFonts w:ascii="Times New Roman" w:hAnsi="Times New Roman"/>
          <w:color w:val="000000"/>
          <w:szCs w:val="24"/>
          <w:lang w:val="ru-RU" w:eastAsia="x-none"/>
        </w:rPr>
        <w:t>ении</w:t>
      </w:r>
      <w:r w:rsidRPr="00B267CA">
        <w:rPr>
          <w:rFonts w:ascii="Times New Roman" w:hAnsi="Times New Roman"/>
          <w:color w:val="000000"/>
          <w:szCs w:val="24"/>
          <w:lang w:val="x-none" w:eastAsia="x-none"/>
        </w:rPr>
        <w:t xml:space="preserve"> все</w:t>
      </w:r>
      <w:r w:rsidRPr="00B267CA">
        <w:rPr>
          <w:rFonts w:ascii="Times New Roman" w:hAnsi="Times New Roman"/>
          <w:color w:val="000000"/>
          <w:szCs w:val="24"/>
          <w:lang w:val="ru-RU" w:eastAsia="x-none"/>
        </w:rPr>
        <w:t>х</w:t>
      </w:r>
      <w:r w:rsidRPr="00B267CA">
        <w:rPr>
          <w:rFonts w:ascii="Times New Roman" w:hAnsi="Times New Roman"/>
          <w:color w:val="000000"/>
          <w:szCs w:val="24"/>
          <w:lang w:val="x-none" w:eastAsia="x-none"/>
        </w:rPr>
        <w:t xml:space="preserve"> возможны</w:t>
      </w:r>
      <w:r w:rsidRPr="00B267CA">
        <w:rPr>
          <w:rFonts w:ascii="Times New Roman" w:hAnsi="Times New Roman"/>
          <w:color w:val="000000"/>
          <w:szCs w:val="24"/>
          <w:lang w:val="ru-RU" w:eastAsia="x-none"/>
        </w:rPr>
        <w:t>х</w:t>
      </w:r>
      <w:r w:rsidRPr="00B267CA">
        <w:rPr>
          <w:rFonts w:ascii="Times New Roman" w:hAnsi="Times New Roman"/>
          <w:color w:val="000000"/>
          <w:szCs w:val="24"/>
          <w:lang w:val="x-none" w:eastAsia="x-none"/>
        </w:rPr>
        <w:t xml:space="preserve"> потенциальны</w:t>
      </w:r>
      <w:r w:rsidRPr="00B267CA">
        <w:rPr>
          <w:rFonts w:ascii="Times New Roman" w:hAnsi="Times New Roman"/>
          <w:color w:val="000000"/>
          <w:szCs w:val="24"/>
          <w:lang w:val="ru-RU" w:eastAsia="x-none"/>
        </w:rPr>
        <w:t>х</w:t>
      </w:r>
      <w:r w:rsidRPr="00B267CA">
        <w:rPr>
          <w:rFonts w:ascii="Times New Roman" w:hAnsi="Times New Roman"/>
          <w:color w:val="000000"/>
          <w:szCs w:val="24"/>
          <w:lang w:val="x-none" w:eastAsia="x-none"/>
        </w:rPr>
        <w:t xml:space="preserve"> несоответстви</w:t>
      </w:r>
      <w:r w:rsidRPr="00B267CA">
        <w:rPr>
          <w:rFonts w:ascii="Times New Roman" w:hAnsi="Times New Roman"/>
          <w:color w:val="000000"/>
          <w:szCs w:val="24"/>
          <w:lang w:val="ru-RU" w:eastAsia="x-none"/>
        </w:rPr>
        <w:t>й</w:t>
      </w:r>
      <w:r w:rsidRPr="00B267CA">
        <w:rPr>
          <w:rFonts w:ascii="Times New Roman" w:hAnsi="Times New Roman"/>
          <w:color w:val="000000"/>
          <w:szCs w:val="24"/>
          <w:lang w:val="x-none" w:eastAsia="x-none"/>
        </w:rPr>
        <w:t xml:space="preserve"> технологическ</w:t>
      </w:r>
      <w:r w:rsidRPr="00B267CA">
        <w:rPr>
          <w:rFonts w:ascii="Times New Roman" w:hAnsi="Times New Roman"/>
          <w:color w:val="000000"/>
          <w:szCs w:val="24"/>
          <w:lang w:val="ru-RU" w:eastAsia="x-none"/>
        </w:rPr>
        <w:t>ого</w:t>
      </w:r>
      <w:r w:rsidRPr="00B267CA">
        <w:rPr>
          <w:rFonts w:ascii="Times New Roman" w:hAnsi="Times New Roman"/>
          <w:color w:val="000000"/>
          <w:szCs w:val="24"/>
          <w:lang w:val="x-none" w:eastAsia="x-none"/>
        </w:rPr>
        <w:t xml:space="preserve"> процесс</w:t>
      </w:r>
      <w:r w:rsidRPr="00B267CA">
        <w:rPr>
          <w:rFonts w:ascii="Times New Roman" w:hAnsi="Times New Roman"/>
          <w:color w:val="000000"/>
          <w:szCs w:val="24"/>
          <w:lang w:val="ru-RU" w:eastAsia="x-none"/>
        </w:rPr>
        <w:t xml:space="preserve">а/ </w:t>
      </w:r>
      <w:r w:rsidRPr="00B267CA">
        <w:rPr>
          <w:rFonts w:ascii="Times New Roman" w:hAnsi="Times New Roman"/>
          <w:color w:val="000000"/>
          <w:szCs w:val="24"/>
          <w:lang w:val="x-none" w:eastAsia="x-none"/>
        </w:rPr>
        <w:t>технологических операций</w:t>
      </w:r>
      <w:r w:rsidRPr="00B267CA">
        <w:rPr>
          <w:rFonts w:ascii="Times New Roman" w:hAnsi="Times New Roman"/>
          <w:color w:val="000000"/>
          <w:szCs w:val="24"/>
          <w:lang w:val="ru-RU" w:eastAsia="x-none"/>
        </w:rPr>
        <w:t xml:space="preserve"> может быть успешно применена </w:t>
      </w:r>
      <w:r w:rsidRPr="00B267CA">
        <w:rPr>
          <w:rFonts w:ascii="Times New Roman" w:hAnsi="Times New Roman"/>
          <w:bCs/>
          <w:color w:val="000000"/>
          <w:kern w:val="36"/>
          <w:szCs w:val="24"/>
          <w:lang w:val="ru-RU"/>
        </w:rPr>
        <w:t>методика анализа проблем 5</w:t>
      </w:r>
      <w:r w:rsidRPr="00B267CA">
        <w:rPr>
          <w:rFonts w:ascii="Times New Roman" w:hAnsi="Times New Roman"/>
          <w:bCs/>
          <w:color w:val="000000"/>
          <w:kern w:val="36"/>
          <w:szCs w:val="24"/>
        </w:rPr>
        <w:t>W</w:t>
      </w:r>
      <w:r w:rsidRPr="00B267CA">
        <w:rPr>
          <w:rFonts w:ascii="Times New Roman" w:hAnsi="Times New Roman"/>
          <w:bCs/>
          <w:color w:val="000000"/>
          <w:kern w:val="36"/>
          <w:szCs w:val="24"/>
          <w:lang w:val="ru-RU"/>
        </w:rPr>
        <w:t>1</w:t>
      </w:r>
      <w:r w:rsidRPr="00B267CA">
        <w:rPr>
          <w:rFonts w:ascii="Times New Roman" w:hAnsi="Times New Roman"/>
          <w:bCs/>
          <w:color w:val="000000"/>
          <w:kern w:val="36"/>
          <w:szCs w:val="24"/>
        </w:rPr>
        <w:t>H</w:t>
      </w:r>
      <w:r w:rsidRPr="00B267CA">
        <w:rPr>
          <w:rFonts w:ascii="Times New Roman" w:hAnsi="Times New Roman"/>
          <w:bCs/>
          <w:color w:val="000000"/>
          <w:kern w:val="36"/>
          <w:szCs w:val="24"/>
          <w:lang w:val="ru-RU"/>
        </w:rPr>
        <w:t xml:space="preserve"> (таблица </w:t>
      </w:r>
      <w:r w:rsidR="00DE6F76" w:rsidRPr="00B267CA">
        <w:rPr>
          <w:rFonts w:ascii="Times New Roman" w:hAnsi="Times New Roman"/>
          <w:bCs/>
          <w:color w:val="000000"/>
          <w:kern w:val="36"/>
          <w:szCs w:val="24"/>
          <w:lang w:val="ru-RU"/>
        </w:rPr>
        <w:t>1</w:t>
      </w:r>
      <w:r w:rsidRPr="00B267CA">
        <w:rPr>
          <w:rFonts w:ascii="Times New Roman" w:hAnsi="Times New Roman"/>
          <w:bCs/>
          <w:color w:val="000000"/>
          <w:kern w:val="36"/>
          <w:szCs w:val="24"/>
          <w:lang w:val="ru-RU"/>
        </w:rPr>
        <w:t>).</w:t>
      </w:r>
      <w:r w:rsidRPr="00B267CA">
        <w:rPr>
          <w:rFonts w:ascii="Times New Roman" w:hAnsi="Times New Roman"/>
          <w:bCs/>
          <w:caps/>
          <w:color w:val="000000"/>
          <w:kern w:val="36"/>
          <w:szCs w:val="24"/>
          <w:lang w:val="ru-RU"/>
        </w:rPr>
        <w:t xml:space="preserve"> </w:t>
      </w:r>
    </w:p>
    <w:p w14:paraId="152F7DC3" w14:textId="77777777" w:rsidR="00172B88" w:rsidRDefault="00172B88" w:rsidP="00D20019">
      <w:pPr>
        <w:ind w:left="0" w:firstLine="709"/>
        <w:jc w:val="both"/>
        <w:rPr>
          <w:rFonts w:ascii="Times New Roman" w:hAnsi="Times New Roman"/>
          <w:color w:val="000000"/>
          <w:szCs w:val="24"/>
          <w:shd w:val="clear" w:color="auto" w:fill="FFFFFF"/>
          <w:lang w:val="ru-RU"/>
        </w:rPr>
      </w:pPr>
      <w:r w:rsidRPr="00B267CA">
        <w:rPr>
          <w:rFonts w:ascii="Times New Roman" w:hAnsi="Times New Roman"/>
          <w:color w:val="000000"/>
          <w:szCs w:val="24"/>
          <w:shd w:val="clear" w:color="auto" w:fill="FFFFFF"/>
          <w:lang w:val="ru-RU"/>
        </w:rPr>
        <w:t>5</w:t>
      </w:r>
      <w:r w:rsidRPr="00B267CA">
        <w:rPr>
          <w:rFonts w:ascii="Times New Roman" w:hAnsi="Times New Roman"/>
          <w:color w:val="000000"/>
          <w:szCs w:val="24"/>
          <w:shd w:val="clear" w:color="auto" w:fill="FFFFFF"/>
        </w:rPr>
        <w:t>W</w:t>
      </w:r>
      <w:r w:rsidRPr="00B267CA">
        <w:rPr>
          <w:rFonts w:ascii="Times New Roman" w:hAnsi="Times New Roman"/>
          <w:color w:val="000000"/>
          <w:szCs w:val="24"/>
          <w:shd w:val="clear" w:color="auto" w:fill="FFFFFF"/>
          <w:lang w:val="ru-RU"/>
        </w:rPr>
        <w:t>1</w:t>
      </w:r>
      <w:r w:rsidRPr="00B267CA">
        <w:rPr>
          <w:rFonts w:ascii="Times New Roman" w:hAnsi="Times New Roman"/>
          <w:color w:val="000000"/>
          <w:szCs w:val="24"/>
          <w:shd w:val="clear" w:color="auto" w:fill="FFFFFF"/>
        </w:rPr>
        <w:t>H</w:t>
      </w:r>
      <w:r w:rsidRPr="00B267CA">
        <w:rPr>
          <w:rFonts w:ascii="Times New Roman" w:hAnsi="Times New Roman"/>
          <w:color w:val="000000"/>
          <w:szCs w:val="24"/>
          <w:shd w:val="clear" w:color="auto" w:fill="FFFFFF"/>
          <w:lang w:val="ru-RU"/>
        </w:rPr>
        <w:t xml:space="preserve"> – это метод, позволяющий достигнуть более глубокого понимания проблемы, с которой можно столкнуться при производстве продукции. Его название происходит от первых букв слов, используемых для описания методологии. Вопросы </w:t>
      </w:r>
      <w:r w:rsidRPr="00B267CA">
        <w:rPr>
          <w:rFonts w:ascii="Times New Roman" w:hAnsi="Times New Roman"/>
          <w:color w:val="000000"/>
          <w:szCs w:val="24"/>
          <w:shd w:val="clear" w:color="auto" w:fill="FFFFFF"/>
        </w:rPr>
        <w:t>What</w:t>
      </w:r>
      <w:r w:rsidRPr="00B267CA">
        <w:rPr>
          <w:rFonts w:ascii="Times New Roman" w:hAnsi="Times New Roman"/>
          <w:color w:val="000000"/>
          <w:szCs w:val="24"/>
          <w:shd w:val="clear" w:color="auto" w:fill="FFFFFF"/>
          <w:lang w:val="ru-RU"/>
        </w:rPr>
        <w:t xml:space="preserve"> (Что?), </w:t>
      </w:r>
      <w:r w:rsidRPr="00B267CA">
        <w:rPr>
          <w:rFonts w:ascii="Times New Roman" w:hAnsi="Times New Roman"/>
          <w:color w:val="000000"/>
          <w:szCs w:val="24"/>
          <w:shd w:val="clear" w:color="auto" w:fill="FFFFFF"/>
        </w:rPr>
        <w:t>Where</w:t>
      </w:r>
      <w:r w:rsidRPr="00B267CA">
        <w:rPr>
          <w:rFonts w:ascii="Times New Roman" w:hAnsi="Times New Roman"/>
          <w:color w:val="000000"/>
          <w:szCs w:val="24"/>
          <w:shd w:val="clear" w:color="auto" w:fill="FFFFFF"/>
          <w:lang w:val="ru-RU"/>
        </w:rPr>
        <w:t xml:space="preserve"> (Где?), </w:t>
      </w:r>
      <w:r w:rsidRPr="00B267CA">
        <w:rPr>
          <w:rFonts w:ascii="Times New Roman" w:hAnsi="Times New Roman"/>
          <w:color w:val="000000"/>
          <w:szCs w:val="24"/>
          <w:shd w:val="clear" w:color="auto" w:fill="FFFFFF"/>
        </w:rPr>
        <w:t>Who</w:t>
      </w:r>
      <w:r w:rsidRPr="00B267CA">
        <w:rPr>
          <w:rFonts w:ascii="Times New Roman" w:hAnsi="Times New Roman"/>
          <w:color w:val="000000"/>
          <w:szCs w:val="24"/>
          <w:shd w:val="clear" w:color="auto" w:fill="FFFFFF"/>
          <w:lang w:val="ru-RU"/>
        </w:rPr>
        <w:t xml:space="preserve">? (Кто?), </w:t>
      </w:r>
      <w:r w:rsidRPr="00B267CA">
        <w:rPr>
          <w:rFonts w:ascii="Times New Roman" w:hAnsi="Times New Roman"/>
          <w:color w:val="000000"/>
          <w:szCs w:val="24"/>
          <w:shd w:val="clear" w:color="auto" w:fill="FFFFFF"/>
        </w:rPr>
        <w:t>When</w:t>
      </w:r>
      <w:r w:rsidRPr="00B267CA">
        <w:rPr>
          <w:rFonts w:ascii="Times New Roman" w:hAnsi="Times New Roman"/>
          <w:color w:val="000000"/>
          <w:szCs w:val="24"/>
          <w:shd w:val="clear" w:color="auto" w:fill="FFFFFF"/>
          <w:lang w:val="ru-RU"/>
        </w:rPr>
        <w:t xml:space="preserve">? (Когда?), </w:t>
      </w:r>
      <w:r w:rsidRPr="00B267CA">
        <w:rPr>
          <w:rFonts w:ascii="Times New Roman" w:hAnsi="Times New Roman"/>
          <w:color w:val="000000"/>
          <w:szCs w:val="24"/>
          <w:shd w:val="clear" w:color="auto" w:fill="FFFFFF"/>
        </w:rPr>
        <w:t>Which</w:t>
      </w:r>
      <w:r w:rsidRPr="00B267CA">
        <w:rPr>
          <w:rFonts w:ascii="Times New Roman" w:hAnsi="Times New Roman"/>
          <w:color w:val="000000"/>
          <w:szCs w:val="24"/>
          <w:shd w:val="clear" w:color="auto" w:fill="FFFFFF"/>
          <w:lang w:val="ru-RU"/>
        </w:rPr>
        <w:t xml:space="preserve">? (Какой?), </w:t>
      </w:r>
      <w:r w:rsidRPr="00B267CA">
        <w:rPr>
          <w:rFonts w:ascii="Times New Roman" w:hAnsi="Times New Roman"/>
          <w:color w:val="000000"/>
          <w:szCs w:val="24"/>
          <w:shd w:val="clear" w:color="auto" w:fill="FFFFFF"/>
        </w:rPr>
        <w:t>How</w:t>
      </w:r>
      <w:r w:rsidRPr="00B267CA">
        <w:rPr>
          <w:rFonts w:ascii="Times New Roman" w:hAnsi="Times New Roman"/>
          <w:color w:val="000000"/>
          <w:szCs w:val="24"/>
          <w:shd w:val="clear" w:color="auto" w:fill="FFFFFF"/>
          <w:lang w:val="ru-RU"/>
        </w:rPr>
        <w:t>? (Как?) используются для сбора первоначальной информации и понимания деталей о проблеме. Каждый вопрос сужает фокус проблемы, таким образом, что по окончании процесса 5</w:t>
      </w:r>
      <w:r w:rsidRPr="00B267CA">
        <w:rPr>
          <w:rFonts w:ascii="Times New Roman" w:hAnsi="Times New Roman"/>
          <w:color w:val="000000"/>
          <w:szCs w:val="24"/>
          <w:shd w:val="clear" w:color="auto" w:fill="FFFFFF"/>
        </w:rPr>
        <w:t>W</w:t>
      </w:r>
      <w:r w:rsidRPr="00B267CA">
        <w:rPr>
          <w:rFonts w:ascii="Times New Roman" w:hAnsi="Times New Roman"/>
          <w:color w:val="000000"/>
          <w:szCs w:val="24"/>
          <w:shd w:val="clear" w:color="auto" w:fill="FFFFFF"/>
          <w:lang w:val="ru-RU"/>
        </w:rPr>
        <w:t>1</w:t>
      </w:r>
      <w:r w:rsidRPr="00B267CA">
        <w:rPr>
          <w:rFonts w:ascii="Times New Roman" w:hAnsi="Times New Roman"/>
          <w:color w:val="000000"/>
          <w:szCs w:val="24"/>
          <w:shd w:val="clear" w:color="auto" w:fill="FFFFFF"/>
        </w:rPr>
        <w:t>H</w:t>
      </w:r>
      <w:r w:rsidRPr="00B267CA">
        <w:rPr>
          <w:rFonts w:ascii="Times New Roman" w:hAnsi="Times New Roman"/>
          <w:color w:val="000000"/>
          <w:szCs w:val="24"/>
          <w:shd w:val="clear" w:color="auto" w:fill="FFFFFF"/>
          <w:lang w:val="ru-RU"/>
        </w:rPr>
        <w:t>, на выходе будет четко определенная проблема со своими границами.</w:t>
      </w:r>
    </w:p>
    <w:p w14:paraId="1493E2C8" w14:textId="77777777" w:rsidR="00AC2943" w:rsidRPr="00AC2943" w:rsidRDefault="002B31C3" w:rsidP="00D20019">
      <w:pPr>
        <w:ind w:left="0" w:firstLine="709"/>
        <w:jc w:val="both"/>
        <w:rPr>
          <w:rFonts w:ascii="Times New Roman" w:hAnsi="Times New Roman"/>
          <w:color w:val="000000"/>
          <w:szCs w:val="24"/>
          <w:shd w:val="clear" w:color="auto" w:fill="FFFFFF"/>
          <w:lang w:val="ru-RU"/>
        </w:rPr>
      </w:pPr>
      <w:r w:rsidRPr="00AC2943">
        <w:rPr>
          <w:rFonts w:ascii="Times New Roman" w:hAnsi="Times New Roman"/>
          <w:color w:val="000000"/>
          <w:szCs w:val="24"/>
          <w:shd w:val="clear" w:color="auto" w:fill="FFFFFF"/>
          <w:lang w:val="ru-RU"/>
        </w:rPr>
        <w:t>Пример использования методики анализа проблем 5W1H приведен в Таблице1.</w:t>
      </w:r>
    </w:p>
    <w:p w14:paraId="3ADD63C0" w14:textId="19B6CAEF" w:rsidR="00172B88" w:rsidRPr="00AC2943" w:rsidRDefault="00172B88" w:rsidP="00D20019">
      <w:pPr>
        <w:ind w:left="0" w:firstLine="709"/>
        <w:jc w:val="both"/>
        <w:rPr>
          <w:rFonts w:ascii="Times New Roman" w:hAnsi="Times New Roman"/>
          <w:color w:val="000000"/>
          <w:szCs w:val="24"/>
          <w:shd w:val="clear" w:color="auto" w:fill="FFFFFF"/>
          <w:lang w:val="ru-RU"/>
        </w:rPr>
      </w:pPr>
      <w:r w:rsidRPr="00AC2943">
        <w:rPr>
          <w:rFonts w:ascii="Times New Roman" w:hAnsi="Times New Roman"/>
          <w:color w:val="000000"/>
          <w:szCs w:val="24"/>
          <w:shd w:val="clear" w:color="auto" w:fill="FFFFFF"/>
          <w:lang w:val="ru-RU"/>
        </w:rPr>
        <w:t>Выполнив анализ по схеме 5W1H, можно получить достаточный объем информации для того, чтобы сформировать суть проблемы для решения МФК.  На проведение данного анализа стоит тратить время, при этом анализ необходимо проводить совместно всей командой.</w:t>
      </w:r>
    </w:p>
    <w:p w14:paraId="5A488B59" w14:textId="77777777" w:rsidR="00172B88" w:rsidRPr="00AC2943" w:rsidRDefault="00172B88" w:rsidP="00172B88">
      <w:pPr>
        <w:pStyle w:val="23"/>
        <w:spacing w:after="0" w:line="240" w:lineRule="auto"/>
        <w:ind w:firstLine="709"/>
        <w:jc w:val="both"/>
        <w:rPr>
          <w:rFonts w:ascii="Times New Roman" w:eastAsia="Times New Roman" w:hAnsi="Times New Roman" w:cs="Times New Roman"/>
          <w:color w:val="000000"/>
          <w:sz w:val="24"/>
          <w:szCs w:val="24"/>
          <w:shd w:val="clear" w:color="auto" w:fill="FFFFFF"/>
          <w:lang w:eastAsia="en-US"/>
        </w:rPr>
      </w:pPr>
    </w:p>
    <w:p w14:paraId="2C16C3ED" w14:textId="77777777" w:rsidR="00992C2E" w:rsidRPr="00AC2943" w:rsidRDefault="00561974" w:rsidP="00561974">
      <w:pPr>
        <w:pStyle w:val="23"/>
        <w:spacing w:after="0" w:line="240" w:lineRule="auto"/>
        <w:ind w:firstLine="709"/>
        <w:jc w:val="both"/>
        <w:rPr>
          <w:rFonts w:ascii="Times New Roman" w:eastAsia="Times New Roman" w:hAnsi="Times New Roman" w:cs="Times New Roman"/>
          <w:color w:val="000000"/>
          <w:sz w:val="24"/>
          <w:szCs w:val="24"/>
          <w:shd w:val="clear" w:color="auto" w:fill="FFFFFF"/>
          <w:lang w:eastAsia="en-US"/>
        </w:rPr>
      </w:pPr>
      <w:r w:rsidRPr="00AC2943">
        <w:rPr>
          <w:rFonts w:ascii="Times New Roman" w:eastAsia="Times New Roman" w:hAnsi="Times New Roman" w:cs="Times New Roman"/>
          <w:color w:val="000000"/>
          <w:sz w:val="24"/>
          <w:szCs w:val="24"/>
          <w:shd w:val="clear" w:color="auto" w:fill="FFFFFF"/>
          <w:lang w:eastAsia="en-US"/>
        </w:rPr>
        <w:t xml:space="preserve">После ответов на вопросы требуется обязательное согласование с потребителем правильности заполненной информации. При необходимости, при отсутствии полного понимания проблемы, </w:t>
      </w:r>
      <w:r w:rsidR="00144AF3" w:rsidRPr="00AC2943">
        <w:rPr>
          <w:rFonts w:ascii="Times New Roman" w:eastAsia="Times New Roman" w:hAnsi="Times New Roman" w:cs="Times New Roman"/>
          <w:color w:val="000000"/>
          <w:sz w:val="24"/>
          <w:szCs w:val="24"/>
          <w:shd w:val="clear" w:color="auto" w:fill="FFFFFF"/>
          <w:lang w:eastAsia="en-US"/>
        </w:rPr>
        <w:t>МФК</w:t>
      </w:r>
      <w:r w:rsidRPr="00AC2943">
        <w:rPr>
          <w:rFonts w:ascii="Times New Roman" w:eastAsia="Times New Roman" w:hAnsi="Times New Roman" w:cs="Times New Roman"/>
          <w:color w:val="000000"/>
          <w:sz w:val="24"/>
          <w:szCs w:val="24"/>
          <w:shd w:val="clear" w:color="auto" w:fill="FFFFFF"/>
          <w:lang w:eastAsia="en-US"/>
        </w:rPr>
        <w:t xml:space="preserve"> должна обеспечить присутствие своего представителя у потребителя</w:t>
      </w:r>
      <w:r w:rsidR="00992C2E" w:rsidRPr="00AC2943">
        <w:rPr>
          <w:rFonts w:ascii="Times New Roman" w:eastAsia="Times New Roman" w:hAnsi="Times New Roman" w:cs="Times New Roman"/>
          <w:color w:val="000000"/>
          <w:sz w:val="24"/>
          <w:szCs w:val="24"/>
          <w:shd w:val="clear" w:color="auto" w:fill="FFFFFF"/>
          <w:lang w:eastAsia="en-US"/>
        </w:rPr>
        <w:t>.</w:t>
      </w:r>
    </w:p>
    <w:p w14:paraId="006738D6" w14:textId="77777777" w:rsidR="00561974" w:rsidRPr="00561974" w:rsidRDefault="00144AF3" w:rsidP="00561974">
      <w:pPr>
        <w:pStyle w:val="23"/>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МФК</w:t>
      </w:r>
      <w:r w:rsidR="00561974" w:rsidRPr="00561974">
        <w:rPr>
          <w:rFonts w:ascii="Times New Roman" w:hAnsi="Times New Roman" w:cs="Times New Roman"/>
          <w:sz w:val="24"/>
          <w:szCs w:val="24"/>
        </w:rPr>
        <w:t xml:space="preserve"> должна установить связь с предыдущей подобной проблемой, если возможно.</w:t>
      </w:r>
    </w:p>
    <w:p w14:paraId="12FC2623" w14:textId="77777777" w:rsid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Документы, используемые на 1 этапе: фотографии дефектов, протоколы испытаний, карты замеров, карты монтажа, и др.</w:t>
      </w:r>
    </w:p>
    <w:p w14:paraId="6E4FCFA0" w14:textId="77777777" w:rsidR="00144AF3" w:rsidRPr="00561974" w:rsidRDefault="00144AF3" w:rsidP="00561974">
      <w:pPr>
        <w:pStyle w:val="23"/>
        <w:spacing w:after="0" w:line="240" w:lineRule="auto"/>
        <w:ind w:firstLine="709"/>
        <w:jc w:val="both"/>
        <w:rPr>
          <w:rFonts w:ascii="Times New Roman" w:hAnsi="Times New Roman" w:cs="Times New Roman"/>
          <w:sz w:val="24"/>
          <w:szCs w:val="24"/>
        </w:rPr>
      </w:pPr>
    </w:p>
    <w:p w14:paraId="06DD1D34" w14:textId="77777777" w:rsidR="00561974" w:rsidRPr="00561974" w:rsidRDefault="006E26A8" w:rsidP="00561974">
      <w:pPr>
        <w:pStyle w:val="1"/>
        <w:spacing w:before="0"/>
        <w:ind w:left="0" w:firstLine="709"/>
        <w:jc w:val="both"/>
        <w:rPr>
          <w:rFonts w:ascii="Times New Roman" w:hAnsi="Times New Roman"/>
          <w:color w:val="auto"/>
          <w:sz w:val="24"/>
          <w:szCs w:val="24"/>
          <w:lang w:val="ru-RU"/>
        </w:rPr>
      </w:pPr>
      <w:bookmarkStart w:id="8" w:name="_Toc16697184"/>
      <w:r>
        <w:rPr>
          <w:rFonts w:ascii="Times New Roman" w:hAnsi="Times New Roman"/>
          <w:color w:val="auto"/>
          <w:sz w:val="24"/>
          <w:szCs w:val="24"/>
          <w:lang w:val="ru-RU"/>
        </w:rPr>
        <w:t>3</w:t>
      </w:r>
      <w:r w:rsidR="00144AF3" w:rsidRPr="00561974">
        <w:rPr>
          <w:rFonts w:ascii="Times New Roman" w:hAnsi="Times New Roman"/>
          <w:color w:val="auto"/>
          <w:sz w:val="24"/>
          <w:szCs w:val="24"/>
          <w:lang w:val="ru-RU"/>
        </w:rPr>
        <w:t>.</w:t>
      </w:r>
      <w:r w:rsidR="0032532D">
        <w:rPr>
          <w:rFonts w:ascii="Times New Roman" w:hAnsi="Times New Roman"/>
          <w:color w:val="auto"/>
          <w:sz w:val="24"/>
          <w:szCs w:val="24"/>
          <w:lang w:val="ru-RU"/>
        </w:rPr>
        <w:t>2</w:t>
      </w:r>
      <w:r w:rsidR="00144AF3">
        <w:rPr>
          <w:rFonts w:ascii="Times New Roman" w:hAnsi="Times New Roman"/>
          <w:color w:val="auto"/>
          <w:sz w:val="24"/>
          <w:szCs w:val="24"/>
          <w:lang w:val="ru-RU"/>
        </w:rPr>
        <w:t>.</w:t>
      </w:r>
      <w:r w:rsidR="00144AF3" w:rsidRPr="00561974">
        <w:rPr>
          <w:rFonts w:ascii="Times New Roman" w:hAnsi="Times New Roman"/>
          <w:color w:val="auto"/>
          <w:sz w:val="24"/>
          <w:szCs w:val="24"/>
          <w:lang w:val="ru-RU"/>
        </w:rPr>
        <w:t xml:space="preserve"> ЭТАП 2 «АНАЛИЗ И НАЛИЧИЕ АНАЛОГИЧНЫХ ИЗДЕЛИЙ»</w:t>
      </w:r>
      <w:bookmarkEnd w:id="8"/>
    </w:p>
    <w:p w14:paraId="6BB6051E" w14:textId="77777777" w:rsidR="00276202" w:rsidRDefault="00561974" w:rsidP="00276202">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 xml:space="preserve">Цель этапа – определить перечень изделий, на которых может проявляться подобная проблема. Все дальнейшие действия </w:t>
      </w:r>
      <w:r w:rsidRPr="001D071E">
        <w:rPr>
          <w:rFonts w:ascii="Times New Roman" w:hAnsi="Times New Roman" w:cs="Times New Roman"/>
          <w:sz w:val="24"/>
          <w:szCs w:val="24"/>
        </w:rPr>
        <w:t xml:space="preserve">по </w:t>
      </w:r>
      <w:r w:rsidR="001D071E" w:rsidRPr="001D071E">
        <w:rPr>
          <w:rFonts w:ascii="Times New Roman" w:hAnsi="Times New Roman" w:cs="Times New Roman"/>
          <w:sz w:val="24"/>
          <w:szCs w:val="24"/>
        </w:rPr>
        <w:t>методике</w:t>
      </w:r>
      <w:r w:rsidRPr="001D071E">
        <w:rPr>
          <w:rFonts w:ascii="Times New Roman" w:hAnsi="Times New Roman" w:cs="Times New Roman"/>
          <w:sz w:val="24"/>
          <w:szCs w:val="24"/>
        </w:rPr>
        <w:t xml:space="preserve"> 8D</w:t>
      </w:r>
      <w:r w:rsidRPr="00561974">
        <w:rPr>
          <w:rFonts w:ascii="Times New Roman" w:hAnsi="Times New Roman" w:cs="Times New Roman"/>
          <w:sz w:val="24"/>
          <w:szCs w:val="24"/>
        </w:rPr>
        <w:t xml:space="preserve"> должны проводиться по всему перечню этих издели</w:t>
      </w:r>
      <w:r w:rsidRPr="00487A22">
        <w:rPr>
          <w:rFonts w:ascii="Times New Roman" w:hAnsi="Times New Roman" w:cs="Times New Roman"/>
          <w:sz w:val="24"/>
          <w:szCs w:val="24"/>
        </w:rPr>
        <w:t>й.</w:t>
      </w:r>
      <w:r w:rsidR="00487A22" w:rsidRPr="00487A22">
        <w:rPr>
          <w:sz w:val="24"/>
          <w:szCs w:val="24"/>
        </w:rPr>
        <w:t xml:space="preserve"> </w:t>
      </w:r>
      <w:r w:rsidR="00276202" w:rsidRPr="00561974">
        <w:rPr>
          <w:rFonts w:ascii="Times New Roman" w:hAnsi="Times New Roman" w:cs="Times New Roman"/>
          <w:sz w:val="24"/>
          <w:szCs w:val="24"/>
        </w:rPr>
        <w:t>Должны быть рассмотрены изделия, имеющие аналогичную конструкцию</w:t>
      </w:r>
      <w:r w:rsidR="00276202">
        <w:rPr>
          <w:rFonts w:ascii="Times New Roman" w:hAnsi="Times New Roman" w:cs="Times New Roman"/>
          <w:sz w:val="24"/>
          <w:szCs w:val="24"/>
        </w:rPr>
        <w:t xml:space="preserve"> или симметрию, а также</w:t>
      </w:r>
      <w:r w:rsidR="00276202" w:rsidRPr="00561974">
        <w:rPr>
          <w:rFonts w:ascii="Times New Roman" w:hAnsi="Times New Roman" w:cs="Times New Roman"/>
          <w:sz w:val="24"/>
          <w:szCs w:val="24"/>
        </w:rPr>
        <w:t xml:space="preserve"> выполненные по подобной технологии, из того же материала и другие, на которых потенциально может проявиться такая же проблема. </w:t>
      </w:r>
    </w:p>
    <w:p w14:paraId="40EF36B3" w14:textId="77777777" w:rsidR="00561974" w:rsidRPr="00D06E0D" w:rsidRDefault="00487A22" w:rsidP="00561974">
      <w:pPr>
        <w:pStyle w:val="23"/>
        <w:spacing w:after="0" w:line="240" w:lineRule="auto"/>
        <w:ind w:firstLine="709"/>
        <w:jc w:val="both"/>
        <w:rPr>
          <w:rFonts w:ascii="Times New Roman" w:hAnsi="Times New Roman" w:cs="Times New Roman"/>
          <w:sz w:val="24"/>
          <w:szCs w:val="24"/>
        </w:rPr>
      </w:pPr>
      <w:r w:rsidRPr="00487A22">
        <w:rPr>
          <w:rFonts w:ascii="Times New Roman" w:hAnsi="Times New Roman" w:cs="Times New Roman"/>
          <w:sz w:val="24"/>
          <w:szCs w:val="24"/>
        </w:rPr>
        <w:t>Перечень аналогичных изделий для проведения анализа определяется ведущим инженером-технологом</w:t>
      </w:r>
      <w:r w:rsidR="00D06E0D">
        <w:rPr>
          <w:rFonts w:ascii="Times New Roman" w:hAnsi="Times New Roman" w:cs="Times New Roman"/>
          <w:sz w:val="24"/>
          <w:szCs w:val="24"/>
        </w:rPr>
        <w:t>.</w:t>
      </w:r>
    </w:p>
    <w:p w14:paraId="341252F6"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 xml:space="preserve">При оформлении блока 2 отчёта 8D </w:t>
      </w:r>
      <w:r w:rsidR="00DD08D8">
        <w:rPr>
          <w:rFonts w:ascii="Times New Roman" w:hAnsi="Times New Roman" w:cs="Times New Roman"/>
          <w:sz w:val="24"/>
          <w:szCs w:val="24"/>
        </w:rPr>
        <w:t xml:space="preserve">(ф. </w:t>
      </w:r>
      <w:r w:rsidR="008F745B">
        <w:rPr>
          <w:rFonts w:ascii="Times New Roman" w:hAnsi="Times New Roman" w:cs="Times New Roman"/>
          <w:sz w:val="24"/>
          <w:szCs w:val="24"/>
        </w:rPr>
        <w:t xml:space="preserve">10.2-02-01) </w:t>
      </w:r>
      <w:r w:rsidRPr="00561974">
        <w:rPr>
          <w:rFonts w:ascii="Times New Roman" w:hAnsi="Times New Roman" w:cs="Times New Roman"/>
          <w:sz w:val="24"/>
          <w:szCs w:val="24"/>
        </w:rPr>
        <w:t>на всех строках должны быть заполнены ячейки («ДА» или «НЕТ»).</w:t>
      </w:r>
    </w:p>
    <w:p w14:paraId="3E056A5B"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В случае простановки отметки в ячейке «ДА», необходимо указать номер детали, тип автомобиля, и т.д.</w:t>
      </w:r>
    </w:p>
    <w:p w14:paraId="70CDE75E"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При заполнении поля «Прочее» указывается другая площадка изготовления продукции, на которую может повлиять несоответствующая продукция. При отсутствии таковой – ставится прочерк.</w:t>
      </w:r>
    </w:p>
    <w:p w14:paraId="2631F7D6" w14:textId="77777777" w:rsidR="008F745B"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Документы, которые могут быть использованы на 2 этапе</w:t>
      </w:r>
      <w:r w:rsidR="008F745B">
        <w:rPr>
          <w:rFonts w:ascii="Times New Roman" w:hAnsi="Times New Roman" w:cs="Times New Roman"/>
          <w:sz w:val="24"/>
          <w:szCs w:val="24"/>
        </w:rPr>
        <w:t>:</w:t>
      </w:r>
    </w:p>
    <w:p w14:paraId="65FD9BCA" w14:textId="77777777" w:rsidR="008F745B" w:rsidRDefault="00561974" w:rsidP="008F745B">
      <w:pPr>
        <w:pStyle w:val="ab"/>
        <w:numPr>
          <w:ilvl w:val="0"/>
          <w:numId w:val="6"/>
        </w:numPr>
        <w:tabs>
          <w:tab w:val="left" w:pos="426"/>
        </w:tabs>
        <w:spacing w:after="0"/>
        <w:ind w:left="284" w:hanging="284"/>
        <w:jc w:val="both"/>
        <w:rPr>
          <w:rFonts w:ascii="Times New Roman" w:hAnsi="Times New Roman"/>
          <w:szCs w:val="24"/>
        </w:rPr>
      </w:pPr>
      <w:proofErr w:type="spellStart"/>
      <w:r w:rsidRPr="00561974">
        <w:rPr>
          <w:rFonts w:ascii="Times New Roman" w:hAnsi="Times New Roman"/>
          <w:szCs w:val="24"/>
        </w:rPr>
        <w:t>карты</w:t>
      </w:r>
      <w:proofErr w:type="spellEnd"/>
      <w:r w:rsidRPr="00561974">
        <w:rPr>
          <w:rFonts w:ascii="Times New Roman" w:hAnsi="Times New Roman"/>
          <w:szCs w:val="24"/>
        </w:rPr>
        <w:t xml:space="preserve"> </w:t>
      </w:r>
      <w:r w:rsidRPr="008F745B">
        <w:rPr>
          <w:rFonts w:ascii="Times New Roman" w:eastAsiaTheme="minorEastAsia" w:hAnsi="Times New Roman"/>
          <w:szCs w:val="24"/>
          <w:lang w:val="ru-RU"/>
        </w:rPr>
        <w:t>замеров</w:t>
      </w:r>
      <w:r w:rsidRPr="00561974">
        <w:rPr>
          <w:rFonts w:ascii="Times New Roman" w:hAnsi="Times New Roman"/>
          <w:szCs w:val="24"/>
        </w:rPr>
        <w:t xml:space="preserve"> </w:t>
      </w:r>
      <w:proofErr w:type="spellStart"/>
      <w:r w:rsidRPr="00561974">
        <w:rPr>
          <w:rFonts w:ascii="Times New Roman" w:hAnsi="Times New Roman"/>
          <w:szCs w:val="24"/>
        </w:rPr>
        <w:t>аналогичных</w:t>
      </w:r>
      <w:proofErr w:type="spellEnd"/>
      <w:r w:rsidRPr="00561974">
        <w:rPr>
          <w:rFonts w:ascii="Times New Roman" w:hAnsi="Times New Roman"/>
          <w:szCs w:val="24"/>
        </w:rPr>
        <w:t xml:space="preserve"> </w:t>
      </w:r>
      <w:proofErr w:type="spellStart"/>
      <w:r w:rsidRPr="00561974">
        <w:rPr>
          <w:rFonts w:ascii="Times New Roman" w:hAnsi="Times New Roman"/>
          <w:szCs w:val="24"/>
        </w:rPr>
        <w:t>деталей</w:t>
      </w:r>
      <w:proofErr w:type="spellEnd"/>
      <w:r w:rsidRPr="00561974">
        <w:rPr>
          <w:rFonts w:ascii="Times New Roman" w:hAnsi="Times New Roman"/>
          <w:szCs w:val="24"/>
        </w:rPr>
        <w:t>;</w:t>
      </w:r>
    </w:p>
    <w:p w14:paraId="4D4E866C" w14:textId="77777777" w:rsidR="008F745B" w:rsidRDefault="00561974" w:rsidP="008F745B">
      <w:pPr>
        <w:pStyle w:val="ab"/>
        <w:numPr>
          <w:ilvl w:val="0"/>
          <w:numId w:val="6"/>
        </w:numPr>
        <w:tabs>
          <w:tab w:val="left" w:pos="426"/>
        </w:tabs>
        <w:spacing w:after="0"/>
        <w:ind w:left="284" w:hanging="284"/>
        <w:jc w:val="both"/>
        <w:rPr>
          <w:rFonts w:ascii="Times New Roman" w:hAnsi="Times New Roman"/>
          <w:szCs w:val="24"/>
          <w:lang w:val="ru-RU"/>
        </w:rPr>
      </w:pPr>
      <w:r w:rsidRPr="008F745B">
        <w:rPr>
          <w:rFonts w:ascii="Times New Roman" w:hAnsi="Times New Roman"/>
          <w:szCs w:val="24"/>
          <w:lang w:val="ru-RU"/>
        </w:rPr>
        <w:t>протоколы испытаний аналогичных деталей;</w:t>
      </w:r>
    </w:p>
    <w:p w14:paraId="5887C89B" w14:textId="77777777" w:rsidR="008F745B" w:rsidRDefault="00561974" w:rsidP="008F745B">
      <w:pPr>
        <w:pStyle w:val="ab"/>
        <w:numPr>
          <w:ilvl w:val="0"/>
          <w:numId w:val="6"/>
        </w:numPr>
        <w:tabs>
          <w:tab w:val="left" w:pos="426"/>
        </w:tabs>
        <w:spacing w:after="0"/>
        <w:ind w:left="284" w:hanging="284"/>
        <w:jc w:val="both"/>
        <w:rPr>
          <w:rFonts w:ascii="Times New Roman" w:hAnsi="Times New Roman"/>
          <w:szCs w:val="24"/>
          <w:lang w:val="ru-RU"/>
        </w:rPr>
      </w:pPr>
      <w:r w:rsidRPr="008F745B">
        <w:rPr>
          <w:rFonts w:ascii="Times New Roman" w:hAnsi="Times New Roman"/>
          <w:szCs w:val="24"/>
          <w:lang w:val="ru-RU"/>
        </w:rPr>
        <w:t>акты проверки техпроцесса по аналогичным деталям;</w:t>
      </w:r>
    </w:p>
    <w:p w14:paraId="6C27C74F" w14:textId="77777777" w:rsidR="004B2F07" w:rsidRDefault="00561974" w:rsidP="008F745B">
      <w:pPr>
        <w:pStyle w:val="ab"/>
        <w:numPr>
          <w:ilvl w:val="0"/>
          <w:numId w:val="6"/>
        </w:numPr>
        <w:tabs>
          <w:tab w:val="left" w:pos="426"/>
        </w:tabs>
        <w:spacing w:after="0"/>
        <w:ind w:left="284" w:hanging="284"/>
        <w:jc w:val="both"/>
        <w:rPr>
          <w:rFonts w:ascii="Times New Roman" w:hAnsi="Times New Roman"/>
          <w:szCs w:val="24"/>
          <w:lang w:val="ru-RU"/>
        </w:rPr>
        <w:sectPr w:rsidR="004B2F07" w:rsidSect="00D11C22">
          <w:headerReference w:type="default" r:id="rId10"/>
          <w:pgSz w:w="11906" w:h="16838"/>
          <w:pgMar w:top="1134" w:right="1133" w:bottom="284" w:left="851" w:header="561" w:footer="159" w:gutter="0"/>
          <w:cols w:space="720"/>
          <w:docGrid w:linePitch="360"/>
        </w:sectPr>
      </w:pPr>
      <w:r w:rsidRPr="008F745B">
        <w:rPr>
          <w:rFonts w:ascii="Times New Roman" w:hAnsi="Times New Roman"/>
          <w:szCs w:val="24"/>
          <w:lang w:val="ru-RU"/>
        </w:rPr>
        <w:t>акты по результатам контроля аналогичных деталей/процессов</w:t>
      </w:r>
      <w:r w:rsidR="008F745B">
        <w:rPr>
          <w:rFonts w:ascii="Times New Roman" w:hAnsi="Times New Roman"/>
          <w:szCs w:val="24"/>
          <w:lang w:val="ru-RU"/>
        </w:rPr>
        <w:t xml:space="preserve"> -</w:t>
      </w:r>
      <w:r w:rsidRPr="008F745B">
        <w:rPr>
          <w:rFonts w:ascii="Times New Roman" w:hAnsi="Times New Roman"/>
          <w:szCs w:val="24"/>
          <w:lang w:val="ru-RU"/>
        </w:rPr>
        <w:t xml:space="preserve"> потенциальных носителей данной проблемы.</w:t>
      </w:r>
    </w:p>
    <w:p w14:paraId="6444F67E" w14:textId="77777777" w:rsidR="00561974" w:rsidRPr="00561974" w:rsidRDefault="006E26A8" w:rsidP="00561974">
      <w:pPr>
        <w:pStyle w:val="1"/>
        <w:spacing w:before="0"/>
        <w:ind w:left="0" w:firstLine="709"/>
        <w:jc w:val="both"/>
        <w:rPr>
          <w:rFonts w:ascii="Times New Roman" w:hAnsi="Times New Roman"/>
          <w:color w:val="auto"/>
          <w:sz w:val="24"/>
          <w:szCs w:val="24"/>
          <w:lang w:val="ru-RU"/>
        </w:rPr>
      </w:pPr>
      <w:bookmarkStart w:id="9" w:name="_Toc16697185"/>
      <w:r>
        <w:rPr>
          <w:rFonts w:ascii="Times New Roman" w:hAnsi="Times New Roman"/>
          <w:color w:val="auto"/>
          <w:sz w:val="24"/>
          <w:szCs w:val="24"/>
          <w:lang w:val="ru-RU"/>
        </w:rPr>
        <w:lastRenderedPageBreak/>
        <w:t>3</w:t>
      </w:r>
      <w:r w:rsidR="00144AF3" w:rsidRPr="00561974">
        <w:rPr>
          <w:rFonts w:ascii="Times New Roman" w:hAnsi="Times New Roman"/>
          <w:color w:val="auto"/>
          <w:sz w:val="24"/>
          <w:szCs w:val="24"/>
          <w:lang w:val="ru-RU"/>
        </w:rPr>
        <w:t>.</w:t>
      </w:r>
      <w:r w:rsidR="0032532D">
        <w:rPr>
          <w:rFonts w:ascii="Times New Roman" w:hAnsi="Times New Roman"/>
          <w:color w:val="auto"/>
          <w:sz w:val="24"/>
          <w:szCs w:val="24"/>
          <w:lang w:val="ru-RU"/>
        </w:rPr>
        <w:t>3</w:t>
      </w:r>
      <w:r w:rsidR="00144AF3">
        <w:rPr>
          <w:rFonts w:ascii="Times New Roman" w:hAnsi="Times New Roman"/>
          <w:color w:val="auto"/>
          <w:sz w:val="24"/>
          <w:szCs w:val="24"/>
          <w:lang w:val="ru-RU"/>
        </w:rPr>
        <w:t>.</w:t>
      </w:r>
      <w:r w:rsidR="00144AF3" w:rsidRPr="00561974">
        <w:rPr>
          <w:rFonts w:ascii="Times New Roman" w:hAnsi="Times New Roman"/>
          <w:color w:val="auto"/>
          <w:sz w:val="24"/>
          <w:szCs w:val="24"/>
          <w:lang w:val="ru-RU"/>
        </w:rPr>
        <w:t xml:space="preserve"> ЭТАП 3 «ПРЕДВАРИТЕЛЬНЫЙ АНАЛИЗ»</w:t>
      </w:r>
      <w:bookmarkEnd w:id="9"/>
    </w:p>
    <w:p w14:paraId="44B1266D"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 xml:space="preserve">Цель данного этапа – обнаружить потенциальные причины необнаружения проблемы до отправки потребителю. </w:t>
      </w:r>
      <w:r w:rsidR="002348DA" w:rsidRPr="002348DA">
        <w:rPr>
          <w:rFonts w:ascii="Times New Roman" w:hAnsi="Times New Roman" w:cs="Times New Roman"/>
          <w:sz w:val="24"/>
          <w:szCs w:val="24"/>
        </w:rPr>
        <w:t>Участие в анализе принимают все члены МФК</w:t>
      </w:r>
      <w:r w:rsidR="002348DA">
        <w:rPr>
          <w:rFonts w:ascii="Times New Roman" w:hAnsi="Times New Roman" w:cs="Times New Roman"/>
          <w:sz w:val="24"/>
          <w:szCs w:val="24"/>
        </w:rPr>
        <w:t xml:space="preserve">. </w:t>
      </w:r>
      <w:r w:rsidR="002348DA" w:rsidRPr="00561974">
        <w:rPr>
          <w:rFonts w:ascii="Times New Roman" w:hAnsi="Times New Roman" w:cs="Times New Roman"/>
          <w:sz w:val="24"/>
          <w:szCs w:val="24"/>
        </w:rPr>
        <w:t xml:space="preserve"> </w:t>
      </w:r>
      <w:r w:rsidRPr="00561974">
        <w:rPr>
          <w:rFonts w:ascii="Times New Roman" w:hAnsi="Times New Roman" w:cs="Times New Roman"/>
          <w:sz w:val="24"/>
          <w:szCs w:val="24"/>
        </w:rPr>
        <w:t>Необходимо ответить на вопросы:</w:t>
      </w:r>
    </w:p>
    <w:p w14:paraId="5B1BF797" w14:textId="77777777" w:rsidR="00561974" w:rsidRPr="00144AF3" w:rsidRDefault="00561974" w:rsidP="00144AF3">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561974">
        <w:rPr>
          <w:rFonts w:ascii="Times New Roman" w:eastAsiaTheme="minorEastAsia" w:hAnsi="Times New Roman"/>
          <w:szCs w:val="24"/>
          <w:lang w:val="ru-RU"/>
        </w:rPr>
        <w:t xml:space="preserve">Где, </w:t>
      </w:r>
      <w:r w:rsidRPr="00561974">
        <w:rPr>
          <w:rFonts w:ascii="Times New Roman" w:hAnsi="Times New Roman"/>
          <w:color w:val="000000"/>
          <w:szCs w:val="24"/>
          <w:lang w:val="ru-RU"/>
        </w:rPr>
        <w:t xml:space="preserve">как и </w:t>
      </w:r>
      <w:r w:rsidRPr="00144AF3">
        <w:rPr>
          <w:rFonts w:ascii="Times New Roman" w:eastAsiaTheme="minorEastAsia" w:hAnsi="Times New Roman"/>
          <w:szCs w:val="24"/>
          <w:lang w:val="ru-RU"/>
        </w:rPr>
        <w:t>почему появляется проблема?</w:t>
      </w:r>
    </w:p>
    <w:p w14:paraId="5AF64D72" w14:textId="77777777" w:rsidR="00561974" w:rsidRPr="00144AF3" w:rsidRDefault="00561974" w:rsidP="00144AF3">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44AF3">
        <w:rPr>
          <w:rFonts w:ascii="Times New Roman" w:eastAsiaTheme="minorEastAsia" w:hAnsi="Times New Roman"/>
          <w:szCs w:val="24"/>
          <w:lang w:val="ru-RU"/>
        </w:rPr>
        <w:t>Определить, в каком месте должно было быть определено несоответствие</w:t>
      </w:r>
      <w:r w:rsidR="00144AF3">
        <w:rPr>
          <w:rFonts w:ascii="Times New Roman" w:eastAsiaTheme="minorEastAsia" w:hAnsi="Times New Roman"/>
          <w:szCs w:val="24"/>
          <w:lang w:val="ru-RU"/>
        </w:rPr>
        <w:t>;</w:t>
      </w:r>
    </w:p>
    <w:p w14:paraId="3605F657" w14:textId="77777777" w:rsidR="00561974" w:rsidRPr="00144AF3" w:rsidRDefault="00561974" w:rsidP="00144AF3">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44AF3">
        <w:rPr>
          <w:rFonts w:ascii="Times New Roman" w:eastAsiaTheme="minorEastAsia" w:hAnsi="Times New Roman"/>
          <w:szCs w:val="24"/>
          <w:lang w:val="ru-RU"/>
        </w:rPr>
        <w:t>Выяснить, почему несоответствие не было выявлено (таким образом, найти ошибки или отклонения в процессе отслеживания качества)</w:t>
      </w:r>
      <w:r w:rsidR="00144AF3">
        <w:rPr>
          <w:rFonts w:ascii="Times New Roman" w:eastAsiaTheme="minorEastAsia" w:hAnsi="Times New Roman"/>
          <w:szCs w:val="24"/>
          <w:lang w:val="ru-RU"/>
        </w:rPr>
        <w:t>;</w:t>
      </w:r>
    </w:p>
    <w:p w14:paraId="1DC83EF9" w14:textId="77777777" w:rsidR="00561974" w:rsidRPr="00144AF3" w:rsidRDefault="00561974" w:rsidP="00144AF3">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44AF3">
        <w:rPr>
          <w:rFonts w:ascii="Times New Roman" w:eastAsiaTheme="minorEastAsia" w:hAnsi="Times New Roman"/>
          <w:szCs w:val="24"/>
          <w:lang w:val="ru-RU"/>
        </w:rPr>
        <w:t>Посмотреть, нет ли ошибок в КД, документированных процедурах, технологиях производства и контроля</w:t>
      </w:r>
      <w:r w:rsidR="00144AF3">
        <w:rPr>
          <w:rFonts w:ascii="Times New Roman" w:eastAsiaTheme="minorEastAsia" w:hAnsi="Times New Roman"/>
          <w:szCs w:val="24"/>
          <w:lang w:val="ru-RU"/>
        </w:rPr>
        <w:t>;</w:t>
      </w:r>
    </w:p>
    <w:p w14:paraId="2624A85B" w14:textId="77777777" w:rsidR="00561974" w:rsidRPr="00561974" w:rsidRDefault="00561974" w:rsidP="00144AF3">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44AF3">
        <w:rPr>
          <w:rFonts w:ascii="Times New Roman" w:eastAsiaTheme="minorEastAsia" w:hAnsi="Times New Roman"/>
          <w:szCs w:val="24"/>
          <w:lang w:val="ru-RU"/>
        </w:rPr>
        <w:t>Посмотреть, позволяют</w:t>
      </w:r>
      <w:r w:rsidRPr="00561974">
        <w:rPr>
          <w:rFonts w:ascii="Times New Roman" w:eastAsiaTheme="minorEastAsia" w:hAnsi="Times New Roman"/>
          <w:szCs w:val="24"/>
          <w:lang w:val="ru-RU"/>
        </w:rPr>
        <w:t xml:space="preserve"> ли документы это обнаружить.</w:t>
      </w:r>
    </w:p>
    <w:p w14:paraId="675B72FD"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 xml:space="preserve">Документы, которые </w:t>
      </w:r>
      <w:r w:rsidR="008D3317">
        <w:rPr>
          <w:rFonts w:ascii="Times New Roman" w:hAnsi="Times New Roman" w:cs="Times New Roman"/>
          <w:sz w:val="24"/>
          <w:szCs w:val="24"/>
        </w:rPr>
        <w:t xml:space="preserve">должны </w:t>
      </w:r>
      <w:r w:rsidRPr="00561974">
        <w:rPr>
          <w:rFonts w:ascii="Times New Roman" w:hAnsi="Times New Roman" w:cs="Times New Roman"/>
          <w:sz w:val="24"/>
          <w:szCs w:val="24"/>
        </w:rPr>
        <w:t>быть использованы на 3 этапе:</w:t>
      </w:r>
    </w:p>
    <w:p w14:paraId="3A573C23" w14:textId="77777777" w:rsidR="00561974" w:rsidRPr="00144AF3" w:rsidRDefault="0010642D" w:rsidP="00144AF3">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44AF3">
        <w:rPr>
          <w:rFonts w:ascii="Times New Roman" w:eastAsiaTheme="minorEastAsia" w:hAnsi="Times New Roman"/>
          <w:szCs w:val="24"/>
          <w:lang w:val="ru-RU"/>
        </w:rPr>
        <w:t>М</w:t>
      </w:r>
      <w:r w:rsidR="00561974" w:rsidRPr="00144AF3">
        <w:rPr>
          <w:rFonts w:ascii="Times New Roman" w:eastAsiaTheme="minorEastAsia" w:hAnsi="Times New Roman"/>
          <w:szCs w:val="24"/>
          <w:lang w:val="ru-RU"/>
        </w:rPr>
        <w:t>етод</w:t>
      </w:r>
      <w:r>
        <w:rPr>
          <w:rFonts w:ascii="Times New Roman" w:eastAsiaTheme="minorEastAsia" w:hAnsi="Times New Roman"/>
          <w:szCs w:val="24"/>
          <w:lang w:val="ru-RU"/>
        </w:rPr>
        <w:t xml:space="preserve">ика </w:t>
      </w:r>
      <w:r w:rsidR="00562237">
        <w:rPr>
          <w:rFonts w:ascii="Times New Roman" w:eastAsiaTheme="minorEastAsia" w:hAnsi="Times New Roman"/>
          <w:szCs w:val="24"/>
          <w:lang w:val="ru-RU"/>
        </w:rPr>
        <w:t xml:space="preserve">анализа </w:t>
      </w:r>
      <w:r w:rsidR="00561974" w:rsidRPr="00144AF3">
        <w:rPr>
          <w:rFonts w:ascii="Times New Roman" w:eastAsiaTheme="minorEastAsia" w:hAnsi="Times New Roman"/>
          <w:szCs w:val="24"/>
          <w:lang w:val="ru-RU"/>
        </w:rPr>
        <w:t>«5 Почему</w:t>
      </w:r>
      <w:r w:rsidR="00D40D27">
        <w:rPr>
          <w:rFonts w:ascii="Times New Roman" w:eastAsiaTheme="minorEastAsia" w:hAnsi="Times New Roman"/>
          <w:szCs w:val="24"/>
          <w:lang w:val="ru-RU"/>
        </w:rPr>
        <w:t>»</w:t>
      </w:r>
      <w:r w:rsidR="00561974" w:rsidRPr="00144AF3">
        <w:rPr>
          <w:rFonts w:ascii="Times New Roman" w:eastAsiaTheme="minorEastAsia" w:hAnsi="Times New Roman"/>
          <w:szCs w:val="24"/>
          <w:lang w:val="ru-RU"/>
        </w:rPr>
        <w:t xml:space="preserve"> </w:t>
      </w:r>
      <w:r w:rsidR="00561974" w:rsidRPr="001179D9">
        <w:rPr>
          <w:rFonts w:ascii="Times New Roman" w:eastAsiaTheme="minorEastAsia" w:hAnsi="Times New Roman"/>
          <w:szCs w:val="24"/>
          <w:highlight w:val="yellow"/>
          <w:lang w:val="ru-RU"/>
        </w:rPr>
        <w:t>(</w:t>
      </w:r>
      <w:r w:rsidR="001179D9" w:rsidRPr="000F3688">
        <w:rPr>
          <w:rFonts w:ascii="Times New Roman" w:eastAsiaTheme="minorEastAsia" w:hAnsi="Times New Roman"/>
          <w:szCs w:val="24"/>
          <w:lang w:val="ru-RU"/>
        </w:rPr>
        <w:t>ф. СТО 10.2-0</w:t>
      </w:r>
      <w:r w:rsidR="000F3688" w:rsidRPr="000F3688">
        <w:rPr>
          <w:rFonts w:ascii="Times New Roman" w:eastAsiaTheme="minorEastAsia" w:hAnsi="Times New Roman"/>
          <w:szCs w:val="24"/>
          <w:lang w:val="ru-RU"/>
        </w:rPr>
        <w:t>1</w:t>
      </w:r>
      <w:r w:rsidR="006B358A" w:rsidRPr="000F3688">
        <w:rPr>
          <w:rFonts w:ascii="Times New Roman" w:eastAsiaTheme="minorEastAsia" w:hAnsi="Times New Roman"/>
          <w:szCs w:val="24"/>
          <w:lang w:val="ru-RU"/>
        </w:rPr>
        <w:t>-02</w:t>
      </w:r>
      <w:r w:rsidR="00561974" w:rsidRPr="000F3688">
        <w:rPr>
          <w:rFonts w:ascii="Times New Roman" w:eastAsiaTheme="minorEastAsia" w:hAnsi="Times New Roman"/>
          <w:szCs w:val="24"/>
          <w:lang w:val="ru-RU"/>
        </w:rPr>
        <w:t>)</w:t>
      </w:r>
      <w:r w:rsidR="008D3317" w:rsidRPr="000F3688">
        <w:rPr>
          <w:rFonts w:ascii="Times New Roman" w:eastAsiaTheme="minorEastAsia" w:hAnsi="Times New Roman"/>
          <w:szCs w:val="24"/>
          <w:lang w:val="ru-RU"/>
        </w:rPr>
        <w:t xml:space="preserve"> </w:t>
      </w:r>
      <w:r w:rsidR="008D3317" w:rsidRPr="008D3317">
        <w:rPr>
          <w:rFonts w:ascii="Times New Roman" w:eastAsiaTheme="minorEastAsia" w:hAnsi="Times New Roman"/>
          <w:szCs w:val="24"/>
          <w:lang w:val="ru-RU"/>
        </w:rPr>
        <w:t xml:space="preserve">по признакам </w:t>
      </w:r>
      <w:r>
        <w:rPr>
          <w:rFonts w:ascii="Times New Roman" w:eastAsiaTheme="minorEastAsia" w:hAnsi="Times New Roman"/>
          <w:szCs w:val="24"/>
          <w:lang w:val="ru-RU"/>
        </w:rPr>
        <w:t xml:space="preserve">всех </w:t>
      </w:r>
      <w:r w:rsidR="008D3317" w:rsidRPr="008D3317">
        <w:rPr>
          <w:rFonts w:ascii="Times New Roman" w:eastAsiaTheme="minorEastAsia" w:hAnsi="Times New Roman"/>
          <w:szCs w:val="24"/>
          <w:lang w:val="ru-RU"/>
        </w:rPr>
        <w:t>4М</w:t>
      </w:r>
      <w:r w:rsidR="00CD10EE">
        <w:rPr>
          <w:rFonts w:ascii="Times New Roman" w:eastAsiaTheme="minorEastAsia" w:hAnsi="Times New Roman"/>
          <w:szCs w:val="24"/>
          <w:lang w:val="ru-RU"/>
        </w:rPr>
        <w:t xml:space="preserve"> </w:t>
      </w:r>
      <w:r>
        <w:rPr>
          <w:rFonts w:ascii="Times New Roman" w:eastAsiaTheme="minorEastAsia" w:hAnsi="Times New Roman"/>
          <w:szCs w:val="24"/>
          <w:lang w:val="ru-RU"/>
        </w:rPr>
        <w:t>в отношении</w:t>
      </w:r>
      <w:r w:rsidR="00CD10EE">
        <w:rPr>
          <w:rFonts w:ascii="Times New Roman" w:eastAsiaTheme="minorEastAsia" w:hAnsi="Times New Roman"/>
          <w:szCs w:val="24"/>
          <w:lang w:val="ru-RU"/>
        </w:rPr>
        <w:t xml:space="preserve"> причин необнаружения</w:t>
      </w:r>
      <w:r>
        <w:rPr>
          <w:rFonts w:ascii="Times New Roman" w:eastAsiaTheme="minorEastAsia" w:hAnsi="Times New Roman"/>
          <w:szCs w:val="24"/>
          <w:lang w:val="ru-RU"/>
        </w:rPr>
        <w:t>;</w:t>
      </w:r>
    </w:p>
    <w:p w14:paraId="3FAAD797" w14:textId="77777777" w:rsidR="00561974" w:rsidRPr="00144AF3" w:rsidRDefault="00561974" w:rsidP="00144AF3">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44AF3">
        <w:rPr>
          <w:rFonts w:ascii="Times New Roman" w:eastAsiaTheme="minorEastAsia" w:hAnsi="Times New Roman"/>
          <w:szCs w:val="24"/>
          <w:lang w:val="ru-RU"/>
        </w:rPr>
        <w:t>диаграмм</w:t>
      </w:r>
      <w:r w:rsidR="00DA28D9">
        <w:rPr>
          <w:rFonts w:ascii="Times New Roman" w:eastAsiaTheme="minorEastAsia" w:hAnsi="Times New Roman"/>
          <w:szCs w:val="24"/>
          <w:lang w:val="ru-RU"/>
        </w:rPr>
        <w:t>а</w:t>
      </w:r>
      <w:r w:rsidRPr="00144AF3">
        <w:rPr>
          <w:rFonts w:ascii="Times New Roman" w:eastAsiaTheme="minorEastAsia" w:hAnsi="Times New Roman"/>
          <w:szCs w:val="24"/>
          <w:lang w:val="ru-RU"/>
        </w:rPr>
        <w:t xml:space="preserve"> Парет</w:t>
      </w:r>
      <w:r w:rsidR="00DA28D9">
        <w:rPr>
          <w:rFonts w:ascii="Times New Roman" w:eastAsiaTheme="minorEastAsia" w:hAnsi="Times New Roman"/>
          <w:szCs w:val="24"/>
          <w:lang w:val="ru-RU"/>
        </w:rPr>
        <w:t>т</w:t>
      </w:r>
      <w:r w:rsidRPr="00144AF3">
        <w:rPr>
          <w:rFonts w:ascii="Times New Roman" w:eastAsiaTheme="minorEastAsia" w:hAnsi="Times New Roman"/>
          <w:szCs w:val="24"/>
          <w:lang w:val="ru-RU"/>
        </w:rPr>
        <w:t>о;</w:t>
      </w:r>
    </w:p>
    <w:p w14:paraId="181DA3A2" w14:textId="77777777" w:rsidR="00561974" w:rsidRPr="00144AF3" w:rsidRDefault="00561974" w:rsidP="00144AF3">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44AF3">
        <w:rPr>
          <w:rFonts w:ascii="Times New Roman" w:eastAsiaTheme="minorEastAsia" w:hAnsi="Times New Roman"/>
          <w:szCs w:val="24"/>
          <w:lang w:val="ru-RU"/>
        </w:rPr>
        <w:t>SPC-анализ статистических данных процесса;</w:t>
      </w:r>
    </w:p>
    <w:p w14:paraId="441B4748" w14:textId="77777777" w:rsidR="00561974" w:rsidRPr="00561974" w:rsidRDefault="00561974" w:rsidP="00144AF3">
      <w:pPr>
        <w:pStyle w:val="ab"/>
        <w:numPr>
          <w:ilvl w:val="0"/>
          <w:numId w:val="6"/>
        </w:numPr>
        <w:tabs>
          <w:tab w:val="left" w:pos="426"/>
        </w:tabs>
        <w:spacing w:after="0"/>
        <w:ind w:left="284" w:hanging="284"/>
        <w:jc w:val="both"/>
        <w:rPr>
          <w:rFonts w:ascii="Times New Roman" w:hAnsi="Times New Roman"/>
          <w:color w:val="000000"/>
          <w:szCs w:val="24"/>
          <w:lang w:val="ru-RU"/>
        </w:rPr>
      </w:pPr>
      <w:r w:rsidRPr="00144AF3">
        <w:rPr>
          <w:rFonts w:ascii="Times New Roman" w:eastAsiaTheme="minorEastAsia" w:hAnsi="Times New Roman"/>
          <w:szCs w:val="24"/>
          <w:lang w:val="ru-RU"/>
        </w:rPr>
        <w:t>протоколы анализа тех</w:t>
      </w:r>
      <w:r w:rsidR="001179D9">
        <w:rPr>
          <w:rFonts w:ascii="Times New Roman" w:eastAsiaTheme="minorEastAsia" w:hAnsi="Times New Roman"/>
          <w:szCs w:val="24"/>
          <w:lang w:val="ru-RU"/>
        </w:rPr>
        <w:t xml:space="preserve">нологического </w:t>
      </w:r>
      <w:r w:rsidRPr="00144AF3">
        <w:rPr>
          <w:rFonts w:ascii="Times New Roman" w:eastAsiaTheme="minorEastAsia" w:hAnsi="Times New Roman"/>
          <w:szCs w:val="24"/>
          <w:lang w:val="ru-RU"/>
        </w:rPr>
        <w:t>процесса, карт контроля, инструкций, стандартов, нормативной и технической документации (частота контроля, средства обнаружения проблемы, анализ</w:t>
      </w:r>
      <w:r w:rsidRPr="00561974">
        <w:rPr>
          <w:rFonts w:ascii="Times New Roman" w:hAnsi="Times New Roman"/>
          <w:color w:val="000000"/>
          <w:szCs w:val="24"/>
          <w:lang w:val="ru-RU"/>
        </w:rPr>
        <w:t xml:space="preserve"> требований и пр.).</w:t>
      </w:r>
    </w:p>
    <w:p w14:paraId="658A6F4B"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Обычно достаточно проведения анализа одним методом</w:t>
      </w:r>
      <w:r w:rsidR="00CD10EE">
        <w:rPr>
          <w:rFonts w:ascii="Times New Roman" w:hAnsi="Times New Roman" w:cs="Times New Roman"/>
          <w:sz w:val="24"/>
          <w:szCs w:val="24"/>
        </w:rPr>
        <w:t xml:space="preserve"> </w:t>
      </w:r>
      <w:r w:rsidR="0033444D">
        <w:rPr>
          <w:rFonts w:ascii="Times New Roman" w:hAnsi="Times New Roman" w:cs="Times New Roman"/>
          <w:sz w:val="24"/>
          <w:szCs w:val="24"/>
        </w:rPr>
        <w:t>(</w:t>
      </w:r>
      <w:r w:rsidR="00CD10EE">
        <w:rPr>
          <w:rFonts w:ascii="Times New Roman" w:hAnsi="Times New Roman" w:cs="Times New Roman"/>
          <w:sz w:val="24"/>
          <w:szCs w:val="24"/>
        </w:rPr>
        <w:t>как правило</w:t>
      </w:r>
      <w:r w:rsidR="00E30317">
        <w:rPr>
          <w:rFonts w:ascii="Times New Roman" w:hAnsi="Times New Roman" w:cs="Times New Roman"/>
          <w:sz w:val="24"/>
          <w:szCs w:val="24"/>
        </w:rPr>
        <w:t>,</w:t>
      </w:r>
      <w:r w:rsidR="00CD10EE">
        <w:rPr>
          <w:rFonts w:ascii="Times New Roman" w:hAnsi="Times New Roman" w:cs="Times New Roman"/>
          <w:sz w:val="24"/>
          <w:szCs w:val="24"/>
        </w:rPr>
        <w:t xml:space="preserve"> </w:t>
      </w:r>
      <w:r w:rsidR="00562237">
        <w:rPr>
          <w:rFonts w:ascii="Times New Roman" w:hAnsi="Times New Roman" w:cs="Times New Roman"/>
          <w:sz w:val="24"/>
          <w:szCs w:val="24"/>
        </w:rPr>
        <w:t xml:space="preserve">методикой </w:t>
      </w:r>
      <w:r w:rsidR="0033444D">
        <w:rPr>
          <w:rFonts w:ascii="Times New Roman" w:hAnsi="Times New Roman" w:cs="Times New Roman"/>
          <w:sz w:val="24"/>
          <w:szCs w:val="24"/>
        </w:rPr>
        <w:t>«</w:t>
      </w:r>
      <w:r w:rsidR="00CD10EE">
        <w:rPr>
          <w:rFonts w:ascii="Times New Roman" w:hAnsi="Times New Roman" w:cs="Times New Roman"/>
          <w:sz w:val="24"/>
          <w:szCs w:val="24"/>
        </w:rPr>
        <w:t>5</w:t>
      </w:r>
      <w:r w:rsidR="00E36043">
        <w:rPr>
          <w:rFonts w:ascii="Times New Roman" w:hAnsi="Times New Roman" w:cs="Times New Roman"/>
          <w:sz w:val="24"/>
          <w:szCs w:val="24"/>
        </w:rPr>
        <w:t xml:space="preserve"> </w:t>
      </w:r>
      <w:r w:rsidR="00CD10EE">
        <w:rPr>
          <w:rFonts w:ascii="Times New Roman" w:hAnsi="Times New Roman" w:cs="Times New Roman"/>
          <w:sz w:val="24"/>
          <w:szCs w:val="24"/>
        </w:rPr>
        <w:t>Почему</w:t>
      </w:r>
      <w:r w:rsidR="0033444D">
        <w:rPr>
          <w:rFonts w:ascii="Times New Roman" w:hAnsi="Times New Roman" w:cs="Times New Roman"/>
          <w:sz w:val="24"/>
          <w:szCs w:val="24"/>
        </w:rPr>
        <w:t>»)</w:t>
      </w:r>
      <w:r w:rsidRPr="00561974">
        <w:rPr>
          <w:rFonts w:ascii="Times New Roman" w:hAnsi="Times New Roman" w:cs="Times New Roman"/>
          <w:sz w:val="24"/>
          <w:szCs w:val="24"/>
        </w:rPr>
        <w:t xml:space="preserve">. </w:t>
      </w:r>
    </w:p>
    <w:p w14:paraId="0ADC7DCB"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При оформлении блока 3 отчёта 8D на всех строках должны быть заполнены ячейки («ДА» или «НЕТ»).</w:t>
      </w:r>
    </w:p>
    <w:p w14:paraId="47D29DA7"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По каждому случаю простановки отметки в ячейке «ДА», необходимо указать причины необнаружения несоответствия.</w:t>
      </w:r>
    </w:p>
    <w:p w14:paraId="75F6DF64" w14:textId="77777777" w:rsid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По каждой причине необнаружения несоответствия должны быть разработаны мероприятия и учтены при формировании окончательного плана действий (этап 6).</w:t>
      </w:r>
    </w:p>
    <w:p w14:paraId="1AE4E35C" w14:textId="77777777" w:rsidR="001179D9" w:rsidRPr="00561974" w:rsidRDefault="001179D9" w:rsidP="00561974">
      <w:pPr>
        <w:pStyle w:val="23"/>
        <w:spacing w:after="0" w:line="240" w:lineRule="auto"/>
        <w:ind w:firstLine="709"/>
        <w:jc w:val="both"/>
        <w:rPr>
          <w:rFonts w:ascii="Times New Roman" w:hAnsi="Times New Roman" w:cs="Times New Roman"/>
          <w:sz w:val="24"/>
          <w:szCs w:val="24"/>
        </w:rPr>
      </w:pPr>
    </w:p>
    <w:p w14:paraId="59F306C7" w14:textId="77777777" w:rsidR="00561974" w:rsidRPr="001179D9" w:rsidRDefault="006E26A8" w:rsidP="001179D9">
      <w:pPr>
        <w:pStyle w:val="1"/>
        <w:spacing w:before="0"/>
        <w:ind w:left="0" w:firstLine="709"/>
        <w:jc w:val="both"/>
        <w:rPr>
          <w:rFonts w:ascii="Times New Roman" w:hAnsi="Times New Roman"/>
          <w:color w:val="auto"/>
          <w:sz w:val="24"/>
          <w:szCs w:val="24"/>
          <w:lang w:val="ru-RU"/>
        </w:rPr>
      </w:pPr>
      <w:bookmarkStart w:id="10" w:name="_Toc16697186"/>
      <w:r>
        <w:rPr>
          <w:rFonts w:ascii="Times New Roman" w:hAnsi="Times New Roman"/>
          <w:color w:val="auto"/>
          <w:sz w:val="24"/>
          <w:szCs w:val="24"/>
          <w:lang w:val="ru-RU"/>
        </w:rPr>
        <w:t>3</w:t>
      </w:r>
      <w:r w:rsidR="001179D9" w:rsidRPr="001179D9">
        <w:rPr>
          <w:rFonts w:ascii="Times New Roman" w:hAnsi="Times New Roman"/>
          <w:color w:val="auto"/>
          <w:sz w:val="24"/>
          <w:szCs w:val="24"/>
          <w:lang w:val="ru-RU"/>
        </w:rPr>
        <w:t>.</w:t>
      </w:r>
      <w:r w:rsidR="0032532D">
        <w:rPr>
          <w:rFonts w:ascii="Times New Roman" w:hAnsi="Times New Roman"/>
          <w:color w:val="auto"/>
          <w:sz w:val="24"/>
          <w:szCs w:val="24"/>
          <w:lang w:val="ru-RU"/>
        </w:rPr>
        <w:t>4</w:t>
      </w:r>
      <w:r w:rsidR="001179D9" w:rsidRPr="001179D9">
        <w:rPr>
          <w:rFonts w:ascii="Times New Roman" w:hAnsi="Times New Roman"/>
          <w:color w:val="auto"/>
          <w:sz w:val="24"/>
          <w:szCs w:val="24"/>
          <w:lang w:val="ru-RU"/>
        </w:rPr>
        <w:t>. ЭТАП 4 «ПЛАН СРОЧНЫХ, СДЕРЖИВАЮЩИХ ДЕЙСТВИЙ»</w:t>
      </w:r>
      <w:bookmarkEnd w:id="10"/>
    </w:p>
    <w:p w14:paraId="5B57EFA3"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Цель данного этапа – внедрение незамедлительных действий (в течение 24</w:t>
      </w:r>
      <w:r w:rsidR="001E3ADD">
        <w:rPr>
          <w:rFonts w:ascii="Times New Roman" w:hAnsi="Times New Roman" w:cs="Times New Roman"/>
          <w:sz w:val="24"/>
          <w:szCs w:val="24"/>
        </w:rPr>
        <w:t>-х</w:t>
      </w:r>
      <w:r w:rsidRPr="00561974">
        <w:rPr>
          <w:rFonts w:ascii="Times New Roman" w:hAnsi="Times New Roman" w:cs="Times New Roman"/>
          <w:sz w:val="24"/>
          <w:szCs w:val="24"/>
        </w:rPr>
        <w:t xml:space="preserve"> часов) для предотвращения поставки дефектных изделий потребителю.</w:t>
      </w:r>
    </w:p>
    <w:p w14:paraId="579116E8"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Планы действий должны быть адаптированы к проблемам и вопросам необнаружения.</w:t>
      </w:r>
    </w:p>
    <w:p w14:paraId="7428A230"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Планы срочных и сдерживающих мер будут эффективны при условии качественного выполнения этапов 1-3.</w:t>
      </w:r>
    </w:p>
    <w:p w14:paraId="55E2F875"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Срочные меры включают в себя пересмотр задела (контроль продукции по проблеме, возникшей у потребителя) и внесение дополнительной идентификации.</w:t>
      </w:r>
    </w:p>
    <w:p w14:paraId="7F62856E"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Срочные меры должны быть применены к продукции, находящейся:</w:t>
      </w:r>
    </w:p>
    <w:p w14:paraId="01A5C081" w14:textId="77777777" w:rsidR="00561974" w:rsidRPr="001179D9" w:rsidRDefault="00561974" w:rsidP="001179D9">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179D9">
        <w:rPr>
          <w:rFonts w:ascii="Times New Roman" w:eastAsiaTheme="minorEastAsia" w:hAnsi="Times New Roman"/>
          <w:szCs w:val="24"/>
          <w:lang w:val="ru-RU"/>
        </w:rPr>
        <w:t>на складе готовой продукции;</w:t>
      </w:r>
    </w:p>
    <w:p w14:paraId="4ED6CBEF" w14:textId="77777777" w:rsidR="00561974" w:rsidRPr="001179D9" w:rsidRDefault="00561974" w:rsidP="001179D9">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179D9">
        <w:rPr>
          <w:rFonts w:ascii="Times New Roman" w:eastAsiaTheme="minorEastAsia" w:hAnsi="Times New Roman"/>
          <w:szCs w:val="24"/>
          <w:lang w:val="ru-RU"/>
        </w:rPr>
        <w:t>в цехе производства;</w:t>
      </w:r>
    </w:p>
    <w:p w14:paraId="215A7D13" w14:textId="77777777" w:rsidR="00561974" w:rsidRPr="001179D9" w:rsidRDefault="00561974" w:rsidP="001179D9">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179D9">
        <w:rPr>
          <w:rFonts w:ascii="Times New Roman" w:eastAsiaTheme="minorEastAsia" w:hAnsi="Times New Roman"/>
          <w:szCs w:val="24"/>
          <w:lang w:val="ru-RU"/>
        </w:rPr>
        <w:t>в пути и на складе поставщика;</w:t>
      </w:r>
    </w:p>
    <w:p w14:paraId="277CFA66" w14:textId="77777777" w:rsidR="00561974" w:rsidRPr="001179D9" w:rsidRDefault="00561974" w:rsidP="001179D9">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179D9">
        <w:rPr>
          <w:rFonts w:ascii="Times New Roman" w:eastAsiaTheme="minorEastAsia" w:hAnsi="Times New Roman"/>
          <w:szCs w:val="24"/>
          <w:lang w:val="ru-RU"/>
        </w:rPr>
        <w:t>в пути и на складе потребителя,</w:t>
      </w:r>
    </w:p>
    <w:p w14:paraId="009EF340" w14:textId="77777777" w:rsidR="00561974" w:rsidRPr="00561974" w:rsidRDefault="00561974" w:rsidP="001179D9">
      <w:pPr>
        <w:pStyle w:val="ab"/>
        <w:numPr>
          <w:ilvl w:val="0"/>
          <w:numId w:val="6"/>
        </w:numPr>
        <w:tabs>
          <w:tab w:val="left" w:pos="426"/>
        </w:tabs>
        <w:spacing w:after="0"/>
        <w:ind w:left="284" w:hanging="284"/>
        <w:jc w:val="both"/>
        <w:rPr>
          <w:rFonts w:ascii="Times New Roman" w:eastAsiaTheme="minorEastAsia" w:hAnsi="Times New Roman"/>
          <w:szCs w:val="24"/>
        </w:rPr>
      </w:pPr>
      <w:r w:rsidRPr="001179D9">
        <w:rPr>
          <w:rFonts w:ascii="Times New Roman" w:eastAsiaTheme="minorEastAsia" w:hAnsi="Times New Roman"/>
          <w:szCs w:val="24"/>
          <w:lang w:val="ru-RU"/>
        </w:rPr>
        <w:t>на складе</w:t>
      </w:r>
      <w:r w:rsidRPr="00561974">
        <w:rPr>
          <w:rFonts w:ascii="Times New Roman" w:hAnsi="Times New Roman"/>
          <w:color w:val="000000"/>
          <w:szCs w:val="24"/>
        </w:rPr>
        <w:t xml:space="preserve"> внешней</w:t>
      </w:r>
      <w:r w:rsidRPr="00561974">
        <w:rPr>
          <w:rFonts w:ascii="Times New Roman" w:eastAsiaTheme="minorEastAsia" w:hAnsi="Times New Roman"/>
          <w:szCs w:val="24"/>
        </w:rPr>
        <w:t xml:space="preserve"> поставки.</w:t>
      </w:r>
    </w:p>
    <w:p w14:paraId="6CE689B5"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 xml:space="preserve">План сдерживающих мер внедряется в отношении продукции, производимой в </w:t>
      </w:r>
      <w:r w:rsidRPr="00FE68E6">
        <w:rPr>
          <w:rFonts w:ascii="Times New Roman" w:hAnsi="Times New Roman" w:cs="Times New Roman"/>
          <w:sz w:val="24"/>
          <w:szCs w:val="24"/>
        </w:rPr>
        <w:t xml:space="preserve">рамках </w:t>
      </w:r>
      <w:r w:rsidR="00FE68E6" w:rsidRPr="00FE68E6">
        <w:rPr>
          <w:rFonts w:ascii="Times New Roman" w:hAnsi="Times New Roman" w:cs="Times New Roman"/>
          <w:sz w:val="24"/>
          <w:szCs w:val="24"/>
        </w:rPr>
        <w:t>отчета</w:t>
      </w:r>
      <w:r w:rsidRPr="00FE68E6">
        <w:rPr>
          <w:rFonts w:ascii="Times New Roman" w:hAnsi="Times New Roman" w:cs="Times New Roman"/>
          <w:sz w:val="24"/>
          <w:szCs w:val="24"/>
        </w:rPr>
        <w:t xml:space="preserve"> 8D (</w:t>
      </w:r>
      <w:r w:rsidR="001179D9" w:rsidRPr="00FE68E6">
        <w:rPr>
          <w:rFonts w:ascii="Times New Roman" w:hAnsi="Times New Roman" w:cs="Times New Roman"/>
          <w:sz w:val="24"/>
          <w:szCs w:val="24"/>
        </w:rPr>
        <w:t>ф. СТО 10.2-0</w:t>
      </w:r>
      <w:r w:rsidR="00163DFC">
        <w:rPr>
          <w:rFonts w:ascii="Times New Roman" w:hAnsi="Times New Roman" w:cs="Times New Roman"/>
          <w:sz w:val="24"/>
          <w:szCs w:val="24"/>
        </w:rPr>
        <w:t>1</w:t>
      </w:r>
      <w:r w:rsidR="00FE68E6" w:rsidRPr="00FE68E6">
        <w:rPr>
          <w:rFonts w:ascii="Times New Roman" w:hAnsi="Times New Roman" w:cs="Times New Roman"/>
          <w:sz w:val="24"/>
          <w:szCs w:val="24"/>
        </w:rPr>
        <w:t>-01</w:t>
      </w:r>
      <w:r w:rsidRPr="00FE68E6">
        <w:rPr>
          <w:rFonts w:ascii="Times New Roman" w:hAnsi="Times New Roman" w:cs="Times New Roman"/>
          <w:sz w:val="24"/>
          <w:szCs w:val="24"/>
        </w:rPr>
        <w:t>)</w:t>
      </w:r>
      <w:r w:rsidRPr="00561974">
        <w:rPr>
          <w:rFonts w:ascii="Times New Roman" w:hAnsi="Times New Roman" w:cs="Times New Roman"/>
          <w:sz w:val="24"/>
          <w:szCs w:val="24"/>
        </w:rPr>
        <w:t xml:space="preserve"> до момента внедрения мероприятий и подтверждения их </w:t>
      </w:r>
      <w:r w:rsidR="001E3ADD">
        <w:rPr>
          <w:rFonts w:ascii="Times New Roman" w:hAnsi="Times New Roman" w:cs="Times New Roman"/>
          <w:sz w:val="24"/>
          <w:szCs w:val="24"/>
        </w:rPr>
        <w:t>результативности</w:t>
      </w:r>
      <w:r w:rsidRPr="00561974">
        <w:rPr>
          <w:rFonts w:ascii="Times New Roman" w:hAnsi="Times New Roman" w:cs="Times New Roman"/>
          <w:sz w:val="24"/>
          <w:szCs w:val="24"/>
        </w:rPr>
        <w:t xml:space="preserve"> и должен содержать:</w:t>
      </w:r>
    </w:p>
    <w:p w14:paraId="633DCC14" w14:textId="77777777" w:rsidR="00561974" w:rsidRPr="001179D9" w:rsidRDefault="00561974" w:rsidP="001179D9">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561974">
        <w:rPr>
          <w:rFonts w:ascii="Times New Roman" w:eastAsiaTheme="minorEastAsia" w:hAnsi="Times New Roman"/>
          <w:szCs w:val="24"/>
          <w:lang w:val="ru-RU"/>
        </w:rPr>
        <w:t xml:space="preserve">технологию </w:t>
      </w:r>
      <w:r w:rsidRPr="001179D9">
        <w:rPr>
          <w:rFonts w:ascii="Times New Roman" w:eastAsiaTheme="minorEastAsia" w:hAnsi="Times New Roman"/>
          <w:szCs w:val="24"/>
          <w:lang w:val="ru-RU"/>
        </w:rPr>
        <w:t>дополнительного контроля или иной операции;</w:t>
      </w:r>
    </w:p>
    <w:p w14:paraId="54CB133A" w14:textId="77777777" w:rsidR="00561974" w:rsidRPr="001179D9" w:rsidRDefault="00561974" w:rsidP="001179D9">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179D9">
        <w:rPr>
          <w:rFonts w:ascii="Times New Roman" w:eastAsiaTheme="minorEastAsia" w:hAnsi="Times New Roman"/>
          <w:szCs w:val="24"/>
          <w:lang w:val="ru-RU"/>
        </w:rPr>
        <w:t>персонал, обеспечивающий контроль или иную операцию;</w:t>
      </w:r>
    </w:p>
    <w:p w14:paraId="0DAD6A7F" w14:textId="77777777" w:rsidR="00561974" w:rsidRPr="001179D9" w:rsidRDefault="00561974" w:rsidP="001179D9">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179D9">
        <w:rPr>
          <w:rFonts w:ascii="Times New Roman" w:eastAsiaTheme="minorEastAsia" w:hAnsi="Times New Roman"/>
          <w:szCs w:val="24"/>
          <w:lang w:val="ru-RU"/>
        </w:rPr>
        <w:t>инструменты и оснастку;</w:t>
      </w:r>
    </w:p>
    <w:p w14:paraId="50DB361E" w14:textId="77777777" w:rsidR="00561974" w:rsidRPr="001179D9" w:rsidRDefault="00561974" w:rsidP="001179D9">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179D9">
        <w:rPr>
          <w:rFonts w:ascii="Times New Roman" w:eastAsiaTheme="minorEastAsia" w:hAnsi="Times New Roman"/>
          <w:szCs w:val="24"/>
          <w:lang w:val="ru-RU"/>
        </w:rPr>
        <w:t>место проведения дополнительного контроля (операции);</w:t>
      </w:r>
    </w:p>
    <w:p w14:paraId="04B80EA5" w14:textId="77777777" w:rsidR="00561974" w:rsidRPr="001179D9" w:rsidRDefault="00561974" w:rsidP="001179D9">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1179D9">
        <w:rPr>
          <w:rFonts w:ascii="Times New Roman" w:eastAsiaTheme="minorEastAsia" w:hAnsi="Times New Roman"/>
          <w:szCs w:val="24"/>
          <w:lang w:val="ru-RU"/>
        </w:rPr>
        <w:t>способы документирования;</w:t>
      </w:r>
    </w:p>
    <w:p w14:paraId="24167914" w14:textId="77777777" w:rsidR="004B2F07" w:rsidRDefault="00561974" w:rsidP="001179D9">
      <w:pPr>
        <w:pStyle w:val="ab"/>
        <w:numPr>
          <w:ilvl w:val="0"/>
          <w:numId w:val="6"/>
        </w:numPr>
        <w:tabs>
          <w:tab w:val="left" w:pos="426"/>
        </w:tabs>
        <w:spacing w:after="0"/>
        <w:ind w:left="284" w:hanging="284"/>
        <w:jc w:val="both"/>
        <w:rPr>
          <w:rFonts w:ascii="Times New Roman" w:eastAsiaTheme="minorEastAsia" w:hAnsi="Times New Roman"/>
          <w:szCs w:val="24"/>
          <w:lang w:val="ru-RU"/>
        </w:rPr>
        <w:sectPr w:rsidR="004B2F07" w:rsidSect="00D11C22">
          <w:headerReference w:type="default" r:id="rId11"/>
          <w:pgSz w:w="11906" w:h="16838"/>
          <w:pgMar w:top="1134" w:right="1133" w:bottom="284" w:left="851" w:header="561" w:footer="159" w:gutter="0"/>
          <w:cols w:space="720"/>
          <w:docGrid w:linePitch="360"/>
        </w:sectPr>
      </w:pPr>
      <w:r w:rsidRPr="001179D9">
        <w:rPr>
          <w:rFonts w:ascii="Times New Roman" w:eastAsiaTheme="minorEastAsia" w:hAnsi="Times New Roman"/>
          <w:szCs w:val="24"/>
          <w:lang w:val="ru-RU"/>
        </w:rPr>
        <w:t>маркировку</w:t>
      </w:r>
      <w:r w:rsidRPr="00561974">
        <w:rPr>
          <w:rFonts w:ascii="Times New Roman" w:hAnsi="Times New Roman"/>
          <w:color w:val="000000"/>
          <w:szCs w:val="24"/>
          <w:lang w:val="ru-RU"/>
        </w:rPr>
        <w:t xml:space="preserve"> продукции</w:t>
      </w:r>
      <w:r w:rsidRPr="00561974">
        <w:rPr>
          <w:rFonts w:ascii="Times New Roman" w:eastAsiaTheme="minorEastAsia" w:hAnsi="Times New Roman"/>
          <w:szCs w:val="24"/>
          <w:lang w:val="ru-RU"/>
        </w:rPr>
        <w:t>, выпущенной по плану сдерживающих мер.</w:t>
      </w:r>
    </w:p>
    <w:p w14:paraId="7C67A5F8" w14:textId="77777777" w:rsidR="002B7690" w:rsidRPr="00137BE9" w:rsidRDefault="00561974" w:rsidP="00E7739F">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lastRenderedPageBreak/>
        <w:t xml:space="preserve">Сдерживающие меры действуют до момента устранения причин проблемы, реализации «Плана окончательных действий» по 6 этапу и получению подтверждения его </w:t>
      </w:r>
      <w:r w:rsidR="001E3ADD">
        <w:rPr>
          <w:rFonts w:ascii="Times New Roman" w:hAnsi="Times New Roman" w:cs="Times New Roman"/>
          <w:sz w:val="24"/>
          <w:szCs w:val="24"/>
        </w:rPr>
        <w:t>результативности</w:t>
      </w:r>
      <w:r w:rsidRPr="00561974">
        <w:rPr>
          <w:rFonts w:ascii="Times New Roman" w:hAnsi="Times New Roman" w:cs="Times New Roman"/>
          <w:sz w:val="24"/>
          <w:szCs w:val="24"/>
        </w:rPr>
        <w:t xml:space="preserve"> (акцепт 7 этапа потребителем).</w:t>
      </w:r>
      <w:r w:rsidR="002B7690" w:rsidRPr="00F84CFD">
        <w:rPr>
          <w:sz w:val="24"/>
          <w:szCs w:val="24"/>
        </w:rPr>
        <w:t xml:space="preserve"> </w:t>
      </w:r>
      <w:r w:rsidR="002B7690" w:rsidRPr="00137BE9">
        <w:rPr>
          <w:rFonts w:ascii="Times New Roman" w:hAnsi="Times New Roman" w:cs="Times New Roman"/>
          <w:sz w:val="24"/>
          <w:szCs w:val="24"/>
        </w:rPr>
        <w:t xml:space="preserve">Ответственным за реализацию срочных/сдерживающих мер и защите потребителя является </w:t>
      </w:r>
      <w:r w:rsidR="002B7690" w:rsidRPr="00707F17">
        <w:rPr>
          <w:rFonts w:ascii="Times New Roman" w:hAnsi="Times New Roman" w:cs="Times New Roman"/>
          <w:sz w:val="24"/>
          <w:szCs w:val="24"/>
          <w:highlight w:val="yellow"/>
        </w:rPr>
        <w:t>заместитель директора по производству</w:t>
      </w:r>
      <w:r w:rsidR="002B7690" w:rsidRPr="00137BE9">
        <w:rPr>
          <w:rFonts w:ascii="Times New Roman" w:hAnsi="Times New Roman" w:cs="Times New Roman"/>
          <w:sz w:val="24"/>
          <w:szCs w:val="24"/>
        </w:rPr>
        <w:t xml:space="preserve">. Контроль выполнения обеспечивается службой качества, ответственный </w:t>
      </w:r>
      <w:r w:rsidR="002B7690" w:rsidRPr="00D57E87">
        <w:rPr>
          <w:rFonts w:ascii="Times New Roman" w:hAnsi="Times New Roman" w:cs="Times New Roman"/>
          <w:sz w:val="24"/>
          <w:szCs w:val="24"/>
          <w:highlight w:val="yellow"/>
        </w:rPr>
        <w:t xml:space="preserve">- </w:t>
      </w:r>
      <w:r w:rsidR="002B7690" w:rsidRPr="00D57E87">
        <w:rPr>
          <w:rFonts w:ascii="Times New Roman" w:hAnsi="Times New Roman" w:cs="Times New Roman"/>
          <w:color w:val="000000"/>
          <w:sz w:val="24"/>
          <w:szCs w:val="24"/>
          <w:highlight w:val="yellow"/>
        </w:rPr>
        <w:t>заместитель директора по качеству</w:t>
      </w:r>
      <w:r w:rsidR="002B7690" w:rsidRPr="00137BE9">
        <w:rPr>
          <w:rFonts w:ascii="Times New Roman" w:hAnsi="Times New Roman" w:cs="Times New Roman"/>
          <w:color w:val="000000"/>
          <w:sz w:val="24"/>
          <w:szCs w:val="24"/>
        </w:rPr>
        <w:t>.</w:t>
      </w:r>
    </w:p>
    <w:p w14:paraId="2F5728B6"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Вся продукция, прошедшая контроль по планам срочных и сдерживающих мер, должна быть специальным образом промаркирована, если это возможно. Специальной маркировке подвергается тара и сопроводительные документы (специальная бирка, специальная упаковка, зеленая полоса или др.).</w:t>
      </w:r>
      <w:r w:rsidR="00927334" w:rsidRPr="00927334">
        <w:rPr>
          <w:rFonts w:ascii="Times New Roman" w:hAnsi="Times New Roman" w:cs="Times New Roman"/>
          <w:sz w:val="24"/>
          <w:szCs w:val="24"/>
        </w:rPr>
        <w:t xml:space="preserve"> </w:t>
      </w:r>
      <w:r w:rsidR="00927334">
        <w:rPr>
          <w:rFonts w:ascii="Times New Roman" w:hAnsi="Times New Roman" w:cs="Times New Roman"/>
          <w:sz w:val="24"/>
          <w:szCs w:val="24"/>
        </w:rPr>
        <w:t>Сроки поставки партии гарантированного качества должны быть сообщены потребителю.</w:t>
      </w:r>
    </w:p>
    <w:p w14:paraId="3DC18D48" w14:textId="77777777" w:rsidR="00561974" w:rsidRPr="00561974" w:rsidRDefault="00561974" w:rsidP="002C47E4">
      <w:pPr>
        <w:pStyle w:val="23"/>
        <w:spacing w:after="0" w:line="240" w:lineRule="auto"/>
        <w:ind w:firstLine="709"/>
        <w:jc w:val="both"/>
        <w:rPr>
          <w:rFonts w:ascii="Times New Roman" w:hAnsi="Times New Roman" w:cs="Times New Roman"/>
          <w:color w:val="000000"/>
          <w:sz w:val="24"/>
          <w:szCs w:val="24"/>
        </w:rPr>
      </w:pPr>
      <w:r w:rsidRPr="00561974">
        <w:rPr>
          <w:rFonts w:ascii="Times New Roman" w:hAnsi="Times New Roman" w:cs="Times New Roman"/>
          <w:sz w:val="24"/>
          <w:szCs w:val="24"/>
        </w:rPr>
        <w:t>Документы, разрабатываемые на 4 этапе:</w:t>
      </w:r>
      <w:r w:rsidR="002C47E4">
        <w:rPr>
          <w:rFonts w:ascii="Times New Roman" w:hAnsi="Times New Roman" w:cs="Times New Roman"/>
          <w:sz w:val="24"/>
          <w:szCs w:val="24"/>
        </w:rPr>
        <w:t xml:space="preserve"> </w:t>
      </w:r>
      <w:r w:rsidRPr="00561974">
        <w:rPr>
          <w:rFonts w:ascii="Times New Roman" w:hAnsi="Times New Roman" w:cs="Times New Roman"/>
          <w:color w:val="000000"/>
          <w:sz w:val="24"/>
          <w:szCs w:val="24"/>
        </w:rPr>
        <w:t>план сдерживающих мероприятий, по предотвращению поставки дефектной продукции потребителю фиксируется в разделе 4 Отчета 8D</w:t>
      </w:r>
      <w:r w:rsidR="00DB346C" w:rsidRPr="00DB346C">
        <w:rPr>
          <w:rFonts w:ascii="Times New Roman" w:hAnsi="Times New Roman" w:cs="Times New Roman"/>
          <w:color w:val="000000"/>
          <w:sz w:val="24"/>
          <w:szCs w:val="24"/>
        </w:rPr>
        <w:t xml:space="preserve"> (</w:t>
      </w:r>
      <w:r w:rsidR="00DB346C">
        <w:rPr>
          <w:rFonts w:ascii="Times New Roman" w:hAnsi="Times New Roman" w:cs="Times New Roman"/>
          <w:color w:val="000000"/>
          <w:sz w:val="24"/>
          <w:szCs w:val="24"/>
        </w:rPr>
        <w:t>ф. СТО</w:t>
      </w:r>
      <w:r w:rsidR="0084137B">
        <w:rPr>
          <w:rFonts w:ascii="Times New Roman" w:hAnsi="Times New Roman" w:cs="Times New Roman"/>
          <w:color w:val="000000"/>
          <w:sz w:val="24"/>
          <w:szCs w:val="24"/>
        </w:rPr>
        <w:t xml:space="preserve"> 10.2-0</w:t>
      </w:r>
      <w:r w:rsidR="00163DFC">
        <w:rPr>
          <w:rFonts w:ascii="Times New Roman" w:hAnsi="Times New Roman" w:cs="Times New Roman"/>
          <w:color w:val="000000"/>
          <w:sz w:val="24"/>
          <w:szCs w:val="24"/>
        </w:rPr>
        <w:t>1</w:t>
      </w:r>
      <w:r w:rsidR="0084137B">
        <w:rPr>
          <w:rFonts w:ascii="Times New Roman" w:hAnsi="Times New Roman" w:cs="Times New Roman"/>
          <w:color w:val="000000"/>
          <w:sz w:val="24"/>
          <w:szCs w:val="24"/>
        </w:rPr>
        <w:t>-01)</w:t>
      </w:r>
      <w:r w:rsidRPr="00561974">
        <w:rPr>
          <w:rFonts w:ascii="Times New Roman" w:hAnsi="Times New Roman" w:cs="Times New Roman"/>
          <w:color w:val="000000"/>
          <w:sz w:val="24"/>
          <w:szCs w:val="24"/>
        </w:rPr>
        <w:t xml:space="preserve"> и прорабатывается начальником службы качества. </w:t>
      </w:r>
    </w:p>
    <w:p w14:paraId="4555E1B7"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По результатам выполнения 4 этапа потребителем может проводиться аудит.</w:t>
      </w:r>
    </w:p>
    <w:p w14:paraId="0AC10C2A"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При оформлении блока 4 отчёта 8D необходимо:</w:t>
      </w:r>
    </w:p>
    <w:p w14:paraId="2AFC6334" w14:textId="77777777" w:rsidR="00561974" w:rsidRPr="002C47E4" w:rsidRDefault="00561974" w:rsidP="002C47E4">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561974">
        <w:rPr>
          <w:rFonts w:ascii="Times New Roman" w:eastAsiaTheme="minorEastAsia" w:hAnsi="Times New Roman"/>
          <w:szCs w:val="24"/>
          <w:lang w:val="ru-RU"/>
        </w:rPr>
        <w:t xml:space="preserve">указать количество (в штуках, тоннах, единицах тары, но не в процентах) годной или негодной </w:t>
      </w:r>
      <w:r w:rsidRPr="002C47E4">
        <w:rPr>
          <w:rFonts w:ascii="Times New Roman" w:eastAsiaTheme="minorEastAsia" w:hAnsi="Times New Roman"/>
          <w:szCs w:val="24"/>
          <w:lang w:val="ru-RU"/>
        </w:rPr>
        <w:t>продукции;</w:t>
      </w:r>
    </w:p>
    <w:p w14:paraId="2F76815B" w14:textId="77777777" w:rsidR="00561974" w:rsidRPr="00561974" w:rsidRDefault="00561974" w:rsidP="002C47E4">
      <w:pPr>
        <w:pStyle w:val="ab"/>
        <w:numPr>
          <w:ilvl w:val="0"/>
          <w:numId w:val="6"/>
        </w:numPr>
        <w:tabs>
          <w:tab w:val="left" w:pos="426"/>
        </w:tabs>
        <w:spacing w:after="0"/>
        <w:ind w:left="284" w:hanging="284"/>
        <w:jc w:val="both"/>
        <w:rPr>
          <w:rFonts w:ascii="Times New Roman" w:eastAsiaTheme="minorEastAsia" w:hAnsi="Times New Roman"/>
          <w:szCs w:val="24"/>
          <w:lang w:val="ru-RU"/>
        </w:rPr>
      </w:pPr>
      <w:r w:rsidRPr="002C47E4">
        <w:rPr>
          <w:rFonts w:ascii="Times New Roman" w:eastAsiaTheme="minorEastAsia" w:hAnsi="Times New Roman"/>
          <w:szCs w:val="24"/>
          <w:lang w:val="ru-RU"/>
        </w:rPr>
        <w:t>заполнить</w:t>
      </w:r>
      <w:r w:rsidRPr="00561974">
        <w:rPr>
          <w:rFonts w:ascii="Times New Roman" w:eastAsiaTheme="minorEastAsia" w:hAnsi="Times New Roman"/>
          <w:szCs w:val="24"/>
          <w:lang w:val="ru-RU"/>
        </w:rPr>
        <w:t xml:space="preserve"> все поля, если влияния нет, сделать пометку «не касается».</w:t>
      </w:r>
    </w:p>
    <w:p w14:paraId="704D5420" w14:textId="77777777" w:rsid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Отчёт 8D</w:t>
      </w:r>
      <w:r w:rsidR="0084137B">
        <w:rPr>
          <w:rFonts w:ascii="Times New Roman" w:hAnsi="Times New Roman" w:cs="Times New Roman"/>
          <w:sz w:val="24"/>
          <w:szCs w:val="24"/>
        </w:rPr>
        <w:t xml:space="preserve"> </w:t>
      </w:r>
      <w:r w:rsidR="0084137B" w:rsidRPr="00DB346C">
        <w:rPr>
          <w:rFonts w:ascii="Times New Roman" w:hAnsi="Times New Roman" w:cs="Times New Roman"/>
          <w:color w:val="000000"/>
          <w:sz w:val="24"/>
          <w:szCs w:val="24"/>
        </w:rPr>
        <w:t>(</w:t>
      </w:r>
      <w:r w:rsidR="0084137B">
        <w:rPr>
          <w:rFonts w:ascii="Times New Roman" w:hAnsi="Times New Roman" w:cs="Times New Roman"/>
          <w:color w:val="000000"/>
          <w:sz w:val="24"/>
          <w:szCs w:val="24"/>
        </w:rPr>
        <w:t>ф. СТО 10.2-0</w:t>
      </w:r>
      <w:r w:rsidR="00536807">
        <w:rPr>
          <w:rFonts w:ascii="Times New Roman" w:hAnsi="Times New Roman" w:cs="Times New Roman"/>
          <w:color w:val="000000"/>
          <w:sz w:val="24"/>
          <w:szCs w:val="24"/>
        </w:rPr>
        <w:t>1</w:t>
      </w:r>
      <w:r w:rsidR="0084137B">
        <w:rPr>
          <w:rFonts w:ascii="Times New Roman" w:hAnsi="Times New Roman" w:cs="Times New Roman"/>
          <w:color w:val="000000"/>
          <w:sz w:val="24"/>
          <w:szCs w:val="24"/>
        </w:rPr>
        <w:t>-01)</w:t>
      </w:r>
      <w:r w:rsidRPr="00561974">
        <w:rPr>
          <w:rFonts w:ascii="Times New Roman" w:hAnsi="Times New Roman" w:cs="Times New Roman"/>
          <w:sz w:val="24"/>
          <w:szCs w:val="24"/>
        </w:rPr>
        <w:t xml:space="preserve"> с четырьмя заполненными частями должен быть направлен потребителю в течение 48 часов с момента получения запроса на проведение процедуры 8D.</w:t>
      </w:r>
    </w:p>
    <w:p w14:paraId="61A1482F" w14:textId="77777777" w:rsidR="00585B02" w:rsidRDefault="00585B02" w:rsidP="00561974">
      <w:pPr>
        <w:pStyle w:val="23"/>
        <w:spacing w:after="0" w:line="240" w:lineRule="auto"/>
        <w:ind w:firstLine="709"/>
        <w:jc w:val="both"/>
        <w:rPr>
          <w:rFonts w:ascii="Times New Roman" w:hAnsi="Times New Roman" w:cs="Times New Roman"/>
          <w:sz w:val="24"/>
          <w:szCs w:val="24"/>
        </w:rPr>
      </w:pPr>
    </w:p>
    <w:p w14:paraId="035B16F5" w14:textId="77777777" w:rsidR="00561974" w:rsidRPr="00561974" w:rsidRDefault="006E26A8" w:rsidP="00561974">
      <w:pPr>
        <w:pStyle w:val="1"/>
        <w:spacing w:before="0"/>
        <w:ind w:left="0" w:firstLine="709"/>
        <w:jc w:val="both"/>
        <w:rPr>
          <w:rFonts w:ascii="Times New Roman" w:hAnsi="Times New Roman"/>
          <w:color w:val="auto"/>
          <w:sz w:val="24"/>
          <w:szCs w:val="24"/>
          <w:lang w:val="ru-RU"/>
        </w:rPr>
      </w:pPr>
      <w:bookmarkStart w:id="11" w:name="_Toc16697187"/>
      <w:r>
        <w:rPr>
          <w:rFonts w:ascii="Times New Roman" w:hAnsi="Times New Roman"/>
          <w:color w:val="auto"/>
          <w:sz w:val="24"/>
          <w:szCs w:val="24"/>
          <w:lang w:val="ru-RU"/>
        </w:rPr>
        <w:t>3</w:t>
      </w:r>
      <w:r w:rsidR="002C47E4" w:rsidRPr="00561974">
        <w:rPr>
          <w:rFonts w:ascii="Times New Roman" w:hAnsi="Times New Roman"/>
          <w:color w:val="auto"/>
          <w:sz w:val="24"/>
          <w:szCs w:val="24"/>
          <w:lang w:val="ru-RU"/>
        </w:rPr>
        <w:t>.</w:t>
      </w:r>
      <w:r w:rsidR="0032532D">
        <w:rPr>
          <w:rFonts w:ascii="Times New Roman" w:hAnsi="Times New Roman"/>
          <w:color w:val="auto"/>
          <w:sz w:val="24"/>
          <w:szCs w:val="24"/>
          <w:lang w:val="ru-RU"/>
        </w:rPr>
        <w:t>5</w:t>
      </w:r>
      <w:r w:rsidR="002C47E4">
        <w:rPr>
          <w:rFonts w:ascii="Times New Roman" w:hAnsi="Times New Roman"/>
          <w:color w:val="auto"/>
          <w:sz w:val="24"/>
          <w:szCs w:val="24"/>
          <w:lang w:val="ru-RU"/>
        </w:rPr>
        <w:t>.</w:t>
      </w:r>
      <w:r w:rsidR="002C47E4" w:rsidRPr="00561974">
        <w:rPr>
          <w:rFonts w:ascii="Times New Roman" w:hAnsi="Times New Roman"/>
          <w:color w:val="auto"/>
          <w:sz w:val="24"/>
          <w:szCs w:val="24"/>
          <w:lang w:val="ru-RU"/>
        </w:rPr>
        <w:t xml:space="preserve"> ЭТАП 5 «ОКОНЧАТЕЛЬНЫЙ АНАЛИЗ ПРИЧИН»</w:t>
      </w:r>
      <w:bookmarkEnd w:id="11"/>
    </w:p>
    <w:p w14:paraId="588C6D59" w14:textId="77777777" w:rsidR="005314FA"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 xml:space="preserve">Цель этапа – идентифицировать и подтвердить </w:t>
      </w:r>
      <w:r w:rsidR="005314FA">
        <w:rPr>
          <w:rFonts w:ascii="Times New Roman" w:hAnsi="Times New Roman" w:cs="Times New Roman"/>
          <w:sz w:val="24"/>
          <w:szCs w:val="24"/>
        </w:rPr>
        <w:t xml:space="preserve">коренную </w:t>
      </w:r>
      <w:r w:rsidRPr="00561974">
        <w:rPr>
          <w:rFonts w:ascii="Times New Roman" w:hAnsi="Times New Roman" w:cs="Times New Roman"/>
          <w:sz w:val="24"/>
          <w:szCs w:val="24"/>
        </w:rPr>
        <w:t>причину возникновения проблемы</w:t>
      </w:r>
      <w:r w:rsidR="005314FA">
        <w:rPr>
          <w:rFonts w:ascii="Times New Roman" w:hAnsi="Times New Roman" w:cs="Times New Roman"/>
          <w:sz w:val="24"/>
          <w:szCs w:val="24"/>
        </w:rPr>
        <w:t>.</w:t>
      </w:r>
      <w:r w:rsidRPr="00561974">
        <w:rPr>
          <w:rFonts w:ascii="Times New Roman" w:hAnsi="Times New Roman" w:cs="Times New Roman"/>
          <w:sz w:val="24"/>
          <w:szCs w:val="24"/>
        </w:rPr>
        <w:t xml:space="preserve"> </w:t>
      </w:r>
    </w:p>
    <w:p w14:paraId="1E4BDFF4" w14:textId="77777777" w:rsidR="00EE0AAD" w:rsidRPr="00EE0AAD" w:rsidRDefault="00EE0AAD" w:rsidP="00561974">
      <w:pPr>
        <w:pStyle w:val="23"/>
        <w:spacing w:after="0" w:line="240" w:lineRule="auto"/>
        <w:ind w:firstLine="709"/>
        <w:jc w:val="both"/>
        <w:rPr>
          <w:rFonts w:ascii="Times New Roman" w:hAnsi="Times New Roman" w:cs="Times New Roman"/>
          <w:sz w:val="24"/>
          <w:szCs w:val="24"/>
        </w:rPr>
      </w:pPr>
      <w:r w:rsidRPr="00EE0AAD">
        <w:rPr>
          <w:rFonts w:ascii="Times New Roman" w:hAnsi="Times New Roman" w:cs="Times New Roman"/>
          <w:sz w:val="24"/>
          <w:szCs w:val="24"/>
        </w:rPr>
        <w:t xml:space="preserve">Анализ причин должен проводиться МФК по методике «5-Почему» по всем 4М в отношении причин возникновения. </w:t>
      </w:r>
    </w:p>
    <w:p w14:paraId="5FDB4757"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Для подтверждения того, что причина была определена правильно, необходимо</w:t>
      </w:r>
      <w:r w:rsidR="005314FA">
        <w:rPr>
          <w:rFonts w:ascii="Times New Roman" w:hAnsi="Times New Roman" w:cs="Times New Roman"/>
          <w:sz w:val="24"/>
          <w:szCs w:val="24"/>
        </w:rPr>
        <w:t>, если это возможно,</w:t>
      </w:r>
      <w:r w:rsidRPr="00561974">
        <w:rPr>
          <w:rFonts w:ascii="Times New Roman" w:hAnsi="Times New Roman" w:cs="Times New Roman"/>
          <w:sz w:val="24"/>
          <w:szCs w:val="24"/>
        </w:rPr>
        <w:t xml:space="preserve"> воспроизвести дефект, смоделировать истинную причину его возникновения (т.е. дефект возникает и устраняется при моделировании).</w:t>
      </w:r>
    </w:p>
    <w:p w14:paraId="7A4CBB2E"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 xml:space="preserve">Одним из методов определения причины является анализ, основанный на поиске ответа на вопрос «Что изменилось?». Для </w:t>
      </w:r>
      <w:r w:rsidR="00D95E01">
        <w:rPr>
          <w:rFonts w:ascii="Times New Roman" w:hAnsi="Times New Roman" w:cs="Times New Roman"/>
          <w:sz w:val="24"/>
          <w:szCs w:val="24"/>
        </w:rPr>
        <w:t>этого</w:t>
      </w:r>
      <w:r w:rsidRPr="00561974">
        <w:rPr>
          <w:rFonts w:ascii="Times New Roman" w:hAnsi="Times New Roman" w:cs="Times New Roman"/>
          <w:sz w:val="24"/>
          <w:szCs w:val="24"/>
        </w:rPr>
        <w:t xml:space="preserve"> необходимо вернуться к состоянию, когда проблемы не было, например, к условиям, когда проходило утверждение изделия к производству. Проводится сравнение карт замеров, протоколов испытаний, приемо-сдаточных актов по оснастке и оборудованию, протоколов проверки технологии, штатного расписания и др. документов старого состояния с аналогичными документами «проблемного» состояния.</w:t>
      </w:r>
    </w:p>
    <w:p w14:paraId="6CB5C719"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Все причины должны опираться на реальные факты</w:t>
      </w:r>
      <w:r w:rsidR="00D95E01">
        <w:rPr>
          <w:rFonts w:ascii="Times New Roman" w:hAnsi="Times New Roman" w:cs="Times New Roman"/>
          <w:sz w:val="24"/>
          <w:szCs w:val="24"/>
        </w:rPr>
        <w:t xml:space="preserve">; </w:t>
      </w:r>
      <w:r w:rsidRPr="00561974">
        <w:rPr>
          <w:rFonts w:ascii="Times New Roman" w:hAnsi="Times New Roman" w:cs="Times New Roman"/>
          <w:sz w:val="24"/>
          <w:szCs w:val="24"/>
        </w:rPr>
        <w:t>предположения, не подтвержденные документально, в работу не берутся.</w:t>
      </w:r>
    </w:p>
    <w:p w14:paraId="14A3FFCC" w14:textId="77777777" w:rsidR="0010642D" w:rsidRPr="0010642D" w:rsidRDefault="0010642D" w:rsidP="00893D68">
      <w:pPr>
        <w:ind w:left="0" w:right="-65" w:firstLine="709"/>
        <w:rPr>
          <w:rFonts w:ascii="Times New Roman" w:hAnsi="Times New Roman"/>
          <w:szCs w:val="24"/>
          <w:lang w:val="ru-RU"/>
        </w:rPr>
      </w:pPr>
      <w:r w:rsidRPr="0010642D">
        <w:rPr>
          <w:rFonts w:ascii="Times New Roman" w:hAnsi="Times New Roman"/>
          <w:szCs w:val="24"/>
          <w:lang w:val="ru-RU"/>
        </w:rPr>
        <w:t>.</w:t>
      </w:r>
    </w:p>
    <w:p w14:paraId="7298F65F" w14:textId="77777777" w:rsidR="00561974" w:rsidRPr="00561974" w:rsidRDefault="006E26A8" w:rsidP="00561974">
      <w:pPr>
        <w:pStyle w:val="1"/>
        <w:spacing w:before="0"/>
        <w:ind w:left="0" w:firstLine="709"/>
        <w:jc w:val="both"/>
        <w:rPr>
          <w:rFonts w:ascii="Times New Roman" w:hAnsi="Times New Roman"/>
          <w:color w:val="auto"/>
          <w:sz w:val="24"/>
          <w:szCs w:val="24"/>
          <w:lang w:val="ru-RU"/>
        </w:rPr>
      </w:pPr>
      <w:bookmarkStart w:id="12" w:name="_Toc16697188"/>
      <w:r>
        <w:rPr>
          <w:rFonts w:ascii="Times New Roman" w:hAnsi="Times New Roman"/>
          <w:color w:val="auto"/>
          <w:sz w:val="24"/>
          <w:szCs w:val="24"/>
          <w:lang w:val="ru-RU"/>
        </w:rPr>
        <w:t>3</w:t>
      </w:r>
      <w:r w:rsidR="00816263" w:rsidRPr="00561974">
        <w:rPr>
          <w:rFonts w:ascii="Times New Roman" w:hAnsi="Times New Roman"/>
          <w:color w:val="auto"/>
          <w:sz w:val="24"/>
          <w:szCs w:val="24"/>
          <w:lang w:val="ru-RU"/>
        </w:rPr>
        <w:t>.</w:t>
      </w:r>
      <w:r w:rsidR="0032532D">
        <w:rPr>
          <w:rFonts w:ascii="Times New Roman" w:hAnsi="Times New Roman"/>
          <w:color w:val="auto"/>
          <w:sz w:val="24"/>
          <w:szCs w:val="24"/>
          <w:lang w:val="ru-RU"/>
        </w:rPr>
        <w:t>6</w:t>
      </w:r>
      <w:r w:rsidR="00816263">
        <w:rPr>
          <w:rFonts w:ascii="Times New Roman" w:hAnsi="Times New Roman"/>
          <w:color w:val="auto"/>
          <w:sz w:val="24"/>
          <w:szCs w:val="24"/>
          <w:lang w:val="ru-RU"/>
        </w:rPr>
        <w:t>.</w:t>
      </w:r>
      <w:r w:rsidR="00816263" w:rsidRPr="00561974">
        <w:rPr>
          <w:rFonts w:ascii="Times New Roman" w:hAnsi="Times New Roman"/>
          <w:color w:val="auto"/>
          <w:sz w:val="24"/>
          <w:szCs w:val="24"/>
          <w:lang w:val="ru-RU"/>
        </w:rPr>
        <w:t xml:space="preserve"> ЭТАП 6 «ПЛАН ОКОНЧАТЕЛЬНЫХ ДЕЙСТВИЙ»</w:t>
      </w:r>
      <w:bookmarkEnd w:id="12"/>
    </w:p>
    <w:p w14:paraId="71307C5E" w14:textId="77777777" w:rsidR="00E85D43" w:rsidRPr="00E85D43" w:rsidRDefault="00561974" w:rsidP="00E85D43">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На данном этапе разрабатываются и выполняются действия, направленные на устранение ко</w:t>
      </w:r>
      <w:r w:rsidR="006A25EC">
        <w:rPr>
          <w:rFonts w:ascii="Times New Roman" w:hAnsi="Times New Roman" w:cs="Times New Roman"/>
          <w:sz w:val="24"/>
          <w:szCs w:val="24"/>
        </w:rPr>
        <w:t>ренны</w:t>
      </w:r>
      <w:r w:rsidRPr="00561974">
        <w:rPr>
          <w:rFonts w:ascii="Times New Roman" w:hAnsi="Times New Roman" w:cs="Times New Roman"/>
          <w:sz w:val="24"/>
          <w:szCs w:val="24"/>
        </w:rPr>
        <w:t>х причин несоответствия (этап 5) и необнаружения (этап 3)</w:t>
      </w:r>
      <w:r w:rsidR="005B3FD7">
        <w:rPr>
          <w:rFonts w:ascii="Times New Roman" w:hAnsi="Times New Roman" w:cs="Times New Roman"/>
          <w:sz w:val="24"/>
          <w:szCs w:val="24"/>
        </w:rPr>
        <w:t>, а также предупреждения из повторного проявления.</w:t>
      </w:r>
      <w:r w:rsidR="00E85D43">
        <w:rPr>
          <w:rFonts w:ascii="Times New Roman" w:hAnsi="Times New Roman" w:cs="Times New Roman"/>
          <w:sz w:val="24"/>
          <w:szCs w:val="24"/>
        </w:rPr>
        <w:t xml:space="preserve"> </w:t>
      </w:r>
      <w:r w:rsidR="00E85D43" w:rsidRPr="00E85D43">
        <w:rPr>
          <w:rFonts w:ascii="Times New Roman" w:hAnsi="Times New Roman" w:cs="Times New Roman"/>
          <w:sz w:val="24"/>
          <w:szCs w:val="24"/>
        </w:rPr>
        <w:t>Участие в разработке КД принимают все члены МФК.</w:t>
      </w:r>
    </w:p>
    <w:p w14:paraId="6C2004AD"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Перед разработкой окончательных действий следует определить приоритетные причины для устранения проблемы. Необходимые мероприятия определяются для каждой причины.</w:t>
      </w:r>
    </w:p>
    <w:p w14:paraId="23605BA8"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При разработке окончательных действий необходимо предусмотреть риски, связанные с побочными эффектами при реализации корректирующих мероприятий. Каждое последствие необходимо проанализировать и разработать действия по его устранению.</w:t>
      </w:r>
    </w:p>
    <w:p w14:paraId="42A90AC8"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Проработка рисков предусматривает применение базовых инструментов анализа: FMEA, диаграмм Парет</w:t>
      </w:r>
      <w:r w:rsidR="00C067A1">
        <w:rPr>
          <w:rFonts w:ascii="Times New Roman" w:hAnsi="Times New Roman" w:cs="Times New Roman"/>
          <w:sz w:val="24"/>
          <w:szCs w:val="24"/>
        </w:rPr>
        <w:t>т</w:t>
      </w:r>
      <w:r w:rsidRPr="00561974">
        <w:rPr>
          <w:rFonts w:ascii="Times New Roman" w:hAnsi="Times New Roman" w:cs="Times New Roman"/>
          <w:sz w:val="24"/>
          <w:szCs w:val="24"/>
        </w:rPr>
        <w:t xml:space="preserve">о и Исикавы, расслоение, диаграммы разброса и др. Разработанные документы могут прикладываться к отчету 8D </w:t>
      </w:r>
      <w:r w:rsidRPr="00536807">
        <w:rPr>
          <w:rFonts w:ascii="Times New Roman" w:hAnsi="Times New Roman" w:cs="Times New Roman"/>
          <w:sz w:val="24"/>
          <w:szCs w:val="24"/>
        </w:rPr>
        <w:t>(</w:t>
      </w:r>
      <w:r w:rsidR="00816263" w:rsidRPr="00536807">
        <w:rPr>
          <w:rFonts w:ascii="Times New Roman" w:hAnsi="Times New Roman" w:cs="Times New Roman"/>
          <w:sz w:val="24"/>
          <w:szCs w:val="24"/>
        </w:rPr>
        <w:t>ф. СТО 10.2-0</w:t>
      </w:r>
      <w:r w:rsidR="00536807" w:rsidRPr="00536807">
        <w:rPr>
          <w:rFonts w:ascii="Times New Roman" w:hAnsi="Times New Roman" w:cs="Times New Roman"/>
          <w:sz w:val="24"/>
          <w:szCs w:val="24"/>
        </w:rPr>
        <w:t>1</w:t>
      </w:r>
      <w:r w:rsidR="00816263" w:rsidRPr="00536807">
        <w:rPr>
          <w:rFonts w:ascii="Times New Roman" w:hAnsi="Times New Roman" w:cs="Times New Roman"/>
          <w:sz w:val="24"/>
          <w:szCs w:val="24"/>
        </w:rPr>
        <w:t>-</w:t>
      </w:r>
      <w:r w:rsidR="00F76337" w:rsidRPr="00536807">
        <w:rPr>
          <w:rFonts w:ascii="Times New Roman" w:hAnsi="Times New Roman" w:cs="Times New Roman"/>
          <w:sz w:val="24"/>
          <w:szCs w:val="24"/>
        </w:rPr>
        <w:t>01</w:t>
      </w:r>
      <w:r w:rsidR="00816263" w:rsidRPr="00536807">
        <w:rPr>
          <w:rFonts w:ascii="Times New Roman" w:hAnsi="Times New Roman" w:cs="Times New Roman"/>
          <w:sz w:val="24"/>
          <w:szCs w:val="24"/>
        </w:rPr>
        <w:t>).</w:t>
      </w:r>
    </w:p>
    <w:p w14:paraId="6A0F70D2" w14:textId="77777777" w:rsidR="004B2F07" w:rsidRDefault="00561974" w:rsidP="00561974">
      <w:pPr>
        <w:pStyle w:val="23"/>
        <w:spacing w:after="0" w:line="240" w:lineRule="auto"/>
        <w:ind w:firstLine="709"/>
        <w:jc w:val="both"/>
        <w:rPr>
          <w:rFonts w:ascii="Times New Roman" w:hAnsi="Times New Roman" w:cs="Times New Roman"/>
          <w:sz w:val="24"/>
          <w:szCs w:val="24"/>
        </w:rPr>
        <w:sectPr w:rsidR="004B2F07" w:rsidSect="00D11C22">
          <w:headerReference w:type="default" r:id="rId12"/>
          <w:pgSz w:w="11906" w:h="16838"/>
          <w:pgMar w:top="1134" w:right="1133" w:bottom="284" w:left="851" w:header="561" w:footer="159" w:gutter="0"/>
          <w:cols w:space="720"/>
          <w:docGrid w:linePitch="360"/>
        </w:sectPr>
      </w:pPr>
      <w:r w:rsidRPr="00561974">
        <w:rPr>
          <w:rFonts w:ascii="Times New Roman" w:hAnsi="Times New Roman" w:cs="Times New Roman"/>
          <w:sz w:val="24"/>
          <w:szCs w:val="24"/>
        </w:rPr>
        <w:t>В случае, если окончательные корректирующие действия повлияют на технологический процесс</w:t>
      </w:r>
      <w:r w:rsidR="00072DF0">
        <w:rPr>
          <w:rFonts w:ascii="Times New Roman" w:hAnsi="Times New Roman" w:cs="Times New Roman"/>
          <w:sz w:val="24"/>
          <w:szCs w:val="24"/>
        </w:rPr>
        <w:t>,</w:t>
      </w:r>
      <w:r w:rsidRPr="00561974">
        <w:rPr>
          <w:rFonts w:ascii="Times New Roman" w:hAnsi="Times New Roman" w:cs="Times New Roman"/>
          <w:sz w:val="24"/>
          <w:szCs w:val="24"/>
        </w:rPr>
        <w:t xml:space="preserve"> изменят конструкцию изделия</w:t>
      </w:r>
      <w:r w:rsidR="00072DF0">
        <w:rPr>
          <w:rFonts w:ascii="Times New Roman" w:hAnsi="Times New Roman" w:cs="Times New Roman"/>
          <w:sz w:val="24"/>
          <w:szCs w:val="24"/>
        </w:rPr>
        <w:t xml:space="preserve"> и</w:t>
      </w:r>
      <w:r w:rsidR="007A15A9">
        <w:rPr>
          <w:rFonts w:ascii="Times New Roman" w:hAnsi="Times New Roman" w:cs="Times New Roman"/>
          <w:sz w:val="24"/>
          <w:szCs w:val="24"/>
        </w:rPr>
        <w:t>ли</w:t>
      </w:r>
      <w:r w:rsidR="00072DF0">
        <w:rPr>
          <w:rFonts w:ascii="Times New Roman" w:hAnsi="Times New Roman" w:cs="Times New Roman"/>
          <w:sz w:val="24"/>
          <w:szCs w:val="24"/>
        </w:rPr>
        <w:t xml:space="preserve"> </w:t>
      </w:r>
      <w:r w:rsidR="007A15A9">
        <w:rPr>
          <w:rFonts w:ascii="Times New Roman" w:hAnsi="Times New Roman" w:cs="Times New Roman"/>
          <w:sz w:val="24"/>
          <w:szCs w:val="24"/>
        </w:rPr>
        <w:t>повлияют</w:t>
      </w:r>
      <w:r w:rsidR="00072DF0">
        <w:rPr>
          <w:rFonts w:ascii="Times New Roman" w:hAnsi="Times New Roman" w:cs="Times New Roman"/>
          <w:sz w:val="24"/>
          <w:szCs w:val="24"/>
        </w:rPr>
        <w:t xml:space="preserve"> на качество конечного продукта,</w:t>
      </w:r>
    </w:p>
    <w:p w14:paraId="6D682425"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lastRenderedPageBreak/>
        <w:t xml:space="preserve"> необходимо </w:t>
      </w:r>
      <w:r w:rsidR="00072DF0">
        <w:rPr>
          <w:rFonts w:ascii="Times New Roman" w:hAnsi="Times New Roman" w:cs="Times New Roman"/>
          <w:sz w:val="24"/>
          <w:szCs w:val="24"/>
        </w:rPr>
        <w:t xml:space="preserve">провести согласование </w:t>
      </w:r>
      <w:proofErr w:type="gramStart"/>
      <w:r w:rsidR="00072DF0">
        <w:rPr>
          <w:rFonts w:ascii="Times New Roman" w:hAnsi="Times New Roman" w:cs="Times New Roman"/>
          <w:sz w:val="24"/>
          <w:szCs w:val="24"/>
        </w:rPr>
        <w:t xml:space="preserve">с </w:t>
      </w:r>
      <w:r w:rsidRPr="00561974">
        <w:rPr>
          <w:rFonts w:ascii="Times New Roman" w:hAnsi="Times New Roman" w:cs="Times New Roman"/>
          <w:sz w:val="24"/>
          <w:szCs w:val="24"/>
        </w:rPr>
        <w:t xml:space="preserve"> Потребител</w:t>
      </w:r>
      <w:r w:rsidR="00175554">
        <w:rPr>
          <w:rFonts w:ascii="Times New Roman" w:hAnsi="Times New Roman" w:cs="Times New Roman"/>
          <w:sz w:val="24"/>
          <w:szCs w:val="24"/>
        </w:rPr>
        <w:t>ем</w:t>
      </w:r>
      <w:proofErr w:type="gramEnd"/>
      <w:r w:rsidRPr="00561974">
        <w:rPr>
          <w:rFonts w:ascii="Times New Roman" w:hAnsi="Times New Roman" w:cs="Times New Roman"/>
          <w:sz w:val="24"/>
          <w:szCs w:val="24"/>
        </w:rPr>
        <w:t xml:space="preserve"> в соответствии с </w:t>
      </w:r>
      <w:r w:rsidRPr="00816263">
        <w:rPr>
          <w:rFonts w:ascii="Times New Roman" w:hAnsi="Times New Roman" w:cs="Times New Roman"/>
          <w:sz w:val="24"/>
          <w:szCs w:val="24"/>
          <w:highlight w:val="yellow"/>
        </w:rPr>
        <w:t>СТП 8.</w:t>
      </w:r>
      <w:r w:rsidR="00D700FE">
        <w:rPr>
          <w:rFonts w:ascii="Times New Roman" w:hAnsi="Times New Roman" w:cs="Times New Roman"/>
          <w:sz w:val="24"/>
          <w:szCs w:val="24"/>
          <w:highlight w:val="yellow"/>
        </w:rPr>
        <w:t>5</w:t>
      </w:r>
      <w:r w:rsidRPr="00816263">
        <w:rPr>
          <w:rFonts w:ascii="Times New Roman" w:hAnsi="Times New Roman" w:cs="Times New Roman"/>
          <w:sz w:val="24"/>
          <w:szCs w:val="24"/>
          <w:highlight w:val="yellow"/>
        </w:rPr>
        <w:t>-0</w:t>
      </w:r>
      <w:r w:rsidR="00D700FE">
        <w:rPr>
          <w:rFonts w:ascii="Times New Roman" w:hAnsi="Times New Roman" w:cs="Times New Roman"/>
          <w:sz w:val="24"/>
          <w:szCs w:val="24"/>
          <w:highlight w:val="yellow"/>
        </w:rPr>
        <w:t>1</w:t>
      </w:r>
      <w:r w:rsidRPr="00816263">
        <w:rPr>
          <w:rFonts w:ascii="Times New Roman" w:hAnsi="Times New Roman" w:cs="Times New Roman"/>
          <w:sz w:val="24"/>
          <w:szCs w:val="24"/>
          <w:highlight w:val="yellow"/>
        </w:rPr>
        <w:t xml:space="preserve"> «Управление изменениями»</w:t>
      </w:r>
      <w:r w:rsidR="00816263">
        <w:rPr>
          <w:rFonts w:ascii="Times New Roman" w:hAnsi="Times New Roman" w:cs="Times New Roman"/>
          <w:sz w:val="24"/>
          <w:szCs w:val="24"/>
          <w:highlight w:val="yellow"/>
        </w:rPr>
        <w:t>.</w:t>
      </w:r>
    </w:p>
    <w:p w14:paraId="4F3F82F2" w14:textId="77777777" w:rsid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 xml:space="preserve">План окончательных действий может быть оформлен на отдельном листе в соответствии с </w:t>
      </w:r>
      <w:r w:rsidR="008F0C6B" w:rsidRPr="008F0C6B">
        <w:rPr>
          <w:rFonts w:ascii="Times New Roman" w:hAnsi="Times New Roman" w:cs="Times New Roman"/>
          <w:sz w:val="24"/>
          <w:szCs w:val="24"/>
          <w:highlight w:val="yellow"/>
        </w:rPr>
        <w:t xml:space="preserve">ф. СТО 10.2-04-01 </w:t>
      </w:r>
      <w:r w:rsidRPr="008F0C6B">
        <w:rPr>
          <w:rFonts w:ascii="Times New Roman" w:hAnsi="Times New Roman" w:cs="Times New Roman"/>
          <w:sz w:val="24"/>
          <w:szCs w:val="24"/>
          <w:highlight w:val="yellow"/>
        </w:rPr>
        <w:t>«</w:t>
      </w:r>
      <w:r w:rsidR="008F0C6B" w:rsidRPr="008F0C6B">
        <w:rPr>
          <w:rFonts w:ascii="Times New Roman" w:hAnsi="Times New Roman" w:cs="Times New Roman"/>
          <w:sz w:val="24"/>
          <w:szCs w:val="24"/>
          <w:highlight w:val="yellow"/>
        </w:rPr>
        <w:t>Управление системными несоответствиями, КД и ПД</w:t>
      </w:r>
      <w:r w:rsidRPr="00816263">
        <w:rPr>
          <w:rFonts w:ascii="Times New Roman" w:hAnsi="Times New Roman" w:cs="Times New Roman"/>
          <w:sz w:val="24"/>
          <w:szCs w:val="24"/>
          <w:highlight w:val="yellow"/>
        </w:rPr>
        <w:t>»</w:t>
      </w:r>
      <w:r w:rsidRPr="00561974">
        <w:rPr>
          <w:rFonts w:ascii="Times New Roman" w:hAnsi="Times New Roman" w:cs="Times New Roman"/>
          <w:sz w:val="24"/>
          <w:szCs w:val="24"/>
        </w:rPr>
        <w:t xml:space="preserve"> и прилагаться к отчету 8D.</w:t>
      </w:r>
    </w:p>
    <w:p w14:paraId="528F6025" w14:textId="77777777" w:rsidR="00816263" w:rsidRPr="00561974" w:rsidRDefault="00816263" w:rsidP="00561974">
      <w:pPr>
        <w:pStyle w:val="23"/>
        <w:spacing w:after="0" w:line="240" w:lineRule="auto"/>
        <w:ind w:firstLine="709"/>
        <w:jc w:val="both"/>
        <w:rPr>
          <w:rFonts w:ascii="Times New Roman" w:hAnsi="Times New Roman" w:cs="Times New Roman"/>
          <w:sz w:val="24"/>
          <w:szCs w:val="24"/>
        </w:rPr>
      </w:pPr>
    </w:p>
    <w:p w14:paraId="61684A4D" w14:textId="77777777" w:rsidR="00561974" w:rsidRPr="00561974" w:rsidRDefault="006E26A8" w:rsidP="00561974">
      <w:pPr>
        <w:pStyle w:val="1"/>
        <w:spacing w:before="0"/>
        <w:ind w:left="0" w:firstLine="709"/>
        <w:jc w:val="both"/>
        <w:rPr>
          <w:rFonts w:ascii="Times New Roman" w:hAnsi="Times New Roman"/>
          <w:color w:val="auto"/>
          <w:sz w:val="24"/>
          <w:szCs w:val="24"/>
          <w:lang w:val="ru-RU"/>
        </w:rPr>
      </w:pPr>
      <w:bookmarkStart w:id="13" w:name="_Toc16697189"/>
      <w:r>
        <w:rPr>
          <w:rFonts w:ascii="Times New Roman" w:hAnsi="Times New Roman"/>
          <w:color w:val="auto"/>
          <w:sz w:val="24"/>
          <w:szCs w:val="24"/>
          <w:lang w:val="ru-RU"/>
        </w:rPr>
        <w:t>3</w:t>
      </w:r>
      <w:r w:rsidR="00816263" w:rsidRPr="00561974">
        <w:rPr>
          <w:rFonts w:ascii="Times New Roman" w:hAnsi="Times New Roman"/>
          <w:color w:val="auto"/>
          <w:sz w:val="24"/>
          <w:szCs w:val="24"/>
          <w:lang w:val="ru-RU"/>
        </w:rPr>
        <w:t>.</w:t>
      </w:r>
      <w:r w:rsidR="0032532D">
        <w:rPr>
          <w:rFonts w:ascii="Times New Roman" w:hAnsi="Times New Roman"/>
          <w:color w:val="auto"/>
          <w:sz w:val="24"/>
          <w:szCs w:val="24"/>
          <w:lang w:val="ru-RU"/>
        </w:rPr>
        <w:t>7</w:t>
      </w:r>
      <w:r w:rsidR="00816263">
        <w:rPr>
          <w:rFonts w:ascii="Times New Roman" w:hAnsi="Times New Roman"/>
          <w:color w:val="auto"/>
          <w:sz w:val="24"/>
          <w:szCs w:val="24"/>
          <w:lang w:val="ru-RU"/>
        </w:rPr>
        <w:t>.</w:t>
      </w:r>
      <w:r w:rsidR="00816263" w:rsidRPr="00561974">
        <w:rPr>
          <w:rFonts w:ascii="Times New Roman" w:hAnsi="Times New Roman"/>
          <w:color w:val="auto"/>
          <w:sz w:val="24"/>
          <w:szCs w:val="24"/>
          <w:lang w:val="ru-RU"/>
        </w:rPr>
        <w:t xml:space="preserve"> ЭТАП 7 «АНАЛИЗ РЕЗУЛЬТАТИВНОСТИ ОКОНЧАТЕЛЬНЫХ ДЕЙСТВИЙ»</w:t>
      </w:r>
      <w:bookmarkEnd w:id="13"/>
    </w:p>
    <w:p w14:paraId="78F74429" w14:textId="77777777" w:rsidR="00E55581" w:rsidRDefault="00B67DC9" w:rsidP="00816263">
      <w:pPr>
        <w:pStyle w:val="23"/>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3.7.1. </w:t>
      </w:r>
      <w:r w:rsidR="00561974" w:rsidRPr="00561974">
        <w:rPr>
          <w:rFonts w:ascii="Times New Roman" w:hAnsi="Times New Roman" w:cs="Times New Roman"/>
          <w:sz w:val="24"/>
          <w:szCs w:val="24"/>
        </w:rPr>
        <w:t xml:space="preserve">На данном этапе производится анализ выполнения действий и их результативность, как для устранения коренных причин несоответствия, так и для причин необнаружения. </w:t>
      </w:r>
    </w:p>
    <w:p w14:paraId="40FED114" w14:textId="77777777" w:rsidR="00E55581" w:rsidRDefault="00E55581" w:rsidP="00816263">
      <w:pPr>
        <w:pStyle w:val="23"/>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закрытия 7 этапа </w:t>
      </w:r>
      <w:r w:rsidR="0045209E">
        <w:rPr>
          <w:rFonts w:ascii="Times New Roman" w:hAnsi="Times New Roman" w:cs="Times New Roman"/>
          <w:sz w:val="24"/>
          <w:szCs w:val="24"/>
        </w:rPr>
        <w:t>в течение 18 дней с момента внедрения ПКД</w:t>
      </w:r>
      <w:r w:rsidR="0045209E" w:rsidRPr="0045209E">
        <w:rPr>
          <w:rFonts w:ascii="Times New Roman" w:hAnsi="Times New Roman" w:cs="Times New Roman"/>
          <w:sz w:val="24"/>
          <w:szCs w:val="24"/>
        </w:rPr>
        <w:t xml:space="preserve"> </w:t>
      </w:r>
      <w:r w:rsidR="0045209E">
        <w:rPr>
          <w:rFonts w:ascii="Times New Roman" w:hAnsi="Times New Roman" w:cs="Times New Roman"/>
          <w:sz w:val="24"/>
          <w:szCs w:val="24"/>
        </w:rPr>
        <w:t xml:space="preserve">проводится первичная оценка </w:t>
      </w:r>
      <w:r>
        <w:rPr>
          <w:rFonts w:ascii="Times New Roman" w:hAnsi="Times New Roman" w:cs="Times New Roman"/>
          <w:sz w:val="24"/>
          <w:szCs w:val="24"/>
        </w:rPr>
        <w:t>результативност</w:t>
      </w:r>
      <w:r w:rsidR="0045209E">
        <w:rPr>
          <w:rFonts w:ascii="Times New Roman" w:hAnsi="Times New Roman" w:cs="Times New Roman"/>
          <w:sz w:val="24"/>
          <w:szCs w:val="24"/>
        </w:rPr>
        <w:t>и корректирующих действ</w:t>
      </w:r>
      <w:r w:rsidR="0053682A">
        <w:rPr>
          <w:rFonts w:ascii="Times New Roman" w:hAnsi="Times New Roman" w:cs="Times New Roman"/>
          <w:sz w:val="24"/>
          <w:szCs w:val="24"/>
        </w:rPr>
        <w:t>и</w:t>
      </w:r>
      <w:r w:rsidR="0045209E">
        <w:rPr>
          <w:rFonts w:ascii="Times New Roman" w:hAnsi="Times New Roman" w:cs="Times New Roman"/>
          <w:sz w:val="24"/>
          <w:szCs w:val="24"/>
        </w:rPr>
        <w:t>й.</w:t>
      </w:r>
      <w:r>
        <w:rPr>
          <w:rFonts w:ascii="Times New Roman" w:hAnsi="Times New Roman" w:cs="Times New Roman"/>
          <w:sz w:val="24"/>
          <w:szCs w:val="24"/>
        </w:rPr>
        <w:t xml:space="preserve"> </w:t>
      </w:r>
    </w:p>
    <w:p w14:paraId="0AA7D398" w14:textId="77777777" w:rsidR="00E55581" w:rsidRDefault="00E55581" w:rsidP="00E55581">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 xml:space="preserve">В </w:t>
      </w:r>
      <w:r w:rsidRPr="00275F4E">
        <w:rPr>
          <w:rFonts w:ascii="Times New Roman" w:hAnsi="Times New Roman" w:cs="Times New Roman"/>
          <w:sz w:val="24"/>
          <w:szCs w:val="24"/>
        </w:rPr>
        <w:t>блоке 7 отчёта 8D (ф. СТО 10.2-0</w:t>
      </w:r>
      <w:r>
        <w:rPr>
          <w:rFonts w:ascii="Times New Roman" w:hAnsi="Times New Roman" w:cs="Times New Roman"/>
          <w:sz w:val="24"/>
          <w:szCs w:val="24"/>
        </w:rPr>
        <w:t>1</w:t>
      </w:r>
      <w:r w:rsidRPr="00275F4E">
        <w:rPr>
          <w:rFonts w:ascii="Times New Roman" w:hAnsi="Times New Roman" w:cs="Times New Roman"/>
          <w:sz w:val="24"/>
          <w:szCs w:val="24"/>
        </w:rPr>
        <w:t>-01) указываются</w:t>
      </w:r>
      <w:r w:rsidRPr="00561974">
        <w:rPr>
          <w:rFonts w:ascii="Times New Roman" w:hAnsi="Times New Roman" w:cs="Times New Roman"/>
          <w:sz w:val="24"/>
          <w:szCs w:val="24"/>
        </w:rPr>
        <w:t xml:space="preserve"> объективные свидетельства результативности предпринятых действий. Для этого к отчёту 8D должны быть приложены доказательства, например, протоколы испытаний, расчёт коэффициента воспроизводимости процесса, статистика дефектности и т.д.</w:t>
      </w:r>
    </w:p>
    <w:p w14:paraId="636D3433" w14:textId="77777777" w:rsidR="00E55581" w:rsidRDefault="00E55581" w:rsidP="00E55581">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В качестве доказательства результативности действий не могут служить ссылки на необнаружение несоответствий потребителем.</w:t>
      </w:r>
    </w:p>
    <w:p w14:paraId="6F787B64" w14:textId="77777777" w:rsidR="00561974" w:rsidRDefault="00B67DC9" w:rsidP="00816263">
      <w:pPr>
        <w:pStyle w:val="23"/>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3.7.2. Окончательная оценка р</w:t>
      </w:r>
      <w:r w:rsidR="00561974" w:rsidRPr="00B67DC9">
        <w:rPr>
          <w:rFonts w:ascii="Times New Roman" w:hAnsi="Times New Roman" w:cs="Times New Roman"/>
          <w:sz w:val="24"/>
          <w:szCs w:val="24"/>
        </w:rPr>
        <w:t>езультативност</w:t>
      </w:r>
      <w:r>
        <w:rPr>
          <w:rFonts w:ascii="Times New Roman" w:hAnsi="Times New Roman" w:cs="Times New Roman"/>
          <w:sz w:val="24"/>
          <w:szCs w:val="24"/>
        </w:rPr>
        <w:t>и</w:t>
      </w:r>
      <w:r w:rsidR="00561974" w:rsidRPr="00B67DC9">
        <w:rPr>
          <w:rFonts w:ascii="Times New Roman" w:hAnsi="Times New Roman" w:cs="Times New Roman"/>
          <w:sz w:val="24"/>
          <w:szCs w:val="24"/>
        </w:rPr>
        <w:t xml:space="preserve"> корректирующих действий </w:t>
      </w:r>
      <w:r w:rsidR="0088066A">
        <w:rPr>
          <w:rFonts w:ascii="Times New Roman" w:hAnsi="Times New Roman" w:cs="Times New Roman"/>
          <w:sz w:val="24"/>
          <w:szCs w:val="24"/>
        </w:rPr>
        <w:t>проводится</w:t>
      </w:r>
      <w:r w:rsidR="00561974" w:rsidRPr="00B67DC9">
        <w:rPr>
          <w:rFonts w:ascii="Times New Roman" w:hAnsi="Times New Roman" w:cs="Times New Roman"/>
          <w:sz w:val="24"/>
          <w:szCs w:val="24"/>
        </w:rPr>
        <w:t xml:space="preserve"> по истечени</w:t>
      </w:r>
      <w:r w:rsidR="0088066A">
        <w:rPr>
          <w:rFonts w:ascii="Times New Roman" w:hAnsi="Times New Roman" w:cs="Times New Roman"/>
          <w:sz w:val="24"/>
          <w:szCs w:val="24"/>
        </w:rPr>
        <w:t>и</w:t>
      </w:r>
      <w:r w:rsidR="00561974" w:rsidRPr="00B67DC9">
        <w:rPr>
          <w:rFonts w:ascii="Times New Roman" w:hAnsi="Times New Roman" w:cs="Times New Roman"/>
          <w:sz w:val="24"/>
          <w:szCs w:val="24"/>
        </w:rPr>
        <w:t xml:space="preserve"> </w:t>
      </w:r>
      <w:r w:rsidR="00CB2F98" w:rsidRPr="00B67DC9">
        <w:rPr>
          <w:rFonts w:ascii="Times New Roman" w:hAnsi="Times New Roman" w:cs="Times New Roman"/>
          <w:sz w:val="24"/>
          <w:szCs w:val="24"/>
        </w:rPr>
        <w:t>3</w:t>
      </w:r>
      <w:r w:rsidR="00516CD5">
        <w:rPr>
          <w:rFonts w:ascii="Times New Roman" w:hAnsi="Times New Roman" w:cs="Times New Roman"/>
          <w:sz w:val="24"/>
          <w:szCs w:val="24"/>
        </w:rPr>
        <w:t>-х</w:t>
      </w:r>
      <w:r w:rsidR="00CB2F98" w:rsidRPr="00B67DC9">
        <w:rPr>
          <w:rFonts w:ascii="Times New Roman" w:hAnsi="Times New Roman" w:cs="Times New Roman"/>
          <w:sz w:val="24"/>
          <w:szCs w:val="24"/>
        </w:rPr>
        <w:t xml:space="preserve"> месяцев</w:t>
      </w:r>
      <w:r w:rsidR="00561974" w:rsidRPr="00B67DC9">
        <w:rPr>
          <w:rFonts w:ascii="Times New Roman" w:hAnsi="Times New Roman" w:cs="Times New Roman"/>
          <w:sz w:val="24"/>
          <w:szCs w:val="24"/>
        </w:rPr>
        <w:t xml:space="preserve"> после их внедрения. Корректирующие действия считаются результативными, если выявленное несоответствие не появляется в ближайшие 3 месяца.</w:t>
      </w:r>
    </w:p>
    <w:p w14:paraId="7C22969F" w14:textId="77777777" w:rsidR="00DF2C24" w:rsidRPr="00DF2C24" w:rsidRDefault="00DF2C24" w:rsidP="001B4FBA">
      <w:pPr>
        <w:pStyle w:val="23"/>
        <w:spacing w:after="0" w:line="240" w:lineRule="auto"/>
        <w:ind w:firstLine="709"/>
        <w:jc w:val="both"/>
        <w:rPr>
          <w:rFonts w:ascii="Times New Roman" w:hAnsi="Times New Roman" w:cs="Times New Roman"/>
          <w:sz w:val="24"/>
          <w:szCs w:val="24"/>
        </w:rPr>
      </w:pPr>
      <w:r w:rsidRPr="00DF2C24">
        <w:rPr>
          <w:rFonts w:ascii="Times New Roman" w:hAnsi="Times New Roman" w:cs="Times New Roman"/>
          <w:sz w:val="24"/>
          <w:szCs w:val="24"/>
        </w:rPr>
        <w:t xml:space="preserve">Для повторяющихся дефектов осуществляется </w:t>
      </w:r>
      <w:r w:rsidR="00AF5F17">
        <w:rPr>
          <w:rFonts w:ascii="Times New Roman" w:hAnsi="Times New Roman" w:cs="Times New Roman"/>
          <w:sz w:val="24"/>
          <w:szCs w:val="24"/>
        </w:rPr>
        <w:t xml:space="preserve">углубленный анализ и </w:t>
      </w:r>
      <w:r w:rsidRPr="00DF2C24">
        <w:rPr>
          <w:rFonts w:ascii="Times New Roman" w:hAnsi="Times New Roman" w:cs="Times New Roman"/>
          <w:sz w:val="24"/>
          <w:szCs w:val="24"/>
        </w:rPr>
        <w:t>поиск коренной причин необнаружения</w:t>
      </w:r>
      <w:r w:rsidR="001B4FBA">
        <w:rPr>
          <w:rFonts w:ascii="Times New Roman" w:hAnsi="Times New Roman" w:cs="Times New Roman"/>
          <w:sz w:val="24"/>
          <w:szCs w:val="24"/>
        </w:rPr>
        <w:t xml:space="preserve"> </w:t>
      </w:r>
      <w:r w:rsidRPr="00DF2C24">
        <w:rPr>
          <w:rFonts w:ascii="Times New Roman" w:hAnsi="Times New Roman" w:cs="Times New Roman"/>
          <w:sz w:val="24"/>
          <w:szCs w:val="24"/>
        </w:rPr>
        <w:t>/ возникновения с применением других методов анализа</w:t>
      </w:r>
      <w:r w:rsidR="00D43E65">
        <w:rPr>
          <w:rFonts w:ascii="Times New Roman" w:hAnsi="Times New Roman" w:cs="Times New Roman"/>
          <w:sz w:val="24"/>
          <w:szCs w:val="24"/>
        </w:rPr>
        <w:t xml:space="preserve"> (см. п.3.9).</w:t>
      </w:r>
    </w:p>
    <w:p w14:paraId="55F95629" w14:textId="77777777" w:rsidR="00084652" w:rsidRDefault="00084652" w:rsidP="00561974">
      <w:pPr>
        <w:pStyle w:val="23"/>
        <w:spacing w:after="0" w:line="240" w:lineRule="auto"/>
        <w:ind w:firstLine="709"/>
        <w:jc w:val="both"/>
        <w:rPr>
          <w:rFonts w:ascii="Times New Roman" w:hAnsi="Times New Roman" w:cs="Times New Roman"/>
          <w:sz w:val="24"/>
          <w:szCs w:val="24"/>
        </w:rPr>
      </w:pPr>
      <w:r w:rsidRPr="00084652">
        <w:rPr>
          <w:rFonts w:ascii="Times New Roman" w:hAnsi="Times New Roman" w:cs="Times New Roman"/>
          <w:sz w:val="24"/>
          <w:szCs w:val="24"/>
        </w:rPr>
        <w:t xml:space="preserve">За анализ результативности корректирующих действий по отчетам 8D в </w:t>
      </w:r>
      <w:r w:rsidRPr="00F95BE9">
        <w:rPr>
          <w:rFonts w:ascii="Times New Roman" w:hAnsi="Times New Roman" w:cs="Times New Roman"/>
          <w:sz w:val="24"/>
          <w:szCs w:val="24"/>
        </w:rPr>
        <w:t>Баз</w:t>
      </w:r>
      <w:r>
        <w:rPr>
          <w:rFonts w:ascii="Times New Roman" w:hAnsi="Times New Roman" w:cs="Times New Roman"/>
          <w:sz w:val="24"/>
          <w:szCs w:val="24"/>
        </w:rPr>
        <w:t>е</w:t>
      </w:r>
      <w:r w:rsidRPr="00F95BE9">
        <w:rPr>
          <w:rFonts w:ascii="Times New Roman" w:hAnsi="Times New Roman" w:cs="Times New Roman"/>
          <w:sz w:val="24"/>
          <w:szCs w:val="24"/>
        </w:rPr>
        <w:t xml:space="preserve"> выученных уроков </w:t>
      </w:r>
      <w:r>
        <w:rPr>
          <w:rFonts w:ascii="Times New Roman" w:hAnsi="Times New Roman" w:cs="Times New Roman"/>
          <w:sz w:val="24"/>
          <w:szCs w:val="24"/>
        </w:rPr>
        <w:t>(</w:t>
      </w:r>
      <w:r w:rsidRPr="00F95BE9">
        <w:rPr>
          <w:rFonts w:ascii="Times New Roman" w:hAnsi="Times New Roman" w:cs="Times New Roman"/>
          <w:sz w:val="24"/>
          <w:szCs w:val="24"/>
        </w:rPr>
        <w:t>ф. СТО 10.2-06-02</w:t>
      </w:r>
      <w:r>
        <w:rPr>
          <w:rFonts w:ascii="Times New Roman" w:hAnsi="Times New Roman" w:cs="Times New Roman"/>
          <w:sz w:val="24"/>
          <w:szCs w:val="24"/>
        </w:rPr>
        <w:t xml:space="preserve">) </w:t>
      </w:r>
      <w:r w:rsidRPr="00084652">
        <w:rPr>
          <w:rFonts w:ascii="Times New Roman" w:hAnsi="Times New Roman" w:cs="Times New Roman"/>
          <w:sz w:val="24"/>
          <w:szCs w:val="24"/>
        </w:rPr>
        <w:t>ответственность несет заместитель директора по качеству.</w:t>
      </w:r>
    </w:p>
    <w:p w14:paraId="596B3B3C" w14:textId="77777777" w:rsidR="00174F99" w:rsidRPr="00561974" w:rsidRDefault="00174F99" w:rsidP="00561974">
      <w:pPr>
        <w:pStyle w:val="23"/>
        <w:spacing w:after="0" w:line="240" w:lineRule="auto"/>
        <w:ind w:firstLine="709"/>
        <w:jc w:val="both"/>
        <w:rPr>
          <w:rFonts w:ascii="Times New Roman" w:hAnsi="Times New Roman" w:cs="Times New Roman"/>
          <w:sz w:val="24"/>
          <w:szCs w:val="24"/>
        </w:rPr>
      </w:pPr>
    </w:p>
    <w:p w14:paraId="01CC4C8F" w14:textId="77777777" w:rsidR="00561974" w:rsidRPr="00561974" w:rsidRDefault="006E26A8" w:rsidP="00561974">
      <w:pPr>
        <w:pStyle w:val="1"/>
        <w:spacing w:before="0"/>
        <w:ind w:left="0" w:firstLine="709"/>
        <w:jc w:val="both"/>
        <w:rPr>
          <w:rFonts w:ascii="Times New Roman" w:hAnsi="Times New Roman"/>
          <w:color w:val="auto"/>
          <w:sz w:val="24"/>
          <w:szCs w:val="24"/>
          <w:lang w:val="ru-RU"/>
        </w:rPr>
      </w:pPr>
      <w:bookmarkStart w:id="14" w:name="_Toc16697190"/>
      <w:r>
        <w:rPr>
          <w:rFonts w:ascii="Times New Roman" w:hAnsi="Times New Roman"/>
          <w:color w:val="auto"/>
          <w:sz w:val="24"/>
          <w:szCs w:val="24"/>
          <w:lang w:val="ru-RU"/>
        </w:rPr>
        <w:t>3</w:t>
      </w:r>
      <w:r w:rsidR="00174F99" w:rsidRPr="00561974">
        <w:rPr>
          <w:rFonts w:ascii="Times New Roman" w:hAnsi="Times New Roman"/>
          <w:color w:val="auto"/>
          <w:sz w:val="24"/>
          <w:szCs w:val="24"/>
          <w:lang w:val="ru-RU"/>
        </w:rPr>
        <w:t>.</w:t>
      </w:r>
      <w:r w:rsidR="0032532D">
        <w:rPr>
          <w:rFonts w:ascii="Times New Roman" w:hAnsi="Times New Roman"/>
          <w:color w:val="auto"/>
          <w:sz w:val="24"/>
          <w:szCs w:val="24"/>
          <w:lang w:val="ru-RU"/>
        </w:rPr>
        <w:t>8</w:t>
      </w:r>
      <w:r w:rsidR="00174F99">
        <w:rPr>
          <w:rFonts w:ascii="Times New Roman" w:hAnsi="Times New Roman"/>
          <w:color w:val="auto"/>
          <w:sz w:val="24"/>
          <w:szCs w:val="24"/>
          <w:lang w:val="ru-RU"/>
        </w:rPr>
        <w:t>.</w:t>
      </w:r>
      <w:r w:rsidR="00174F99" w:rsidRPr="00561974">
        <w:rPr>
          <w:rFonts w:ascii="Times New Roman" w:hAnsi="Times New Roman"/>
          <w:color w:val="auto"/>
          <w:sz w:val="24"/>
          <w:szCs w:val="24"/>
          <w:lang w:val="ru-RU"/>
        </w:rPr>
        <w:t xml:space="preserve"> ЭТАП 8 «КОНТРОЛЬ ВЫПОЛНЕНИЯ И УЧЁТ ОПЫТА»</w:t>
      </w:r>
      <w:bookmarkEnd w:id="14"/>
    </w:p>
    <w:p w14:paraId="15A1C2AC"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Данный этап необходим для стандартизации и капитализации (закрепления опыта) по действиям, выполненным для устранения несоответствия, и исключения его повторения на подобных процессах или продукции, на других линиях, заводах и т.д.</w:t>
      </w:r>
    </w:p>
    <w:p w14:paraId="79B60737" w14:textId="77777777" w:rsid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На данном этапе МФК определяет необходимость внесения изменений в нормативно-техническую документацию, назначая ответственных и устанавливая сроки внесения изменений.</w:t>
      </w:r>
    </w:p>
    <w:p w14:paraId="573FCBCE" w14:textId="77777777" w:rsidR="009D4CA5" w:rsidRDefault="009D4CA5" w:rsidP="009D4CA5">
      <w:pPr>
        <w:tabs>
          <w:tab w:val="left" w:pos="426"/>
        </w:tabs>
        <w:ind w:left="0" w:right="282" w:firstLine="709"/>
        <w:jc w:val="both"/>
        <w:rPr>
          <w:rFonts w:ascii="Times New Roman" w:eastAsiaTheme="minorEastAsia" w:hAnsi="Times New Roman"/>
          <w:szCs w:val="24"/>
          <w:lang w:val="ru-RU" w:eastAsia="ru-RU"/>
        </w:rPr>
      </w:pPr>
      <w:r>
        <w:rPr>
          <w:rFonts w:ascii="Times New Roman" w:eastAsiaTheme="minorEastAsia" w:hAnsi="Times New Roman"/>
          <w:szCs w:val="24"/>
          <w:lang w:val="ru-RU" w:eastAsia="ru-RU"/>
        </w:rPr>
        <w:t>С учетом разработанных и внедренных КД/ПД проводится корректировка нормативно-технической документации (ПУ, рабочие инструкции, планировочные решения и др.), пересматривается Р</w:t>
      </w:r>
      <w:r w:rsidRPr="00D144FC">
        <w:rPr>
          <w:rFonts w:ascii="Times New Roman" w:eastAsiaTheme="minorEastAsia" w:hAnsi="Times New Roman"/>
          <w:szCs w:val="24"/>
          <w:lang w:val="ru-RU" w:eastAsia="ru-RU"/>
        </w:rPr>
        <w:t>FMEA</w:t>
      </w:r>
      <w:r>
        <w:rPr>
          <w:rFonts w:ascii="Times New Roman" w:eastAsiaTheme="minorEastAsia" w:hAnsi="Times New Roman"/>
          <w:szCs w:val="24"/>
          <w:lang w:val="ru-RU" w:eastAsia="ru-RU"/>
        </w:rPr>
        <w:t xml:space="preserve">. </w:t>
      </w:r>
    </w:p>
    <w:p w14:paraId="457A7D5F" w14:textId="77777777" w:rsidR="00561974" w:rsidRPr="00561974" w:rsidRDefault="00561974" w:rsidP="00561974">
      <w:pPr>
        <w:pStyle w:val="23"/>
        <w:spacing w:after="0" w:line="240" w:lineRule="auto"/>
        <w:ind w:firstLine="709"/>
        <w:jc w:val="both"/>
        <w:rPr>
          <w:rFonts w:ascii="Times New Roman" w:hAnsi="Times New Roman" w:cs="Times New Roman"/>
          <w:sz w:val="24"/>
          <w:szCs w:val="24"/>
        </w:rPr>
      </w:pPr>
      <w:r w:rsidRPr="00561974">
        <w:rPr>
          <w:rFonts w:ascii="Times New Roman" w:hAnsi="Times New Roman" w:cs="Times New Roman"/>
          <w:sz w:val="24"/>
          <w:szCs w:val="24"/>
        </w:rPr>
        <w:t xml:space="preserve">Данный этап считается выполненным, если к полностью оформленному отчёту </w:t>
      </w:r>
      <w:bookmarkStart w:id="15" w:name="OLE_LINK6"/>
      <w:bookmarkStart w:id="16" w:name="OLE_LINK7"/>
      <w:r w:rsidRPr="00561974">
        <w:rPr>
          <w:rFonts w:ascii="Times New Roman" w:hAnsi="Times New Roman" w:cs="Times New Roman"/>
          <w:sz w:val="24"/>
          <w:szCs w:val="24"/>
        </w:rPr>
        <w:t>8D</w:t>
      </w:r>
      <w:bookmarkEnd w:id="15"/>
      <w:bookmarkEnd w:id="16"/>
      <w:r w:rsidRPr="00561974">
        <w:rPr>
          <w:rFonts w:ascii="Times New Roman" w:hAnsi="Times New Roman" w:cs="Times New Roman"/>
          <w:sz w:val="24"/>
          <w:szCs w:val="24"/>
        </w:rPr>
        <w:t xml:space="preserve"> прикладывается пакет созданных или измененных документов.</w:t>
      </w:r>
    </w:p>
    <w:p w14:paraId="07286FB2" w14:textId="77777777" w:rsidR="00561974" w:rsidRDefault="00561974" w:rsidP="00561974">
      <w:pPr>
        <w:ind w:left="0" w:firstLine="709"/>
        <w:jc w:val="both"/>
        <w:rPr>
          <w:rFonts w:ascii="Times New Roman" w:hAnsi="Times New Roman"/>
          <w:szCs w:val="24"/>
          <w:lang w:val="ru-RU"/>
        </w:rPr>
      </w:pPr>
      <w:r w:rsidRPr="00561974">
        <w:rPr>
          <w:rFonts w:ascii="Times New Roman" w:hAnsi="Times New Roman"/>
          <w:szCs w:val="24"/>
          <w:lang w:val="ru-RU"/>
        </w:rPr>
        <w:t>В графе «Прочее» части 8 отчёта 8</w:t>
      </w:r>
      <w:r w:rsidRPr="00561974">
        <w:rPr>
          <w:rFonts w:ascii="Times New Roman" w:hAnsi="Times New Roman"/>
          <w:szCs w:val="24"/>
        </w:rPr>
        <w:t>D</w:t>
      </w:r>
      <w:r w:rsidRPr="00561974">
        <w:rPr>
          <w:rFonts w:ascii="Times New Roman" w:hAnsi="Times New Roman"/>
          <w:szCs w:val="24"/>
          <w:lang w:val="ru-RU"/>
        </w:rPr>
        <w:t xml:space="preserve"> могут указываться мероприятия </w:t>
      </w:r>
      <w:r w:rsidRPr="00561974">
        <w:rPr>
          <w:rFonts w:ascii="Times New Roman" w:hAnsi="Times New Roman"/>
          <w:szCs w:val="24"/>
        </w:rPr>
        <w:t>Poka</w:t>
      </w:r>
      <w:r w:rsidRPr="00561974">
        <w:rPr>
          <w:rFonts w:ascii="Times New Roman" w:hAnsi="Times New Roman"/>
          <w:szCs w:val="24"/>
          <w:lang w:val="ru-RU"/>
        </w:rPr>
        <w:t>-</w:t>
      </w:r>
      <w:r w:rsidRPr="00561974">
        <w:rPr>
          <w:rFonts w:ascii="Times New Roman" w:hAnsi="Times New Roman"/>
          <w:szCs w:val="24"/>
        </w:rPr>
        <w:t>Yoke</w:t>
      </w:r>
      <w:r w:rsidRPr="00561974">
        <w:rPr>
          <w:rFonts w:ascii="Times New Roman" w:hAnsi="Times New Roman"/>
          <w:szCs w:val="24"/>
          <w:lang w:val="ru-RU"/>
        </w:rPr>
        <w:t>, ссылки на план технического обслуживания, планировочные чертежи, описание условий логистики и т.д.</w:t>
      </w:r>
    </w:p>
    <w:p w14:paraId="3551AC66" w14:textId="77777777" w:rsidR="006B6E22" w:rsidRDefault="006B6E22" w:rsidP="00561974">
      <w:pPr>
        <w:ind w:left="0" w:firstLine="709"/>
        <w:jc w:val="both"/>
        <w:rPr>
          <w:rFonts w:ascii="Times New Roman" w:hAnsi="Times New Roman"/>
          <w:szCs w:val="24"/>
          <w:lang w:val="ru-RU"/>
        </w:rPr>
      </w:pPr>
      <w:r w:rsidRPr="006B6E22">
        <w:rPr>
          <w:rFonts w:ascii="Times New Roman" w:hAnsi="Times New Roman"/>
          <w:szCs w:val="24"/>
          <w:lang w:val="ru-RU"/>
        </w:rPr>
        <w:t>За регистрацию отчетов 8D в Базе выученных уроков (ф. СТО 10.2-06-02) ответственность несет заместитель директора по качеству</w:t>
      </w:r>
      <w:r>
        <w:rPr>
          <w:rFonts w:ascii="Times New Roman" w:hAnsi="Times New Roman"/>
          <w:szCs w:val="24"/>
          <w:lang w:val="ru-RU"/>
        </w:rPr>
        <w:t>.</w:t>
      </w:r>
    </w:p>
    <w:p w14:paraId="194F8964" w14:textId="77777777" w:rsidR="00CD10EE" w:rsidRPr="0045273E" w:rsidRDefault="00CD10EE" w:rsidP="00561974">
      <w:pPr>
        <w:ind w:left="0" w:firstLine="709"/>
        <w:jc w:val="both"/>
        <w:rPr>
          <w:rFonts w:ascii="Times New Roman" w:hAnsi="Times New Roman"/>
          <w:sz w:val="16"/>
          <w:szCs w:val="16"/>
          <w:lang w:val="ru-RU"/>
        </w:rPr>
      </w:pPr>
    </w:p>
    <w:p w14:paraId="1B568DFB" w14:textId="77777777" w:rsidR="00CD10EE" w:rsidRPr="00CD10EE" w:rsidRDefault="006E26A8" w:rsidP="00561974">
      <w:pPr>
        <w:ind w:left="0" w:firstLine="709"/>
        <w:jc w:val="both"/>
        <w:rPr>
          <w:rFonts w:ascii="Times New Roman" w:hAnsi="Times New Roman"/>
          <w:b/>
          <w:szCs w:val="24"/>
          <w:lang w:val="ru-RU"/>
        </w:rPr>
      </w:pPr>
      <w:r>
        <w:rPr>
          <w:rFonts w:ascii="Times New Roman" w:hAnsi="Times New Roman"/>
          <w:b/>
          <w:szCs w:val="24"/>
          <w:lang w:val="ru-RU"/>
        </w:rPr>
        <w:t>3</w:t>
      </w:r>
      <w:r w:rsidR="00CD10EE">
        <w:rPr>
          <w:rFonts w:ascii="Times New Roman" w:hAnsi="Times New Roman"/>
          <w:b/>
          <w:szCs w:val="24"/>
          <w:lang w:val="ru-RU"/>
        </w:rPr>
        <w:t>.</w:t>
      </w:r>
      <w:r w:rsidR="0032532D">
        <w:rPr>
          <w:rFonts w:ascii="Times New Roman" w:hAnsi="Times New Roman"/>
          <w:b/>
          <w:szCs w:val="24"/>
          <w:lang w:val="ru-RU"/>
        </w:rPr>
        <w:t>9</w:t>
      </w:r>
      <w:r w:rsidR="00CD10EE" w:rsidRPr="00CD10EE">
        <w:rPr>
          <w:rFonts w:ascii="Times New Roman" w:hAnsi="Times New Roman"/>
          <w:b/>
          <w:szCs w:val="24"/>
          <w:lang w:val="ru-RU"/>
        </w:rPr>
        <w:t xml:space="preserve">. </w:t>
      </w:r>
      <w:r w:rsidR="00CD10EE">
        <w:rPr>
          <w:rFonts w:ascii="Times New Roman" w:hAnsi="Times New Roman"/>
          <w:b/>
          <w:szCs w:val="24"/>
          <w:lang w:val="ru-RU"/>
        </w:rPr>
        <w:t>АНАЛИЗ РЕЗУЛЬТАТИВНОСТИ</w:t>
      </w:r>
    </w:p>
    <w:p w14:paraId="6291A90D" w14:textId="77777777" w:rsidR="00F22BDB" w:rsidRPr="00D144FC" w:rsidRDefault="00F22BDB" w:rsidP="001029BF">
      <w:pPr>
        <w:ind w:left="0" w:right="-1" w:firstLine="720"/>
        <w:jc w:val="both"/>
        <w:rPr>
          <w:rFonts w:ascii="Times New Roman" w:eastAsiaTheme="minorEastAsia" w:hAnsi="Times New Roman"/>
          <w:szCs w:val="24"/>
          <w:lang w:val="ru-RU" w:eastAsia="ru-RU"/>
        </w:rPr>
      </w:pPr>
      <w:r w:rsidRPr="00D144FC">
        <w:rPr>
          <w:rFonts w:ascii="Times New Roman" w:eastAsiaTheme="minorEastAsia" w:hAnsi="Times New Roman"/>
          <w:szCs w:val="24"/>
          <w:lang w:val="ru-RU" w:eastAsia="ru-RU"/>
        </w:rPr>
        <w:t>При возникновении повтора дефекта</w:t>
      </w:r>
      <w:r>
        <w:rPr>
          <w:rFonts w:ascii="Times New Roman" w:eastAsiaTheme="minorEastAsia" w:hAnsi="Times New Roman"/>
          <w:szCs w:val="24"/>
          <w:lang w:val="ru-RU" w:eastAsia="ru-RU"/>
        </w:rPr>
        <w:t xml:space="preserve"> </w:t>
      </w:r>
      <w:r w:rsidRPr="00D144FC">
        <w:rPr>
          <w:rFonts w:ascii="Times New Roman" w:eastAsiaTheme="minorEastAsia" w:hAnsi="Times New Roman"/>
          <w:szCs w:val="24"/>
          <w:lang w:val="ru-RU" w:eastAsia="ru-RU"/>
        </w:rPr>
        <w:t xml:space="preserve">/ несоответствия раннее разработанные действия </w:t>
      </w:r>
      <w:r w:rsidR="001029BF">
        <w:rPr>
          <w:rFonts w:ascii="Times New Roman" w:eastAsiaTheme="minorEastAsia" w:hAnsi="Times New Roman"/>
          <w:szCs w:val="24"/>
          <w:lang w:val="ru-RU" w:eastAsia="ru-RU"/>
        </w:rPr>
        <w:t>п</w:t>
      </w:r>
      <w:r w:rsidRPr="00D144FC">
        <w:rPr>
          <w:rFonts w:ascii="Times New Roman" w:eastAsiaTheme="minorEastAsia" w:hAnsi="Times New Roman"/>
          <w:szCs w:val="24"/>
          <w:lang w:val="ru-RU" w:eastAsia="ru-RU"/>
        </w:rPr>
        <w:t>о устранению причины необнаружения</w:t>
      </w:r>
      <w:r>
        <w:rPr>
          <w:rFonts w:ascii="Times New Roman" w:eastAsiaTheme="minorEastAsia" w:hAnsi="Times New Roman"/>
          <w:szCs w:val="24"/>
          <w:lang w:val="ru-RU" w:eastAsia="ru-RU"/>
        </w:rPr>
        <w:t xml:space="preserve"> </w:t>
      </w:r>
      <w:r w:rsidRPr="00D144FC">
        <w:rPr>
          <w:rFonts w:ascii="Times New Roman" w:eastAsiaTheme="minorEastAsia" w:hAnsi="Times New Roman"/>
          <w:szCs w:val="24"/>
          <w:lang w:val="ru-RU" w:eastAsia="ru-RU"/>
        </w:rPr>
        <w:t xml:space="preserve">/ возникновения признаются нерезультативными. </w:t>
      </w:r>
    </w:p>
    <w:p w14:paraId="090F53E2" w14:textId="77777777" w:rsidR="00F22BDB" w:rsidRPr="00D144FC" w:rsidRDefault="00F22BDB" w:rsidP="00F22BDB">
      <w:pPr>
        <w:ind w:left="0" w:right="282" w:firstLine="720"/>
        <w:jc w:val="both"/>
        <w:rPr>
          <w:rFonts w:ascii="Times New Roman" w:eastAsiaTheme="minorEastAsia" w:hAnsi="Times New Roman"/>
          <w:szCs w:val="24"/>
          <w:lang w:val="ru-RU" w:eastAsia="ru-RU"/>
        </w:rPr>
      </w:pPr>
      <w:r w:rsidRPr="00D144FC">
        <w:rPr>
          <w:rFonts w:ascii="Times New Roman" w:eastAsiaTheme="minorEastAsia" w:hAnsi="Times New Roman"/>
          <w:szCs w:val="24"/>
          <w:lang w:val="ru-RU" w:eastAsia="ru-RU"/>
        </w:rPr>
        <w:t>Проводится повторный</w:t>
      </w:r>
      <w:r>
        <w:rPr>
          <w:rFonts w:ascii="Times New Roman" w:eastAsiaTheme="minorEastAsia" w:hAnsi="Times New Roman"/>
          <w:szCs w:val="24"/>
          <w:lang w:val="ru-RU" w:eastAsia="ru-RU"/>
        </w:rPr>
        <w:t>,</w:t>
      </w:r>
      <w:r w:rsidRPr="00D144FC">
        <w:rPr>
          <w:rFonts w:ascii="Times New Roman" w:eastAsiaTheme="minorEastAsia" w:hAnsi="Times New Roman"/>
          <w:szCs w:val="24"/>
          <w:lang w:val="ru-RU" w:eastAsia="ru-RU"/>
        </w:rPr>
        <w:t xml:space="preserve"> более глубокий анализ:</w:t>
      </w:r>
    </w:p>
    <w:p w14:paraId="2C11B7C1" w14:textId="77777777" w:rsidR="00F22BDB" w:rsidRPr="00682DB1" w:rsidRDefault="00F22BDB" w:rsidP="00F22BDB">
      <w:pPr>
        <w:pStyle w:val="a8"/>
        <w:numPr>
          <w:ilvl w:val="0"/>
          <w:numId w:val="16"/>
        </w:numPr>
        <w:tabs>
          <w:tab w:val="left" w:pos="426"/>
        </w:tabs>
        <w:ind w:left="284" w:right="284" w:hanging="284"/>
        <w:jc w:val="both"/>
        <w:rPr>
          <w:rFonts w:ascii="Times New Roman" w:eastAsiaTheme="minorEastAsia" w:hAnsi="Times New Roman"/>
          <w:szCs w:val="24"/>
          <w:lang w:val="ru-RU" w:eastAsia="ru-RU"/>
        </w:rPr>
      </w:pPr>
      <w:r w:rsidRPr="00682DB1">
        <w:rPr>
          <w:rFonts w:ascii="Times New Roman" w:eastAsiaTheme="minorEastAsia" w:hAnsi="Times New Roman"/>
          <w:szCs w:val="24"/>
          <w:lang w:val="ru-RU" w:eastAsia="ru-RU"/>
        </w:rPr>
        <w:t>открывается новый отчет 8D (</w:t>
      </w:r>
      <w:r w:rsidRPr="00682DB1">
        <w:rPr>
          <w:rFonts w:ascii="Times New Roman" w:hAnsi="Times New Roman"/>
          <w:bCs/>
          <w:szCs w:val="24"/>
          <w:lang w:val="ru-RU" w:eastAsia="ru-RU"/>
        </w:rPr>
        <w:t>ф. СТО 10.2-0</w:t>
      </w:r>
      <w:r w:rsidR="009F5363">
        <w:rPr>
          <w:rFonts w:ascii="Times New Roman" w:hAnsi="Times New Roman"/>
          <w:bCs/>
          <w:szCs w:val="24"/>
          <w:lang w:val="ru-RU" w:eastAsia="ru-RU"/>
        </w:rPr>
        <w:t>1</w:t>
      </w:r>
      <w:r w:rsidRPr="00682DB1">
        <w:rPr>
          <w:rFonts w:ascii="Times New Roman" w:hAnsi="Times New Roman"/>
          <w:bCs/>
          <w:szCs w:val="24"/>
          <w:lang w:val="ru-RU" w:eastAsia="ru-RU"/>
        </w:rPr>
        <w:t>-01);</w:t>
      </w:r>
    </w:p>
    <w:p w14:paraId="3EC338DC" w14:textId="77777777" w:rsidR="00F22BDB" w:rsidRPr="00D144FC" w:rsidRDefault="00F22BDB" w:rsidP="001029BF">
      <w:pPr>
        <w:numPr>
          <w:ilvl w:val="0"/>
          <w:numId w:val="14"/>
        </w:numPr>
        <w:tabs>
          <w:tab w:val="left" w:pos="426"/>
        </w:tabs>
        <w:ind w:left="284" w:right="-1" w:hanging="284"/>
        <w:jc w:val="both"/>
        <w:rPr>
          <w:rFonts w:ascii="Times New Roman" w:eastAsiaTheme="minorEastAsia" w:hAnsi="Times New Roman"/>
          <w:szCs w:val="24"/>
          <w:lang w:val="ru-RU" w:eastAsia="ru-RU"/>
        </w:rPr>
      </w:pPr>
      <w:r w:rsidRPr="00D144FC">
        <w:rPr>
          <w:rFonts w:ascii="Times New Roman" w:eastAsiaTheme="minorEastAsia" w:hAnsi="Times New Roman"/>
          <w:szCs w:val="24"/>
          <w:lang w:val="ru-RU" w:eastAsia="ru-RU"/>
        </w:rPr>
        <w:t>осуществ</w:t>
      </w:r>
      <w:r>
        <w:rPr>
          <w:rFonts w:ascii="Times New Roman" w:eastAsiaTheme="minorEastAsia" w:hAnsi="Times New Roman"/>
          <w:szCs w:val="24"/>
          <w:lang w:val="ru-RU" w:eastAsia="ru-RU"/>
        </w:rPr>
        <w:t>ляется</w:t>
      </w:r>
      <w:r w:rsidRPr="00D144FC">
        <w:rPr>
          <w:rFonts w:ascii="Times New Roman" w:eastAsiaTheme="minorEastAsia" w:hAnsi="Times New Roman"/>
          <w:szCs w:val="24"/>
          <w:lang w:val="ru-RU" w:eastAsia="ru-RU"/>
        </w:rPr>
        <w:t xml:space="preserve"> повторный анализ на базе предыдущего анализа с привлечением в команду специалистов других служб или </w:t>
      </w:r>
      <w:r>
        <w:rPr>
          <w:rFonts w:ascii="Times New Roman" w:eastAsiaTheme="minorEastAsia" w:hAnsi="Times New Roman"/>
          <w:szCs w:val="24"/>
          <w:lang w:val="ru-RU" w:eastAsia="ru-RU"/>
        </w:rPr>
        <w:t xml:space="preserve">специалистов </w:t>
      </w:r>
      <w:r w:rsidRPr="00D144FC">
        <w:rPr>
          <w:rFonts w:ascii="Times New Roman" w:eastAsiaTheme="minorEastAsia" w:hAnsi="Times New Roman"/>
          <w:szCs w:val="24"/>
          <w:lang w:val="ru-RU" w:eastAsia="ru-RU"/>
        </w:rPr>
        <w:t>высшего звена;</w:t>
      </w:r>
    </w:p>
    <w:p w14:paraId="62693047" w14:textId="77777777" w:rsidR="00F22BDB" w:rsidRPr="00D144FC" w:rsidRDefault="00F22BDB" w:rsidP="001029BF">
      <w:pPr>
        <w:numPr>
          <w:ilvl w:val="0"/>
          <w:numId w:val="14"/>
        </w:numPr>
        <w:tabs>
          <w:tab w:val="left" w:pos="426"/>
        </w:tabs>
        <w:ind w:right="-1"/>
        <w:jc w:val="both"/>
        <w:rPr>
          <w:rFonts w:ascii="Times New Roman" w:eastAsiaTheme="minorEastAsia" w:hAnsi="Times New Roman"/>
          <w:szCs w:val="24"/>
          <w:lang w:val="ru-RU" w:eastAsia="ru-RU"/>
        </w:rPr>
      </w:pPr>
      <w:r w:rsidRPr="00D144FC">
        <w:rPr>
          <w:rFonts w:ascii="Times New Roman" w:eastAsiaTheme="minorEastAsia" w:hAnsi="Times New Roman"/>
          <w:szCs w:val="24"/>
          <w:lang w:val="ru-RU" w:eastAsia="ru-RU"/>
        </w:rPr>
        <w:t>осуществляется поиск коренной причин необнаружения</w:t>
      </w:r>
      <w:r>
        <w:rPr>
          <w:rFonts w:ascii="Times New Roman" w:eastAsiaTheme="minorEastAsia" w:hAnsi="Times New Roman"/>
          <w:szCs w:val="24"/>
          <w:lang w:val="ru-RU" w:eastAsia="ru-RU"/>
        </w:rPr>
        <w:t xml:space="preserve"> </w:t>
      </w:r>
      <w:r w:rsidRPr="00D144FC">
        <w:rPr>
          <w:rFonts w:ascii="Times New Roman" w:eastAsiaTheme="minorEastAsia" w:hAnsi="Times New Roman"/>
          <w:szCs w:val="24"/>
          <w:lang w:val="ru-RU" w:eastAsia="ru-RU"/>
        </w:rPr>
        <w:t xml:space="preserve">/ возникновения </w:t>
      </w:r>
      <w:r>
        <w:rPr>
          <w:rFonts w:ascii="Times New Roman" w:eastAsiaTheme="minorEastAsia" w:hAnsi="Times New Roman"/>
          <w:szCs w:val="24"/>
          <w:lang w:val="ru-RU" w:eastAsia="ru-RU"/>
        </w:rPr>
        <w:t xml:space="preserve">с </w:t>
      </w:r>
      <w:r w:rsidRPr="00D144FC">
        <w:rPr>
          <w:rFonts w:ascii="Times New Roman" w:eastAsiaTheme="minorEastAsia" w:hAnsi="Times New Roman"/>
          <w:szCs w:val="24"/>
          <w:lang w:val="ru-RU" w:eastAsia="ru-RU"/>
        </w:rPr>
        <w:t xml:space="preserve">применением других методов анализа, </w:t>
      </w:r>
      <w:r>
        <w:rPr>
          <w:rFonts w:ascii="Times New Roman" w:eastAsiaTheme="minorEastAsia" w:hAnsi="Times New Roman"/>
          <w:szCs w:val="24"/>
          <w:lang w:val="ru-RU" w:eastAsia="ru-RU"/>
        </w:rPr>
        <w:t>например,</w:t>
      </w:r>
      <w:r w:rsidRPr="00D144FC">
        <w:rPr>
          <w:rFonts w:ascii="Times New Roman" w:eastAsiaTheme="minorEastAsia" w:hAnsi="Times New Roman"/>
          <w:szCs w:val="24"/>
          <w:lang w:val="ru-RU" w:eastAsia="ru-RU"/>
        </w:rPr>
        <w:t xml:space="preserve"> «Диаграмм</w:t>
      </w:r>
      <w:r>
        <w:rPr>
          <w:rFonts w:ascii="Times New Roman" w:eastAsiaTheme="minorEastAsia" w:hAnsi="Times New Roman"/>
          <w:szCs w:val="24"/>
          <w:lang w:val="ru-RU" w:eastAsia="ru-RU"/>
        </w:rPr>
        <w:t>ы</w:t>
      </w:r>
      <w:r w:rsidRPr="00D144FC">
        <w:rPr>
          <w:rFonts w:ascii="Times New Roman" w:eastAsiaTheme="minorEastAsia" w:hAnsi="Times New Roman"/>
          <w:szCs w:val="24"/>
          <w:lang w:val="ru-RU" w:eastAsia="ru-RU"/>
        </w:rPr>
        <w:t xml:space="preserve"> Исикавы»</w:t>
      </w:r>
      <w:r w:rsidR="00496C19" w:rsidRPr="00496C19">
        <w:rPr>
          <w:lang w:val="ru-RU"/>
        </w:rPr>
        <w:t xml:space="preserve"> </w:t>
      </w:r>
      <w:r w:rsidR="00496C19">
        <w:rPr>
          <w:lang w:val="ru-RU"/>
        </w:rPr>
        <w:t>(</w:t>
      </w:r>
      <w:r w:rsidR="00496C19" w:rsidRPr="00496C19">
        <w:rPr>
          <w:rFonts w:ascii="Times New Roman" w:eastAsiaTheme="minorEastAsia" w:hAnsi="Times New Roman"/>
          <w:szCs w:val="24"/>
          <w:lang w:val="ru-RU" w:eastAsia="ru-RU"/>
        </w:rPr>
        <w:t>Ф. СТО 10.2-01-04</w:t>
      </w:r>
      <w:r w:rsidR="00496C19">
        <w:rPr>
          <w:rFonts w:ascii="Times New Roman" w:eastAsiaTheme="minorEastAsia" w:hAnsi="Times New Roman"/>
          <w:szCs w:val="24"/>
          <w:lang w:val="ru-RU" w:eastAsia="ru-RU"/>
        </w:rPr>
        <w:t>).</w:t>
      </w:r>
    </w:p>
    <w:p w14:paraId="786E0442" w14:textId="77777777" w:rsidR="00F22BDB" w:rsidRPr="00D144FC" w:rsidRDefault="00F22BDB" w:rsidP="001029BF">
      <w:pPr>
        <w:numPr>
          <w:ilvl w:val="0"/>
          <w:numId w:val="14"/>
        </w:numPr>
        <w:tabs>
          <w:tab w:val="left" w:pos="426"/>
        </w:tabs>
        <w:ind w:left="284" w:right="-1" w:hanging="284"/>
        <w:jc w:val="both"/>
        <w:rPr>
          <w:rFonts w:ascii="Times New Roman" w:eastAsiaTheme="minorEastAsia" w:hAnsi="Times New Roman"/>
          <w:szCs w:val="24"/>
          <w:lang w:val="ru-RU" w:eastAsia="ru-RU"/>
        </w:rPr>
      </w:pPr>
      <w:r w:rsidRPr="00D144FC">
        <w:rPr>
          <w:rFonts w:ascii="Times New Roman" w:eastAsiaTheme="minorEastAsia" w:hAnsi="Times New Roman"/>
          <w:szCs w:val="24"/>
          <w:lang w:val="ru-RU" w:eastAsia="ru-RU"/>
        </w:rPr>
        <w:t>осуществляются дополнительные замеры или испытания на соответствие ТУ</w:t>
      </w:r>
      <w:r>
        <w:rPr>
          <w:rFonts w:ascii="Times New Roman" w:eastAsiaTheme="minorEastAsia" w:hAnsi="Times New Roman"/>
          <w:szCs w:val="24"/>
          <w:lang w:val="ru-RU" w:eastAsia="ru-RU"/>
        </w:rPr>
        <w:t xml:space="preserve"> и</w:t>
      </w:r>
      <w:r w:rsidRPr="00D144FC">
        <w:rPr>
          <w:rFonts w:ascii="Times New Roman" w:eastAsiaTheme="minorEastAsia" w:hAnsi="Times New Roman"/>
          <w:szCs w:val="24"/>
          <w:lang w:val="ru-RU" w:eastAsia="ru-RU"/>
        </w:rPr>
        <w:t xml:space="preserve"> </w:t>
      </w:r>
      <w:r>
        <w:rPr>
          <w:rFonts w:ascii="Times New Roman" w:eastAsiaTheme="minorEastAsia" w:hAnsi="Times New Roman"/>
          <w:szCs w:val="24"/>
          <w:lang w:val="ru-RU" w:eastAsia="ru-RU"/>
        </w:rPr>
        <w:t xml:space="preserve">конструкторской документации </w:t>
      </w:r>
      <w:r w:rsidRPr="00D144FC">
        <w:rPr>
          <w:rFonts w:ascii="Times New Roman" w:eastAsiaTheme="minorEastAsia" w:hAnsi="Times New Roman"/>
          <w:szCs w:val="24"/>
          <w:lang w:val="ru-RU" w:eastAsia="ru-RU"/>
        </w:rPr>
        <w:t xml:space="preserve">(включая материалы и КИ); </w:t>
      </w:r>
    </w:p>
    <w:p w14:paraId="2FA64A78" w14:textId="77777777" w:rsidR="00F22BDB" w:rsidRPr="00D144FC" w:rsidRDefault="00F22BDB" w:rsidP="00F22BDB">
      <w:pPr>
        <w:numPr>
          <w:ilvl w:val="0"/>
          <w:numId w:val="14"/>
        </w:numPr>
        <w:tabs>
          <w:tab w:val="left" w:pos="426"/>
        </w:tabs>
        <w:ind w:left="284" w:right="284" w:hanging="284"/>
        <w:jc w:val="both"/>
        <w:rPr>
          <w:rFonts w:ascii="Times New Roman" w:eastAsiaTheme="minorEastAsia" w:hAnsi="Times New Roman"/>
          <w:szCs w:val="24"/>
          <w:lang w:val="ru-RU" w:eastAsia="ru-RU"/>
        </w:rPr>
      </w:pPr>
      <w:r w:rsidRPr="00D144FC">
        <w:rPr>
          <w:rFonts w:ascii="Times New Roman" w:eastAsiaTheme="minorEastAsia" w:hAnsi="Times New Roman"/>
          <w:szCs w:val="24"/>
          <w:lang w:val="ru-RU" w:eastAsia="ru-RU"/>
        </w:rPr>
        <w:t>производится воспроизведение дефекта</w:t>
      </w:r>
      <w:r>
        <w:rPr>
          <w:rFonts w:ascii="Times New Roman" w:eastAsiaTheme="minorEastAsia" w:hAnsi="Times New Roman"/>
          <w:szCs w:val="24"/>
          <w:lang w:val="ru-RU" w:eastAsia="ru-RU"/>
        </w:rPr>
        <w:t xml:space="preserve"> </w:t>
      </w:r>
      <w:r w:rsidRPr="00D144FC">
        <w:rPr>
          <w:rFonts w:ascii="Times New Roman" w:eastAsiaTheme="minorEastAsia" w:hAnsi="Times New Roman"/>
          <w:szCs w:val="24"/>
          <w:lang w:val="ru-RU" w:eastAsia="ru-RU"/>
        </w:rPr>
        <w:t>/</w:t>
      </w:r>
      <w:r>
        <w:rPr>
          <w:rFonts w:ascii="Times New Roman" w:eastAsiaTheme="minorEastAsia" w:hAnsi="Times New Roman"/>
          <w:szCs w:val="24"/>
          <w:lang w:val="ru-RU" w:eastAsia="ru-RU"/>
        </w:rPr>
        <w:t xml:space="preserve"> </w:t>
      </w:r>
      <w:r w:rsidRPr="00D144FC">
        <w:rPr>
          <w:rFonts w:ascii="Times New Roman" w:eastAsiaTheme="minorEastAsia" w:hAnsi="Times New Roman"/>
          <w:szCs w:val="24"/>
          <w:lang w:val="ru-RU" w:eastAsia="ru-RU"/>
        </w:rPr>
        <w:t>несоответствия, если это возможно;</w:t>
      </w:r>
    </w:p>
    <w:p w14:paraId="1983A60D" w14:textId="77777777" w:rsidR="00F22BDB" w:rsidRPr="00D144FC" w:rsidRDefault="00F22BDB" w:rsidP="00F22BDB">
      <w:pPr>
        <w:numPr>
          <w:ilvl w:val="0"/>
          <w:numId w:val="14"/>
        </w:numPr>
        <w:tabs>
          <w:tab w:val="left" w:pos="426"/>
        </w:tabs>
        <w:ind w:left="284" w:right="282" w:hanging="284"/>
        <w:jc w:val="both"/>
        <w:rPr>
          <w:rFonts w:ascii="Times New Roman" w:eastAsiaTheme="minorEastAsia" w:hAnsi="Times New Roman"/>
          <w:szCs w:val="24"/>
          <w:highlight w:val="yellow"/>
          <w:lang w:val="ru-RU" w:eastAsia="ru-RU"/>
        </w:rPr>
      </w:pPr>
      <w:r>
        <w:rPr>
          <w:rFonts w:ascii="Times New Roman" w:eastAsiaTheme="minorEastAsia" w:hAnsi="Times New Roman"/>
          <w:szCs w:val="24"/>
          <w:lang w:val="ru-RU" w:eastAsia="ru-RU"/>
        </w:rPr>
        <w:t>проводится анализ R</w:t>
      </w:r>
      <w:r w:rsidRPr="00D144FC">
        <w:rPr>
          <w:rFonts w:ascii="Times New Roman" w:eastAsiaTheme="minorEastAsia" w:hAnsi="Times New Roman"/>
          <w:szCs w:val="24"/>
          <w:lang w:val="ru-RU" w:eastAsia="ru-RU"/>
        </w:rPr>
        <w:t xml:space="preserve">- FMEA </w:t>
      </w:r>
      <w:r w:rsidRPr="00D144FC">
        <w:rPr>
          <w:rFonts w:ascii="Times New Roman" w:eastAsiaTheme="minorEastAsia" w:hAnsi="Times New Roman"/>
          <w:szCs w:val="24"/>
          <w:highlight w:val="yellow"/>
          <w:lang w:val="ru-RU" w:eastAsia="ru-RU"/>
        </w:rPr>
        <w:t>(СТП 8.3-0</w:t>
      </w:r>
      <w:r>
        <w:rPr>
          <w:rFonts w:ascii="Times New Roman" w:eastAsiaTheme="minorEastAsia" w:hAnsi="Times New Roman"/>
          <w:szCs w:val="24"/>
          <w:highlight w:val="yellow"/>
          <w:lang w:val="ru-RU" w:eastAsia="ru-RU"/>
        </w:rPr>
        <w:t>3</w:t>
      </w:r>
      <w:r w:rsidRPr="00D144FC">
        <w:rPr>
          <w:rFonts w:ascii="Times New Roman" w:eastAsiaTheme="minorEastAsia" w:hAnsi="Times New Roman"/>
          <w:szCs w:val="24"/>
          <w:highlight w:val="yellow"/>
          <w:lang w:val="ru-RU" w:eastAsia="ru-RU"/>
        </w:rPr>
        <w:t xml:space="preserve"> </w:t>
      </w:r>
      <w:r>
        <w:rPr>
          <w:rFonts w:ascii="Times New Roman" w:eastAsiaTheme="minorEastAsia" w:hAnsi="Times New Roman"/>
          <w:szCs w:val="24"/>
          <w:highlight w:val="yellow"/>
          <w:lang w:val="ru-RU" w:eastAsia="ru-RU"/>
        </w:rPr>
        <w:t xml:space="preserve">Проведение </w:t>
      </w:r>
      <w:r>
        <w:rPr>
          <w:rFonts w:ascii="Times New Roman" w:eastAsiaTheme="minorEastAsia" w:hAnsi="Times New Roman"/>
          <w:szCs w:val="24"/>
          <w:highlight w:val="yellow"/>
          <w:lang w:val="en-US" w:eastAsia="ru-RU"/>
        </w:rPr>
        <w:t>R</w:t>
      </w:r>
      <w:r w:rsidR="00C11660">
        <w:rPr>
          <w:rFonts w:ascii="Times New Roman" w:eastAsiaTheme="minorEastAsia" w:hAnsi="Times New Roman"/>
          <w:szCs w:val="24"/>
          <w:highlight w:val="yellow"/>
          <w:lang w:val="ru-RU" w:eastAsia="ru-RU"/>
        </w:rPr>
        <w:t>-</w:t>
      </w:r>
      <w:r w:rsidRPr="00D144FC">
        <w:rPr>
          <w:rFonts w:ascii="Times New Roman" w:eastAsiaTheme="minorEastAsia" w:hAnsi="Times New Roman"/>
          <w:szCs w:val="24"/>
          <w:highlight w:val="yellow"/>
          <w:lang w:val="ru-RU" w:eastAsia="ru-RU"/>
        </w:rPr>
        <w:t>FMEA)</w:t>
      </w:r>
      <w:r w:rsidR="0029618B">
        <w:rPr>
          <w:rFonts w:ascii="Times New Roman" w:eastAsiaTheme="minorEastAsia" w:hAnsi="Times New Roman"/>
          <w:szCs w:val="24"/>
          <w:highlight w:val="yellow"/>
          <w:lang w:val="ru-RU" w:eastAsia="ru-RU"/>
        </w:rPr>
        <w:t>;</w:t>
      </w:r>
    </w:p>
    <w:p w14:paraId="6A860CFF" w14:textId="77777777" w:rsidR="004B2F07" w:rsidRDefault="00F22BDB" w:rsidP="00F22BDB">
      <w:pPr>
        <w:numPr>
          <w:ilvl w:val="0"/>
          <w:numId w:val="14"/>
        </w:numPr>
        <w:tabs>
          <w:tab w:val="left" w:pos="426"/>
        </w:tabs>
        <w:ind w:left="284" w:right="282" w:hanging="284"/>
        <w:jc w:val="both"/>
        <w:rPr>
          <w:rFonts w:ascii="Times New Roman" w:eastAsiaTheme="minorEastAsia" w:hAnsi="Times New Roman"/>
          <w:szCs w:val="24"/>
          <w:lang w:val="ru-RU" w:eastAsia="ru-RU"/>
        </w:rPr>
        <w:sectPr w:rsidR="004B2F07" w:rsidSect="00D11C22">
          <w:headerReference w:type="default" r:id="rId13"/>
          <w:pgSz w:w="11906" w:h="16838"/>
          <w:pgMar w:top="1134" w:right="1133" w:bottom="284" w:left="851" w:header="561" w:footer="159" w:gutter="0"/>
          <w:cols w:space="720"/>
          <w:docGrid w:linePitch="360"/>
        </w:sectPr>
      </w:pPr>
      <w:r w:rsidRPr="00D144FC">
        <w:rPr>
          <w:rFonts w:ascii="Times New Roman" w:eastAsiaTheme="minorEastAsia" w:hAnsi="Times New Roman"/>
          <w:szCs w:val="24"/>
          <w:lang w:val="ru-RU" w:eastAsia="ru-RU"/>
        </w:rPr>
        <w:t xml:space="preserve">проводится пересмотр </w:t>
      </w:r>
      <w:r>
        <w:rPr>
          <w:rFonts w:ascii="Times New Roman" w:eastAsiaTheme="minorEastAsia" w:hAnsi="Times New Roman"/>
          <w:szCs w:val="24"/>
          <w:lang w:val="ru-RU" w:eastAsia="ru-RU"/>
        </w:rPr>
        <w:t>Р</w:t>
      </w:r>
      <w:r w:rsidRPr="00D144FC">
        <w:rPr>
          <w:rFonts w:ascii="Times New Roman" w:eastAsiaTheme="minorEastAsia" w:hAnsi="Times New Roman"/>
          <w:szCs w:val="24"/>
          <w:lang w:val="ru-RU" w:eastAsia="ru-RU"/>
        </w:rPr>
        <w:t xml:space="preserve">FMEA </w:t>
      </w:r>
      <w:r w:rsidRPr="00D144FC">
        <w:rPr>
          <w:rFonts w:ascii="Times New Roman" w:eastAsiaTheme="minorEastAsia" w:hAnsi="Times New Roman"/>
          <w:szCs w:val="24"/>
          <w:highlight w:val="yellow"/>
          <w:lang w:val="ru-RU" w:eastAsia="ru-RU"/>
        </w:rPr>
        <w:t>(СТП 8.3-0</w:t>
      </w:r>
      <w:r>
        <w:rPr>
          <w:rFonts w:ascii="Times New Roman" w:eastAsiaTheme="minorEastAsia" w:hAnsi="Times New Roman"/>
          <w:szCs w:val="24"/>
          <w:highlight w:val="yellow"/>
          <w:lang w:val="ru-RU" w:eastAsia="ru-RU"/>
        </w:rPr>
        <w:t>2</w:t>
      </w:r>
      <w:r w:rsidRPr="00D144FC">
        <w:rPr>
          <w:rFonts w:ascii="Times New Roman" w:eastAsiaTheme="minorEastAsia" w:hAnsi="Times New Roman"/>
          <w:szCs w:val="24"/>
          <w:highlight w:val="yellow"/>
          <w:lang w:val="ru-RU" w:eastAsia="ru-RU"/>
        </w:rPr>
        <w:t xml:space="preserve"> </w:t>
      </w:r>
      <w:r>
        <w:rPr>
          <w:rFonts w:ascii="Times New Roman" w:eastAsiaTheme="minorEastAsia" w:hAnsi="Times New Roman"/>
          <w:szCs w:val="24"/>
          <w:highlight w:val="yellow"/>
          <w:lang w:val="ru-RU" w:eastAsia="ru-RU"/>
        </w:rPr>
        <w:t>Управление рисками процесса Р</w:t>
      </w:r>
      <w:r w:rsidRPr="00D144FC">
        <w:rPr>
          <w:rFonts w:ascii="Times New Roman" w:eastAsiaTheme="minorEastAsia" w:hAnsi="Times New Roman"/>
          <w:szCs w:val="24"/>
          <w:highlight w:val="yellow"/>
          <w:lang w:val="ru-RU" w:eastAsia="ru-RU"/>
        </w:rPr>
        <w:t>FMEA</w:t>
      </w:r>
      <w:r>
        <w:rPr>
          <w:rFonts w:ascii="Times New Roman" w:eastAsiaTheme="minorEastAsia" w:hAnsi="Times New Roman"/>
          <w:szCs w:val="24"/>
          <w:lang w:val="ru-RU" w:eastAsia="ru-RU"/>
        </w:rPr>
        <w:t>).</w:t>
      </w:r>
    </w:p>
    <w:p w14:paraId="2462D9BA" w14:textId="77777777" w:rsidR="00F22BDB" w:rsidRPr="00F22BDB" w:rsidRDefault="00F22BDB" w:rsidP="00CD10EE">
      <w:pPr>
        <w:overflowPunct w:val="0"/>
        <w:autoSpaceDE w:val="0"/>
        <w:autoSpaceDN w:val="0"/>
        <w:adjustRightInd w:val="0"/>
        <w:ind w:left="0" w:firstLine="709"/>
        <w:jc w:val="both"/>
        <w:textAlignment w:val="baseline"/>
        <w:rPr>
          <w:rFonts w:ascii="Times New Roman" w:hAnsi="Times New Roman"/>
          <w:b/>
          <w:bCs/>
          <w:iCs/>
          <w:szCs w:val="24"/>
          <w:lang w:val="ru-RU"/>
        </w:rPr>
      </w:pPr>
      <w:r w:rsidRPr="00F22BDB">
        <w:rPr>
          <w:rFonts w:ascii="Times New Roman" w:hAnsi="Times New Roman"/>
          <w:b/>
          <w:bCs/>
          <w:iCs/>
          <w:szCs w:val="24"/>
          <w:lang w:val="ru-RU"/>
        </w:rPr>
        <w:lastRenderedPageBreak/>
        <w:t>4.</w:t>
      </w:r>
      <w:r>
        <w:rPr>
          <w:rFonts w:ascii="Times New Roman" w:hAnsi="Times New Roman"/>
          <w:bCs/>
          <w:iCs/>
          <w:szCs w:val="24"/>
          <w:lang w:val="ru-RU"/>
        </w:rPr>
        <w:t xml:space="preserve"> </w:t>
      </w:r>
      <w:r>
        <w:rPr>
          <w:rFonts w:ascii="Times New Roman" w:hAnsi="Times New Roman"/>
          <w:b/>
          <w:bCs/>
          <w:iCs/>
          <w:szCs w:val="24"/>
          <w:lang w:val="ru-RU"/>
        </w:rPr>
        <w:t>РЕГИСТРАЦИЯ ОТЧЕТОВ 8Д</w:t>
      </w:r>
    </w:p>
    <w:p w14:paraId="7F478BB5" w14:textId="77777777" w:rsidR="00CD10EE" w:rsidRPr="00C56B74" w:rsidRDefault="00D57281" w:rsidP="00CD10EE">
      <w:pPr>
        <w:overflowPunct w:val="0"/>
        <w:autoSpaceDE w:val="0"/>
        <w:autoSpaceDN w:val="0"/>
        <w:adjustRightInd w:val="0"/>
        <w:ind w:left="0" w:firstLine="709"/>
        <w:jc w:val="both"/>
        <w:textAlignment w:val="baseline"/>
        <w:rPr>
          <w:rFonts w:ascii="Times New Roman" w:hAnsi="Times New Roman"/>
          <w:bCs/>
          <w:iCs/>
          <w:szCs w:val="24"/>
          <w:lang w:val="nl-BE"/>
        </w:rPr>
      </w:pPr>
      <w:r>
        <w:rPr>
          <w:rFonts w:ascii="Times New Roman" w:hAnsi="Times New Roman"/>
          <w:bCs/>
          <w:iCs/>
          <w:szCs w:val="24"/>
          <w:lang w:val="ru-RU"/>
        </w:rPr>
        <w:t xml:space="preserve">4.1. </w:t>
      </w:r>
      <w:r w:rsidR="00CD10EE" w:rsidRPr="00C56B74">
        <w:rPr>
          <w:rFonts w:ascii="Times New Roman" w:hAnsi="Times New Roman"/>
          <w:bCs/>
          <w:iCs/>
          <w:szCs w:val="24"/>
          <w:lang w:val="ru-RU"/>
        </w:rPr>
        <w:t>Все</w:t>
      </w:r>
      <w:r w:rsidR="005E6900">
        <w:rPr>
          <w:rFonts w:ascii="Times New Roman" w:hAnsi="Times New Roman"/>
          <w:bCs/>
          <w:iCs/>
          <w:szCs w:val="24"/>
          <w:lang w:val="ru-RU"/>
        </w:rPr>
        <w:t xml:space="preserve"> отчеты </w:t>
      </w:r>
      <w:r w:rsidR="00CD10EE" w:rsidRPr="00C56B74">
        <w:rPr>
          <w:rFonts w:ascii="Times New Roman" w:hAnsi="Times New Roman"/>
          <w:bCs/>
          <w:iCs/>
          <w:szCs w:val="24"/>
          <w:lang w:val="ru-RU"/>
        </w:rPr>
        <w:t>8</w:t>
      </w:r>
      <w:r w:rsidR="00CD10EE" w:rsidRPr="00C56B74">
        <w:rPr>
          <w:rFonts w:ascii="Times New Roman" w:hAnsi="Times New Roman"/>
          <w:bCs/>
          <w:iCs/>
          <w:szCs w:val="24"/>
          <w:lang w:val="en-US"/>
        </w:rPr>
        <w:t>D</w:t>
      </w:r>
      <w:r w:rsidR="00CD10EE" w:rsidRPr="00C56B74">
        <w:rPr>
          <w:rFonts w:ascii="Times New Roman" w:hAnsi="Times New Roman"/>
          <w:bCs/>
          <w:iCs/>
          <w:szCs w:val="24"/>
          <w:lang w:val="ru-RU"/>
        </w:rPr>
        <w:t xml:space="preserve"> регистрируются в </w:t>
      </w:r>
      <w:r w:rsidR="00CD10EE" w:rsidRPr="0012244B">
        <w:rPr>
          <w:rFonts w:ascii="Times New Roman" w:hAnsi="Times New Roman"/>
          <w:szCs w:val="24"/>
          <w:lang w:val="ru-RU"/>
        </w:rPr>
        <w:t>Журнал</w:t>
      </w:r>
      <w:r w:rsidR="00903D33" w:rsidRPr="0012244B">
        <w:rPr>
          <w:rFonts w:ascii="Times New Roman" w:hAnsi="Times New Roman"/>
          <w:szCs w:val="24"/>
          <w:lang w:val="ru-RU"/>
        </w:rPr>
        <w:t>е</w:t>
      </w:r>
      <w:r w:rsidR="00CD10EE" w:rsidRPr="0012244B">
        <w:rPr>
          <w:rFonts w:ascii="Times New Roman" w:hAnsi="Times New Roman"/>
          <w:szCs w:val="24"/>
          <w:lang w:val="ru-RU"/>
        </w:rPr>
        <w:t xml:space="preserve"> регистрации отчётов по процедуре 8D (ф. СТО 10.2-0</w:t>
      </w:r>
      <w:r w:rsidR="0012244B" w:rsidRPr="0012244B">
        <w:rPr>
          <w:rFonts w:ascii="Times New Roman" w:hAnsi="Times New Roman"/>
          <w:szCs w:val="24"/>
          <w:lang w:val="ru-RU"/>
        </w:rPr>
        <w:t>1</w:t>
      </w:r>
      <w:r w:rsidR="00CD10EE" w:rsidRPr="0012244B">
        <w:rPr>
          <w:rFonts w:ascii="Times New Roman" w:hAnsi="Times New Roman"/>
          <w:szCs w:val="24"/>
          <w:lang w:val="ru-RU"/>
        </w:rPr>
        <w:t>-</w:t>
      </w:r>
      <w:r w:rsidR="00D34D05" w:rsidRPr="0012244B">
        <w:rPr>
          <w:rFonts w:ascii="Times New Roman" w:hAnsi="Times New Roman"/>
          <w:szCs w:val="24"/>
          <w:lang w:val="ru-RU"/>
        </w:rPr>
        <w:t>03</w:t>
      </w:r>
      <w:r w:rsidR="00CD10EE" w:rsidRPr="003C2057">
        <w:rPr>
          <w:rFonts w:ascii="Times New Roman" w:hAnsi="Times New Roman"/>
          <w:szCs w:val="24"/>
          <w:highlight w:val="yellow"/>
          <w:lang w:val="ru-RU"/>
        </w:rPr>
        <w:t>)</w:t>
      </w:r>
      <w:r w:rsidR="00CD10EE" w:rsidRPr="00C56B74">
        <w:rPr>
          <w:rFonts w:ascii="Times New Roman" w:hAnsi="Times New Roman"/>
          <w:szCs w:val="24"/>
          <w:lang w:val="ru-RU"/>
        </w:rPr>
        <w:t>.</w:t>
      </w:r>
      <w:r w:rsidR="00CD10EE" w:rsidRPr="00C56B74">
        <w:rPr>
          <w:rFonts w:ascii="Times New Roman" w:hAnsi="Times New Roman"/>
          <w:bCs/>
          <w:iCs/>
          <w:szCs w:val="24"/>
          <w:lang w:val="nl-BE"/>
        </w:rPr>
        <w:t xml:space="preserve"> Ответственность за разработку, ведение и актуализацию </w:t>
      </w:r>
      <w:r w:rsidR="00CD10EE" w:rsidRPr="00C56B74">
        <w:rPr>
          <w:rFonts w:ascii="Times New Roman" w:hAnsi="Times New Roman"/>
          <w:bCs/>
          <w:iCs/>
          <w:szCs w:val="24"/>
          <w:lang w:val="ru-RU"/>
        </w:rPr>
        <w:t>данного журнала</w:t>
      </w:r>
      <w:r w:rsidR="00CD10EE" w:rsidRPr="00C56B74">
        <w:rPr>
          <w:rFonts w:ascii="Times New Roman" w:hAnsi="Times New Roman"/>
          <w:bCs/>
          <w:iCs/>
          <w:szCs w:val="24"/>
          <w:lang w:val="nl-BE"/>
        </w:rPr>
        <w:t xml:space="preserve"> возлагается на</w:t>
      </w:r>
      <w:r w:rsidR="00CD10EE" w:rsidRPr="00C56B74">
        <w:rPr>
          <w:rFonts w:ascii="Times New Roman" w:hAnsi="Times New Roman"/>
          <w:bCs/>
          <w:iCs/>
          <w:szCs w:val="24"/>
          <w:lang w:val="ru-RU"/>
        </w:rPr>
        <w:t xml:space="preserve"> </w:t>
      </w:r>
      <w:r w:rsidR="00CD10EE" w:rsidRPr="00C56B74">
        <w:rPr>
          <w:rFonts w:ascii="Times New Roman" w:hAnsi="Times New Roman"/>
          <w:bCs/>
          <w:iCs/>
          <w:szCs w:val="24"/>
          <w:highlight w:val="yellow"/>
          <w:lang w:val="ru-RU"/>
        </w:rPr>
        <w:t>заместителя директора по качеству</w:t>
      </w:r>
      <w:r w:rsidR="00CD10EE" w:rsidRPr="00C56B74">
        <w:rPr>
          <w:rFonts w:ascii="Times New Roman" w:hAnsi="Times New Roman"/>
          <w:bCs/>
          <w:iCs/>
          <w:szCs w:val="24"/>
          <w:lang w:val="nl-BE"/>
        </w:rPr>
        <w:t>.</w:t>
      </w:r>
    </w:p>
    <w:p w14:paraId="76C7A878" w14:textId="77777777" w:rsidR="00CD10EE" w:rsidRPr="00C56B74" w:rsidRDefault="00D57281" w:rsidP="00CD10EE">
      <w:pPr>
        <w:suppressAutoHyphens/>
        <w:overflowPunct w:val="0"/>
        <w:autoSpaceDE w:val="0"/>
        <w:autoSpaceDN w:val="0"/>
        <w:adjustRightInd w:val="0"/>
        <w:ind w:left="0" w:firstLine="709"/>
        <w:jc w:val="both"/>
        <w:textAlignment w:val="baseline"/>
        <w:rPr>
          <w:rFonts w:ascii="Times New Roman" w:hAnsi="Times New Roman"/>
          <w:bCs/>
          <w:iCs/>
          <w:kern w:val="1"/>
          <w:szCs w:val="24"/>
          <w:lang w:val="ru-RU"/>
        </w:rPr>
      </w:pPr>
      <w:r>
        <w:rPr>
          <w:rFonts w:ascii="Times New Roman" w:hAnsi="Times New Roman"/>
          <w:szCs w:val="24"/>
          <w:highlight w:val="yellow"/>
          <w:lang w:val="ru-RU"/>
        </w:rPr>
        <w:t xml:space="preserve">4.2. </w:t>
      </w:r>
      <w:r>
        <w:rPr>
          <w:rFonts w:ascii="Times New Roman" w:hAnsi="Times New Roman"/>
          <w:szCs w:val="24"/>
          <w:lang w:val="ru-RU"/>
        </w:rPr>
        <w:t>Р</w:t>
      </w:r>
      <w:r w:rsidR="00CD10EE" w:rsidRPr="00C56B74">
        <w:rPr>
          <w:rFonts w:ascii="Times New Roman" w:hAnsi="Times New Roman"/>
          <w:bCs/>
          <w:iCs/>
          <w:szCs w:val="24"/>
          <w:lang w:val="nl-BE"/>
        </w:rPr>
        <w:t xml:space="preserve">егистрация </w:t>
      </w:r>
      <w:r>
        <w:rPr>
          <w:rFonts w:ascii="Times New Roman" w:hAnsi="Times New Roman"/>
          <w:bCs/>
          <w:iCs/>
          <w:szCs w:val="24"/>
          <w:lang w:val="ru-RU"/>
        </w:rPr>
        <w:t xml:space="preserve">нового </w:t>
      </w:r>
      <w:r w:rsidR="00CD10EE" w:rsidRPr="00C56B74">
        <w:rPr>
          <w:rFonts w:ascii="Times New Roman" w:hAnsi="Times New Roman"/>
          <w:bCs/>
          <w:iCs/>
          <w:szCs w:val="24"/>
          <w:lang w:val="nl-BE"/>
        </w:rPr>
        <w:t xml:space="preserve">отчета 8D в </w:t>
      </w:r>
      <w:r w:rsidR="00CD10EE" w:rsidRPr="00C56B74">
        <w:rPr>
          <w:rFonts w:ascii="Times New Roman" w:hAnsi="Times New Roman"/>
          <w:bCs/>
          <w:iCs/>
          <w:szCs w:val="24"/>
          <w:lang w:val="ru-RU"/>
        </w:rPr>
        <w:t>журнале</w:t>
      </w:r>
      <w:r w:rsidR="00CD10EE" w:rsidRPr="00C56B74">
        <w:rPr>
          <w:rFonts w:ascii="Times New Roman" w:hAnsi="Times New Roman"/>
          <w:bCs/>
          <w:iCs/>
          <w:szCs w:val="24"/>
          <w:lang w:val="nl-BE"/>
        </w:rPr>
        <w:t xml:space="preserve"> производится </w:t>
      </w:r>
      <w:r w:rsidR="00CD10EE" w:rsidRPr="003C2057">
        <w:rPr>
          <w:rFonts w:ascii="Times New Roman" w:hAnsi="Times New Roman"/>
          <w:bCs/>
          <w:iCs/>
          <w:szCs w:val="24"/>
          <w:highlight w:val="yellow"/>
          <w:lang w:val="ru-RU"/>
        </w:rPr>
        <w:t>менеджером</w:t>
      </w:r>
      <w:r w:rsidR="00CD10EE" w:rsidRPr="003C2057">
        <w:rPr>
          <w:rFonts w:ascii="Times New Roman" w:hAnsi="Times New Roman"/>
          <w:bCs/>
          <w:iCs/>
          <w:szCs w:val="24"/>
          <w:highlight w:val="yellow"/>
          <w:lang w:val="nl-BE"/>
        </w:rPr>
        <w:t xml:space="preserve"> по качеству</w:t>
      </w:r>
      <w:r w:rsidR="00CD10EE" w:rsidRPr="00C56B74">
        <w:rPr>
          <w:rFonts w:ascii="Times New Roman" w:hAnsi="Times New Roman"/>
          <w:bCs/>
          <w:iCs/>
          <w:szCs w:val="24"/>
          <w:lang w:val="nl-BE"/>
        </w:rPr>
        <w:t xml:space="preserve"> в течение 24</w:t>
      </w:r>
      <w:r>
        <w:rPr>
          <w:rFonts w:ascii="Times New Roman" w:hAnsi="Times New Roman"/>
          <w:bCs/>
          <w:iCs/>
          <w:szCs w:val="24"/>
          <w:lang w:val="ru-RU"/>
        </w:rPr>
        <w:t>-х</w:t>
      </w:r>
      <w:r w:rsidR="00CD10EE" w:rsidRPr="00C56B74">
        <w:rPr>
          <w:rFonts w:ascii="Times New Roman" w:hAnsi="Times New Roman"/>
          <w:bCs/>
          <w:iCs/>
          <w:szCs w:val="24"/>
          <w:lang w:val="nl-BE"/>
        </w:rPr>
        <w:t xml:space="preserve"> часов со времени извещения о проблеме.</w:t>
      </w:r>
    </w:p>
    <w:p w14:paraId="6496FE66" w14:textId="77777777" w:rsidR="00CD10EE" w:rsidRPr="00C56B74" w:rsidRDefault="00D57281" w:rsidP="00CD10EE">
      <w:pPr>
        <w:suppressAutoHyphens/>
        <w:overflowPunct w:val="0"/>
        <w:autoSpaceDE w:val="0"/>
        <w:autoSpaceDN w:val="0"/>
        <w:adjustRightInd w:val="0"/>
        <w:ind w:left="0" w:firstLine="709"/>
        <w:jc w:val="both"/>
        <w:textAlignment w:val="baseline"/>
        <w:rPr>
          <w:rFonts w:ascii="Times New Roman" w:hAnsi="Times New Roman"/>
          <w:szCs w:val="24"/>
          <w:lang w:val="nl-BE"/>
        </w:rPr>
      </w:pPr>
      <w:r>
        <w:rPr>
          <w:rFonts w:ascii="Times New Roman" w:hAnsi="Times New Roman"/>
          <w:szCs w:val="24"/>
          <w:lang w:val="ru-RU"/>
        </w:rPr>
        <w:t xml:space="preserve">4.3. </w:t>
      </w:r>
      <w:r w:rsidR="00CD10EE" w:rsidRPr="00C56B74">
        <w:rPr>
          <w:rFonts w:ascii="Times New Roman" w:hAnsi="Times New Roman"/>
          <w:szCs w:val="24"/>
          <w:lang w:val="ru-RU"/>
        </w:rPr>
        <w:t>Журнал регистрации отчётов по процедуре 8D</w:t>
      </w:r>
      <w:r w:rsidR="00CD10EE" w:rsidRPr="00C56B74">
        <w:rPr>
          <w:rFonts w:ascii="Times New Roman" w:hAnsi="Times New Roman"/>
          <w:kern w:val="1"/>
          <w:szCs w:val="24"/>
          <w:lang w:val="nl-BE"/>
        </w:rPr>
        <w:t xml:space="preserve"> предусматривает возможность использования накопленного опыта при подготовке производства новой продукции</w:t>
      </w:r>
      <w:r>
        <w:rPr>
          <w:rFonts w:ascii="Times New Roman" w:hAnsi="Times New Roman"/>
          <w:kern w:val="1"/>
          <w:szCs w:val="24"/>
          <w:lang w:val="ru-RU"/>
        </w:rPr>
        <w:t xml:space="preserve"> и позволяет</w:t>
      </w:r>
      <w:r w:rsidR="00CD10EE" w:rsidRPr="00C56B74">
        <w:rPr>
          <w:rFonts w:ascii="Times New Roman" w:hAnsi="Times New Roman"/>
          <w:szCs w:val="24"/>
          <w:lang w:val="nl-BE"/>
        </w:rPr>
        <w:t>:</w:t>
      </w:r>
    </w:p>
    <w:p w14:paraId="0FAA842C" w14:textId="77777777" w:rsidR="00CD10EE" w:rsidRPr="00AD5660" w:rsidRDefault="00CD10EE" w:rsidP="00CD10EE">
      <w:pPr>
        <w:pStyle w:val="a8"/>
        <w:numPr>
          <w:ilvl w:val="0"/>
          <w:numId w:val="4"/>
        </w:numPr>
        <w:tabs>
          <w:tab w:val="left" w:pos="426"/>
        </w:tabs>
        <w:overflowPunct w:val="0"/>
        <w:autoSpaceDE w:val="0"/>
        <w:autoSpaceDN w:val="0"/>
        <w:adjustRightInd w:val="0"/>
        <w:ind w:left="284" w:hanging="284"/>
        <w:jc w:val="both"/>
        <w:textAlignment w:val="baseline"/>
        <w:rPr>
          <w:rFonts w:ascii="Times New Roman" w:hAnsi="Times New Roman"/>
          <w:color w:val="000000"/>
          <w:szCs w:val="24"/>
          <w:lang w:val="sl-SI"/>
        </w:rPr>
      </w:pPr>
      <w:r w:rsidRPr="00AD5660">
        <w:rPr>
          <w:rFonts w:ascii="Times New Roman" w:hAnsi="Times New Roman"/>
          <w:color w:val="000000"/>
          <w:szCs w:val="24"/>
          <w:lang w:val="sl-SI"/>
        </w:rPr>
        <w:t>хранить всю историю о ранее выявленных дефектах и предпринятых корректирующих мероприятиях;</w:t>
      </w:r>
    </w:p>
    <w:p w14:paraId="1B9D3BCB" w14:textId="77777777" w:rsidR="003C2B03" w:rsidRDefault="003C2B03" w:rsidP="003C2B03">
      <w:pPr>
        <w:pStyle w:val="a8"/>
        <w:numPr>
          <w:ilvl w:val="0"/>
          <w:numId w:val="4"/>
        </w:numPr>
        <w:tabs>
          <w:tab w:val="left" w:pos="426"/>
        </w:tabs>
        <w:overflowPunct w:val="0"/>
        <w:autoSpaceDE w:val="0"/>
        <w:autoSpaceDN w:val="0"/>
        <w:adjustRightInd w:val="0"/>
        <w:ind w:left="284" w:hanging="284"/>
        <w:jc w:val="both"/>
        <w:textAlignment w:val="baseline"/>
        <w:rPr>
          <w:rFonts w:ascii="Times New Roman" w:hAnsi="Times New Roman"/>
          <w:szCs w:val="24"/>
          <w:lang w:val="ru-RU" w:eastAsia="ar-SA"/>
        </w:rPr>
      </w:pPr>
      <w:r w:rsidRPr="00AD5660">
        <w:rPr>
          <w:rFonts w:ascii="Times New Roman" w:hAnsi="Times New Roman"/>
          <w:color w:val="000000"/>
          <w:szCs w:val="24"/>
          <w:lang w:val="sl-SI"/>
        </w:rPr>
        <w:t>контролировать</w:t>
      </w:r>
      <w:r w:rsidRPr="00C56B74">
        <w:rPr>
          <w:rFonts w:ascii="Times New Roman" w:hAnsi="Times New Roman"/>
          <w:szCs w:val="24"/>
          <w:lang w:val="ru-RU" w:eastAsia="ar-SA"/>
        </w:rPr>
        <w:t xml:space="preserve"> сроки реализации корректирующих мероприятий по этапам.</w:t>
      </w:r>
    </w:p>
    <w:p w14:paraId="7A0B89DF" w14:textId="77777777" w:rsidR="00CD10EE" w:rsidRPr="00AD5660" w:rsidRDefault="00CD10EE" w:rsidP="00CD10EE">
      <w:pPr>
        <w:pStyle w:val="a8"/>
        <w:numPr>
          <w:ilvl w:val="0"/>
          <w:numId w:val="4"/>
        </w:numPr>
        <w:tabs>
          <w:tab w:val="left" w:pos="426"/>
        </w:tabs>
        <w:overflowPunct w:val="0"/>
        <w:autoSpaceDE w:val="0"/>
        <w:autoSpaceDN w:val="0"/>
        <w:adjustRightInd w:val="0"/>
        <w:ind w:left="284" w:hanging="284"/>
        <w:jc w:val="both"/>
        <w:textAlignment w:val="baseline"/>
        <w:rPr>
          <w:rFonts w:ascii="Times New Roman" w:hAnsi="Times New Roman"/>
          <w:color w:val="000000"/>
          <w:szCs w:val="24"/>
          <w:lang w:val="sl-SI"/>
        </w:rPr>
      </w:pPr>
      <w:r w:rsidRPr="00AD5660">
        <w:rPr>
          <w:rFonts w:ascii="Times New Roman" w:hAnsi="Times New Roman"/>
          <w:color w:val="000000"/>
          <w:szCs w:val="24"/>
          <w:lang w:val="sl-SI"/>
        </w:rPr>
        <w:t xml:space="preserve">осуществлять анализ </w:t>
      </w:r>
      <w:r w:rsidR="00D57281">
        <w:rPr>
          <w:rFonts w:ascii="Times New Roman" w:hAnsi="Times New Roman"/>
          <w:color w:val="000000"/>
          <w:szCs w:val="24"/>
          <w:lang w:val="ru-RU"/>
        </w:rPr>
        <w:t>результативности</w:t>
      </w:r>
      <w:r w:rsidRPr="00AD5660">
        <w:rPr>
          <w:rFonts w:ascii="Times New Roman" w:hAnsi="Times New Roman"/>
          <w:color w:val="000000"/>
          <w:szCs w:val="24"/>
          <w:lang w:val="sl-SI"/>
        </w:rPr>
        <w:t xml:space="preserve"> корректирующих мероприятий;</w:t>
      </w:r>
    </w:p>
    <w:sectPr w:rsidR="00CD10EE" w:rsidRPr="00AD5660" w:rsidSect="0045273E">
      <w:headerReference w:type="default" r:id="rId14"/>
      <w:headerReference w:type="first" r:id="rId15"/>
      <w:footerReference w:type="first" r:id="rId16"/>
      <w:pgSz w:w="11906" w:h="16838"/>
      <w:pgMar w:top="709" w:right="851" w:bottom="284" w:left="1701" w:header="698" w:footer="709" w:gutter="0"/>
      <w:cols w:space="708"/>
      <w:docGrid w:linePitch="360"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3E1B3" w14:textId="77777777" w:rsidR="004D060B" w:rsidRDefault="004D060B">
      <w:r>
        <w:separator/>
      </w:r>
    </w:p>
  </w:endnote>
  <w:endnote w:type="continuationSeparator" w:id="0">
    <w:p w14:paraId="0D6B380D" w14:textId="77777777" w:rsidR="004D060B" w:rsidRDefault="004D0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8AC5F" w14:textId="77777777" w:rsidR="00172CF9" w:rsidRDefault="00172CF9">
    <w:pPr>
      <w:pStyle w:val="a5"/>
      <w:spacing w:before="120" w:after="120"/>
      <w:rPr>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9D073" w14:textId="77777777" w:rsidR="00BD2BFC" w:rsidRDefault="00BD2BFC">
    <w:pPr>
      <w:pStyle w:val="a5"/>
      <w:spacing w:before="120" w:after="120"/>
      <w:rPr>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7B149" w14:textId="77777777" w:rsidR="00AD5660" w:rsidRDefault="00AD5660">
    <w:pPr>
      <w:pStyle w:val="a5"/>
      <w:rPr>
        <w:rFonts w:ascii="Times New Roman" w:hAnsi="Times New Roman"/>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1182"/>
      <w:gridCol w:w="851"/>
      <w:gridCol w:w="850"/>
      <w:gridCol w:w="1276"/>
      <w:gridCol w:w="992"/>
      <w:gridCol w:w="945"/>
      <w:gridCol w:w="1417"/>
      <w:gridCol w:w="992"/>
      <w:gridCol w:w="851"/>
    </w:tblGrid>
    <w:tr w:rsidR="00AD5660" w:rsidRPr="00AD5660" w14:paraId="54770D17" w14:textId="77777777" w:rsidTr="007A53E6">
      <w:trPr>
        <w:cantSplit/>
        <w:trHeight w:val="137"/>
      </w:trPr>
      <w:tc>
        <w:tcPr>
          <w:tcW w:w="1182" w:type="dxa"/>
          <w:tcBorders>
            <w:top w:val="single" w:sz="4" w:space="0" w:color="auto"/>
            <w:left w:val="single" w:sz="4" w:space="0" w:color="auto"/>
            <w:bottom w:val="single" w:sz="4" w:space="0" w:color="auto"/>
            <w:right w:val="single" w:sz="4" w:space="0" w:color="auto"/>
          </w:tcBorders>
          <w:vAlign w:val="center"/>
          <w:hideMark/>
        </w:tcPr>
        <w:p w14:paraId="5188FA6F"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b/>
              <w:sz w:val="18"/>
              <w:szCs w:val="18"/>
              <w:lang w:val="ru-RU"/>
            </w:rPr>
          </w:pPr>
          <w:r w:rsidRPr="00AD5660">
            <w:rPr>
              <w:rFonts w:ascii="Times New Roman" w:eastAsia="Calibri" w:hAnsi="Times New Roman"/>
              <w:b/>
              <w:sz w:val="18"/>
              <w:szCs w:val="18"/>
              <w:lang w:val="ru-RU"/>
            </w:rPr>
            <w:t>Разработано</w:t>
          </w:r>
        </w:p>
      </w:tc>
      <w:tc>
        <w:tcPr>
          <w:tcW w:w="851" w:type="dxa"/>
          <w:tcBorders>
            <w:top w:val="single" w:sz="4" w:space="0" w:color="auto"/>
            <w:left w:val="single" w:sz="4" w:space="0" w:color="auto"/>
            <w:bottom w:val="single" w:sz="4" w:space="0" w:color="auto"/>
            <w:right w:val="single" w:sz="4" w:space="0" w:color="auto"/>
          </w:tcBorders>
          <w:vAlign w:val="center"/>
          <w:hideMark/>
        </w:tcPr>
        <w:p w14:paraId="0EFC6804"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b/>
              <w:sz w:val="18"/>
              <w:szCs w:val="18"/>
              <w:lang w:val="ru-RU"/>
            </w:rPr>
          </w:pPr>
          <w:r w:rsidRPr="00AD5660">
            <w:rPr>
              <w:rFonts w:ascii="Times New Roman" w:eastAsia="Calibri" w:hAnsi="Times New Roman"/>
              <w:b/>
              <w:sz w:val="18"/>
              <w:szCs w:val="18"/>
              <w:lang w:val="ru-RU"/>
            </w:rPr>
            <w:t>Дата</w:t>
          </w:r>
        </w:p>
      </w:tc>
      <w:tc>
        <w:tcPr>
          <w:tcW w:w="850" w:type="dxa"/>
          <w:tcBorders>
            <w:top w:val="single" w:sz="4" w:space="0" w:color="auto"/>
            <w:left w:val="single" w:sz="4" w:space="0" w:color="auto"/>
            <w:bottom w:val="single" w:sz="4" w:space="0" w:color="auto"/>
            <w:right w:val="single" w:sz="4" w:space="0" w:color="auto"/>
          </w:tcBorders>
          <w:vAlign w:val="center"/>
          <w:hideMark/>
        </w:tcPr>
        <w:p w14:paraId="042F2651"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b/>
              <w:sz w:val="18"/>
              <w:szCs w:val="18"/>
              <w:lang w:val="ru-RU"/>
            </w:rPr>
          </w:pPr>
          <w:r w:rsidRPr="00AD5660">
            <w:rPr>
              <w:rFonts w:ascii="Times New Roman" w:eastAsia="Calibri" w:hAnsi="Times New Roman"/>
              <w:b/>
              <w:sz w:val="18"/>
              <w:szCs w:val="18"/>
              <w:lang w:val="ru-RU"/>
            </w:rPr>
            <w:t>Подпись</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DDA222"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b/>
              <w:sz w:val="18"/>
              <w:szCs w:val="18"/>
              <w:lang w:val="ru-RU"/>
            </w:rPr>
          </w:pPr>
          <w:r w:rsidRPr="00AD5660">
            <w:rPr>
              <w:rFonts w:ascii="Times New Roman" w:eastAsia="Calibri" w:hAnsi="Times New Roman"/>
              <w:b/>
              <w:sz w:val="18"/>
              <w:szCs w:val="18"/>
              <w:lang w:val="ru-RU"/>
            </w:rPr>
            <w:t>Согласовано</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A1A861"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b/>
              <w:sz w:val="18"/>
              <w:szCs w:val="18"/>
              <w:lang w:val="ru-RU"/>
            </w:rPr>
          </w:pPr>
          <w:r w:rsidRPr="00AD5660">
            <w:rPr>
              <w:rFonts w:ascii="Times New Roman" w:eastAsia="Calibri" w:hAnsi="Times New Roman"/>
              <w:b/>
              <w:sz w:val="18"/>
              <w:szCs w:val="18"/>
              <w:lang w:val="ru-RU"/>
            </w:rPr>
            <w:t>Дата</w:t>
          </w:r>
        </w:p>
      </w:tc>
      <w:tc>
        <w:tcPr>
          <w:tcW w:w="945" w:type="dxa"/>
          <w:tcBorders>
            <w:top w:val="single" w:sz="4" w:space="0" w:color="auto"/>
            <w:left w:val="single" w:sz="4" w:space="0" w:color="auto"/>
            <w:bottom w:val="single" w:sz="4" w:space="0" w:color="auto"/>
            <w:right w:val="single" w:sz="4" w:space="0" w:color="auto"/>
          </w:tcBorders>
          <w:vAlign w:val="center"/>
          <w:hideMark/>
        </w:tcPr>
        <w:p w14:paraId="18C5434B"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b/>
              <w:sz w:val="18"/>
              <w:szCs w:val="18"/>
              <w:lang w:val="en-US"/>
            </w:rPr>
          </w:pPr>
          <w:r w:rsidRPr="00AD5660">
            <w:rPr>
              <w:rFonts w:ascii="Times New Roman" w:eastAsia="Calibri" w:hAnsi="Times New Roman"/>
              <w:b/>
              <w:sz w:val="18"/>
              <w:szCs w:val="18"/>
              <w:lang w:val="ru-RU"/>
            </w:rPr>
            <w:t>Подпись</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2B3549C"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b/>
              <w:sz w:val="18"/>
              <w:szCs w:val="18"/>
              <w:lang w:val="ru-RU"/>
            </w:rPr>
          </w:pPr>
          <w:r w:rsidRPr="00AD5660">
            <w:rPr>
              <w:rFonts w:ascii="Times New Roman" w:eastAsia="Calibri" w:hAnsi="Times New Roman"/>
              <w:b/>
              <w:sz w:val="18"/>
              <w:szCs w:val="18"/>
              <w:lang w:val="ru-RU"/>
            </w:rPr>
            <w:t>Утверждено</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C1BFA3"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b/>
              <w:sz w:val="18"/>
              <w:szCs w:val="18"/>
              <w:lang w:val="ru-RU"/>
            </w:rPr>
          </w:pPr>
          <w:r w:rsidRPr="00AD5660">
            <w:rPr>
              <w:rFonts w:ascii="Times New Roman" w:eastAsia="Calibri" w:hAnsi="Times New Roman"/>
              <w:b/>
              <w:sz w:val="18"/>
              <w:szCs w:val="18"/>
              <w:lang w:val="ru-RU"/>
            </w:rPr>
            <w:t>Дата</w:t>
          </w:r>
        </w:p>
      </w:tc>
      <w:tc>
        <w:tcPr>
          <w:tcW w:w="851" w:type="dxa"/>
          <w:tcBorders>
            <w:top w:val="single" w:sz="4" w:space="0" w:color="auto"/>
            <w:left w:val="single" w:sz="4" w:space="0" w:color="auto"/>
            <w:bottom w:val="single" w:sz="4" w:space="0" w:color="auto"/>
            <w:right w:val="single" w:sz="4" w:space="0" w:color="auto"/>
          </w:tcBorders>
          <w:vAlign w:val="center"/>
          <w:hideMark/>
        </w:tcPr>
        <w:p w14:paraId="67E19752"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b/>
              <w:sz w:val="18"/>
              <w:szCs w:val="18"/>
              <w:lang w:val="ru-RU"/>
            </w:rPr>
          </w:pPr>
          <w:r w:rsidRPr="00AD5660">
            <w:rPr>
              <w:rFonts w:ascii="Times New Roman" w:eastAsia="Calibri" w:hAnsi="Times New Roman"/>
              <w:b/>
              <w:sz w:val="18"/>
              <w:szCs w:val="18"/>
              <w:lang w:val="ru-RU"/>
            </w:rPr>
            <w:t>Подпись</w:t>
          </w:r>
        </w:p>
      </w:tc>
    </w:tr>
    <w:tr w:rsidR="00AD5660" w:rsidRPr="00AD5660" w14:paraId="6149CE1D" w14:textId="77777777" w:rsidTr="007A53E6">
      <w:trPr>
        <w:cantSplit/>
      </w:trPr>
      <w:tc>
        <w:tcPr>
          <w:tcW w:w="1182" w:type="dxa"/>
          <w:tcBorders>
            <w:top w:val="single" w:sz="4" w:space="0" w:color="auto"/>
            <w:left w:val="single" w:sz="4" w:space="0" w:color="auto"/>
            <w:bottom w:val="single" w:sz="4" w:space="0" w:color="auto"/>
            <w:right w:val="single" w:sz="4" w:space="0" w:color="auto"/>
          </w:tcBorders>
          <w:vAlign w:val="center"/>
        </w:tcPr>
        <w:p w14:paraId="763DFF32"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sz w:val="18"/>
              <w:szCs w:val="18"/>
              <w:lang w:val="ru-RU"/>
            </w:rPr>
          </w:pPr>
        </w:p>
      </w:tc>
      <w:tc>
        <w:tcPr>
          <w:tcW w:w="851" w:type="dxa"/>
          <w:tcBorders>
            <w:top w:val="single" w:sz="4" w:space="0" w:color="auto"/>
            <w:left w:val="single" w:sz="4" w:space="0" w:color="auto"/>
            <w:bottom w:val="single" w:sz="4" w:space="0" w:color="auto"/>
            <w:right w:val="single" w:sz="4" w:space="0" w:color="auto"/>
          </w:tcBorders>
          <w:vAlign w:val="center"/>
        </w:tcPr>
        <w:p w14:paraId="43742B2F"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sz w:val="18"/>
              <w:szCs w:val="18"/>
              <w:lang w:val="ru-RU"/>
            </w:rPr>
          </w:pPr>
        </w:p>
      </w:tc>
      <w:tc>
        <w:tcPr>
          <w:tcW w:w="850" w:type="dxa"/>
          <w:tcBorders>
            <w:top w:val="single" w:sz="4" w:space="0" w:color="auto"/>
            <w:left w:val="single" w:sz="4" w:space="0" w:color="auto"/>
            <w:bottom w:val="single" w:sz="4" w:space="0" w:color="auto"/>
            <w:right w:val="single" w:sz="4" w:space="0" w:color="auto"/>
          </w:tcBorders>
          <w:vAlign w:val="center"/>
        </w:tcPr>
        <w:p w14:paraId="5AA97407"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sz w:val="18"/>
              <w:szCs w:val="18"/>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14:paraId="31D51519"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sz w:val="18"/>
              <w:szCs w:val="1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14:paraId="569730C7"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sz w:val="18"/>
              <w:szCs w:val="18"/>
              <w:lang w:val="ru-RU"/>
            </w:rPr>
          </w:pPr>
        </w:p>
      </w:tc>
      <w:tc>
        <w:tcPr>
          <w:tcW w:w="945" w:type="dxa"/>
          <w:tcBorders>
            <w:top w:val="single" w:sz="4" w:space="0" w:color="auto"/>
            <w:left w:val="single" w:sz="4" w:space="0" w:color="auto"/>
            <w:bottom w:val="single" w:sz="4" w:space="0" w:color="auto"/>
            <w:right w:val="single" w:sz="4" w:space="0" w:color="auto"/>
          </w:tcBorders>
          <w:vAlign w:val="center"/>
        </w:tcPr>
        <w:p w14:paraId="01373430"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sz w:val="18"/>
              <w:szCs w:val="18"/>
              <w:lang w:val="en-US"/>
            </w:rPr>
          </w:pPr>
        </w:p>
      </w:tc>
      <w:tc>
        <w:tcPr>
          <w:tcW w:w="1417" w:type="dxa"/>
          <w:tcBorders>
            <w:top w:val="single" w:sz="4" w:space="0" w:color="auto"/>
            <w:left w:val="single" w:sz="4" w:space="0" w:color="auto"/>
            <w:bottom w:val="single" w:sz="4" w:space="0" w:color="auto"/>
            <w:right w:val="single" w:sz="4" w:space="0" w:color="auto"/>
          </w:tcBorders>
          <w:vAlign w:val="center"/>
        </w:tcPr>
        <w:p w14:paraId="3DD9CC83"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sz w:val="18"/>
              <w:szCs w:val="18"/>
              <w:lang w:val="ru-RU"/>
            </w:rPr>
          </w:pPr>
        </w:p>
      </w:tc>
      <w:tc>
        <w:tcPr>
          <w:tcW w:w="992" w:type="dxa"/>
          <w:tcBorders>
            <w:top w:val="single" w:sz="4" w:space="0" w:color="auto"/>
            <w:left w:val="single" w:sz="4" w:space="0" w:color="auto"/>
            <w:bottom w:val="single" w:sz="4" w:space="0" w:color="auto"/>
            <w:right w:val="single" w:sz="4" w:space="0" w:color="auto"/>
          </w:tcBorders>
          <w:vAlign w:val="center"/>
        </w:tcPr>
        <w:p w14:paraId="67878479"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sz w:val="18"/>
              <w:szCs w:val="18"/>
              <w:lang w:val="ru-RU"/>
            </w:rPr>
          </w:pPr>
        </w:p>
      </w:tc>
      <w:tc>
        <w:tcPr>
          <w:tcW w:w="851" w:type="dxa"/>
          <w:tcBorders>
            <w:top w:val="single" w:sz="4" w:space="0" w:color="auto"/>
            <w:left w:val="single" w:sz="4" w:space="0" w:color="auto"/>
            <w:bottom w:val="single" w:sz="4" w:space="0" w:color="auto"/>
            <w:right w:val="single" w:sz="4" w:space="0" w:color="auto"/>
          </w:tcBorders>
          <w:vAlign w:val="center"/>
        </w:tcPr>
        <w:p w14:paraId="54F1F4D1" w14:textId="77777777" w:rsidR="00AD5660" w:rsidRPr="00AD5660" w:rsidRDefault="00AD5660" w:rsidP="00AD5660">
          <w:pPr>
            <w:overflowPunct w:val="0"/>
            <w:autoSpaceDE w:val="0"/>
            <w:autoSpaceDN w:val="0"/>
            <w:adjustRightInd w:val="0"/>
            <w:spacing w:before="60" w:after="60"/>
            <w:ind w:left="0"/>
            <w:jc w:val="center"/>
            <w:textAlignment w:val="baseline"/>
            <w:rPr>
              <w:rFonts w:ascii="Times New Roman" w:eastAsia="Calibri" w:hAnsi="Times New Roman"/>
              <w:sz w:val="18"/>
              <w:szCs w:val="18"/>
              <w:lang w:val="en-US"/>
            </w:rPr>
          </w:pPr>
        </w:p>
      </w:tc>
    </w:tr>
  </w:tbl>
  <w:p w14:paraId="677526B8" w14:textId="77777777" w:rsidR="00AD5660" w:rsidRPr="00AD5660" w:rsidRDefault="00AD5660">
    <w:pPr>
      <w:pStyle w:val="a5"/>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46EDD" w14:textId="77777777" w:rsidR="004D060B" w:rsidRDefault="004D060B">
      <w:r>
        <w:separator/>
      </w:r>
    </w:p>
  </w:footnote>
  <w:footnote w:type="continuationSeparator" w:id="0">
    <w:p w14:paraId="774F2C4B" w14:textId="77777777" w:rsidR="004D060B" w:rsidRDefault="004D0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E7813" w14:textId="77777777" w:rsidR="004B2F07" w:rsidRPr="00C27B01" w:rsidRDefault="004B2F07">
    <w:pPr>
      <w:pStyle w:val="a3"/>
      <w:rPr>
        <w:sz w:val="4"/>
        <w:lang w:val="ru-R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E3EB3" w14:textId="77777777" w:rsidR="004B2F07" w:rsidRPr="00C27B01" w:rsidRDefault="004B2F07">
    <w:pPr>
      <w:pStyle w:val="a3"/>
      <w:rPr>
        <w:sz w:val="4"/>
        <w:lang w:val="ru-R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F1FC2" w14:textId="77777777" w:rsidR="004B2F07" w:rsidRPr="00C27B01" w:rsidRDefault="004B2F07">
    <w:pPr>
      <w:pStyle w:val="a3"/>
      <w:rPr>
        <w:sz w:val="4"/>
        <w:lang w:val="ru-RU"/>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08A11" w14:textId="77777777" w:rsidR="004B2F07" w:rsidRPr="00C27B01" w:rsidRDefault="004B2F07">
    <w:pPr>
      <w:pStyle w:val="a3"/>
      <w:rPr>
        <w:sz w:val="4"/>
        <w:lang w:val="ru-RU"/>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E9CB2" w14:textId="77777777" w:rsidR="004B2F07" w:rsidRPr="00C27B01" w:rsidRDefault="004B2F07">
    <w:pPr>
      <w:pStyle w:val="a3"/>
      <w:rPr>
        <w:sz w:val="4"/>
        <w:lang w:val="ru-RU"/>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9EABD" w14:textId="77777777" w:rsidR="00516A9C" w:rsidRPr="00E15E6D" w:rsidRDefault="00516A9C" w:rsidP="00516A9C">
    <w:pPr>
      <w:pStyle w:val="a3"/>
      <w:ind w:left="0"/>
      <w:rPr>
        <w:rFonts w:ascii="Times New Roman" w:hAnsi="Times New Roman"/>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22"/>
      <w:tblW w:w="9351" w:type="dxa"/>
      <w:tblLayout w:type="fixed"/>
      <w:tblLook w:val="0000" w:firstRow="0" w:lastRow="0" w:firstColumn="0" w:lastColumn="0" w:noHBand="0" w:noVBand="0"/>
    </w:tblPr>
    <w:tblGrid>
      <w:gridCol w:w="2837"/>
      <w:gridCol w:w="4389"/>
      <w:gridCol w:w="2125"/>
    </w:tblGrid>
    <w:tr w:rsidR="003C2057" w:rsidRPr="005D48B2" w14:paraId="2D379978" w14:textId="77777777" w:rsidTr="007A53E6">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2837" w:type="dxa"/>
          <w:vAlign w:val="center"/>
        </w:tcPr>
        <w:p w14:paraId="0D7DA16D" w14:textId="77777777" w:rsidR="003C2057" w:rsidRPr="00516A9C" w:rsidRDefault="003C2057" w:rsidP="003C2057">
          <w:pPr>
            <w:pStyle w:val="TableText"/>
            <w:ind w:left="-113"/>
            <w:jc w:val="center"/>
            <w:rPr>
              <w:rFonts w:ascii="Times New Roman" w:hAnsi="Times New Roman" w:cs="Times New Roman"/>
              <w:b/>
              <w:sz w:val="28"/>
              <w:szCs w:val="28"/>
              <w:lang w:val="en-US"/>
            </w:rPr>
          </w:pPr>
          <w:r w:rsidRPr="004E784B">
            <w:rPr>
              <w:noProof/>
              <w:lang w:val="ru-RU" w:eastAsia="ru-RU"/>
            </w:rPr>
            <w:drawing>
              <wp:inline distT="0" distB="0" distL="0" distR="0" wp14:anchorId="68DC4798" wp14:editId="65B37D84">
                <wp:extent cx="1047750" cy="437866"/>
                <wp:effectExtent l="0" t="0" r="0" b="635"/>
                <wp:docPr id="31" name="Рисунок 31" descr="C:\Users\Пользователь\Desktop\Лого с подложко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ользователь\Desktop\Лого с подложкой.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8162" cy="458934"/>
                        </a:xfrm>
                        <a:prstGeom prst="rect">
                          <a:avLst/>
                        </a:prstGeom>
                        <a:noFill/>
                        <a:ln>
                          <a:noFill/>
                        </a:ln>
                      </pic:spPr>
                    </pic:pic>
                  </a:graphicData>
                </a:graphic>
              </wp:inline>
            </w:drawing>
          </w:r>
        </w:p>
      </w:tc>
      <w:tc>
        <w:tcPr>
          <w:cnfStyle w:val="000001000000" w:firstRow="0" w:lastRow="0" w:firstColumn="0" w:lastColumn="0" w:oddVBand="0" w:evenVBand="1" w:oddHBand="0" w:evenHBand="0" w:firstRowFirstColumn="0" w:firstRowLastColumn="0" w:lastRowFirstColumn="0" w:lastRowLastColumn="0"/>
          <w:tcW w:w="4389" w:type="dxa"/>
        </w:tcPr>
        <w:p w14:paraId="27A692E3" w14:textId="77777777" w:rsidR="003C2057" w:rsidRDefault="003C2057" w:rsidP="003C2057">
          <w:pPr>
            <w:pStyle w:val="a3"/>
            <w:ind w:left="0"/>
            <w:jc w:val="center"/>
            <w:rPr>
              <w:rFonts w:ascii="Times New Roman" w:hAnsi="Times New Roman" w:cs="Times New Roman"/>
              <w:szCs w:val="24"/>
              <w:lang w:val="ru-RU"/>
            </w:rPr>
          </w:pPr>
          <w:r w:rsidRPr="00516A9C">
            <w:rPr>
              <w:rFonts w:ascii="Times New Roman" w:hAnsi="Times New Roman" w:cs="Times New Roman"/>
              <w:szCs w:val="24"/>
              <w:lang w:val="ru-RU"/>
            </w:rPr>
            <w:t>Стандарт организации</w:t>
          </w:r>
        </w:p>
        <w:p w14:paraId="3C5DE276" w14:textId="77777777" w:rsidR="003C2057" w:rsidRPr="00516A9C" w:rsidRDefault="003C2057" w:rsidP="003C2057">
          <w:pPr>
            <w:ind w:left="0"/>
            <w:jc w:val="center"/>
            <w:rPr>
              <w:rFonts w:ascii="Times New Roman" w:hAnsi="Times New Roman" w:cs="Times New Roman"/>
              <w:szCs w:val="24"/>
              <w:lang w:val="ru-RU"/>
            </w:rPr>
          </w:pPr>
          <w:r w:rsidRPr="00516A9C">
            <w:rPr>
              <w:rFonts w:ascii="Times New Roman" w:hAnsi="Times New Roman" w:cs="Times New Roman"/>
              <w:szCs w:val="24"/>
              <w:lang w:val="ru-RU"/>
            </w:rPr>
            <w:t xml:space="preserve">ООО «КОБА </w:t>
          </w:r>
          <w:proofErr w:type="spellStart"/>
          <w:r w:rsidRPr="00516A9C">
            <w:rPr>
              <w:rFonts w:ascii="Times New Roman" w:hAnsi="Times New Roman" w:cs="Times New Roman"/>
              <w:szCs w:val="24"/>
              <w:lang w:val="ru-RU"/>
            </w:rPr>
            <w:t>Автомотив</w:t>
          </w:r>
          <w:proofErr w:type="spellEnd"/>
          <w:r w:rsidRPr="00516A9C">
            <w:rPr>
              <w:rFonts w:ascii="Times New Roman" w:hAnsi="Times New Roman" w:cs="Times New Roman"/>
              <w:szCs w:val="24"/>
              <w:lang w:val="ru-RU"/>
            </w:rPr>
            <w:t xml:space="preserve"> РУС»</w:t>
          </w:r>
        </w:p>
        <w:p w14:paraId="78C59418" w14:textId="77777777" w:rsidR="003C2057" w:rsidRPr="00DB0F0E" w:rsidRDefault="003C2057" w:rsidP="003C2057">
          <w:pPr>
            <w:pStyle w:val="a3"/>
            <w:ind w:left="0"/>
            <w:jc w:val="center"/>
            <w:rPr>
              <w:rFonts w:ascii="Times New Roman" w:hAnsi="Times New Roman" w:cs="Times New Roman"/>
              <w:b/>
              <w:szCs w:val="24"/>
              <w:lang w:val="ru-RU"/>
            </w:rPr>
          </w:pPr>
          <w:r w:rsidRPr="00DB0F0E">
            <w:rPr>
              <w:rFonts w:ascii="Times New Roman" w:hAnsi="Times New Roman" w:cs="Times New Roman"/>
              <w:b/>
              <w:szCs w:val="24"/>
              <w:lang w:val="ru-RU"/>
            </w:rPr>
            <w:t>Решение проблем по методике 8</w:t>
          </w:r>
          <w:r w:rsidRPr="00DB0F0E">
            <w:rPr>
              <w:rFonts w:ascii="Times New Roman" w:hAnsi="Times New Roman" w:cs="Times New Roman"/>
              <w:b/>
              <w:szCs w:val="24"/>
              <w:lang w:val="en-US"/>
            </w:rPr>
            <w:t>D</w:t>
          </w:r>
        </w:p>
      </w:tc>
      <w:tc>
        <w:tcPr>
          <w:cnfStyle w:val="000010000000" w:firstRow="0" w:lastRow="0" w:firstColumn="0" w:lastColumn="0" w:oddVBand="1" w:evenVBand="0" w:oddHBand="0" w:evenHBand="0" w:firstRowFirstColumn="0" w:firstRowLastColumn="0" w:lastRowFirstColumn="0" w:lastRowLastColumn="0"/>
          <w:tcW w:w="2125" w:type="dxa"/>
          <w:vAlign w:val="center"/>
        </w:tcPr>
        <w:p w14:paraId="4ECF44A5" w14:textId="77777777" w:rsidR="003C2057" w:rsidRPr="00DB0F0E" w:rsidRDefault="003C2057" w:rsidP="003C2057">
          <w:pPr>
            <w:pStyle w:val="TableText"/>
            <w:jc w:val="center"/>
            <w:rPr>
              <w:rFonts w:ascii="Times New Roman" w:hAnsi="Times New Roman" w:cs="Times New Roman"/>
              <w:b/>
              <w:szCs w:val="24"/>
              <w:lang w:val="en-US"/>
            </w:rPr>
          </w:pPr>
          <w:r w:rsidRPr="00516A9C">
            <w:rPr>
              <w:rFonts w:ascii="Times New Roman" w:hAnsi="Times New Roman" w:cs="Times New Roman"/>
              <w:b/>
              <w:szCs w:val="24"/>
              <w:lang w:val="ru-RU"/>
            </w:rPr>
            <w:t>№: СТО</w:t>
          </w:r>
          <w:r>
            <w:rPr>
              <w:rFonts w:ascii="Times New Roman" w:hAnsi="Times New Roman" w:cs="Times New Roman"/>
              <w:b/>
              <w:szCs w:val="24"/>
              <w:lang w:val="en-US"/>
            </w:rPr>
            <w:t xml:space="preserve"> 10</w:t>
          </w:r>
          <w:r w:rsidRPr="00516A9C">
            <w:rPr>
              <w:rFonts w:ascii="Times New Roman" w:hAnsi="Times New Roman" w:cs="Times New Roman"/>
              <w:b/>
              <w:szCs w:val="24"/>
              <w:lang w:val="ru-RU"/>
            </w:rPr>
            <w:t>.</w:t>
          </w:r>
          <w:r>
            <w:rPr>
              <w:rFonts w:ascii="Times New Roman" w:hAnsi="Times New Roman" w:cs="Times New Roman"/>
              <w:b/>
              <w:szCs w:val="24"/>
              <w:lang w:val="en-US"/>
            </w:rPr>
            <w:t>2</w:t>
          </w:r>
          <w:r w:rsidRPr="00516A9C">
            <w:rPr>
              <w:rFonts w:ascii="Times New Roman" w:hAnsi="Times New Roman" w:cs="Times New Roman"/>
              <w:b/>
              <w:szCs w:val="24"/>
              <w:lang w:val="ru-RU"/>
            </w:rPr>
            <w:t>-0</w:t>
          </w:r>
          <w:r>
            <w:rPr>
              <w:rFonts w:ascii="Times New Roman" w:hAnsi="Times New Roman" w:cs="Times New Roman"/>
              <w:b/>
              <w:szCs w:val="24"/>
              <w:lang w:val="en-US"/>
            </w:rPr>
            <w:t>2</w:t>
          </w:r>
        </w:p>
        <w:p w14:paraId="00894563" w14:textId="77777777" w:rsidR="003C2057" w:rsidRPr="00516A9C" w:rsidRDefault="003C2057" w:rsidP="003C2057">
          <w:pPr>
            <w:pStyle w:val="TableText"/>
            <w:jc w:val="center"/>
            <w:rPr>
              <w:rFonts w:ascii="Times New Roman" w:hAnsi="Times New Roman" w:cs="Times New Roman"/>
              <w:sz w:val="28"/>
              <w:szCs w:val="28"/>
              <w:lang w:val="ru-RU"/>
            </w:rPr>
          </w:pPr>
          <w:r w:rsidRPr="00516A9C">
            <w:rPr>
              <w:rFonts w:ascii="Times New Roman" w:hAnsi="Times New Roman" w:cs="Times New Roman"/>
              <w:szCs w:val="24"/>
              <w:lang w:val="ru-RU"/>
            </w:rPr>
            <w:t>Стр.:</w:t>
          </w:r>
          <w:r w:rsidRPr="00516A9C">
            <w:rPr>
              <w:rFonts w:ascii="Times New Roman" w:hAnsi="Times New Roman"/>
              <w:szCs w:val="24"/>
              <w:lang w:val="ru-RU"/>
            </w:rPr>
            <w:fldChar w:fldCharType="begin"/>
          </w:r>
          <w:r w:rsidRPr="00516A9C">
            <w:rPr>
              <w:rFonts w:ascii="Times New Roman" w:hAnsi="Times New Roman" w:cs="Times New Roman"/>
              <w:szCs w:val="24"/>
              <w:lang w:val="ru-RU"/>
            </w:rPr>
            <w:instrText>PAGE   \* MERGEFORMAT</w:instrText>
          </w:r>
          <w:r w:rsidRPr="00516A9C">
            <w:rPr>
              <w:rFonts w:ascii="Times New Roman" w:hAnsi="Times New Roman"/>
              <w:szCs w:val="24"/>
              <w:lang w:val="ru-RU"/>
            </w:rPr>
            <w:fldChar w:fldCharType="separate"/>
          </w:r>
          <w:r w:rsidRPr="00516A9C">
            <w:rPr>
              <w:rFonts w:ascii="Times New Roman" w:hAnsi="Times New Roman" w:cs="Times New Roman"/>
              <w:noProof/>
              <w:szCs w:val="24"/>
              <w:lang w:val="ru-RU"/>
            </w:rPr>
            <w:t>1</w:t>
          </w:r>
          <w:r w:rsidRPr="00516A9C">
            <w:rPr>
              <w:rFonts w:ascii="Times New Roman" w:hAnsi="Times New Roman"/>
              <w:szCs w:val="24"/>
              <w:lang w:val="ru-RU"/>
            </w:rPr>
            <w:fldChar w:fldCharType="end"/>
          </w:r>
          <w:r w:rsidRPr="00516A9C">
            <w:rPr>
              <w:rFonts w:ascii="Times New Roman" w:hAnsi="Times New Roman" w:cs="Times New Roman"/>
              <w:szCs w:val="24"/>
              <w:lang w:val="ru-RU"/>
            </w:rPr>
            <w:t>/3</w:t>
          </w:r>
        </w:p>
      </w:tc>
    </w:tr>
  </w:tbl>
  <w:p w14:paraId="49075468" w14:textId="77777777" w:rsidR="003C2057" w:rsidRPr="003C2057" w:rsidRDefault="003C2057" w:rsidP="003C2057">
    <w:pPr>
      <w:pStyle w:val="a3"/>
      <w:ind w:left="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4024"/>
    <w:multiLevelType w:val="hybridMultilevel"/>
    <w:tmpl w:val="A9B64052"/>
    <w:lvl w:ilvl="0" w:tplc="F8BE15E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9E808D6"/>
    <w:multiLevelType w:val="hybridMultilevel"/>
    <w:tmpl w:val="4690523C"/>
    <w:lvl w:ilvl="0" w:tplc="F8BE15E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ED11A0"/>
    <w:multiLevelType w:val="hybridMultilevel"/>
    <w:tmpl w:val="9126D7B6"/>
    <w:lvl w:ilvl="0" w:tplc="F8BE15E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25972AF"/>
    <w:multiLevelType w:val="hybridMultilevel"/>
    <w:tmpl w:val="F2C03116"/>
    <w:lvl w:ilvl="0" w:tplc="F8BE15E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7482973"/>
    <w:multiLevelType w:val="hybridMultilevel"/>
    <w:tmpl w:val="A26E0096"/>
    <w:lvl w:ilvl="0" w:tplc="F8BE15EC">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F60371"/>
    <w:multiLevelType w:val="hybridMultilevel"/>
    <w:tmpl w:val="4BCA03AC"/>
    <w:lvl w:ilvl="0" w:tplc="006EBCE4">
      <w:start w:val="1"/>
      <w:numFmt w:val="bullet"/>
      <w:lvlText w:val=""/>
      <w:lvlJc w:val="left"/>
      <w:pPr>
        <w:ind w:left="502"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365C3575"/>
    <w:multiLevelType w:val="hybridMultilevel"/>
    <w:tmpl w:val="BEF0954C"/>
    <w:lvl w:ilvl="0" w:tplc="1B0A9570">
      <w:numFmt w:val="bullet"/>
      <w:lvlText w:val="-"/>
      <w:lvlJc w:val="left"/>
      <w:pPr>
        <w:tabs>
          <w:tab w:val="num" w:pos="360"/>
        </w:tabs>
        <w:ind w:left="357" w:hanging="357"/>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4E75BC"/>
    <w:multiLevelType w:val="hybridMultilevel"/>
    <w:tmpl w:val="F3386FEC"/>
    <w:lvl w:ilvl="0" w:tplc="F8BE15EC">
      <w:start w:val="1"/>
      <w:numFmt w:val="bullet"/>
      <w:lvlText w:val="–"/>
      <w:lvlJc w:val="left"/>
      <w:pPr>
        <w:ind w:left="1004" w:hanging="360"/>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454F369A"/>
    <w:multiLevelType w:val="hybridMultilevel"/>
    <w:tmpl w:val="04E04EDA"/>
    <w:lvl w:ilvl="0" w:tplc="62FA86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CA3524D"/>
    <w:multiLevelType w:val="hybridMultilevel"/>
    <w:tmpl w:val="35AED03E"/>
    <w:lvl w:ilvl="0" w:tplc="CC0EE8C0">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944C59"/>
    <w:multiLevelType w:val="hybridMultilevel"/>
    <w:tmpl w:val="5D3649D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1" w15:restartNumberingAfterBreak="0">
    <w:nsid w:val="4F565098"/>
    <w:multiLevelType w:val="hybridMultilevel"/>
    <w:tmpl w:val="560EE3DA"/>
    <w:lvl w:ilvl="0" w:tplc="D1FAF2B6">
      <w:start w:val="1"/>
      <w:numFmt w:val="bullet"/>
      <w:lvlText w:val=""/>
      <w:lvlJc w:val="left"/>
      <w:pPr>
        <w:tabs>
          <w:tab w:val="num" w:pos="394"/>
        </w:tabs>
        <w:ind w:left="394" w:hanging="360"/>
      </w:pPr>
      <w:rPr>
        <w:rFonts w:ascii="Symbol" w:hAnsi="Symbol" w:hint="default"/>
      </w:rPr>
    </w:lvl>
    <w:lvl w:ilvl="1" w:tplc="04190003" w:tentative="1">
      <w:start w:val="1"/>
      <w:numFmt w:val="bullet"/>
      <w:lvlText w:val="o"/>
      <w:lvlJc w:val="left"/>
      <w:pPr>
        <w:tabs>
          <w:tab w:val="num" w:pos="1474"/>
        </w:tabs>
        <w:ind w:left="1474" w:hanging="360"/>
      </w:pPr>
      <w:rPr>
        <w:rFonts w:ascii="Courier New" w:hAnsi="Courier New" w:cs="Courier New" w:hint="default"/>
      </w:rPr>
    </w:lvl>
    <w:lvl w:ilvl="2" w:tplc="04190005" w:tentative="1">
      <w:start w:val="1"/>
      <w:numFmt w:val="bullet"/>
      <w:lvlText w:val=""/>
      <w:lvlJc w:val="left"/>
      <w:pPr>
        <w:tabs>
          <w:tab w:val="num" w:pos="2194"/>
        </w:tabs>
        <w:ind w:left="2194" w:hanging="360"/>
      </w:pPr>
      <w:rPr>
        <w:rFonts w:ascii="Wingdings" w:hAnsi="Wingdings" w:hint="default"/>
      </w:rPr>
    </w:lvl>
    <w:lvl w:ilvl="3" w:tplc="04190001" w:tentative="1">
      <w:start w:val="1"/>
      <w:numFmt w:val="bullet"/>
      <w:lvlText w:val=""/>
      <w:lvlJc w:val="left"/>
      <w:pPr>
        <w:tabs>
          <w:tab w:val="num" w:pos="2914"/>
        </w:tabs>
        <w:ind w:left="2914" w:hanging="360"/>
      </w:pPr>
      <w:rPr>
        <w:rFonts w:ascii="Symbol" w:hAnsi="Symbol" w:hint="default"/>
      </w:rPr>
    </w:lvl>
    <w:lvl w:ilvl="4" w:tplc="04190003" w:tentative="1">
      <w:start w:val="1"/>
      <w:numFmt w:val="bullet"/>
      <w:lvlText w:val="o"/>
      <w:lvlJc w:val="left"/>
      <w:pPr>
        <w:tabs>
          <w:tab w:val="num" w:pos="3634"/>
        </w:tabs>
        <w:ind w:left="3634" w:hanging="360"/>
      </w:pPr>
      <w:rPr>
        <w:rFonts w:ascii="Courier New" w:hAnsi="Courier New" w:cs="Courier New" w:hint="default"/>
      </w:rPr>
    </w:lvl>
    <w:lvl w:ilvl="5" w:tplc="04190005" w:tentative="1">
      <w:start w:val="1"/>
      <w:numFmt w:val="bullet"/>
      <w:lvlText w:val=""/>
      <w:lvlJc w:val="left"/>
      <w:pPr>
        <w:tabs>
          <w:tab w:val="num" w:pos="4354"/>
        </w:tabs>
        <w:ind w:left="4354" w:hanging="360"/>
      </w:pPr>
      <w:rPr>
        <w:rFonts w:ascii="Wingdings" w:hAnsi="Wingdings" w:hint="default"/>
      </w:rPr>
    </w:lvl>
    <w:lvl w:ilvl="6" w:tplc="04190001" w:tentative="1">
      <w:start w:val="1"/>
      <w:numFmt w:val="bullet"/>
      <w:lvlText w:val=""/>
      <w:lvlJc w:val="left"/>
      <w:pPr>
        <w:tabs>
          <w:tab w:val="num" w:pos="5074"/>
        </w:tabs>
        <w:ind w:left="5074" w:hanging="360"/>
      </w:pPr>
      <w:rPr>
        <w:rFonts w:ascii="Symbol" w:hAnsi="Symbol" w:hint="default"/>
      </w:rPr>
    </w:lvl>
    <w:lvl w:ilvl="7" w:tplc="04190003" w:tentative="1">
      <w:start w:val="1"/>
      <w:numFmt w:val="bullet"/>
      <w:lvlText w:val="o"/>
      <w:lvlJc w:val="left"/>
      <w:pPr>
        <w:tabs>
          <w:tab w:val="num" w:pos="5794"/>
        </w:tabs>
        <w:ind w:left="5794" w:hanging="360"/>
      </w:pPr>
      <w:rPr>
        <w:rFonts w:ascii="Courier New" w:hAnsi="Courier New" w:cs="Courier New" w:hint="default"/>
      </w:rPr>
    </w:lvl>
    <w:lvl w:ilvl="8" w:tplc="04190005" w:tentative="1">
      <w:start w:val="1"/>
      <w:numFmt w:val="bullet"/>
      <w:lvlText w:val=""/>
      <w:lvlJc w:val="left"/>
      <w:pPr>
        <w:tabs>
          <w:tab w:val="num" w:pos="6514"/>
        </w:tabs>
        <w:ind w:left="6514" w:hanging="360"/>
      </w:pPr>
      <w:rPr>
        <w:rFonts w:ascii="Wingdings" w:hAnsi="Wingdings" w:hint="default"/>
      </w:rPr>
    </w:lvl>
  </w:abstractNum>
  <w:abstractNum w:abstractNumId="12" w15:restartNumberingAfterBreak="0">
    <w:nsid w:val="59F56372"/>
    <w:multiLevelType w:val="hybridMultilevel"/>
    <w:tmpl w:val="BDF4D782"/>
    <w:lvl w:ilvl="0" w:tplc="8D488C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5413D11"/>
    <w:multiLevelType w:val="hybridMultilevel"/>
    <w:tmpl w:val="E522DB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6A77486"/>
    <w:multiLevelType w:val="hybridMultilevel"/>
    <w:tmpl w:val="EE8E46B2"/>
    <w:lvl w:ilvl="0" w:tplc="F8BE15EC">
      <w:start w:val="1"/>
      <w:numFmt w:val="bullet"/>
      <w:lvlText w:val="–"/>
      <w:lvlJc w:val="left"/>
      <w:pPr>
        <w:ind w:left="0" w:firstLine="709"/>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6BD64906"/>
    <w:multiLevelType w:val="hybridMultilevel"/>
    <w:tmpl w:val="308E473C"/>
    <w:lvl w:ilvl="0" w:tplc="F8BE15E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D4E6BD1"/>
    <w:multiLevelType w:val="hybridMultilevel"/>
    <w:tmpl w:val="1D0E1884"/>
    <w:lvl w:ilvl="0" w:tplc="9AF4E7B8">
      <w:start w:val="1"/>
      <w:numFmt w:val="bullet"/>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149051980">
    <w:abstractNumId w:val="9"/>
  </w:num>
  <w:num w:numId="2" w16cid:durableId="2051369566">
    <w:abstractNumId w:val="11"/>
  </w:num>
  <w:num w:numId="3" w16cid:durableId="1168522821">
    <w:abstractNumId w:val="8"/>
  </w:num>
  <w:num w:numId="4" w16cid:durableId="285088609">
    <w:abstractNumId w:val="4"/>
  </w:num>
  <w:num w:numId="5" w16cid:durableId="273948842">
    <w:abstractNumId w:val="16"/>
  </w:num>
  <w:num w:numId="6" w16cid:durableId="25065998">
    <w:abstractNumId w:val="14"/>
  </w:num>
  <w:num w:numId="7" w16cid:durableId="1812168259">
    <w:abstractNumId w:val="0"/>
  </w:num>
  <w:num w:numId="8" w16cid:durableId="175122239">
    <w:abstractNumId w:val="3"/>
  </w:num>
  <w:num w:numId="9" w16cid:durableId="595334590">
    <w:abstractNumId w:val="2"/>
  </w:num>
  <w:num w:numId="10" w16cid:durableId="1321692989">
    <w:abstractNumId w:val="13"/>
  </w:num>
  <w:num w:numId="11" w16cid:durableId="948590376">
    <w:abstractNumId w:val="10"/>
  </w:num>
  <w:num w:numId="12" w16cid:durableId="2018531448">
    <w:abstractNumId w:val="7"/>
  </w:num>
  <w:num w:numId="13" w16cid:durableId="1477651360">
    <w:abstractNumId w:val="15"/>
  </w:num>
  <w:num w:numId="14" w16cid:durableId="2127653798">
    <w:abstractNumId w:val="5"/>
  </w:num>
  <w:num w:numId="15" w16cid:durableId="1898320248">
    <w:abstractNumId w:val="1"/>
  </w:num>
  <w:num w:numId="16" w16cid:durableId="2057195160">
    <w:abstractNumId w:val="12"/>
  </w:num>
  <w:num w:numId="17" w16cid:durableId="8806356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defaultTabStop w:val="708"/>
  <w:displayHorizontalDrawingGridEvery w:val="0"/>
  <w:displayVerticalDrawingGridEvery w:val="2"/>
  <w:doNotUseMarginsForDrawingGridOrigin/>
  <w:noPunctuationKerning/>
  <w:characterSpacingControl w:val="doNotCompress"/>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DFB"/>
    <w:rsid w:val="000111D8"/>
    <w:rsid w:val="00015C46"/>
    <w:rsid w:val="0002058A"/>
    <w:rsid w:val="00071A90"/>
    <w:rsid w:val="00072DF0"/>
    <w:rsid w:val="00076D2C"/>
    <w:rsid w:val="00080E30"/>
    <w:rsid w:val="00084652"/>
    <w:rsid w:val="00084A79"/>
    <w:rsid w:val="00096D4C"/>
    <w:rsid w:val="000979D5"/>
    <w:rsid w:val="000B08F7"/>
    <w:rsid w:val="000D1539"/>
    <w:rsid w:val="000D784B"/>
    <w:rsid w:val="000E6355"/>
    <w:rsid w:val="000F2D6D"/>
    <w:rsid w:val="000F3688"/>
    <w:rsid w:val="001029BF"/>
    <w:rsid w:val="001056C1"/>
    <w:rsid w:val="0010642D"/>
    <w:rsid w:val="00106E63"/>
    <w:rsid w:val="001179D9"/>
    <w:rsid w:val="0012244B"/>
    <w:rsid w:val="001312F6"/>
    <w:rsid w:val="001330DB"/>
    <w:rsid w:val="0013743A"/>
    <w:rsid w:val="00137BE9"/>
    <w:rsid w:val="00142FA4"/>
    <w:rsid w:val="00144AF3"/>
    <w:rsid w:val="00163DFC"/>
    <w:rsid w:val="00172B88"/>
    <w:rsid w:val="00172CF9"/>
    <w:rsid w:val="00174F99"/>
    <w:rsid w:val="00175554"/>
    <w:rsid w:val="00177AD1"/>
    <w:rsid w:val="00182087"/>
    <w:rsid w:val="0019681B"/>
    <w:rsid w:val="001B1916"/>
    <w:rsid w:val="001B4610"/>
    <w:rsid w:val="001B4FBA"/>
    <w:rsid w:val="001D071E"/>
    <w:rsid w:val="001D1281"/>
    <w:rsid w:val="001E3ADD"/>
    <w:rsid w:val="002001B8"/>
    <w:rsid w:val="002040D0"/>
    <w:rsid w:val="00205B6B"/>
    <w:rsid w:val="00225838"/>
    <w:rsid w:val="0023087E"/>
    <w:rsid w:val="002348DA"/>
    <w:rsid w:val="00274AF7"/>
    <w:rsid w:val="00275F4E"/>
    <w:rsid w:val="00276202"/>
    <w:rsid w:val="0028341A"/>
    <w:rsid w:val="0028588A"/>
    <w:rsid w:val="00285EEA"/>
    <w:rsid w:val="0029618B"/>
    <w:rsid w:val="002B2022"/>
    <w:rsid w:val="002B31C3"/>
    <w:rsid w:val="002B7690"/>
    <w:rsid w:val="002C0749"/>
    <w:rsid w:val="002C47E4"/>
    <w:rsid w:val="002F35B4"/>
    <w:rsid w:val="002F5BE3"/>
    <w:rsid w:val="00317770"/>
    <w:rsid w:val="0032532D"/>
    <w:rsid w:val="00325DD1"/>
    <w:rsid w:val="0033444D"/>
    <w:rsid w:val="0035206C"/>
    <w:rsid w:val="0035418F"/>
    <w:rsid w:val="003559CE"/>
    <w:rsid w:val="00362335"/>
    <w:rsid w:val="00365D12"/>
    <w:rsid w:val="00386EAC"/>
    <w:rsid w:val="003A5BED"/>
    <w:rsid w:val="003C2057"/>
    <w:rsid w:val="003C2B03"/>
    <w:rsid w:val="003E33FF"/>
    <w:rsid w:val="003F22B8"/>
    <w:rsid w:val="00402F31"/>
    <w:rsid w:val="004153D0"/>
    <w:rsid w:val="00415D2C"/>
    <w:rsid w:val="0041751F"/>
    <w:rsid w:val="00423F2D"/>
    <w:rsid w:val="00433DBF"/>
    <w:rsid w:val="0045209E"/>
    <w:rsid w:val="0045273E"/>
    <w:rsid w:val="00457556"/>
    <w:rsid w:val="00461F83"/>
    <w:rsid w:val="0046331D"/>
    <w:rsid w:val="004701FE"/>
    <w:rsid w:val="00487A22"/>
    <w:rsid w:val="00495279"/>
    <w:rsid w:val="00496C19"/>
    <w:rsid w:val="004A1639"/>
    <w:rsid w:val="004B2F07"/>
    <w:rsid w:val="004C674D"/>
    <w:rsid w:val="004D060B"/>
    <w:rsid w:val="004D4EF9"/>
    <w:rsid w:val="004E1732"/>
    <w:rsid w:val="004E4FE0"/>
    <w:rsid w:val="00516A9C"/>
    <w:rsid w:val="00516CD5"/>
    <w:rsid w:val="0052667B"/>
    <w:rsid w:val="005275B8"/>
    <w:rsid w:val="005304CF"/>
    <w:rsid w:val="00531244"/>
    <w:rsid w:val="005314FA"/>
    <w:rsid w:val="005344EB"/>
    <w:rsid w:val="00536807"/>
    <w:rsid w:val="0053682A"/>
    <w:rsid w:val="0055477A"/>
    <w:rsid w:val="00555589"/>
    <w:rsid w:val="00561974"/>
    <w:rsid w:val="00562237"/>
    <w:rsid w:val="00573055"/>
    <w:rsid w:val="00575372"/>
    <w:rsid w:val="00585B02"/>
    <w:rsid w:val="00587ECD"/>
    <w:rsid w:val="00593377"/>
    <w:rsid w:val="0059784E"/>
    <w:rsid w:val="005B3FD7"/>
    <w:rsid w:val="005E1966"/>
    <w:rsid w:val="005E6900"/>
    <w:rsid w:val="005F1866"/>
    <w:rsid w:val="005F2C42"/>
    <w:rsid w:val="005F4CF5"/>
    <w:rsid w:val="005F5FFE"/>
    <w:rsid w:val="00611D09"/>
    <w:rsid w:val="00615AD8"/>
    <w:rsid w:val="00623498"/>
    <w:rsid w:val="0064521D"/>
    <w:rsid w:val="00682DB1"/>
    <w:rsid w:val="00693223"/>
    <w:rsid w:val="00693B1D"/>
    <w:rsid w:val="006A25EC"/>
    <w:rsid w:val="006A2CEE"/>
    <w:rsid w:val="006B358A"/>
    <w:rsid w:val="006B6E22"/>
    <w:rsid w:val="006E26A8"/>
    <w:rsid w:val="006F26E4"/>
    <w:rsid w:val="006F7995"/>
    <w:rsid w:val="00707F17"/>
    <w:rsid w:val="007331A0"/>
    <w:rsid w:val="00743D1C"/>
    <w:rsid w:val="007442A4"/>
    <w:rsid w:val="00746FE8"/>
    <w:rsid w:val="0075391C"/>
    <w:rsid w:val="00756220"/>
    <w:rsid w:val="0076299F"/>
    <w:rsid w:val="00765942"/>
    <w:rsid w:val="00766736"/>
    <w:rsid w:val="00773B6D"/>
    <w:rsid w:val="007749A0"/>
    <w:rsid w:val="00785A65"/>
    <w:rsid w:val="007A15A9"/>
    <w:rsid w:val="007A3DB6"/>
    <w:rsid w:val="007A7D72"/>
    <w:rsid w:val="007E657D"/>
    <w:rsid w:val="007F13CF"/>
    <w:rsid w:val="007F309F"/>
    <w:rsid w:val="007F34F6"/>
    <w:rsid w:val="007F5AD2"/>
    <w:rsid w:val="007F7596"/>
    <w:rsid w:val="0081054B"/>
    <w:rsid w:val="00816263"/>
    <w:rsid w:val="008259A5"/>
    <w:rsid w:val="00837D67"/>
    <w:rsid w:val="0084137B"/>
    <w:rsid w:val="00846CCA"/>
    <w:rsid w:val="00851CA0"/>
    <w:rsid w:val="008661F4"/>
    <w:rsid w:val="0088066A"/>
    <w:rsid w:val="00883F11"/>
    <w:rsid w:val="00893D68"/>
    <w:rsid w:val="008B1D40"/>
    <w:rsid w:val="008B2C8B"/>
    <w:rsid w:val="008B42C8"/>
    <w:rsid w:val="008D0BB0"/>
    <w:rsid w:val="008D3317"/>
    <w:rsid w:val="008F0C6B"/>
    <w:rsid w:val="008F33A5"/>
    <w:rsid w:val="008F3E40"/>
    <w:rsid w:val="008F745B"/>
    <w:rsid w:val="008F7BA6"/>
    <w:rsid w:val="00903D33"/>
    <w:rsid w:val="009107AF"/>
    <w:rsid w:val="00927334"/>
    <w:rsid w:val="009377DD"/>
    <w:rsid w:val="00947312"/>
    <w:rsid w:val="00963ECC"/>
    <w:rsid w:val="00970125"/>
    <w:rsid w:val="0097567E"/>
    <w:rsid w:val="00981901"/>
    <w:rsid w:val="00992C2E"/>
    <w:rsid w:val="00994FA7"/>
    <w:rsid w:val="009C10F9"/>
    <w:rsid w:val="009C123F"/>
    <w:rsid w:val="009D2F10"/>
    <w:rsid w:val="009D4CA5"/>
    <w:rsid w:val="009D4DFB"/>
    <w:rsid w:val="009F5363"/>
    <w:rsid w:val="00A06D76"/>
    <w:rsid w:val="00A2745F"/>
    <w:rsid w:val="00A3191B"/>
    <w:rsid w:val="00A821B5"/>
    <w:rsid w:val="00AA6A89"/>
    <w:rsid w:val="00AC2943"/>
    <w:rsid w:val="00AC3538"/>
    <w:rsid w:val="00AD5660"/>
    <w:rsid w:val="00AE45D2"/>
    <w:rsid w:val="00AF5E6F"/>
    <w:rsid w:val="00AF5F17"/>
    <w:rsid w:val="00B0740F"/>
    <w:rsid w:val="00B14953"/>
    <w:rsid w:val="00B267CA"/>
    <w:rsid w:val="00B37E53"/>
    <w:rsid w:val="00B433E4"/>
    <w:rsid w:val="00B63D7B"/>
    <w:rsid w:val="00B650AE"/>
    <w:rsid w:val="00B67DC9"/>
    <w:rsid w:val="00B75597"/>
    <w:rsid w:val="00B90044"/>
    <w:rsid w:val="00B94AA8"/>
    <w:rsid w:val="00BA36F1"/>
    <w:rsid w:val="00BA4FEA"/>
    <w:rsid w:val="00BB36AD"/>
    <w:rsid w:val="00BD2BFC"/>
    <w:rsid w:val="00BF1EED"/>
    <w:rsid w:val="00C0117D"/>
    <w:rsid w:val="00C067A1"/>
    <w:rsid w:val="00C11660"/>
    <w:rsid w:val="00C15D1C"/>
    <w:rsid w:val="00C26256"/>
    <w:rsid w:val="00C27B01"/>
    <w:rsid w:val="00C36EF0"/>
    <w:rsid w:val="00C56B74"/>
    <w:rsid w:val="00C752BB"/>
    <w:rsid w:val="00C86C69"/>
    <w:rsid w:val="00C941BE"/>
    <w:rsid w:val="00C947AC"/>
    <w:rsid w:val="00CB2F98"/>
    <w:rsid w:val="00CB56EE"/>
    <w:rsid w:val="00CD10EE"/>
    <w:rsid w:val="00CE67CB"/>
    <w:rsid w:val="00D06E0D"/>
    <w:rsid w:val="00D11C22"/>
    <w:rsid w:val="00D13FDE"/>
    <w:rsid w:val="00D144FC"/>
    <w:rsid w:val="00D20019"/>
    <w:rsid w:val="00D2006E"/>
    <w:rsid w:val="00D32BBE"/>
    <w:rsid w:val="00D336A0"/>
    <w:rsid w:val="00D34D05"/>
    <w:rsid w:val="00D40D27"/>
    <w:rsid w:val="00D421EE"/>
    <w:rsid w:val="00D43E65"/>
    <w:rsid w:val="00D44A6E"/>
    <w:rsid w:val="00D5470B"/>
    <w:rsid w:val="00D57281"/>
    <w:rsid w:val="00D57E87"/>
    <w:rsid w:val="00D61700"/>
    <w:rsid w:val="00D679DA"/>
    <w:rsid w:val="00D700FE"/>
    <w:rsid w:val="00D759C7"/>
    <w:rsid w:val="00D813DB"/>
    <w:rsid w:val="00D95E01"/>
    <w:rsid w:val="00D96CAA"/>
    <w:rsid w:val="00DA28D9"/>
    <w:rsid w:val="00DA6E01"/>
    <w:rsid w:val="00DB0F0E"/>
    <w:rsid w:val="00DB346C"/>
    <w:rsid w:val="00DC3AFB"/>
    <w:rsid w:val="00DC3E34"/>
    <w:rsid w:val="00DD08D8"/>
    <w:rsid w:val="00DE0A5F"/>
    <w:rsid w:val="00DE6F76"/>
    <w:rsid w:val="00DE7C81"/>
    <w:rsid w:val="00DF058A"/>
    <w:rsid w:val="00DF29ED"/>
    <w:rsid w:val="00DF2C24"/>
    <w:rsid w:val="00E04006"/>
    <w:rsid w:val="00E15E6D"/>
    <w:rsid w:val="00E30317"/>
    <w:rsid w:val="00E36043"/>
    <w:rsid w:val="00E55581"/>
    <w:rsid w:val="00E627FA"/>
    <w:rsid w:val="00E637F9"/>
    <w:rsid w:val="00E63D42"/>
    <w:rsid w:val="00E67509"/>
    <w:rsid w:val="00E740C4"/>
    <w:rsid w:val="00E7739F"/>
    <w:rsid w:val="00E85D43"/>
    <w:rsid w:val="00EB5A8E"/>
    <w:rsid w:val="00EC3314"/>
    <w:rsid w:val="00ED338E"/>
    <w:rsid w:val="00EE0AAD"/>
    <w:rsid w:val="00EE5D6A"/>
    <w:rsid w:val="00EE7233"/>
    <w:rsid w:val="00EF1EE7"/>
    <w:rsid w:val="00EF295D"/>
    <w:rsid w:val="00EF2B24"/>
    <w:rsid w:val="00F009A0"/>
    <w:rsid w:val="00F00D20"/>
    <w:rsid w:val="00F14AE0"/>
    <w:rsid w:val="00F151D9"/>
    <w:rsid w:val="00F22BDB"/>
    <w:rsid w:val="00F37E3B"/>
    <w:rsid w:val="00F4730D"/>
    <w:rsid w:val="00F57A60"/>
    <w:rsid w:val="00F628DB"/>
    <w:rsid w:val="00F76337"/>
    <w:rsid w:val="00F84CFD"/>
    <w:rsid w:val="00F9286B"/>
    <w:rsid w:val="00F93228"/>
    <w:rsid w:val="00F95BE9"/>
    <w:rsid w:val="00FA110D"/>
    <w:rsid w:val="00FB5F02"/>
    <w:rsid w:val="00FC38CC"/>
    <w:rsid w:val="00FC450B"/>
    <w:rsid w:val="00FE68E6"/>
    <w:rsid w:val="00FF00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BCCF0"/>
  <w15:docId w15:val="{FB19B897-C488-405F-98AC-FC7476BC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ind w:left="737"/>
    </w:pPr>
    <w:rPr>
      <w:rFonts w:ascii="Arial" w:eastAsia="Times New Roman" w:hAnsi="Arial"/>
      <w:sz w:val="24"/>
      <w:szCs w:val="20"/>
      <w:lang w:val="en-AU"/>
    </w:rPr>
  </w:style>
  <w:style w:type="paragraph" w:styleId="1">
    <w:name w:val="heading 1"/>
    <w:basedOn w:val="a"/>
    <w:next w:val="a"/>
    <w:qFormat/>
    <w:pPr>
      <w:keepNext/>
      <w:keepLines/>
      <w:spacing w:before="480"/>
      <w:outlineLvl w:val="0"/>
    </w:pPr>
    <w:rPr>
      <w:rFonts w:ascii="Cambria" w:hAnsi="Cambria"/>
      <w:b/>
      <w:bCs/>
      <w:color w:val="365F91"/>
      <w:sz w:val="28"/>
      <w:szCs w:val="28"/>
    </w:rPr>
  </w:style>
  <w:style w:type="paragraph" w:styleId="2">
    <w:name w:val="heading 2"/>
    <w:basedOn w:val="a"/>
    <w:next w:val="a"/>
    <w:link w:val="20"/>
    <w:uiPriority w:val="9"/>
    <w:semiHidden/>
    <w:unhideWhenUsed/>
    <w:qFormat/>
    <w:rsid w:val="00172C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72CF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677"/>
        <w:tab w:val="right" w:pos="9355"/>
      </w:tabs>
    </w:pPr>
  </w:style>
  <w:style w:type="paragraph" w:styleId="a5">
    <w:name w:val="footer"/>
    <w:basedOn w:val="a"/>
    <w:link w:val="a6"/>
    <w:pPr>
      <w:tabs>
        <w:tab w:val="center" w:pos="4677"/>
        <w:tab w:val="right" w:pos="9355"/>
      </w:tabs>
    </w:pPr>
  </w:style>
  <w:style w:type="paragraph" w:customStyle="1" w:styleId="Firstpage">
    <w:name w:val="Firstpage"/>
    <w:basedOn w:val="a5"/>
  </w:style>
  <w:style w:type="paragraph" w:customStyle="1" w:styleId="Heading0">
    <w:name w:val="Heading 0"/>
    <w:basedOn w:val="1"/>
    <w:pPr>
      <w:keepLines w:val="0"/>
      <w:spacing w:before="240" w:after="240"/>
      <w:ind w:left="709" w:hanging="709"/>
    </w:pPr>
    <w:rPr>
      <w:rFonts w:ascii="Arial" w:hAnsi="Arial"/>
      <w:bCs w:val="0"/>
      <w:i/>
      <w:color w:val="auto"/>
      <w:kern w:val="28"/>
      <w:sz w:val="32"/>
      <w:szCs w:val="20"/>
    </w:rPr>
  </w:style>
  <w:style w:type="table" w:styleId="a7">
    <w:name w:val="Table Grid"/>
    <w:basedOn w:val="a1"/>
    <w:pPr>
      <w:spacing w:after="0" w:line="240" w:lineRule="auto"/>
    </w:pPr>
    <w:tblPr>
      <w:tblCellSpacing w:w="0" w:type="auto"/>
      <w:tblInd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tblCellSpacing w:w="0" w:type="auto"/>
    </w:trPr>
  </w:style>
  <w:style w:type="paragraph" w:styleId="21">
    <w:name w:val="Body Text Indent 2"/>
    <w:basedOn w:val="a"/>
    <w:pPr>
      <w:ind w:left="0" w:firstLine="708"/>
      <w:jc w:val="both"/>
    </w:pPr>
    <w:rPr>
      <w:rFonts w:ascii="Times New Roman" w:hAnsi="Times New Roman"/>
      <w:szCs w:val="24"/>
    </w:rPr>
  </w:style>
  <w:style w:type="character" w:customStyle="1" w:styleId="a4">
    <w:name w:val="Верхний колонтитул Знак"/>
    <w:basedOn w:val="a0"/>
    <w:link w:val="a3"/>
    <w:rsid w:val="00516A9C"/>
    <w:rPr>
      <w:rFonts w:ascii="Arial" w:eastAsia="Times New Roman" w:hAnsi="Arial"/>
      <w:sz w:val="24"/>
      <w:szCs w:val="20"/>
      <w:lang w:val="en-AU"/>
    </w:rPr>
  </w:style>
  <w:style w:type="paragraph" w:customStyle="1" w:styleId="TableText">
    <w:name w:val="Table Text"/>
    <w:basedOn w:val="a"/>
    <w:rsid w:val="00516A9C"/>
    <w:pPr>
      <w:overflowPunct w:val="0"/>
      <w:autoSpaceDE w:val="0"/>
      <w:autoSpaceDN w:val="0"/>
      <w:adjustRightInd w:val="0"/>
      <w:ind w:left="0"/>
      <w:jc w:val="right"/>
      <w:textAlignment w:val="baseline"/>
    </w:pPr>
    <w:rPr>
      <w:lang w:val="nl-BE"/>
    </w:rPr>
  </w:style>
  <w:style w:type="table" w:styleId="22">
    <w:name w:val="Plain Table 2"/>
    <w:basedOn w:val="a1"/>
    <w:uiPriority w:val="42"/>
    <w:rsid w:val="00516A9C"/>
    <w:pPr>
      <w:spacing w:after="0" w:line="240" w:lineRule="auto"/>
    </w:pPr>
    <w:rPr>
      <w:rFonts w:asciiTheme="minorHAnsi" w:eastAsiaTheme="minorHAnsi" w:hAnsiTheme="minorHAnsi" w:cstheme="minorBid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List Paragraph"/>
    <w:basedOn w:val="a"/>
    <w:uiPriority w:val="34"/>
    <w:qFormat/>
    <w:rsid w:val="001312F6"/>
    <w:pPr>
      <w:ind w:left="720"/>
      <w:contextualSpacing/>
    </w:pPr>
  </w:style>
  <w:style w:type="paragraph" w:styleId="23">
    <w:name w:val="Body Text 2"/>
    <w:basedOn w:val="a"/>
    <w:link w:val="24"/>
    <w:unhideWhenUsed/>
    <w:rsid w:val="001312F6"/>
    <w:pPr>
      <w:spacing w:after="120" w:line="480" w:lineRule="auto"/>
      <w:ind w:left="0"/>
    </w:pPr>
    <w:rPr>
      <w:rFonts w:asciiTheme="minorHAnsi" w:eastAsiaTheme="minorEastAsia" w:hAnsiTheme="minorHAnsi" w:cstheme="minorBidi"/>
      <w:sz w:val="22"/>
      <w:szCs w:val="22"/>
      <w:lang w:val="ru-RU" w:eastAsia="ru-RU"/>
    </w:rPr>
  </w:style>
  <w:style w:type="character" w:customStyle="1" w:styleId="24">
    <w:name w:val="Основной текст 2 Знак"/>
    <w:basedOn w:val="a0"/>
    <w:link w:val="23"/>
    <w:rsid w:val="001312F6"/>
    <w:rPr>
      <w:rFonts w:asciiTheme="minorHAnsi" w:eastAsiaTheme="minorEastAsia" w:hAnsiTheme="minorHAnsi" w:cstheme="minorBidi"/>
      <w:lang w:eastAsia="ru-RU"/>
    </w:rPr>
  </w:style>
  <w:style w:type="paragraph" w:styleId="a9">
    <w:name w:val="Plain Text"/>
    <w:basedOn w:val="a"/>
    <w:link w:val="aa"/>
    <w:uiPriority w:val="99"/>
    <w:rsid w:val="00AD5660"/>
    <w:pPr>
      <w:ind w:left="0"/>
    </w:pPr>
    <w:rPr>
      <w:rFonts w:ascii="Consolas" w:hAnsi="Consolas"/>
      <w:sz w:val="21"/>
      <w:szCs w:val="21"/>
      <w:lang w:val="ru-RU" w:eastAsia="ru-RU"/>
    </w:rPr>
  </w:style>
  <w:style w:type="character" w:customStyle="1" w:styleId="aa">
    <w:name w:val="Текст Знак"/>
    <w:basedOn w:val="a0"/>
    <w:link w:val="a9"/>
    <w:uiPriority w:val="99"/>
    <w:rsid w:val="00AD5660"/>
    <w:rPr>
      <w:rFonts w:ascii="Consolas" w:eastAsia="Times New Roman" w:hAnsi="Consolas"/>
      <w:sz w:val="21"/>
      <w:szCs w:val="21"/>
      <w:lang w:eastAsia="ru-RU"/>
    </w:rPr>
  </w:style>
  <w:style w:type="paragraph" w:styleId="ab">
    <w:name w:val="Body Text Indent"/>
    <w:basedOn w:val="a"/>
    <w:link w:val="ac"/>
    <w:uiPriority w:val="99"/>
    <w:semiHidden/>
    <w:unhideWhenUsed/>
    <w:rsid w:val="00561974"/>
    <w:pPr>
      <w:spacing w:after="120"/>
      <w:ind w:left="283"/>
    </w:pPr>
  </w:style>
  <w:style w:type="character" w:customStyle="1" w:styleId="ac">
    <w:name w:val="Основной текст с отступом Знак"/>
    <w:basedOn w:val="a0"/>
    <w:link w:val="ab"/>
    <w:uiPriority w:val="99"/>
    <w:semiHidden/>
    <w:rsid w:val="00561974"/>
    <w:rPr>
      <w:rFonts w:ascii="Arial" w:eastAsia="Times New Roman" w:hAnsi="Arial"/>
      <w:sz w:val="24"/>
      <w:szCs w:val="20"/>
      <w:lang w:val="en-AU"/>
    </w:rPr>
  </w:style>
  <w:style w:type="character" w:styleId="ad">
    <w:name w:val="annotation reference"/>
    <w:basedOn w:val="a0"/>
    <w:uiPriority w:val="99"/>
    <w:semiHidden/>
    <w:unhideWhenUsed/>
    <w:rsid w:val="00CD10EE"/>
    <w:rPr>
      <w:sz w:val="16"/>
      <w:szCs w:val="16"/>
    </w:rPr>
  </w:style>
  <w:style w:type="paragraph" w:styleId="ae">
    <w:name w:val="annotation text"/>
    <w:basedOn w:val="a"/>
    <w:link w:val="af"/>
    <w:uiPriority w:val="99"/>
    <w:semiHidden/>
    <w:unhideWhenUsed/>
    <w:rsid w:val="00CD10EE"/>
    <w:rPr>
      <w:sz w:val="20"/>
    </w:rPr>
  </w:style>
  <w:style w:type="character" w:customStyle="1" w:styleId="af">
    <w:name w:val="Текст примечания Знак"/>
    <w:basedOn w:val="a0"/>
    <w:link w:val="ae"/>
    <w:uiPriority w:val="99"/>
    <w:semiHidden/>
    <w:rsid w:val="00CD10EE"/>
    <w:rPr>
      <w:rFonts w:ascii="Arial" w:eastAsia="Times New Roman" w:hAnsi="Arial"/>
      <w:sz w:val="20"/>
      <w:szCs w:val="20"/>
      <w:lang w:val="en-AU"/>
    </w:rPr>
  </w:style>
  <w:style w:type="paragraph" w:styleId="af0">
    <w:name w:val="annotation subject"/>
    <w:basedOn w:val="ae"/>
    <w:next w:val="ae"/>
    <w:link w:val="af1"/>
    <w:uiPriority w:val="99"/>
    <w:semiHidden/>
    <w:unhideWhenUsed/>
    <w:rsid w:val="00CD10EE"/>
    <w:rPr>
      <w:b/>
      <w:bCs/>
    </w:rPr>
  </w:style>
  <w:style w:type="character" w:customStyle="1" w:styleId="af1">
    <w:name w:val="Тема примечания Знак"/>
    <w:basedOn w:val="af"/>
    <w:link w:val="af0"/>
    <w:uiPriority w:val="99"/>
    <w:semiHidden/>
    <w:rsid w:val="00CD10EE"/>
    <w:rPr>
      <w:rFonts w:ascii="Arial" w:eastAsia="Times New Roman" w:hAnsi="Arial"/>
      <w:b/>
      <w:bCs/>
      <w:sz w:val="20"/>
      <w:szCs w:val="20"/>
      <w:lang w:val="en-AU"/>
    </w:rPr>
  </w:style>
  <w:style w:type="paragraph" w:styleId="af2">
    <w:name w:val="Balloon Text"/>
    <w:basedOn w:val="a"/>
    <w:link w:val="af3"/>
    <w:uiPriority w:val="99"/>
    <w:semiHidden/>
    <w:unhideWhenUsed/>
    <w:rsid w:val="00CD10EE"/>
    <w:rPr>
      <w:rFonts w:ascii="Segoe UI" w:hAnsi="Segoe UI" w:cs="Segoe UI"/>
      <w:sz w:val="18"/>
      <w:szCs w:val="18"/>
    </w:rPr>
  </w:style>
  <w:style w:type="character" w:customStyle="1" w:styleId="af3">
    <w:name w:val="Текст выноски Знак"/>
    <w:basedOn w:val="a0"/>
    <w:link w:val="af2"/>
    <w:uiPriority w:val="99"/>
    <w:semiHidden/>
    <w:rsid w:val="00CD10EE"/>
    <w:rPr>
      <w:rFonts w:ascii="Segoe UI" w:eastAsia="Times New Roman" w:hAnsi="Segoe UI" w:cs="Segoe UI"/>
      <w:sz w:val="18"/>
      <w:szCs w:val="18"/>
      <w:lang w:val="en-AU"/>
    </w:rPr>
  </w:style>
  <w:style w:type="character" w:customStyle="1" w:styleId="20">
    <w:name w:val="Заголовок 2 Знак"/>
    <w:basedOn w:val="a0"/>
    <w:link w:val="2"/>
    <w:uiPriority w:val="9"/>
    <w:semiHidden/>
    <w:rsid w:val="00172CF9"/>
    <w:rPr>
      <w:rFonts w:asciiTheme="majorHAnsi" w:eastAsiaTheme="majorEastAsia" w:hAnsiTheme="majorHAnsi" w:cstheme="majorBidi"/>
      <w:color w:val="2E74B5" w:themeColor="accent1" w:themeShade="BF"/>
      <w:sz w:val="26"/>
      <w:szCs w:val="26"/>
      <w:lang w:val="en-AU"/>
    </w:rPr>
  </w:style>
  <w:style w:type="character" w:customStyle="1" w:styleId="30">
    <w:name w:val="Заголовок 3 Знак"/>
    <w:basedOn w:val="a0"/>
    <w:link w:val="3"/>
    <w:uiPriority w:val="9"/>
    <w:semiHidden/>
    <w:rsid w:val="00172CF9"/>
    <w:rPr>
      <w:rFonts w:asciiTheme="majorHAnsi" w:eastAsiaTheme="majorEastAsia" w:hAnsiTheme="majorHAnsi" w:cstheme="majorBidi"/>
      <w:color w:val="1F4D78" w:themeColor="accent1" w:themeShade="7F"/>
      <w:sz w:val="24"/>
      <w:szCs w:val="24"/>
      <w:lang w:val="en-AU"/>
    </w:rPr>
  </w:style>
  <w:style w:type="character" w:styleId="af4">
    <w:name w:val="page number"/>
    <w:rsid w:val="00172CF9"/>
    <w:rPr>
      <w:rFonts w:ascii="Times New Roman" w:hAnsi="Times New Roman" w:cs="Times New Roman"/>
      <w:strike w:val="0"/>
      <w:dstrike w:val="0"/>
      <w:color w:val="auto"/>
      <w:position w:val="0"/>
      <w:sz w:val="28"/>
      <w:vertAlign w:val="baseline"/>
    </w:rPr>
  </w:style>
  <w:style w:type="character" w:customStyle="1" w:styleId="a6">
    <w:name w:val="Нижний колонтитул Знак"/>
    <w:basedOn w:val="a0"/>
    <w:link w:val="a5"/>
    <w:rsid w:val="00172CF9"/>
    <w:rPr>
      <w:rFonts w:ascii="Arial" w:eastAsia="Times New Roman" w:hAnsi="Arial"/>
      <w:sz w:val="24"/>
      <w:szCs w:val="20"/>
      <w:lang w:val="en-AU"/>
    </w:rPr>
  </w:style>
  <w:style w:type="paragraph" w:customStyle="1" w:styleId="RBNormal">
    <w:name w:val="RB_Normal"/>
    <w:rsid w:val="00172CF9"/>
    <w:pPr>
      <w:tabs>
        <w:tab w:val="left" w:pos="539"/>
        <w:tab w:val="left" w:pos="1072"/>
        <w:tab w:val="left" w:pos="1610"/>
        <w:tab w:val="left" w:pos="2155"/>
        <w:tab w:val="left" w:pos="2693"/>
        <w:tab w:val="left" w:pos="3226"/>
        <w:tab w:val="left" w:pos="3765"/>
        <w:tab w:val="left" w:pos="4298"/>
        <w:tab w:val="left" w:pos="4842"/>
        <w:tab w:val="left" w:pos="5381"/>
        <w:tab w:val="left" w:pos="5914"/>
        <w:tab w:val="left" w:pos="6452"/>
        <w:tab w:val="left" w:pos="6991"/>
        <w:tab w:val="left" w:pos="7518"/>
        <w:tab w:val="left" w:pos="8057"/>
      </w:tabs>
      <w:suppressAutoHyphens/>
      <w:spacing w:after="0" w:line="240" w:lineRule="atLeast"/>
    </w:pPr>
    <w:rPr>
      <w:rFonts w:ascii="Courier New" w:eastAsia="Times New Roman" w:hAnsi="Courier New" w:cs="Courier New"/>
      <w:szCs w:val="20"/>
      <w:lang w:val="de-DE" w:eastAsia="zh-CN"/>
    </w:rPr>
  </w:style>
  <w:style w:type="paragraph" w:customStyle="1" w:styleId="RBAbteilungsbezeichnung">
    <w:name w:val="RB_Abteilungsbezeichnung"/>
    <w:basedOn w:val="RBNormal"/>
    <w:next w:val="RBNormal"/>
    <w:rsid w:val="00172CF9"/>
    <w:pPr>
      <w:tabs>
        <w:tab w:val="clear" w:pos="539"/>
        <w:tab w:val="clear" w:pos="1072"/>
        <w:tab w:val="clear" w:pos="1610"/>
        <w:tab w:val="clear" w:pos="2155"/>
        <w:tab w:val="clear" w:pos="2693"/>
        <w:tab w:val="clear" w:pos="3226"/>
        <w:tab w:val="clear" w:pos="3765"/>
        <w:tab w:val="clear" w:pos="4298"/>
        <w:tab w:val="clear" w:pos="4842"/>
        <w:tab w:val="clear" w:pos="5381"/>
        <w:tab w:val="clear" w:pos="5914"/>
        <w:tab w:val="clear" w:pos="6452"/>
        <w:tab w:val="clear" w:pos="6991"/>
        <w:tab w:val="clear" w:pos="7518"/>
        <w:tab w:val="clear" w:pos="8057"/>
      </w:tabs>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6.xml"/></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8</Pages>
  <Words>3292</Words>
  <Characters>18771</Characters>
  <Application>Microsoft Office Word</Application>
  <DocSecurity>0</DocSecurity>
  <Lines>156</Lines>
  <Paragraphs>44</Paragraphs>
  <Slides>0</Slides>
  <Notes>0</Notes>
  <HiddenSlides>0</HiddenSlides>
  <MMClips>0</MMClips>
  <ScaleCrop>false</ScaleCrop>
  <HeadingPairs>
    <vt:vector size="2" baseType="variant">
      <vt:variant>
        <vt:lpstr>Название</vt:lpstr>
      </vt:variant>
      <vt:variant>
        <vt:i4>1</vt:i4>
      </vt:variant>
    </vt:vector>
  </HeadingPairs>
  <TitlesOfParts>
    <vt:vector size="1" baseType="lpstr">
      <vt:lpstr/>
    </vt:vector>
  </TitlesOfParts>
  <Manager/>
  <Company>АвтоПромЭко</Company>
  <LinksUpToDate>false</LinksUpToDate>
  <CharactersWithSpaces>22019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sertific</dc:creator>
  <cp:keywords/>
  <dc:description/>
  <cp:lastModifiedBy>ПЛАиУКМ</cp:lastModifiedBy>
  <cp:revision>272</cp:revision>
  <dcterms:created xsi:type="dcterms:W3CDTF">2021-07-06T07:40:00Z</dcterms:created>
  <dcterms:modified xsi:type="dcterms:W3CDTF">2025-06-11T13:23:00Z</dcterms:modified>
  <cp:category/>
  <cp:contentStatus/>
  <cp:version>16.0000</cp:version>
</cp:coreProperties>
</file>