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0792D" w14:textId="77777777" w:rsidR="009266F0" w:rsidRDefault="009266F0" w:rsidP="00AD0D6E">
      <w:pPr>
        <w:suppressAutoHyphens/>
        <w:autoSpaceDE w:val="0"/>
        <w:autoSpaceDN w:val="0"/>
        <w:ind w:firstLine="709"/>
        <w:jc w:val="both"/>
        <w:rPr>
          <w:rFonts w:eastAsia="Times New Roman"/>
          <w:b/>
          <w:szCs w:val="24"/>
          <w:lang w:eastAsia="ru-RU"/>
        </w:rPr>
      </w:pPr>
      <w:r w:rsidRPr="00AD0D6E">
        <w:rPr>
          <w:rFonts w:eastAsia="Times New Roman"/>
          <w:b/>
          <w:szCs w:val="24"/>
          <w:lang w:eastAsia="ru-RU"/>
        </w:rPr>
        <w:t>НАЗНАЧЕНИЕ И ОБЛАСТЬ ПРИМЕНЕНИЯ</w:t>
      </w:r>
    </w:p>
    <w:p w14:paraId="02A85A33" w14:textId="0E3F2026" w:rsidR="00832804" w:rsidRPr="00AD0D6E" w:rsidRDefault="00225775" w:rsidP="00B93FF5">
      <w:pPr>
        <w:ind w:firstLine="709"/>
        <w:jc w:val="both"/>
        <w:rPr>
          <w:rFonts w:eastAsia="Times New Roman"/>
          <w:szCs w:val="24"/>
          <w:lang w:eastAsia="ru-RU"/>
        </w:rPr>
      </w:pPr>
      <w:r w:rsidRPr="00B4674F">
        <w:rPr>
          <w:rFonts w:eastAsia="Times New Roman"/>
          <w:szCs w:val="24"/>
          <w:lang w:eastAsia="ru-RU"/>
        </w:rPr>
        <w:t>С</w:t>
      </w:r>
      <w:r>
        <w:rPr>
          <w:rFonts w:eastAsia="Times New Roman"/>
          <w:szCs w:val="24"/>
          <w:lang w:eastAsia="ru-RU"/>
        </w:rPr>
        <w:t xml:space="preserve">тандарт организации </w:t>
      </w:r>
      <w:r w:rsidRPr="00225775">
        <w:rPr>
          <w:rFonts w:eastAsia="Times New Roman"/>
          <w:szCs w:val="24"/>
          <w:lang w:eastAsia="ru-RU"/>
        </w:rPr>
        <w:t xml:space="preserve">СТО 5.2-01 </w:t>
      </w:r>
      <w:r w:rsidRPr="00B4674F">
        <w:rPr>
          <w:rFonts w:eastAsia="Times New Roman"/>
          <w:szCs w:val="24"/>
          <w:lang w:eastAsia="ru-RU"/>
        </w:rPr>
        <w:t>«</w:t>
      </w:r>
      <w:r w:rsidRPr="00225775">
        <w:rPr>
          <w:rFonts w:eastAsia="Times New Roman"/>
          <w:szCs w:val="24"/>
          <w:lang w:eastAsia="ru-RU"/>
        </w:rPr>
        <w:t>Разработка Политики в области качества</w:t>
      </w:r>
      <w:r w:rsidRPr="00B4674F">
        <w:rPr>
          <w:rFonts w:eastAsia="Times New Roman"/>
          <w:szCs w:val="24"/>
          <w:lang w:eastAsia="ru-RU"/>
        </w:rPr>
        <w:t>» (далее – стандарт) устанавливает порядок</w:t>
      </w:r>
      <w:r w:rsidR="008B79B3">
        <w:rPr>
          <w:rFonts w:eastAsia="Times New Roman"/>
          <w:szCs w:val="24"/>
          <w:lang w:eastAsia="ru-RU"/>
        </w:rPr>
        <w:t xml:space="preserve"> разработки Политики в области качества </w:t>
      </w:r>
      <w:r w:rsidR="008B79B3" w:rsidRPr="005552B4">
        <w:rPr>
          <w:rFonts w:eastAsia="Times New Roman"/>
          <w:szCs w:val="24"/>
          <w:highlight w:val="yellow"/>
          <w:lang w:eastAsia="ru-RU"/>
        </w:rPr>
        <w:t>в</w:t>
      </w:r>
      <w:r w:rsidRPr="005552B4">
        <w:rPr>
          <w:rFonts w:eastAsia="Times New Roman"/>
          <w:szCs w:val="24"/>
          <w:highlight w:val="yellow"/>
          <w:lang w:eastAsia="ru-RU"/>
        </w:rPr>
        <w:t xml:space="preserve"> Обществе с ограниченной ответственностью </w:t>
      </w:r>
      <w:proofErr w:type="gramStart"/>
      <w:r w:rsidRPr="005552B4">
        <w:rPr>
          <w:rFonts w:eastAsia="Times New Roman"/>
          <w:szCs w:val="24"/>
          <w:highlight w:val="yellow"/>
          <w:lang w:eastAsia="ru-RU"/>
        </w:rPr>
        <w:t>«</w:t>
      </w:r>
      <w:r w:rsidR="009A4061">
        <w:rPr>
          <w:rFonts w:eastAsia="Times New Roman"/>
          <w:szCs w:val="24"/>
          <w:highlight w:val="yellow"/>
          <w:lang w:eastAsia="ru-RU"/>
        </w:rPr>
        <w:t xml:space="preserve">  </w:t>
      </w:r>
      <w:proofErr w:type="gramEnd"/>
      <w:r w:rsidR="009A4061">
        <w:rPr>
          <w:rFonts w:eastAsia="Times New Roman"/>
          <w:szCs w:val="24"/>
          <w:highlight w:val="yellow"/>
          <w:lang w:eastAsia="ru-RU"/>
        </w:rPr>
        <w:t xml:space="preserve"> </w:t>
      </w:r>
      <w:r w:rsidRPr="005552B4">
        <w:rPr>
          <w:rFonts w:eastAsia="Times New Roman"/>
          <w:szCs w:val="24"/>
          <w:highlight w:val="yellow"/>
          <w:lang w:eastAsia="ru-RU"/>
        </w:rPr>
        <w:t>» (сокращенно ООО</w:t>
      </w:r>
      <w:r w:rsidR="005D4A3B" w:rsidRPr="005552B4">
        <w:rPr>
          <w:rFonts w:eastAsia="Times New Roman"/>
          <w:szCs w:val="24"/>
          <w:highlight w:val="yellow"/>
          <w:lang w:eastAsia="ru-RU"/>
        </w:rPr>
        <w:t> </w:t>
      </w:r>
      <w:proofErr w:type="gramStart"/>
      <w:r w:rsidRPr="009A4061">
        <w:rPr>
          <w:rFonts w:eastAsia="Times New Roman"/>
          <w:szCs w:val="24"/>
          <w:highlight w:val="yellow"/>
          <w:lang w:eastAsia="ru-RU"/>
        </w:rPr>
        <w:t>«</w:t>
      </w:r>
      <w:r w:rsidR="009A4061" w:rsidRPr="009A4061">
        <w:rPr>
          <w:rFonts w:eastAsia="Times New Roman"/>
          <w:szCs w:val="24"/>
          <w:highlight w:val="yellow"/>
          <w:lang w:eastAsia="ru-RU"/>
        </w:rPr>
        <w:t xml:space="preserve"> »</w:t>
      </w:r>
      <w:proofErr w:type="gramEnd"/>
      <w:r w:rsidR="009A4061">
        <w:rPr>
          <w:rFonts w:eastAsia="Times New Roman"/>
          <w:szCs w:val="24"/>
          <w:lang w:eastAsia="ru-RU"/>
        </w:rPr>
        <w:t xml:space="preserve">, </w:t>
      </w:r>
      <w:r w:rsidRPr="00B4674F">
        <w:rPr>
          <w:rFonts w:eastAsia="Times New Roman"/>
          <w:szCs w:val="24"/>
          <w:lang w:eastAsia="ru-RU"/>
        </w:rPr>
        <w:t>далее по тексту – Общество).</w:t>
      </w:r>
    </w:p>
    <w:p w14:paraId="26A8D97E" w14:textId="0A827E4C" w:rsidR="00832804" w:rsidRPr="00AD0D6E" w:rsidRDefault="008B79B3" w:rsidP="00AD0D6E">
      <w:pPr>
        <w:suppressAutoHyphens/>
        <w:ind w:firstLine="709"/>
        <w:jc w:val="both"/>
        <w:rPr>
          <w:rFonts w:eastAsia="Times New Roman"/>
          <w:szCs w:val="24"/>
          <w:lang w:eastAsia="ru-RU"/>
        </w:rPr>
      </w:pPr>
      <w:r w:rsidRPr="008B79B3">
        <w:rPr>
          <w:rFonts w:eastAsia="Times New Roman"/>
          <w:szCs w:val="24"/>
          <w:lang w:eastAsia="ru-RU"/>
        </w:rPr>
        <w:t>Требования настояще</w:t>
      </w:r>
      <w:r w:rsidR="009040B4">
        <w:rPr>
          <w:rFonts w:eastAsia="Times New Roman"/>
          <w:szCs w:val="24"/>
          <w:lang w:eastAsia="ru-RU"/>
        </w:rPr>
        <w:t>го</w:t>
      </w:r>
      <w:r w:rsidRPr="008B79B3">
        <w:rPr>
          <w:rFonts w:eastAsia="Times New Roman"/>
          <w:szCs w:val="24"/>
          <w:lang w:eastAsia="ru-RU"/>
        </w:rPr>
        <w:t xml:space="preserve"> </w:t>
      </w:r>
      <w:r w:rsidR="009040B4">
        <w:rPr>
          <w:rFonts w:eastAsia="Times New Roman"/>
          <w:szCs w:val="24"/>
          <w:lang w:eastAsia="ru-RU"/>
        </w:rPr>
        <w:t>стандарта</w:t>
      </w:r>
      <w:r w:rsidRPr="008B79B3">
        <w:rPr>
          <w:rFonts w:eastAsia="Times New Roman"/>
          <w:szCs w:val="24"/>
          <w:lang w:eastAsia="ru-RU"/>
        </w:rPr>
        <w:t xml:space="preserve"> распространяются на деятельность всех сотрудников Общества и обязательны к выполнению.</w:t>
      </w:r>
    </w:p>
    <w:p w14:paraId="70A75696" w14:textId="77777777" w:rsidR="003B0391" w:rsidRPr="00AD0D6E" w:rsidRDefault="003B0391" w:rsidP="00AD0D6E">
      <w:pPr>
        <w:suppressAutoHyphens/>
        <w:ind w:firstLine="709"/>
        <w:jc w:val="both"/>
        <w:rPr>
          <w:rFonts w:eastAsia="Times New Roman"/>
          <w:szCs w:val="24"/>
          <w:lang w:eastAsia="ru-RU"/>
        </w:rPr>
      </w:pPr>
    </w:p>
    <w:p w14:paraId="2F30B406" w14:textId="77777777" w:rsidR="00890EC5" w:rsidRPr="00AD0D6E" w:rsidRDefault="00832804" w:rsidP="00AD0D6E">
      <w:pPr>
        <w:suppressAutoHyphens/>
        <w:autoSpaceDE w:val="0"/>
        <w:autoSpaceDN w:val="0"/>
        <w:ind w:firstLine="709"/>
        <w:rPr>
          <w:rFonts w:eastAsia="Times New Roman"/>
          <w:b/>
          <w:szCs w:val="24"/>
          <w:lang w:eastAsia="ru-RU"/>
        </w:rPr>
      </w:pPr>
      <w:r w:rsidRPr="00AD0D6E">
        <w:rPr>
          <w:rFonts w:eastAsia="Times New Roman"/>
          <w:b/>
          <w:szCs w:val="24"/>
          <w:lang w:eastAsia="ru-RU"/>
        </w:rPr>
        <w:t>ОБОЗНАЧЕНИЯ И СОКРАЩЕНИЯ</w:t>
      </w:r>
    </w:p>
    <w:p w14:paraId="205BC6DD" w14:textId="77777777" w:rsidR="00832804" w:rsidRPr="00AD0D6E" w:rsidRDefault="00832804" w:rsidP="00AD0D6E">
      <w:pPr>
        <w:suppressAutoHyphens/>
        <w:ind w:firstLine="709"/>
        <w:jc w:val="both"/>
        <w:rPr>
          <w:rFonts w:eastAsia="Times New Roman"/>
          <w:szCs w:val="24"/>
          <w:lang w:eastAsia="ru-RU"/>
        </w:rPr>
      </w:pPr>
      <w:r w:rsidRPr="00AD0D6E">
        <w:rPr>
          <w:rFonts w:eastAsia="Times New Roman"/>
          <w:b/>
          <w:szCs w:val="24"/>
          <w:lang w:eastAsia="ru-RU"/>
        </w:rPr>
        <w:t>Анализ</w:t>
      </w:r>
      <w:r w:rsidRPr="00AD0D6E">
        <w:rPr>
          <w:rFonts w:eastAsia="Times New Roman"/>
          <w:szCs w:val="24"/>
          <w:lang w:eastAsia="ru-RU"/>
        </w:rPr>
        <w:t xml:space="preserve"> – деятельность, предпринимаемая для установления пригодности, адекватности и результативности рассматриваемого объекта для достижения установленных целей.</w:t>
      </w:r>
    </w:p>
    <w:p w14:paraId="6871415D" w14:textId="71050FEB" w:rsidR="00832804" w:rsidRPr="00AD0D6E" w:rsidRDefault="21F614FB" w:rsidP="00AD0D6E">
      <w:pPr>
        <w:suppressAutoHyphens/>
        <w:ind w:firstLine="709"/>
        <w:jc w:val="both"/>
        <w:rPr>
          <w:rFonts w:eastAsia="Times New Roman"/>
          <w:szCs w:val="24"/>
          <w:lang w:eastAsia="ru-RU"/>
        </w:rPr>
      </w:pPr>
      <w:r w:rsidRPr="00AD0D6E">
        <w:rPr>
          <w:rFonts w:eastAsia="Times New Roman"/>
          <w:b/>
          <w:bCs/>
          <w:szCs w:val="24"/>
          <w:lang w:eastAsia="ru-RU"/>
        </w:rPr>
        <w:t>Высшее руководство</w:t>
      </w:r>
      <w:r w:rsidRPr="00AD0D6E">
        <w:rPr>
          <w:rFonts w:eastAsia="Times New Roman"/>
          <w:szCs w:val="24"/>
          <w:lang w:eastAsia="ru-RU"/>
        </w:rPr>
        <w:t xml:space="preserve"> – лицо или группа работников, осуществляющих направление деятельности и управление </w:t>
      </w:r>
      <w:r w:rsidR="00B93FF5">
        <w:rPr>
          <w:rFonts w:eastAsia="Times New Roman"/>
          <w:szCs w:val="24"/>
          <w:lang w:eastAsia="ru-RU"/>
        </w:rPr>
        <w:t xml:space="preserve">Обществом </w:t>
      </w:r>
      <w:r w:rsidRPr="00AD0D6E">
        <w:rPr>
          <w:rFonts w:eastAsia="Times New Roman"/>
          <w:szCs w:val="24"/>
          <w:lang w:eastAsia="ru-RU"/>
        </w:rPr>
        <w:t>на высшем уровне.</w:t>
      </w:r>
    </w:p>
    <w:p w14:paraId="3893A2ED" w14:textId="535E6455" w:rsidR="21F614FB" w:rsidRPr="00AD0D6E" w:rsidRDefault="21F614FB" w:rsidP="00AD0D6E">
      <w:pPr>
        <w:ind w:firstLine="709"/>
        <w:jc w:val="both"/>
        <w:rPr>
          <w:rFonts w:eastAsia="Times New Roman"/>
          <w:szCs w:val="24"/>
          <w:lang w:eastAsia="ru-RU"/>
        </w:rPr>
      </w:pPr>
      <w:r w:rsidRPr="00AD0D6E">
        <w:rPr>
          <w:rFonts w:eastAsia="Times New Roman"/>
          <w:b/>
          <w:bCs/>
          <w:szCs w:val="24"/>
          <w:lang w:eastAsia="ru-RU"/>
        </w:rPr>
        <w:t>Политика -</w:t>
      </w:r>
      <w:r w:rsidRPr="00AD0D6E">
        <w:rPr>
          <w:szCs w:val="24"/>
        </w:rPr>
        <w:t xml:space="preserve"> </w:t>
      </w:r>
      <w:r w:rsidRPr="00AD0D6E">
        <w:rPr>
          <w:rFonts w:eastAsia="Times New Roman"/>
          <w:szCs w:val="24"/>
          <w:lang w:eastAsia="ru-RU"/>
        </w:rPr>
        <w:t xml:space="preserve">намерения и направление </w:t>
      </w:r>
      <w:r w:rsidR="00B93FF5">
        <w:rPr>
          <w:rFonts w:eastAsia="Times New Roman"/>
          <w:szCs w:val="24"/>
          <w:lang w:eastAsia="ru-RU"/>
        </w:rPr>
        <w:t>Общества</w:t>
      </w:r>
      <w:r w:rsidRPr="00AD0D6E">
        <w:rPr>
          <w:rFonts w:eastAsia="Times New Roman"/>
          <w:szCs w:val="24"/>
          <w:lang w:eastAsia="ru-RU"/>
        </w:rPr>
        <w:t>, официально сформулированные ее высшим руководством.</w:t>
      </w:r>
    </w:p>
    <w:p w14:paraId="5A39BBE3" w14:textId="77777777" w:rsidR="00832804" w:rsidRPr="00AD0D6E" w:rsidRDefault="00832804" w:rsidP="00AD0D6E">
      <w:pPr>
        <w:suppressAutoHyphens/>
        <w:autoSpaceDE w:val="0"/>
        <w:autoSpaceDN w:val="0"/>
        <w:ind w:firstLine="709"/>
        <w:rPr>
          <w:rFonts w:eastAsia="Times New Roman"/>
          <w:szCs w:val="24"/>
          <w:lang w:eastAsia="ru-RU"/>
        </w:rPr>
      </w:pPr>
    </w:p>
    <w:p w14:paraId="55551EBD" w14:textId="3B371F3F" w:rsidR="00890EC5" w:rsidRPr="000F77B9" w:rsidRDefault="000F77B9" w:rsidP="000F77B9">
      <w:pPr>
        <w:pStyle w:val="aff2"/>
        <w:suppressAutoHyphens/>
        <w:autoSpaceDE w:val="0"/>
        <w:autoSpaceDN w:val="0"/>
        <w:spacing w:after="0"/>
        <w:ind w:left="0" w:right="0" w:firstLine="709"/>
        <w:rPr>
          <w:rFonts w:eastAsia="Times New Roman"/>
          <w:b/>
          <w:sz w:val="24"/>
          <w:szCs w:val="24"/>
          <w:lang w:eastAsia="ru-RU"/>
        </w:rPr>
      </w:pPr>
      <w:r w:rsidRPr="000F77B9">
        <w:rPr>
          <w:rFonts w:eastAsia="Times New Roman"/>
          <w:b/>
          <w:sz w:val="24"/>
          <w:szCs w:val="24"/>
          <w:lang w:eastAsia="ru-RU"/>
        </w:rPr>
        <w:t xml:space="preserve">1. </w:t>
      </w:r>
      <w:r w:rsidR="00832804" w:rsidRPr="000F77B9">
        <w:rPr>
          <w:rFonts w:eastAsia="Times New Roman"/>
          <w:b/>
          <w:sz w:val="24"/>
          <w:szCs w:val="24"/>
          <w:lang w:eastAsia="ru-RU"/>
        </w:rPr>
        <w:t>ПРОЦЕДУРА РАЗРАБОТКИ ПОЛИТИКИ В ОБЛАСТИ КАЧЕСТВА</w:t>
      </w:r>
    </w:p>
    <w:p w14:paraId="0A26ACAE" w14:textId="3069D941" w:rsidR="00832804" w:rsidRPr="00AD0D6E" w:rsidRDefault="0054695C" w:rsidP="00AD0D6E">
      <w:pPr>
        <w:suppressAutoHyphens/>
        <w:autoSpaceDE w:val="0"/>
        <w:autoSpaceDN w:val="0"/>
        <w:ind w:firstLine="709"/>
        <w:jc w:val="both"/>
        <w:rPr>
          <w:rFonts w:eastAsia="Times New Roman"/>
          <w:szCs w:val="24"/>
          <w:lang w:eastAsia="ru-RU"/>
        </w:rPr>
      </w:pPr>
      <w:r>
        <w:rPr>
          <w:rFonts w:eastAsia="Times New Roman"/>
          <w:szCs w:val="24"/>
          <w:lang w:eastAsia="ru-RU"/>
        </w:rPr>
        <w:t xml:space="preserve">1.1. </w:t>
      </w:r>
      <w:r w:rsidR="00832804" w:rsidRPr="00AD0D6E">
        <w:rPr>
          <w:rFonts w:eastAsia="Times New Roman"/>
          <w:szCs w:val="24"/>
          <w:lang w:eastAsia="ru-RU"/>
        </w:rPr>
        <w:t xml:space="preserve">Процедура разработки </w:t>
      </w:r>
      <w:r w:rsidR="00E97211">
        <w:rPr>
          <w:rFonts w:eastAsia="Times New Roman"/>
          <w:szCs w:val="24"/>
          <w:lang w:eastAsia="ru-RU"/>
        </w:rPr>
        <w:t>П</w:t>
      </w:r>
      <w:r w:rsidR="00832804" w:rsidRPr="00AD0D6E">
        <w:rPr>
          <w:rFonts w:eastAsia="Times New Roman"/>
          <w:szCs w:val="24"/>
          <w:lang w:eastAsia="ru-RU"/>
        </w:rPr>
        <w:t>олитики в области качества приведена в таблице 1.</w:t>
      </w:r>
    </w:p>
    <w:p w14:paraId="6E729FE7" w14:textId="5761A59C" w:rsidR="00832804" w:rsidRPr="00AD0D6E" w:rsidRDefault="00B93FF5" w:rsidP="00850E97">
      <w:pPr>
        <w:suppressAutoHyphens/>
        <w:autoSpaceDE w:val="0"/>
        <w:autoSpaceDN w:val="0"/>
        <w:ind w:firstLine="709"/>
        <w:jc w:val="both"/>
        <w:rPr>
          <w:rFonts w:eastAsia="Times New Roman"/>
          <w:szCs w:val="24"/>
          <w:lang w:eastAsia="ru-RU"/>
        </w:rPr>
      </w:pPr>
      <w:r>
        <w:rPr>
          <w:rFonts w:eastAsia="Times New Roman"/>
          <w:szCs w:val="24"/>
          <w:lang w:eastAsia="ru-RU"/>
        </w:rPr>
        <w:t>1</w:t>
      </w:r>
      <w:r w:rsidR="00832804" w:rsidRPr="00AD0D6E">
        <w:rPr>
          <w:rFonts w:eastAsia="Times New Roman"/>
          <w:szCs w:val="24"/>
          <w:lang w:eastAsia="ru-RU"/>
        </w:rPr>
        <w:t>.</w:t>
      </w:r>
      <w:r w:rsidR="0054695C">
        <w:rPr>
          <w:rFonts w:eastAsia="Times New Roman"/>
          <w:szCs w:val="24"/>
          <w:lang w:eastAsia="ru-RU"/>
        </w:rPr>
        <w:t>2</w:t>
      </w:r>
      <w:r w:rsidR="00225775">
        <w:rPr>
          <w:rFonts w:eastAsia="Times New Roman"/>
          <w:szCs w:val="24"/>
          <w:lang w:eastAsia="ru-RU"/>
        </w:rPr>
        <w:t>.</w:t>
      </w:r>
      <w:r w:rsidR="00832804" w:rsidRPr="00AD0D6E">
        <w:rPr>
          <w:rFonts w:eastAsia="Times New Roman"/>
          <w:szCs w:val="24"/>
          <w:lang w:eastAsia="ru-RU"/>
        </w:rPr>
        <w:t xml:space="preserve"> Видение, миссия и ценности являются составляющими </w:t>
      </w:r>
      <w:r w:rsidR="00392DDA">
        <w:rPr>
          <w:rFonts w:eastAsia="Times New Roman"/>
          <w:szCs w:val="24"/>
          <w:lang w:eastAsia="ru-RU"/>
        </w:rPr>
        <w:t>с</w:t>
      </w:r>
      <w:r w:rsidR="00832804" w:rsidRPr="00AD0D6E">
        <w:rPr>
          <w:rFonts w:eastAsia="Times New Roman"/>
          <w:szCs w:val="24"/>
          <w:lang w:eastAsia="ru-RU"/>
        </w:rPr>
        <w:t xml:space="preserve">тратегии </w:t>
      </w:r>
      <w:r w:rsidR="00225775">
        <w:rPr>
          <w:rFonts w:eastAsia="Times New Roman"/>
          <w:szCs w:val="24"/>
          <w:lang w:eastAsia="ru-RU"/>
        </w:rPr>
        <w:t>Общества</w:t>
      </w:r>
      <w:r w:rsidR="00832804" w:rsidRPr="00AD0D6E">
        <w:rPr>
          <w:rFonts w:eastAsia="Times New Roman"/>
          <w:szCs w:val="24"/>
          <w:lang w:eastAsia="ru-RU"/>
        </w:rPr>
        <w:t>.</w:t>
      </w:r>
    </w:p>
    <w:p w14:paraId="056255EE" w14:textId="2943A584" w:rsidR="00832804" w:rsidRPr="00AD0D6E" w:rsidRDefault="00B93FF5" w:rsidP="00AD0D6E">
      <w:pPr>
        <w:suppressAutoHyphens/>
        <w:autoSpaceDE w:val="0"/>
        <w:autoSpaceDN w:val="0"/>
        <w:ind w:firstLine="709"/>
        <w:jc w:val="both"/>
        <w:rPr>
          <w:rFonts w:eastAsia="Times New Roman"/>
          <w:szCs w:val="24"/>
          <w:lang w:eastAsia="ru-RU"/>
        </w:rPr>
      </w:pPr>
      <w:r>
        <w:rPr>
          <w:rFonts w:eastAsia="Times New Roman"/>
          <w:szCs w:val="24"/>
          <w:lang w:eastAsia="ru-RU"/>
        </w:rPr>
        <w:t>1</w:t>
      </w:r>
      <w:r w:rsidR="00832804" w:rsidRPr="00AD0D6E">
        <w:rPr>
          <w:rFonts w:eastAsia="Times New Roman"/>
          <w:szCs w:val="24"/>
          <w:lang w:eastAsia="ru-RU"/>
        </w:rPr>
        <w:t>.</w:t>
      </w:r>
      <w:r w:rsidR="0054695C">
        <w:rPr>
          <w:rFonts w:eastAsia="Times New Roman"/>
          <w:szCs w:val="24"/>
          <w:lang w:eastAsia="ru-RU"/>
        </w:rPr>
        <w:t>3</w:t>
      </w:r>
      <w:r w:rsidR="00225775">
        <w:rPr>
          <w:rFonts w:eastAsia="Times New Roman"/>
          <w:szCs w:val="24"/>
          <w:lang w:eastAsia="ru-RU"/>
        </w:rPr>
        <w:t>.</w:t>
      </w:r>
      <w:r w:rsidR="00832804" w:rsidRPr="00AD0D6E">
        <w:rPr>
          <w:rFonts w:eastAsia="Times New Roman"/>
          <w:szCs w:val="24"/>
          <w:lang w:eastAsia="ru-RU"/>
        </w:rPr>
        <w:t xml:space="preserve"> Ответственность за разработку стратегии возлагается на </w:t>
      </w:r>
      <w:r w:rsidR="00392DDA">
        <w:rPr>
          <w:rFonts w:eastAsia="Times New Roman"/>
          <w:szCs w:val="24"/>
          <w:lang w:eastAsia="ru-RU"/>
        </w:rPr>
        <w:t>в</w:t>
      </w:r>
      <w:r w:rsidR="00832804" w:rsidRPr="00AD0D6E">
        <w:rPr>
          <w:rFonts w:eastAsia="Times New Roman"/>
          <w:szCs w:val="24"/>
          <w:lang w:eastAsia="ru-RU"/>
        </w:rPr>
        <w:t xml:space="preserve">ысшее руководство во главе с </w:t>
      </w:r>
      <w:r w:rsidR="00392DDA">
        <w:rPr>
          <w:rFonts w:eastAsia="Times New Roman"/>
          <w:szCs w:val="24"/>
          <w:lang w:eastAsia="ru-RU"/>
        </w:rPr>
        <w:t>д</w:t>
      </w:r>
      <w:r w:rsidR="00794241">
        <w:rPr>
          <w:rFonts w:eastAsia="Times New Roman"/>
          <w:szCs w:val="24"/>
          <w:lang w:eastAsia="ru-RU"/>
        </w:rPr>
        <w:t>иректор</w:t>
      </w:r>
      <w:r w:rsidR="008B79B3">
        <w:rPr>
          <w:rFonts w:eastAsia="Times New Roman"/>
          <w:szCs w:val="24"/>
          <w:lang w:eastAsia="ru-RU"/>
        </w:rPr>
        <w:t>ом</w:t>
      </w:r>
      <w:r w:rsidR="00832804" w:rsidRPr="00AD0D6E">
        <w:rPr>
          <w:rFonts w:eastAsia="Times New Roman"/>
          <w:szCs w:val="24"/>
          <w:lang w:eastAsia="ru-RU"/>
        </w:rPr>
        <w:t>.</w:t>
      </w:r>
    </w:p>
    <w:p w14:paraId="249EB40A" w14:textId="3ED0D351" w:rsidR="00832804" w:rsidRPr="00B93FF5" w:rsidRDefault="00B93FF5" w:rsidP="00B93FF5">
      <w:pPr>
        <w:suppressAutoHyphens/>
        <w:autoSpaceDE w:val="0"/>
        <w:autoSpaceDN w:val="0"/>
        <w:ind w:firstLine="709"/>
        <w:jc w:val="both"/>
        <w:rPr>
          <w:rFonts w:eastAsia="Times New Roman"/>
          <w:szCs w:val="24"/>
          <w:lang w:eastAsia="ru-RU"/>
        </w:rPr>
      </w:pPr>
      <w:r>
        <w:rPr>
          <w:rFonts w:eastAsia="Times New Roman"/>
          <w:szCs w:val="24"/>
          <w:lang w:eastAsia="ru-RU"/>
        </w:rPr>
        <w:t>1</w:t>
      </w:r>
      <w:r w:rsidR="00832804" w:rsidRPr="00AD0D6E">
        <w:rPr>
          <w:rFonts w:eastAsia="Times New Roman"/>
          <w:szCs w:val="24"/>
          <w:lang w:eastAsia="ru-RU"/>
        </w:rPr>
        <w:t>.</w:t>
      </w:r>
      <w:r w:rsidR="0054695C">
        <w:rPr>
          <w:rFonts w:eastAsia="Times New Roman"/>
          <w:szCs w:val="24"/>
          <w:lang w:eastAsia="ru-RU"/>
        </w:rPr>
        <w:t>4</w:t>
      </w:r>
      <w:r>
        <w:rPr>
          <w:rFonts w:eastAsia="Times New Roman"/>
          <w:szCs w:val="24"/>
          <w:lang w:eastAsia="ru-RU"/>
        </w:rPr>
        <w:t>.</w:t>
      </w:r>
      <w:r w:rsidR="00832804" w:rsidRPr="00AD0D6E">
        <w:rPr>
          <w:rFonts w:eastAsia="Times New Roman"/>
          <w:szCs w:val="24"/>
          <w:lang w:eastAsia="ru-RU"/>
        </w:rPr>
        <w:t xml:space="preserve"> Стратегия</w:t>
      </w:r>
      <w:r w:rsidR="00392DDA">
        <w:rPr>
          <w:rFonts w:eastAsia="Times New Roman"/>
          <w:szCs w:val="24"/>
          <w:lang w:eastAsia="ru-RU"/>
        </w:rPr>
        <w:t>, как правило,</w:t>
      </w:r>
      <w:r w:rsidR="00832804" w:rsidRPr="00AD0D6E">
        <w:rPr>
          <w:rFonts w:eastAsia="Times New Roman"/>
          <w:szCs w:val="24"/>
          <w:lang w:eastAsia="ru-RU"/>
        </w:rPr>
        <w:t xml:space="preserve"> оформляется в виде </w:t>
      </w:r>
      <w:r w:rsidR="00392DDA" w:rsidRPr="00193804">
        <w:rPr>
          <w:rFonts w:eastAsia="Times New Roman"/>
          <w:szCs w:val="24"/>
          <w:highlight w:val="yellow"/>
          <w:lang w:eastAsia="ru-RU"/>
        </w:rPr>
        <w:t>б</w:t>
      </w:r>
      <w:r w:rsidR="00832804" w:rsidRPr="00193804">
        <w:rPr>
          <w:rFonts w:eastAsia="Times New Roman"/>
          <w:szCs w:val="24"/>
          <w:highlight w:val="yellow"/>
          <w:lang w:eastAsia="ru-RU"/>
        </w:rPr>
        <w:t>изнес-плана</w:t>
      </w:r>
      <w:r w:rsidR="00392DDA">
        <w:rPr>
          <w:rFonts w:eastAsia="Times New Roman"/>
          <w:szCs w:val="24"/>
          <w:lang w:eastAsia="ru-RU"/>
        </w:rPr>
        <w:t xml:space="preserve"> </w:t>
      </w:r>
      <w:r w:rsidR="00832804" w:rsidRPr="00AD0D6E">
        <w:rPr>
          <w:rFonts w:eastAsia="Times New Roman"/>
          <w:szCs w:val="24"/>
          <w:lang w:eastAsia="ru-RU"/>
        </w:rPr>
        <w:t xml:space="preserve">на срок более одного </w:t>
      </w:r>
      <w:r w:rsidR="00832804" w:rsidRPr="00B93FF5">
        <w:rPr>
          <w:rFonts w:eastAsia="Times New Roman"/>
          <w:szCs w:val="24"/>
          <w:lang w:eastAsia="ru-RU"/>
        </w:rPr>
        <w:t xml:space="preserve">года и </w:t>
      </w:r>
      <w:r w:rsidR="00FF0DF3">
        <w:rPr>
          <w:rFonts w:eastAsia="Times New Roman"/>
          <w:szCs w:val="24"/>
          <w:lang w:eastAsia="ru-RU"/>
        </w:rPr>
        <w:t>может содержать</w:t>
      </w:r>
      <w:r w:rsidR="00832804" w:rsidRPr="00B93FF5">
        <w:rPr>
          <w:rFonts w:eastAsia="Times New Roman"/>
          <w:szCs w:val="24"/>
          <w:lang w:eastAsia="ru-RU"/>
        </w:rPr>
        <w:t xml:space="preserve"> следующие основные разделы:</w:t>
      </w:r>
    </w:p>
    <w:p w14:paraId="26626E77" w14:textId="35F9C5A0"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информация о</w:t>
      </w:r>
      <w:r w:rsidR="00EE0E59">
        <w:rPr>
          <w:rFonts w:eastAsia="Times New Roman"/>
          <w:sz w:val="24"/>
          <w:szCs w:val="24"/>
          <w:lang w:eastAsia="ru-RU"/>
        </w:rPr>
        <w:t>б Обществе</w:t>
      </w:r>
      <w:r w:rsidRPr="00B93FF5">
        <w:rPr>
          <w:rFonts w:eastAsia="Times New Roman"/>
          <w:sz w:val="24"/>
          <w:szCs w:val="24"/>
          <w:lang w:eastAsia="ru-RU"/>
        </w:rPr>
        <w:t>;</w:t>
      </w:r>
    </w:p>
    <w:p w14:paraId="5A459B90" w14:textId="4CD9F254"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вводная часть;</w:t>
      </w:r>
    </w:p>
    <w:p w14:paraId="43693B43" w14:textId="60325316"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видение, миссия, ценности</w:t>
      </w:r>
      <w:r w:rsidR="00C558A1" w:rsidRPr="00B93FF5">
        <w:rPr>
          <w:rFonts w:eastAsia="Times New Roman"/>
          <w:sz w:val="24"/>
          <w:szCs w:val="24"/>
          <w:lang w:eastAsia="ru-RU"/>
        </w:rPr>
        <w:t>;</w:t>
      </w:r>
    </w:p>
    <w:p w14:paraId="1E6139E4" w14:textId="0419E8CF"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 xml:space="preserve">анализ внутренней и внешней среды и текущего состояния </w:t>
      </w:r>
      <w:r w:rsidR="008B79B3">
        <w:rPr>
          <w:rFonts w:eastAsia="Times New Roman"/>
          <w:sz w:val="24"/>
          <w:szCs w:val="24"/>
          <w:lang w:eastAsia="ru-RU"/>
        </w:rPr>
        <w:t>Общества</w:t>
      </w:r>
      <w:r w:rsidRPr="00B93FF5">
        <w:rPr>
          <w:rFonts w:eastAsia="Times New Roman"/>
          <w:sz w:val="24"/>
          <w:szCs w:val="24"/>
          <w:lang w:eastAsia="ru-RU"/>
        </w:rPr>
        <w:t>;</w:t>
      </w:r>
    </w:p>
    <w:p w14:paraId="256E8A19" w14:textId="72498DED"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маркетинг, подготовка производства, производство и сбыт продукции;</w:t>
      </w:r>
    </w:p>
    <w:p w14:paraId="5975BE29" w14:textId="69B91545" w:rsidR="00832804" w:rsidRPr="00B93FF5" w:rsidRDefault="00832804" w:rsidP="00B93FF5">
      <w:pPr>
        <w:pStyle w:val="aff2"/>
        <w:numPr>
          <w:ilvl w:val="0"/>
          <w:numId w:val="11"/>
        </w:numPr>
        <w:tabs>
          <w:tab w:val="left" w:pos="426"/>
        </w:tabs>
        <w:suppressAutoHyphens/>
        <w:autoSpaceDE w:val="0"/>
        <w:autoSpaceDN w:val="0"/>
        <w:spacing w:after="0"/>
        <w:ind w:left="284" w:right="0" w:hanging="284"/>
        <w:rPr>
          <w:rFonts w:eastAsia="Times New Roman"/>
          <w:sz w:val="24"/>
          <w:szCs w:val="24"/>
          <w:lang w:eastAsia="ru-RU"/>
        </w:rPr>
      </w:pPr>
      <w:r w:rsidRPr="00B93FF5">
        <w:rPr>
          <w:rFonts w:eastAsia="Times New Roman"/>
          <w:sz w:val="24"/>
          <w:szCs w:val="24"/>
          <w:lang w:eastAsia="ru-RU"/>
        </w:rPr>
        <w:t>анализ основных видов рисков и мероприятия по их исключению или снижению вероятности их появления и минимизации последствий.</w:t>
      </w:r>
    </w:p>
    <w:p w14:paraId="7CEF4DFA" w14:textId="12B7DEEA" w:rsidR="00832804" w:rsidRDefault="00B93FF5" w:rsidP="00AD0D6E">
      <w:pPr>
        <w:suppressAutoHyphens/>
        <w:autoSpaceDE w:val="0"/>
        <w:autoSpaceDN w:val="0"/>
        <w:ind w:firstLine="709"/>
        <w:jc w:val="both"/>
        <w:rPr>
          <w:rFonts w:eastAsia="Times New Roman"/>
          <w:szCs w:val="24"/>
          <w:lang w:eastAsia="ru-RU"/>
        </w:rPr>
      </w:pPr>
      <w:r>
        <w:rPr>
          <w:rFonts w:eastAsia="Times New Roman"/>
          <w:szCs w:val="24"/>
          <w:lang w:eastAsia="ru-RU"/>
        </w:rPr>
        <w:t>1</w:t>
      </w:r>
      <w:r w:rsidR="00832804" w:rsidRPr="00AD0D6E">
        <w:rPr>
          <w:rFonts w:eastAsia="Times New Roman"/>
          <w:szCs w:val="24"/>
          <w:lang w:eastAsia="ru-RU"/>
        </w:rPr>
        <w:t>.</w:t>
      </w:r>
      <w:r w:rsidR="0054695C">
        <w:rPr>
          <w:rFonts w:eastAsia="Times New Roman"/>
          <w:szCs w:val="24"/>
          <w:lang w:eastAsia="ru-RU"/>
        </w:rPr>
        <w:t>5</w:t>
      </w:r>
      <w:r w:rsidR="00FF0DF3">
        <w:rPr>
          <w:rFonts w:eastAsia="Times New Roman"/>
          <w:szCs w:val="24"/>
          <w:lang w:eastAsia="ru-RU"/>
        </w:rPr>
        <w:t>.</w:t>
      </w:r>
      <w:r w:rsidR="00832804" w:rsidRPr="00AD0D6E">
        <w:rPr>
          <w:rFonts w:eastAsia="Times New Roman"/>
          <w:szCs w:val="24"/>
          <w:lang w:eastAsia="ru-RU"/>
        </w:rPr>
        <w:t xml:space="preserve"> При разработ</w:t>
      </w:r>
      <w:r w:rsidR="00615B92" w:rsidRPr="00AD0D6E">
        <w:rPr>
          <w:rFonts w:eastAsia="Times New Roman"/>
          <w:szCs w:val="24"/>
          <w:lang w:eastAsia="ru-RU"/>
        </w:rPr>
        <w:t xml:space="preserve">ке Политики в области качества </w:t>
      </w:r>
      <w:r w:rsidR="00832804" w:rsidRPr="00AD0D6E">
        <w:rPr>
          <w:rFonts w:eastAsia="Times New Roman"/>
          <w:szCs w:val="24"/>
          <w:lang w:eastAsia="ru-RU"/>
        </w:rPr>
        <w:t xml:space="preserve">необходимо, чтобы высшее руководство согласовало </w:t>
      </w:r>
      <w:r w:rsidR="00392DDA">
        <w:rPr>
          <w:rFonts w:eastAsia="Times New Roman"/>
          <w:szCs w:val="24"/>
          <w:lang w:eastAsia="ru-RU"/>
        </w:rPr>
        <w:t>ее содержательную часть</w:t>
      </w:r>
      <w:r w:rsidR="00832804" w:rsidRPr="00AD0D6E">
        <w:rPr>
          <w:rFonts w:eastAsia="Times New Roman"/>
          <w:szCs w:val="24"/>
          <w:lang w:eastAsia="ru-RU"/>
        </w:rPr>
        <w:t xml:space="preserve"> со стратегическим направлением развития </w:t>
      </w:r>
      <w:r w:rsidR="00EE0E59">
        <w:rPr>
          <w:rFonts w:eastAsia="Times New Roman"/>
          <w:szCs w:val="24"/>
          <w:lang w:eastAsia="ru-RU"/>
        </w:rPr>
        <w:t>Общества</w:t>
      </w:r>
      <w:r w:rsidR="00832804" w:rsidRPr="00AD0D6E">
        <w:rPr>
          <w:rFonts w:eastAsia="Times New Roman"/>
          <w:szCs w:val="24"/>
          <w:lang w:eastAsia="ru-RU"/>
        </w:rPr>
        <w:t>.</w:t>
      </w:r>
    </w:p>
    <w:p w14:paraId="4FCC5DF5" w14:textId="66DFCA22" w:rsidR="00E9732F" w:rsidRPr="006107E3" w:rsidRDefault="00E9732F" w:rsidP="00E9732F">
      <w:pPr>
        <w:suppressAutoHyphens/>
        <w:autoSpaceDE w:val="0"/>
        <w:autoSpaceDN w:val="0"/>
        <w:ind w:firstLine="709"/>
        <w:jc w:val="both"/>
        <w:rPr>
          <w:rFonts w:eastAsia="Times New Roman"/>
          <w:szCs w:val="24"/>
          <w:lang w:eastAsia="ru-RU"/>
        </w:rPr>
      </w:pPr>
      <w:r w:rsidRPr="006107E3">
        <w:rPr>
          <w:rFonts w:eastAsia="Times New Roman"/>
          <w:szCs w:val="24"/>
          <w:lang w:eastAsia="ru-RU"/>
        </w:rPr>
        <w:t>1.</w:t>
      </w:r>
      <w:r w:rsidR="00D66FC2">
        <w:rPr>
          <w:rFonts w:eastAsia="Times New Roman"/>
          <w:szCs w:val="24"/>
          <w:lang w:eastAsia="ru-RU"/>
        </w:rPr>
        <w:t>6</w:t>
      </w:r>
      <w:r w:rsidRPr="006107E3">
        <w:rPr>
          <w:rFonts w:eastAsia="Times New Roman"/>
          <w:szCs w:val="24"/>
          <w:lang w:eastAsia="ru-RU"/>
        </w:rPr>
        <w:t>. При разработке Политики в области качества могут быть приняты во внимание следующие исходные данные:</w:t>
      </w:r>
    </w:p>
    <w:p w14:paraId="6E3D50C7" w14:textId="46641549" w:rsidR="00E9732F" w:rsidRPr="0050394E" w:rsidRDefault="00E9732F" w:rsidP="006107E3">
      <w:pPr>
        <w:pStyle w:val="aff2"/>
        <w:numPr>
          <w:ilvl w:val="0"/>
          <w:numId w:val="14"/>
        </w:numPr>
        <w:suppressAutoHyphens/>
        <w:autoSpaceDE w:val="0"/>
        <w:autoSpaceDN w:val="0"/>
        <w:ind w:left="0" w:firstLine="360"/>
        <w:rPr>
          <w:rFonts w:eastAsia="Times New Roman"/>
          <w:sz w:val="24"/>
          <w:szCs w:val="24"/>
          <w:lang w:eastAsia="ru-RU"/>
        </w:rPr>
      </w:pPr>
      <w:r w:rsidRPr="0050394E">
        <w:rPr>
          <w:rFonts w:eastAsia="Times New Roman"/>
          <w:sz w:val="24"/>
          <w:szCs w:val="24"/>
          <w:lang w:eastAsia="ru-RU"/>
        </w:rPr>
        <w:t>ясное понимание контекста Общества, включая статус его системы менеджмента, потребности и ожидания его значимых заинтересованных сторон;</w:t>
      </w:r>
    </w:p>
    <w:p w14:paraId="1EE6A7A7" w14:textId="332A2BE6" w:rsidR="00E9732F" w:rsidRPr="0050394E" w:rsidRDefault="00E9732F" w:rsidP="006107E3">
      <w:pPr>
        <w:pStyle w:val="aff2"/>
        <w:numPr>
          <w:ilvl w:val="0"/>
          <w:numId w:val="14"/>
        </w:numPr>
        <w:suppressAutoHyphens/>
        <w:autoSpaceDE w:val="0"/>
        <w:autoSpaceDN w:val="0"/>
        <w:ind w:left="0" w:firstLine="360"/>
        <w:rPr>
          <w:rFonts w:eastAsia="Times New Roman"/>
          <w:sz w:val="24"/>
          <w:szCs w:val="24"/>
          <w:lang w:eastAsia="ru-RU"/>
        </w:rPr>
      </w:pPr>
      <w:r w:rsidRPr="0050394E">
        <w:rPr>
          <w:rFonts w:eastAsia="Times New Roman"/>
          <w:sz w:val="24"/>
          <w:szCs w:val="24"/>
          <w:lang w:eastAsia="ru-RU"/>
        </w:rPr>
        <w:t>стратегическое направление развития Общества, основанное на его руководящих принципах и ключевых ценностях;</w:t>
      </w:r>
    </w:p>
    <w:p w14:paraId="04BF4661" w14:textId="77777777" w:rsidR="006107E3" w:rsidRPr="0050394E" w:rsidRDefault="006107E3" w:rsidP="006107E3">
      <w:pPr>
        <w:pStyle w:val="aff2"/>
        <w:numPr>
          <w:ilvl w:val="0"/>
          <w:numId w:val="14"/>
        </w:numPr>
        <w:suppressAutoHyphens/>
        <w:autoSpaceDE w:val="0"/>
        <w:autoSpaceDN w:val="0"/>
        <w:rPr>
          <w:rFonts w:eastAsia="Times New Roman"/>
          <w:sz w:val="24"/>
          <w:szCs w:val="24"/>
          <w:lang w:eastAsia="ru-RU"/>
        </w:rPr>
      </w:pPr>
      <w:r w:rsidRPr="0050394E">
        <w:rPr>
          <w:rFonts w:eastAsia="Times New Roman"/>
          <w:sz w:val="24"/>
          <w:szCs w:val="24"/>
          <w:lang w:eastAsia="ru-RU"/>
        </w:rPr>
        <w:t>уровень и тип будущих улучшений, необходимых, чтобы Общество было успешным;</w:t>
      </w:r>
    </w:p>
    <w:p w14:paraId="47F7D0B8" w14:textId="1046A6E5" w:rsidR="00E9732F" w:rsidRPr="0050394E" w:rsidRDefault="00E9732F" w:rsidP="00CD61AB">
      <w:pPr>
        <w:pStyle w:val="aff2"/>
        <w:numPr>
          <w:ilvl w:val="0"/>
          <w:numId w:val="14"/>
        </w:numPr>
        <w:suppressAutoHyphens/>
        <w:autoSpaceDE w:val="0"/>
        <w:autoSpaceDN w:val="0"/>
        <w:rPr>
          <w:rFonts w:eastAsia="Times New Roman"/>
          <w:sz w:val="24"/>
          <w:szCs w:val="24"/>
          <w:lang w:eastAsia="ru-RU"/>
        </w:rPr>
      </w:pPr>
      <w:r w:rsidRPr="0050394E">
        <w:rPr>
          <w:rFonts w:eastAsia="Times New Roman"/>
          <w:sz w:val="24"/>
          <w:szCs w:val="24"/>
          <w:lang w:eastAsia="ru-RU"/>
        </w:rPr>
        <w:t>ожидаемый или желаемый уровень удовлетворенности потребителя;</w:t>
      </w:r>
    </w:p>
    <w:p w14:paraId="090EF2A5" w14:textId="6D8237EE" w:rsidR="00E9732F" w:rsidRPr="0050394E" w:rsidRDefault="00E9732F" w:rsidP="009E0915">
      <w:pPr>
        <w:pStyle w:val="aff2"/>
        <w:numPr>
          <w:ilvl w:val="0"/>
          <w:numId w:val="14"/>
        </w:numPr>
        <w:suppressAutoHyphens/>
        <w:autoSpaceDE w:val="0"/>
        <w:autoSpaceDN w:val="0"/>
        <w:rPr>
          <w:rFonts w:eastAsia="Times New Roman"/>
          <w:sz w:val="24"/>
          <w:szCs w:val="24"/>
          <w:lang w:eastAsia="ru-RU"/>
        </w:rPr>
      </w:pPr>
      <w:r w:rsidRPr="0050394E">
        <w:rPr>
          <w:rFonts w:eastAsia="Times New Roman"/>
          <w:sz w:val="24"/>
          <w:szCs w:val="24"/>
          <w:lang w:eastAsia="ru-RU"/>
        </w:rPr>
        <w:t>потребности и ожидания значимых заинтересованных сторон;</w:t>
      </w:r>
    </w:p>
    <w:p w14:paraId="3C08481D" w14:textId="77777777" w:rsidR="006107E3" w:rsidRPr="0050394E" w:rsidRDefault="006107E3" w:rsidP="006107E3">
      <w:pPr>
        <w:pStyle w:val="aff2"/>
        <w:numPr>
          <w:ilvl w:val="0"/>
          <w:numId w:val="14"/>
        </w:numPr>
        <w:suppressAutoHyphens/>
        <w:autoSpaceDE w:val="0"/>
        <w:autoSpaceDN w:val="0"/>
        <w:rPr>
          <w:rFonts w:eastAsia="Times New Roman"/>
          <w:sz w:val="24"/>
          <w:szCs w:val="24"/>
          <w:lang w:eastAsia="ru-RU"/>
        </w:rPr>
      </w:pPr>
      <w:r w:rsidRPr="0050394E">
        <w:rPr>
          <w:rFonts w:eastAsia="Times New Roman"/>
          <w:sz w:val="24"/>
          <w:szCs w:val="24"/>
          <w:lang w:eastAsia="ru-RU"/>
        </w:rPr>
        <w:t>ресурсы, необходимые для достижения запланированных результатов;</w:t>
      </w:r>
    </w:p>
    <w:p w14:paraId="0E7EE0EC" w14:textId="04CC9FDF" w:rsidR="006107E3" w:rsidRPr="0050394E" w:rsidRDefault="006107E3" w:rsidP="006107E3">
      <w:pPr>
        <w:pStyle w:val="aff2"/>
        <w:numPr>
          <w:ilvl w:val="0"/>
          <w:numId w:val="14"/>
        </w:numPr>
        <w:suppressAutoHyphens/>
        <w:autoSpaceDE w:val="0"/>
        <w:autoSpaceDN w:val="0"/>
        <w:rPr>
          <w:rFonts w:eastAsia="Times New Roman"/>
          <w:sz w:val="24"/>
          <w:szCs w:val="24"/>
          <w:lang w:eastAsia="ru-RU"/>
        </w:rPr>
      </w:pPr>
      <w:r w:rsidRPr="0050394E">
        <w:rPr>
          <w:rFonts w:eastAsia="Times New Roman"/>
          <w:sz w:val="24"/>
          <w:szCs w:val="24"/>
          <w:lang w:eastAsia="ru-RU"/>
        </w:rPr>
        <w:t>возможный вклад значимых заинтересованных сторон</w:t>
      </w:r>
      <w:r w:rsidR="0050394E">
        <w:rPr>
          <w:rFonts w:eastAsia="Times New Roman"/>
          <w:sz w:val="24"/>
          <w:szCs w:val="24"/>
          <w:lang w:eastAsia="ru-RU"/>
        </w:rPr>
        <w:t>.</w:t>
      </w:r>
    </w:p>
    <w:p w14:paraId="45EA95E0" w14:textId="77777777" w:rsidR="00E9732F" w:rsidRDefault="00E9732F" w:rsidP="00AD0D6E">
      <w:pPr>
        <w:suppressAutoHyphens/>
        <w:autoSpaceDE w:val="0"/>
        <w:autoSpaceDN w:val="0"/>
        <w:ind w:firstLine="709"/>
        <w:jc w:val="both"/>
        <w:rPr>
          <w:rFonts w:eastAsia="Times New Roman"/>
          <w:szCs w:val="24"/>
          <w:lang w:eastAsia="ru-RU"/>
        </w:rPr>
      </w:pPr>
    </w:p>
    <w:p w14:paraId="4BA59D62" w14:textId="74824DAB" w:rsidR="00E9732F" w:rsidRPr="00E9732F" w:rsidRDefault="00E9732F" w:rsidP="00AD0D6E">
      <w:pPr>
        <w:suppressAutoHyphens/>
        <w:autoSpaceDE w:val="0"/>
        <w:autoSpaceDN w:val="0"/>
        <w:ind w:firstLine="709"/>
        <w:jc w:val="both"/>
        <w:rPr>
          <w:rFonts w:eastAsia="Times New Roman"/>
          <w:b/>
          <w:szCs w:val="24"/>
          <w:lang w:eastAsia="ru-RU"/>
        </w:rPr>
      </w:pPr>
      <w:r w:rsidRPr="00E9732F">
        <w:rPr>
          <w:rFonts w:eastAsia="Times New Roman"/>
          <w:b/>
          <w:szCs w:val="24"/>
          <w:lang w:eastAsia="ru-RU"/>
        </w:rPr>
        <w:t>2. ТРЕБОВАНИЯ К ПОЛИТИКЕ В ОБЛАСТИ КАЧЕСТВА</w:t>
      </w:r>
    </w:p>
    <w:p w14:paraId="07C12ABA" w14:textId="06D17DB1" w:rsidR="00FF0DF3" w:rsidRPr="00193804" w:rsidRDefault="00E9732F" w:rsidP="00193804">
      <w:pPr>
        <w:suppressAutoHyphens/>
        <w:autoSpaceDE w:val="0"/>
        <w:autoSpaceDN w:val="0"/>
        <w:ind w:firstLine="709"/>
        <w:jc w:val="both"/>
        <w:rPr>
          <w:rFonts w:eastAsia="Times New Roman"/>
          <w:szCs w:val="24"/>
          <w:lang w:eastAsia="ru-RU"/>
        </w:rPr>
      </w:pPr>
      <w:r>
        <w:rPr>
          <w:rFonts w:eastAsia="Times New Roman"/>
          <w:szCs w:val="24"/>
          <w:lang w:eastAsia="ru-RU"/>
        </w:rPr>
        <w:t>2</w:t>
      </w:r>
      <w:r w:rsidR="00FF0DF3" w:rsidRPr="00193804">
        <w:rPr>
          <w:rFonts w:eastAsia="Times New Roman"/>
          <w:szCs w:val="24"/>
          <w:lang w:eastAsia="ru-RU"/>
        </w:rPr>
        <w:t>.</w:t>
      </w:r>
      <w:r>
        <w:rPr>
          <w:rFonts w:eastAsia="Times New Roman"/>
          <w:szCs w:val="24"/>
          <w:lang w:eastAsia="ru-RU"/>
        </w:rPr>
        <w:t>1</w:t>
      </w:r>
      <w:r w:rsidR="00FF0DF3" w:rsidRPr="00193804">
        <w:rPr>
          <w:rFonts w:eastAsia="Times New Roman"/>
          <w:szCs w:val="24"/>
          <w:lang w:eastAsia="ru-RU"/>
        </w:rPr>
        <w:t>. Политик</w:t>
      </w:r>
      <w:r w:rsidR="00193804">
        <w:rPr>
          <w:rFonts w:eastAsia="Times New Roman"/>
          <w:szCs w:val="24"/>
          <w:lang w:eastAsia="ru-RU"/>
        </w:rPr>
        <w:t>а по в области качества должна:</w:t>
      </w:r>
    </w:p>
    <w:p w14:paraId="1F061C35" w14:textId="42B0FFA1" w:rsidR="00FF0DF3" w:rsidRPr="00193804" w:rsidRDefault="00193804" w:rsidP="00193804">
      <w:pPr>
        <w:pStyle w:val="aff2"/>
        <w:numPr>
          <w:ilvl w:val="0"/>
          <w:numId w:val="12"/>
        </w:numPr>
        <w:tabs>
          <w:tab w:val="left" w:pos="426"/>
        </w:tabs>
        <w:suppressAutoHyphens/>
        <w:autoSpaceDE w:val="0"/>
        <w:autoSpaceDN w:val="0"/>
        <w:spacing w:after="0"/>
        <w:ind w:left="284" w:right="0" w:hanging="284"/>
        <w:rPr>
          <w:rFonts w:eastAsia="Times New Roman"/>
          <w:sz w:val="24"/>
          <w:szCs w:val="24"/>
          <w:lang w:eastAsia="ru-RU"/>
        </w:rPr>
      </w:pPr>
      <w:r w:rsidRPr="00193804">
        <w:rPr>
          <w:rFonts w:eastAsia="Times New Roman"/>
          <w:sz w:val="24"/>
          <w:szCs w:val="24"/>
          <w:lang w:eastAsia="ru-RU"/>
        </w:rPr>
        <w:t>соответствовать намерениям Общества, его контексту и поддерживать его стратегическое направление;</w:t>
      </w:r>
    </w:p>
    <w:p w14:paraId="5D64E97A" w14:textId="3BB93900" w:rsidR="00193804" w:rsidRPr="00193804" w:rsidRDefault="00193804" w:rsidP="00193804">
      <w:pPr>
        <w:pStyle w:val="aff2"/>
        <w:numPr>
          <w:ilvl w:val="0"/>
          <w:numId w:val="12"/>
        </w:numPr>
        <w:tabs>
          <w:tab w:val="left" w:pos="426"/>
        </w:tabs>
        <w:suppressAutoHyphens/>
        <w:autoSpaceDE w:val="0"/>
        <w:autoSpaceDN w:val="0"/>
        <w:spacing w:after="0"/>
        <w:ind w:left="284" w:right="0" w:hanging="284"/>
        <w:rPr>
          <w:rFonts w:eastAsia="Times New Roman"/>
          <w:sz w:val="24"/>
          <w:szCs w:val="24"/>
          <w:lang w:eastAsia="ru-RU"/>
        </w:rPr>
      </w:pPr>
      <w:r w:rsidRPr="00193804">
        <w:rPr>
          <w:rFonts w:eastAsia="Times New Roman"/>
          <w:sz w:val="24"/>
          <w:szCs w:val="24"/>
          <w:lang w:eastAsia="ru-RU"/>
        </w:rPr>
        <w:t>создавать основу для установления целей в области качества;</w:t>
      </w:r>
    </w:p>
    <w:p w14:paraId="49C27143" w14:textId="7FD656E7" w:rsidR="00193804" w:rsidRPr="00193804" w:rsidRDefault="00193804" w:rsidP="00193804">
      <w:pPr>
        <w:pStyle w:val="aff2"/>
        <w:numPr>
          <w:ilvl w:val="0"/>
          <w:numId w:val="12"/>
        </w:numPr>
        <w:tabs>
          <w:tab w:val="left" w:pos="426"/>
        </w:tabs>
        <w:suppressAutoHyphens/>
        <w:autoSpaceDE w:val="0"/>
        <w:autoSpaceDN w:val="0"/>
        <w:spacing w:after="0"/>
        <w:ind w:left="284" w:right="0" w:hanging="284"/>
        <w:rPr>
          <w:rFonts w:eastAsia="Times New Roman"/>
          <w:sz w:val="24"/>
          <w:szCs w:val="24"/>
          <w:lang w:eastAsia="ru-RU"/>
        </w:rPr>
      </w:pPr>
      <w:r w:rsidRPr="00193804">
        <w:rPr>
          <w:rFonts w:eastAsia="Times New Roman"/>
          <w:sz w:val="24"/>
          <w:szCs w:val="24"/>
          <w:lang w:eastAsia="ru-RU"/>
        </w:rPr>
        <w:lastRenderedPageBreak/>
        <w:t>включать обязательство соответствовать применимым требованиям;</w:t>
      </w:r>
    </w:p>
    <w:p w14:paraId="2A5E016A" w14:textId="5AD13623" w:rsidR="00193804" w:rsidRPr="00193804" w:rsidRDefault="00193804" w:rsidP="00193804">
      <w:pPr>
        <w:pStyle w:val="aff2"/>
        <w:numPr>
          <w:ilvl w:val="0"/>
          <w:numId w:val="12"/>
        </w:numPr>
        <w:tabs>
          <w:tab w:val="left" w:pos="426"/>
        </w:tabs>
        <w:suppressAutoHyphens/>
        <w:autoSpaceDE w:val="0"/>
        <w:autoSpaceDN w:val="0"/>
        <w:spacing w:after="0"/>
        <w:ind w:left="284" w:right="0" w:hanging="284"/>
        <w:rPr>
          <w:rFonts w:eastAsia="Times New Roman"/>
          <w:sz w:val="24"/>
          <w:szCs w:val="24"/>
          <w:lang w:eastAsia="ru-RU"/>
        </w:rPr>
      </w:pPr>
      <w:r w:rsidRPr="00193804">
        <w:rPr>
          <w:rFonts w:eastAsia="Times New Roman"/>
          <w:sz w:val="24"/>
          <w:szCs w:val="24"/>
          <w:lang w:eastAsia="ru-RU"/>
        </w:rPr>
        <w:t>включать обязательство постоянно улучшать систему менеджмента качества</w:t>
      </w:r>
      <w:r>
        <w:rPr>
          <w:rFonts w:eastAsia="Times New Roman"/>
          <w:sz w:val="24"/>
          <w:szCs w:val="24"/>
          <w:lang w:eastAsia="ru-RU"/>
        </w:rPr>
        <w:t>.</w:t>
      </w:r>
    </w:p>
    <w:p w14:paraId="497305C7" w14:textId="4F17B915" w:rsidR="00832804" w:rsidRPr="00AD0D6E" w:rsidRDefault="006107E3" w:rsidP="005D4A3B">
      <w:pPr>
        <w:suppressAutoHyphens/>
        <w:autoSpaceDE w:val="0"/>
        <w:autoSpaceDN w:val="0"/>
        <w:ind w:firstLine="709"/>
        <w:jc w:val="both"/>
        <w:rPr>
          <w:rFonts w:eastAsia="Times New Roman"/>
          <w:szCs w:val="24"/>
          <w:lang w:eastAsia="ru-RU"/>
        </w:rPr>
      </w:pPr>
      <w:r>
        <w:rPr>
          <w:rFonts w:eastAsia="Times New Roman"/>
          <w:szCs w:val="24"/>
          <w:lang w:eastAsia="ru-RU"/>
        </w:rPr>
        <w:t>2</w:t>
      </w:r>
      <w:r w:rsidR="00904634">
        <w:rPr>
          <w:rFonts w:eastAsia="Times New Roman"/>
          <w:szCs w:val="24"/>
          <w:lang w:eastAsia="ru-RU"/>
        </w:rPr>
        <w:t>.</w:t>
      </w:r>
      <w:r w:rsidR="009A4061">
        <w:rPr>
          <w:rFonts w:eastAsia="Times New Roman"/>
          <w:szCs w:val="24"/>
          <w:lang w:eastAsia="ru-RU"/>
        </w:rPr>
        <w:t>2</w:t>
      </w:r>
      <w:r w:rsidR="00904634">
        <w:rPr>
          <w:rFonts w:eastAsia="Times New Roman"/>
          <w:szCs w:val="24"/>
          <w:lang w:eastAsia="ru-RU"/>
        </w:rPr>
        <w:t xml:space="preserve">. </w:t>
      </w:r>
      <w:r w:rsidR="00832804" w:rsidRPr="00EE0E59">
        <w:rPr>
          <w:rFonts w:eastAsia="Times New Roman"/>
          <w:szCs w:val="24"/>
          <w:lang w:eastAsia="ru-RU"/>
        </w:rPr>
        <w:t>Действия, которые</w:t>
      </w:r>
      <w:r w:rsidR="00832804" w:rsidRPr="00AD0D6E">
        <w:rPr>
          <w:rFonts w:eastAsia="Times New Roman"/>
          <w:szCs w:val="24"/>
          <w:lang w:eastAsia="ru-RU"/>
        </w:rPr>
        <w:t xml:space="preserve"> необходимо выполнить, должны выявить:</w:t>
      </w:r>
    </w:p>
    <w:p w14:paraId="71009E6F" w14:textId="5A1760F2" w:rsidR="00832804" w:rsidRPr="00AD0D6E" w:rsidRDefault="00832804" w:rsidP="00EE0E59">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AD0D6E">
        <w:rPr>
          <w:rFonts w:eastAsia="Times New Roman"/>
          <w:sz w:val="24"/>
          <w:szCs w:val="24"/>
          <w:lang w:eastAsia="ru-RU"/>
        </w:rPr>
        <w:t xml:space="preserve">любые несоответствия между целями </w:t>
      </w:r>
      <w:r w:rsidR="00EE0E59">
        <w:rPr>
          <w:rFonts w:eastAsia="Times New Roman"/>
          <w:sz w:val="24"/>
          <w:szCs w:val="24"/>
          <w:lang w:eastAsia="ru-RU"/>
        </w:rPr>
        <w:t>Общества и его</w:t>
      </w:r>
      <w:r w:rsidRPr="00AD0D6E">
        <w:rPr>
          <w:rFonts w:eastAsia="Times New Roman"/>
          <w:sz w:val="24"/>
          <w:szCs w:val="24"/>
          <w:lang w:eastAsia="ru-RU"/>
        </w:rPr>
        <w:t xml:space="preserve"> контекстом, а также, насколько это применимо, руководящими принципами и ценностями;</w:t>
      </w:r>
    </w:p>
    <w:p w14:paraId="175A5C4D" w14:textId="7E33A981" w:rsidR="00832804" w:rsidRPr="00AD0D6E" w:rsidRDefault="00832804" w:rsidP="00EE0E59">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AD0D6E">
        <w:rPr>
          <w:rFonts w:eastAsia="Times New Roman"/>
          <w:sz w:val="24"/>
          <w:szCs w:val="24"/>
          <w:lang w:eastAsia="ru-RU"/>
        </w:rPr>
        <w:t xml:space="preserve">границы или рамки, установленные </w:t>
      </w:r>
      <w:r w:rsidR="00177DAF">
        <w:rPr>
          <w:rFonts w:eastAsia="Times New Roman"/>
          <w:sz w:val="24"/>
          <w:szCs w:val="24"/>
          <w:lang w:eastAsia="ru-RU"/>
        </w:rPr>
        <w:t>П</w:t>
      </w:r>
      <w:r w:rsidRPr="00AD0D6E">
        <w:rPr>
          <w:rFonts w:eastAsia="Times New Roman"/>
          <w:sz w:val="24"/>
          <w:szCs w:val="24"/>
          <w:lang w:eastAsia="ru-RU"/>
        </w:rPr>
        <w:t>олитикой в области качества, в пределах которых должны достигаться цели в области качества;</w:t>
      </w:r>
    </w:p>
    <w:p w14:paraId="33992D35" w14:textId="7276E500" w:rsidR="00832804" w:rsidRPr="00AD0D6E" w:rsidRDefault="00832804" w:rsidP="00EE0E59">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AD0D6E">
        <w:rPr>
          <w:rFonts w:eastAsia="Times New Roman"/>
          <w:sz w:val="24"/>
          <w:szCs w:val="24"/>
          <w:lang w:eastAsia="ru-RU"/>
        </w:rPr>
        <w:t>какие критерии будут применяться;</w:t>
      </w:r>
    </w:p>
    <w:p w14:paraId="64D8F217" w14:textId="09BBAAC8" w:rsidR="00832804" w:rsidRPr="00AD0D6E" w:rsidRDefault="00177DAF" w:rsidP="00EE0E59">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Pr>
          <w:rFonts w:eastAsia="Times New Roman"/>
          <w:sz w:val="24"/>
          <w:szCs w:val="24"/>
          <w:lang w:eastAsia="ru-RU"/>
        </w:rPr>
        <w:t xml:space="preserve">способ демонстрации </w:t>
      </w:r>
      <w:r w:rsidR="00832804" w:rsidRPr="00AD0D6E">
        <w:rPr>
          <w:rFonts w:eastAsia="Times New Roman"/>
          <w:sz w:val="24"/>
          <w:szCs w:val="24"/>
          <w:lang w:eastAsia="ru-RU"/>
        </w:rPr>
        <w:t>выполнени</w:t>
      </w:r>
      <w:r>
        <w:rPr>
          <w:rFonts w:eastAsia="Times New Roman"/>
          <w:sz w:val="24"/>
          <w:szCs w:val="24"/>
          <w:lang w:eastAsia="ru-RU"/>
        </w:rPr>
        <w:t>я</w:t>
      </w:r>
      <w:r w:rsidR="00832804" w:rsidRPr="00AD0D6E">
        <w:rPr>
          <w:rFonts w:eastAsia="Times New Roman"/>
          <w:sz w:val="24"/>
          <w:szCs w:val="24"/>
          <w:lang w:eastAsia="ru-RU"/>
        </w:rPr>
        <w:t xml:space="preserve"> </w:t>
      </w:r>
      <w:r>
        <w:rPr>
          <w:rFonts w:eastAsia="Times New Roman"/>
          <w:sz w:val="24"/>
          <w:szCs w:val="24"/>
          <w:lang w:eastAsia="ru-RU"/>
        </w:rPr>
        <w:t>обязательств по качеству</w:t>
      </w:r>
      <w:r w:rsidR="00832804" w:rsidRPr="00AD0D6E">
        <w:rPr>
          <w:rFonts w:eastAsia="Times New Roman"/>
          <w:sz w:val="24"/>
          <w:szCs w:val="24"/>
          <w:lang w:eastAsia="ru-RU"/>
        </w:rPr>
        <w:t xml:space="preserve"> (например, посредством анализа, подтверждения соответствия, подтверждения пригодности и т.д.);</w:t>
      </w:r>
    </w:p>
    <w:p w14:paraId="42C76FEE" w14:textId="7E805BC3" w:rsidR="00832804" w:rsidRDefault="00832804" w:rsidP="00EE0E59">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AD0D6E">
        <w:rPr>
          <w:rFonts w:eastAsia="Times New Roman"/>
          <w:sz w:val="24"/>
          <w:szCs w:val="24"/>
          <w:lang w:eastAsia="ru-RU"/>
        </w:rPr>
        <w:t xml:space="preserve">измерение и анализ каких показателей продемонстрирует выполнение обязательств </w:t>
      </w:r>
      <w:r w:rsidR="00EE0E59">
        <w:rPr>
          <w:rFonts w:eastAsia="Times New Roman"/>
          <w:sz w:val="24"/>
          <w:szCs w:val="24"/>
          <w:lang w:eastAsia="ru-RU"/>
        </w:rPr>
        <w:t>Общества</w:t>
      </w:r>
      <w:r w:rsidRPr="00AD0D6E">
        <w:rPr>
          <w:rFonts w:eastAsia="Times New Roman"/>
          <w:sz w:val="24"/>
          <w:szCs w:val="24"/>
          <w:lang w:eastAsia="ru-RU"/>
        </w:rPr>
        <w:t xml:space="preserve"> по постоянному улучшению. </w:t>
      </w:r>
    </w:p>
    <w:p w14:paraId="1678341C" w14:textId="7A3DD96A" w:rsidR="00FF0DF3" w:rsidRPr="00193804" w:rsidRDefault="006107E3" w:rsidP="00631D5B">
      <w:pPr>
        <w:tabs>
          <w:tab w:val="left" w:pos="426"/>
        </w:tabs>
        <w:suppressAutoHyphens/>
        <w:autoSpaceDE w:val="0"/>
        <w:autoSpaceDN w:val="0"/>
        <w:ind w:right="-2" w:firstLine="709"/>
        <w:jc w:val="both"/>
        <w:rPr>
          <w:rFonts w:eastAsia="Times New Roman"/>
          <w:szCs w:val="24"/>
          <w:lang w:eastAsia="ru-RU"/>
        </w:rPr>
      </w:pPr>
      <w:r>
        <w:rPr>
          <w:rFonts w:eastAsia="Times New Roman"/>
          <w:szCs w:val="24"/>
          <w:lang w:eastAsia="ru-RU"/>
        </w:rPr>
        <w:t>2</w:t>
      </w:r>
      <w:r w:rsidR="00FF0DF3">
        <w:rPr>
          <w:rFonts w:eastAsia="Times New Roman"/>
          <w:szCs w:val="24"/>
          <w:lang w:eastAsia="ru-RU"/>
        </w:rPr>
        <w:t>.</w:t>
      </w:r>
      <w:r w:rsidR="009A4061">
        <w:rPr>
          <w:rFonts w:eastAsia="Times New Roman"/>
          <w:szCs w:val="24"/>
          <w:lang w:eastAsia="ru-RU"/>
        </w:rPr>
        <w:t>3</w:t>
      </w:r>
      <w:r w:rsidR="00FF0DF3">
        <w:rPr>
          <w:rFonts w:eastAsia="Times New Roman"/>
          <w:szCs w:val="24"/>
          <w:lang w:eastAsia="ru-RU"/>
        </w:rPr>
        <w:t xml:space="preserve">. </w:t>
      </w:r>
      <w:r w:rsidR="00FF0DF3" w:rsidRPr="00193804">
        <w:rPr>
          <w:rFonts w:eastAsia="Times New Roman"/>
          <w:szCs w:val="24"/>
          <w:lang w:eastAsia="ru-RU"/>
        </w:rPr>
        <w:t xml:space="preserve">Политика в области качества </w:t>
      </w:r>
      <w:r w:rsidR="00782D92">
        <w:rPr>
          <w:rFonts w:eastAsia="Times New Roman"/>
          <w:szCs w:val="24"/>
          <w:lang w:eastAsia="ru-RU"/>
        </w:rPr>
        <w:t xml:space="preserve">по отношению к персоналу </w:t>
      </w:r>
      <w:r w:rsidR="0056592F">
        <w:rPr>
          <w:rFonts w:eastAsia="Times New Roman"/>
          <w:szCs w:val="24"/>
          <w:lang w:eastAsia="ru-RU"/>
        </w:rPr>
        <w:t xml:space="preserve">и заинтересованным сторонам </w:t>
      </w:r>
      <w:r w:rsidR="00FF0DF3" w:rsidRPr="00193804">
        <w:rPr>
          <w:rFonts w:eastAsia="Times New Roman"/>
          <w:szCs w:val="24"/>
          <w:lang w:eastAsia="ru-RU"/>
        </w:rPr>
        <w:t>должна</w:t>
      </w:r>
      <w:r w:rsidR="00022693">
        <w:rPr>
          <w:rFonts w:eastAsia="Times New Roman"/>
          <w:szCs w:val="24"/>
          <w:lang w:eastAsia="ru-RU"/>
        </w:rPr>
        <w:t xml:space="preserve"> быть</w:t>
      </w:r>
      <w:r w:rsidR="00193804" w:rsidRPr="00193804">
        <w:rPr>
          <w:rFonts w:eastAsia="Times New Roman"/>
          <w:szCs w:val="24"/>
          <w:lang w:eastAsia="ru-RU"/>
        </w:rPr>
        <w:t>:</w:t>
      </w:r>
    </w:p>
    <w:p w14:paraId="2FA863E1" w14:textId="1DBAB394" w:rsidR="008B5088" w:rsidRPr="00193804" w:rsidRDefault="00193804" w:rsidP="00193804">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193804">
        <w:rPr>
          <w:rFonts w:eastAsia="Times New Roman"/>
          <w:sz w:val="24"/>
          <w:szCs w:val="24"/>
          <w:lang w:eastAsia="ru-RU"/>
        </w:rPr>
        <w:t>доступной и поддерживаться в актуальном состоянии в виде документированной информации;</w:t>
      </w:r>
    </w:p>
    <w:p w14:paraId="7D9D0493" w14:textId="6C6574C0" w:rsidR="00193804" w:rsidRPr="00193804" w:rsidRDefault="00193804" w:rsidP="00193804">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sidRPr="00193804">
        <w:rPr>
          <w:rFonts w:eastAsia="Times New Roman"/>
          <w:sz w:val="24"/>
          <w:szCs w:val="24"/>
          <w:lang w:eastAsia="ru-RU"/>
        </w:rPr>
        <w:t xml:space="preserve">доведена до сведения сотрудников </w:t>
      </w:r>
      <w:r w:rsidR="003B200C">
        <w:rPr>
          <w:rFonts w:eastAsia="Times New Roman"/>
          <w:sz w:val="24"/>
          <w:szCs w:val="24"/>
          <w:lang w:eastAsia="ru-RU"/>
        </w:rPr>
        <w:t>О</w:t>
      </w:r>
      <w:r w:rsidRPr="00193804">
        <w:rPr>
          <w:rFonts w:eastAsia="Times New Roman"/>
          <w:sz w:val="24"/>
          <w:szCs w:val="24"/>
          <w:lang w:eastAsia="ru-RU"/>
        </w:rPr>
        <w:t xml:space="preserve">бщества, понята ими и применяться в </w:t>
      </w:r>
      <w:r w:rsidR="003B200C">
        <w:rPr>
          <w:rFonts w:eastAsia="Times New Roman"/>
          <w:sz w:val="24"/>
          <w:szCs w:val="24"/>
          <w:lang w:eastAsia="ru-RU"/>
        </w:rPr>
        <w:t>О</w:t>
      </w:r>
      <w:r w:rsidRPr="00193804">
        <w:rPr>
          <w:rFonts w:eastAsia="Times New Roman"/>
          <w:sz w:val="24"/>
          <w:szCs w:val="24"/>
          <w:lang w:eastAsia="ru-RU"/>
        </w:rPr>
        <w:t>бществе;</w:t>
      </w:r>
    </w:p>
    <w:p w14:paraId="6691EFCA" w14:textId="702B4934" w:rsidR="00193804" w:rsidRDefault="00F702BB" w:rsidP="00193804">
      <w:pPr>
        <w:pStyle w:val="aff2"/>
        <w:numPr>
          <w:ilvl w:val="0"/>
          <w:numId w:val="12"/>
        </w:numPr>
        <w:tabs>
          <w:tab w:val="left" w:pos="426"/>
        </w:tabs>
        <w:suppressAutoHyphens/>
        <w:autoSpaceDE w:val="0"/>
        <w:autoSpaceDN w:val="0"/>
        <w:spacing w:after="0"/>
        <w:ind w:left="284" w:right="-2" w:hanging="284"/>
        <w:rPr>
          <w:rFonts w:eastAsia="Times New Roman"/>
          <w:sz w:val="24"/>
          <w:szCs w:val="24"/>
          <w:lang w:eastAsia="ru-RU"/>
        </w:rPr>
      </w:pPr>
      <w:r>
        <w:rPr>
          <w:rFonts w:eastAsia="Times New Roman"/>
          <w:sz w:val="24"/>
          <w:szCs w:val="24"/>
          <w:lang w:eastAsia="ru-RU"/>
        </w:rPr>
        <w:t xml:space="preserve">актуальной и </w:t>
      </w:r>
      <w:r w:rsidR="00193804" w:rsidRPr="00193804">
        <w:rPr>
          <w:rFonts w:eastAsia="Times New Roman"/>
          <w:sz w:val="24"/>
          <w:szCs w:val="24"/>
          <w:lang w:eastAsia="ru-RU"/>
        </w:rPr>
        <w:t>доступной подходящим способом для заинтересованных сторон.</w:t>
      </w:r>
    </w:p>
    <w:p w14:paraId="7F22D64D" w14:textId="77777777" w:rsidR="009A4061" w:rsidRDefault="009A4061" w:rsidP="009A4061">
      <w:pPr>
        <w:tabs>
          <w:tab w:val="left" w:pos="426"/>
        </w:tabs>
        <w:suppressAutoHyphens/>
        <w:autoSpaceDE w:val="0"/>
        <w:autoSpaceDN w:val="0"/>
        <w:ind w:right="-2"/>
        <w:rPr>
          <w:rFonts w:eastAsia="Times New Roman"/>
          <w:szCs w:val="24"/>
          <w:lang w:eastAsia="ru-RU"/>
        </w:rPr>
      </w:pPr>
    </w:p>
    <w:p w14:paraId="21DF96A3" w14:textId="37F9F730" w:rsidR="009A4061" w:rsidRPr="009A4061" w:rsidRDefault="009A4061" w:rsidP="009A4061">
      <w:pPr>
        <w:tabs>
          <w:tab w:val="left" w:pos="426"/>
        </w:tabs>
        <w:suppressAutoHyphens/>
        <w:autoSpaceDE w:val="0"/>
        <w:autoSpaceDN w:val="0"/>
        <w:ind w:right="-2" w:firstLine="709"/>
        <w:rPr>
          <w:rFonts w:eastAsia="Times New Roman"/>
          <w:b/>
          <w:szCs w:val="24"/>
          <w:lang w:eastAsia="ru-RU"/>
        </w:rPr>
      </w:pPr>
      <w:r w:rsidRPr="009A4061">
        <w:rPr>
          <w:rFonts w:eastAsia="Times New Roman"/>
          <w:b/>
          <w:szCs w:val="24"/>
          <w:lang w:eastAsia="ru-RU"/>
        </w:rPr>
        <w:t>3. ПОРЯДОК ОЗНАКОМЛЕНИЯ С ПОЛИТИКОЙ В ОБЛАСТИ КАЧЕСТВА</w:t>
      </w:r>
    </w:p>
    <w:p w14:paraId="2601C334" w14:textId="2DA39FA0" w:rsidR="00912F30" w:rsidRDefault="009A4061" w:rsidP="00EE0E59">
      <w:pPr>
        <w:suppressAutoHyphens/>
        <w:autoSpaceDE w:val="0"/>
        <w:autoSpaceDN w:val="0"/>
        <w:ind w:right="-2" w:firstLine="709"/>
        <w:jc w:val="both"/>
        <w:rPr>
          <w:rFonts w:eastAsia="Times New Roman"/>
          <w:szCs w:val="24"/>
          <w:lang w:eastAsia="ru-RU"/>
        </w:rPr>
      </w:pPr>
      <w:r>
        <w:rPr>
          <w:rFonts w:eastAsia="Times New Roman"/>
          <w:szCs w:val="24"/>
          <w:lang w:eastAsia="ru-RU"/>
        </w:rPr>
        <w:t>3</w:t>
      </w:r>
      <w:r w:rsidR="00912F30" w:rsidRPr="00930345">
        <w:rPr>
          <w:rFonts w:eastAsia="Times New Roman"/>
          <w:szCs w:val="24"/>
          <w:lang w:eastAsia="ru-RU"/>
        </w:rPr>
        <w:t>.</w:t>
      </w:r>
      <w:r>
        <w:rPr>
          <w:rFonts w:eastAsia="Times New Roman"/>
          <w:szCs w:val="24"/>
          <w:lang w:eastAsia="ru-RU"/>
        </w:rPr>
        <w:t>1</w:t>
      </w:r>
      <w:r w:rsidR="00EE0E59" w:rsidRPr="00930345">
        <w:rPr>
          <w:rFonts w:eastAsia="Times New Roman"/>
          <w:szCs w:val="24"/>
          <w:lang w:eastAsia="ru-RU"/>
        </w:rPr>
        <w:t>.</w:t>
      </w:r>
      <w:r w:rsidR="00912F30" w:rsidRPr="00930345">
        <w:rPr>
          <w:rFonts w:eastAsia="Times New Roman"/>
          <w:szCs w:val="24"/>
          <w:lang w:eastAsia="ru-RU"/>
        </w:rPr>
        <w:t xml:space="preserve"> При </w:t>
      </w:r>
      <w:r w:rsidR="00912F30" w:rsidRPr="00193804">
        <w:rPr>
          <w:rFonts w:eastAsia="Times New Roman"/>
          <w:szCs w:val="24"/>
          <w:lang w:eastAsia="ru-RU"/>
        </w:rPr>
        <w:t xml:space="preserve">ознакомлении </w:t>
      </w:r>
      <w:r w:rsidR="0084402F" w:rsidRPr="00193804">
        <w:rPr>
          <w:rFonts w:eastAsia="Times New Roman"/>
          <w:szCs w:val="24"/>
          <w:lang w:eastAsia="ru-RU"/>
        </w:rPr>
        <w:t xml:space="preserve">персонала </w:t>
      </w:r>
      <w:r w:rsidR="00912F30" w:rsidRPr="00193804">
        <w:rPr>
          <w:rFonts w:eastAsia="Times New Roman"/>
          <w:szCs w:val="24"/>
          <w:lang w:eastAsia="ru-RU"/>
        </w:rPr>
        <w:t xml:space="preserve">с </w:t>
      </w:r>
      <w:r w:rsidR="00D26AAC" w:rsidRPr="00193804">
        <w:rPr>
          <w:rFonts w:eastAsia="Times New Roman"/>
          <w:szCs w:val="24"/>
          <w:lang w:eastAsia="ru-RU"/>
        </w:rPr>
        <w:t>П</w:t>
      </w:r>
      <w:r w:rsidR="00912F30" w:rsidRPr="00193804">
        <w:rPr>
          <w:rFonts w:eastAsia="Times New Roman"/>
          <w:szCs w:val="24"/>
          <w:lang w:eastAsia="ru-RU"/>
        </w:rPr>
        <w:t xml:space="preserve">олитикой </w:t>
      </w:r>
      <w:r w:rsidR="00D26AAC" w:rsidRPr="00193804">
        <w:rPr>
          <w:rFonts w:eastAsia="Times New Roman"/>
          <w:szCs w:val="24"/>
          <w:lang w:eastAsia="ru-RU"/>
        </w:rPr>
        <w:t xml:space="preserve">в области качества </w:t>
      </w:r>
      <w:r w:rsidR="00912F30" w:rsidRPr="00193804">
        <w:rPr>
          <w:rFonts w:eastAsia="Times New Roman"/>
          <w:szCs w:val="24"/>
          <w:lang w:eastAsia="ru-RU"/>
        </w:rPr>
        <w:t>следует учесть всех сотрудников</w:t>
      </w:r>
      <w:r w:rsidR="0063193F" w:rsidRPr="00193804">
        <w:rPr>
          <w:rFonts w:eastAsia="Times New Roman"/>
          <w:szCs w:val="24"/>
          <w:lang w:eastAsia="ru-RU"/>
        </w:rPr>
        <w:t xml:space="preserve"> Общества.</w:t>
      </w:r>
    </w:p>
    <w:p w14:paraId="26C11804" w14:textId="77777777" w:rsidR="009A4061" w:rsidRPr="00193804" w:rsidRDefault="009A4061" w:rsidP="00EE0E59">
      <w:pPr>
        <w:suppressAutoHyphens/>
        <w:autoSpaceDE w:val="0"/>
        <w:autoSpaceDN w:val="0"/>
        <w:ind w:right="-2" w:firstLine="709"/>
        <w:jc w:val="both"/>
        <w:rPr>
          <w:rFonts w:eastAsia="Times New Roman"/>
          <w:szCs w:val="24"/>
          <w:lang w:eastAsia="ru-RU"/>
        </w:rPr>
      </w:pPr>
    </w:p>
    <w:p w14:paraId="64FEAE48" w14:textId="58C30C7F" w:rsidR="008A7AA7" w:rsidRPr="00A514E4" w:rsidRDefault="009A4061" w:rsidP="00AD0D6E">
      <w:pPr>
        <w:suppressAutoHyphens/>
        <w:autoSpaceDE w:val="0"/>
        <w:autoSpaceDN w:val="0"/>
        <w:ind w:firstLine="709"/>
        <w:jc w:val="both"/>
        <w:rPr>
          <w:rFonts w:eastAsia="Times New Roman"/>
          <w:szCs w:val="24"/>
          <w:lang w:eastAsia="ru-RU"/>
        </w:rPr>
      </w:pPr>
      <w:r>
        <w:rPr>
          <w:rFonts w:eastAsia="Times New Roman"/>
          <w:szCs w:val="24"/>
          <w:lang w:eastAsia="ru-RU"/>
        </w:rPr>
        <w:t xml:space="preserve">3.2. </w:t>
      </w:r>
      <w:r w:rsidR="0084402F" w:rsidRPr="00A514E4">
        <w:rPr>
          <w:rFonts w:eastAsia="Times New Roman"/>
          <w:szCs w:val="24"/>
          <w:lang w:eastAsia="ru-RU"/>
        </w:rPr>
        <w:t xml:space="preserve">Необходимо </w:t>
      </w:r>
      <w:r w:rsidR="00BD3DEF" w:rsidRPr="00A514E4">
        <w:rPr>
          <w:rFonts w:eastAsia="Times New Roman"/>
          <w:szCs w:val="24"/>
          <w:lang w:eastAsia="ru-RU"/>
        </w:rPr>
        <w:t>сформ</w:t>
      </w:r>
      <w:r w:rsidR="00EE0E59" w:rsidRPr="00A514E4">
        <w:rPr>
          <w:rFonts w:eastAsia="Times New Roman"/>
          <w:szCs w:val="24"/>
          <w:lang w:eastAsia="ru-RU"/>
        </w:rPr>
        <w:t>ировать перечень подразделений/</w:t>
      </w:r>
      <w:r w:rsidR="00BD3DEF" w:rsidRPr="00A514E4">
        <w:rPr>
          <w:rFonts w:eastAsia="Times New Roman"/>
          <w:szCs w:val="24"/>
          <w:lang w:eastAsia="ru-RU"/>
        </w:rPr>
        <w:t>отделов,</w:t>
      </w:r>
      <w:r w:rsidR="002D7D85" w:rsidRPr="00A514E4">
        <w:rPr>
          <w:rFonts w:eastAsia="Times New Roman"/>
          <w:szCs w:val="24"/>
          <w:lang w:eastAsia="ru-RU"/>
        </w:rPr>
        <w:t xml:space="preserve"> занести в лист выдачи </w:t>
      </w:r>
      <w:r w:rsidR="005B1571" w:rsidRPr="00A514E4">
        <w:rPr>
          <w:rFonts w:eastAsia="Times New Roman"/>
          <w:szCs w:val="24"/>
          <w:lang w:eastAsia="ru-RU"/>
        </w:rPr>
        <w:t xml:space="preserve">учтенных </w:t>
      </w:r>
      <w:r w:rsidR="005B1571" w:rsidRPr="00193804">
        <w:rPr>
          <w:rFonts w:eastAsia="Times New Roman"/>
          <w:szCs w:val="24"/>
          <w:lang w:eastAsia="ru-RU"/>
        </w:rPr>
        <w:t>экземпляров</w:t>
      </w:r>
      <w:r w:rsidR="002D7D85" w:rsidRPr="00193804">
        <w:rPr>
          <w:rFonts w:eastAsia="Times New Roman"/>
          <w:szCs w:val="24"/>
          <w:lang w:eastAsia="ru-RU"/>
        </w:rPr>
        <w:t>.</w:t>
      </w:r>
      <w:r w:rsidR="00BD3DEF" w:rsidRPr="00193804">
        <w:rPr>
          <w:rFonts w:eastAsia="Times New Roman"/>
          <w:szCs w:val="24"/>
          <w:lang w:eastAsia="ru-RU"/>
        </w:rPr>
        <w:t xml:space="preserve"> </w:t>
      </w:r>
      <w:r w:rsidR="002D7D85" w:rsidRPr="00193804">
        <w:rPr>
          <w:rFonts w:eastAsia="Times New Roman"/>
          <w:szCs w:val="24"/>
          <w:lang w:eastAsia="ru-RU"/>
        </w:rPr>
        <w:t>К</w:t>
      </w:r>
      <w:r w:rsidR="00BD3DEF" w:rsidRPr="00193804">
        <w:rPr>
          <w:rFonts w:eastAsia="Times New Roman"/>
          <w:szCs w:val="24"/>
          <w:lang w:eastAsia="ru-RU"/>
        </w:rPr>
        <w:t xml:space="preserve">аждому </w:t>
      </w:r>
      <w:r w:rsidR="002D7D85" w:rsidRPr="00193804">
        <w:rPr>
          <w:rFonts w:eastAsia="Times New Roman"/>
          <w:szCs w:val="24"/>
          <w:lang w:eastAsia="ru-RU"/>
        </w:rPr>
        <w:t xml:space="preserve">подразделению/отделу </w:t>
      </w:r>
      <w:r w:rsidR="00BD3DEF" w:rsidRPr="00193804">
        <w:rPr>
          <w:rFonts w:eastAsia="Times New Roman"/>
          <w:szCs w:val="24"/>
          <w:lang w:eastAsia="ru-RU"/>
        </w:rPr>
        <w:t>присвоить номер</w:t>
      </w:r>
      <w:r w:rsidR="00C947F9" w:rsidRPr="00193804">
        <w:rPr>
          <w:rFonts w:eastAsia="Times New Roman"/>
          <w:szCs w:val="24"/>
          <w:lang w:eastAsia="ru-RU"/>
        </w:rPr>
        <w:t xml:space="preserve"> и указать его в листе выдачи. </w:t>
      </w:r>
      <w:r w:rsidR="00AC14F6" w:rsidRPr="00193804">
        <w:rPr>
          <w:rFonts w:eastAsia="Times New Roman"/>
          <w:szCs w:val="24"/>
          <w:lang w:eastAsia="ru-RU"/>
        </w:rPr>
        <w:t>С</w:t>
      </w:r>
      <w:r w:rsidR="0084402F" w:rsidRPr="00193804">
        <w:rPr>
          <w:rFonts w:eastAsia="Times New Roman"/>
          <w:szCs w:val="24"/>
          <w:lang w:eastAsia="ru-RU"/>
        </w:rPr>
        <w:t xml:space="preserve">делать копии утвержденного документа </w:t>
      </w:r>
      <w:r w:rsidR="004476BA" w:rsidRPr="00193804">
        <w:rPr>
          <w:rFonts w:eastAsia="Times New Roman"/>
          <w:szCs w:val="24"/>
          <w:lang w:eastAsia="ru-RU"/>
        </w:rPr>
        <w:t xml:space="preserve">по </w:t>
      </w:r>
      <w:r w:rsidR="004476BA" w:rsidRPr="00A514E4">
        <w:rPr>
          <w:rFonts w:eastAsia="Times New Roman"/>
          <w:szCs w:val="24"/>
          <w:lang w:eastAsia="ru-RU"/>
        </w:rPr>
        <w:t>количеству</w:t>
      </w:r>
      <w:r w:rsidR="00EE0E59" w:rsidRPr="00A514E4">
        <w:rPr>
          <w:rFonts w:eastAsia="Times New Roman"/>
          <w:szCs w:val="24"/>
          <w:lang w:eastAsia="ru-RU"/>
        </w:rPr>
        <w:t xml:space="preserve"> подразделений/</w:t>
      </w:r>
      <w:r w:rsidR="00BD3DEF" w:rsidRPr="00A514E4">
        <w:rPr>
          <w:rFonts w:eastAsia="Times New Roman"/>
          <w:szCs w:val="24"/>
          <w:lang w:eastAsia="ru-RU"/>
        </w:rPr>
        <w:t>отделов</w:t>
      </w:r>
      <w:r w:rsidR="007E7180" w:rsidRPr="00A514E4">
        <w:rPr>
          <w:rFonts w:eastAsia="Times New Roman"/>
          <w:szCs w:val="24"/>
          <w:lang w:eastAsia="ru-RU"/>
        </w:rPr>
        <w:t>, производственных цехов и общецеховых стендов</w:t>
      </w:r>
      <w:r w:rsidR="00BD3DEF" w:rsidRPr="00A514E4">
        <w:rPr>
          <w:rFonts w:eastAsia="Times New Roman"/>
          <w:szCs w:val="24"/>
          <w:lang w:eastAsia="ru-RU"/>
        </w:rPr>
        <w:t xml:space="preserve">, </w:t>
      </w:r>
      <w:r w:rsidR="00AC14F6" w:rsidRPr="00A514E4">
        <w:rPr>
          <w:rFonts w:eastAsia="Times New Roman"/>
          <w:szCs w:val="24"/>
          <w:lang w:eastAsia="ru-RU"/>
        </w:rPr>
        <w:t xml:space="preserve">выдать </w:t>
      </w:r>
      <w:r w:rsidR="00AF33E4" w:rsidRPr="00A514E4">
        <w:rPr>
          <w:rFonts w:eastAsia="Times New Roman"/>
          <w:szCs w:val="24"/>
          <w:lang w:eastAsia="ru-RU"/>
        </w:rPr>
        <w:t>экземпляры</w:t>
      </w:r>
      <w:r w:rsidR="004476BA" w:rsidRPr="00A514E4">
        <w:rPr>
          <w:rFonts w:eastAsia="Times New Roman"/>
          <w:szCs w:val="24"/>
          <w:lang w:eastAsia="ru-RU"/>
        </w:rPr>
        <w:t xml:space="preserve"> руководителям под роспись.</w:t>
      </w:r>
    </w:p>
    <w:p w14:paraId="05D523F3" w14:textId="4DC34312" w:rsidR="00166676" w:rsidRPr="00A514E4" w:rsidRDefault="009A4061" w:rsidP="00AD0D6E">
      <w:pPr>
        <w:suppressAutoHyphens/>
        <w:autoSpaceDE w:val="0"/>
        <w:autoSpaceDN w:val="0"/>
        <w:ind w:firstLine="709"/>
        <w:jc w:val="both"/>
        <w:rPr>
          <w:rFonts w:eastAsia="Times New Roman"/>
          <w:szCs w:val="24"/>
          <w:lang w:eastAsia="ru-RU"/>
        </w:rPr>
      </w:pPr>
      <w:r>
        <w:rPr>
          <w:rFonts w:eastAsia="Times New Roman"/>
          <w:szCs w:val="24"/>
          <w:lang w:eastAsia="ru-RU"/>
        </w:rPr>
        <w:t xml:space="preserve">3.3. </w:t>
      </w:r>
      <w:r w:rsidR="008A7AA7" w:rsidRPr="00A514E4">
        <w:rPr>
          <w:rFonts w:eastAsia="Times New Roman"/>
          <w:szCs w:val="24"/>
          <w:lang w:eastAsia="ru-RU"/>
        </w:rPr>
        <w:t xml:space="preserve">Каждый руководитель </w:t>
      </w:r>
      <w:r w:rsidR="00DF7685" w:rsidRPr="00A514E4">
        <w:rPr>
          <w:rFonts w:eastAsia="Times New Roman"/>
          <w:szCs w:val="24"/>
          <w:lang w:eastAsia="ru-RU"/>
        </w:rPr>
        <w:t>должен ознакомиться</w:t>
      </w:r>
      <w:r w:rsidR="008A7AA7" w:rsidRPr="00A514E4">
        <w:rPr>
          <w:rFonts w:eastAsia="Times New Roman"/>
          <w:szCs w:val="24"/>
          <w:lang w:eastAsia="ru-RU"/>
        </w:rPr>
        <w:t xml:space="preserve"> сам и </w:t>
      </w:r>
      <w:r w:rsidR="00DF7685" w:rsidRPr="00A514E4">
        <w:rPr>
          <w:rFonts w:eastAsia="Times New Roman"/>
          <w:szCs w:val="24"/>
          <w:lang w:eastAsia="ru-RU"/>
        </w:rPr>
        <w:t>ознакомить</w:t>
      </w:r>
      <w:r w:rsidR="008A7AA7" w:rsidRPr="00A514E4">
        <w:rPr>
          <w:rFonts w:eastAsia="Times New Roman"/>
          <w:szCs w:val="24"/>
          <w:lang w:eastAsia="ru-RU"/>
        </w:rPr>
        <w:t xml:space="preserve"> сотрудников своего подразде</w:t>
      </w:r>
      <w:r w:rsidR="00A33B16" w:rsidRPr="00A514E4">
        <w:rPr>
          <w:rFonts w:eastAsia="Times New Roman"/>
          <w:szCs w:val="24"/>
          <w:lang w:eastAsia="ru-RU"/>
        </w:rPr>
        <w:t>л</w:t>
      </w:r>
      <w:r w:rsidR="004476BA" w:rsidRPr="00A514E4">
        <w:rPr>
          <w:rFonts w:eastAsia="Times New Roman"/>
          <w:szCs w:val="24"/>
          <w:lang w:eastAsia="ru-RU"/>
        </w:rPr>
        <w:t>ения/</w:t>
      </w:r>
      <w:r w:rsidR="008A7AA7" w:rsidRPr="00A514E4">
        <w:rPr>
          <w:rFonts w:eastAsia="Times New Roman"/>
          <w:szCs w:val="24"/>
          <w:lang w:eastAsia="ru-RU"/>
        </w:rPr>
        <w:t xml:space="preserve">отдела под роспись с </w:t>
      </w:r>
      <w:r w:rsidR="00C77FFE" w:rsidRPr="00A514E4">
        <w:rPr>
          <w:rFonts w:eastAsia="Times New Roman"/>
          <w:szCs w:val="24"/>
          <w:lang w:eastAsia="ru-RU"/>
        </w:rPr>
        <w:t>П</w:t>
      </w:r>
      <w:r w:rsidR="008A7AA7" w:rsidRPr="00A514E4">
        <w:rPr>
          <w:rFonts w:eastAsia="Times New Roman"/>
          <w:szCs w:val="24"/>
          <w:lang w:eastAsia="ru-RU"/>
        </w:rPr>
        <w:t>олитикой</w:t>
      </w:r>
      <w:r w:rsidR="00C77FFE" w:rsidRPr="00A514E4">
        <w:rPr>
          <w:rFonts w:eastAsia="Times New Roman"/>
          <w:szCs w:val="24"/>
          <w:lang w:eastAsia="ru-RU"/>
        </w:rPr>
        <w:t xml:space="preserve"> в области качества</w:t>
      </w:r>
      <w:r w:rsidR="008A7AA7" w:rsidRPr="00A514E4">
        <w:rPr>
          <w:rFonts w:eastAsia="Times New Roman"/>
          <w:szCs w:val="24"/>
          <w:lang w:eastAsia="ru-RU"/>
        </w:rPr>
        <w:t>.</w:t>
      </w:r>
    </w:p>
    <w:p w14:paraId="60061E4C" w14:textId="10BC0F46" w:rsidR="004C76AD" w:rsidRDefault="009A4061" w:rsidP="002E67C6">
      <w:pPr>
        <w:suppressAutoHyphens/>
        <w:autoSpaceDE w:val="0"/>
        <w:autoSpaceDN w:val="0"/>
        <w:ind w:firstLine="709"/>
        <w:jc w:val="both"/>
        <w:rPr>
          <w:rFonts w:eastAsia="Times New Roman"/>
          <w:szCs w:val="24"/>
          <w:lang w:eastAsia="ru-RU"/>
        </w:rPr>
      </w:pPr>
      <w:r>
        <w:rPr>
          <w:rFonts w:eastAsia="Times New Roman"/>
          <w:szCs w:val="24"/>
          <w:lang w:eastAsia="ru-RU"/>
        </w:rPr>
        <w:t xml:space="preserve">3.4. </w:t>
      </w:r>
      <w:r w:rsidR="0041173D" w:rsidRPr="00A514E4">
        <w:rPr>
          <w:rFonts w:eastAsia="Times New Roman"/>
          <w:szCs w:val="24"/>
          <w:lang w:eastAsia="ru-RU"/>
        </w:rPr>
        <w:t xml:space="preserve">Полученный </w:t>
      </w:r>
      <w:r w:rsidR="00997743" w:rsidRPr="00A514E4">
        <w:rPr>
          <w:rFonts w:eastAsia="Times New Roman"/>
          <w:szCs w:val="24"/>
          <w:lang w:eastAsia="ru-RU"/>
        </w:rPr>
        <w:t xml:space="preserve">экземпляр </w:t>
      </w:r>
      <w:r w:rsidR="0041173D" w:rsidRPr="00A514E4">
        <w:rPr>
          <w:rFonts w:eastAsia="Times New Roman"/>
          <w:szCs w:val="24"/>
          <w:lang w:eastAsia="ru-RU"/>
        </w:rPr>
        <w:t>размещается в кабинетах подразделе</w:t>
      </w:r>
      <w:r w:rsidR="000C4617" w:rsidRPr="00A514E4">
        <w:rPr>
          <w:rFonts w:eastAsia="Times New Roman"/>
          <w:szCs w:val="24"/>
          <w:lang w:eastAsia="ru-RU"/>
        </w:rPr>
        <w:t>н</w:t>
      </w:r>
      <w:r w:rsidR="0041173D" w:rsidRPr="00A514E4">
        <w:rPr>
          <w:rFonts w:eastAsia="Times New Roman"/>
          <w:szCs w:val="24"/>
          <w:lang w:eastAsia="ru-RU"/>
        </w:rPr>
        <w:t>ий</w:t>
      </w:r>
      <w:r w:rsidR="000C4617" w:rsidRPr="00A514E4">
        <w:rPr>
          <w:rFonts w:eastAsia="Times New Roman"/>
          <w:szCs w:val="24"/>
          <w:lang w:eastAsia="ru-RU"/>
        </w:rPr>
        <w:t>/ отделов (например, отдел продаж, бухгалтерия и т.д.)</w:t>
      </w:r>
      <w:r w:rsidR="0041173D" w:rsidRPr="00A514E4">
        <w:rPr>
          <w:rFonts w:eastAsia="Times New Roman"/>
          <w:szCs w:val="24"/>
          <w:lang w:eastAsia="ru-RU"/>
        </w:rPr>
        <w:t>, цехах</w:t>
      </w:r>
      <w:r w:rsidR="000C4617" w:rsidRPr="00A514E4">
        <w:rPr>
          <w:rFonts w:eastAsia="Times New Roman"/>
          <w:szCs w:val="24"/>
          <w:lang w:eastAsia="ru-RU"/>
        </w:rPr>
        <w:t xml:space="preserve"> (кабинет мастера/ начальника цеха)</w:t>
      </w:r>
      <w:r w:rsidR="0041173D" w:rsidRPr="00A514E4">
        <w:rPr>
          <w:rFonts w:eastAsia="Times New Roman"/>
          <w:szCs w:val="24"/>
          <w:lang w:eastAsia="ru-RU"/>
        </w:rPr>
        <w:t>, общецеховых стендах</w:t>
      </w:r>
      <w:r w:rsidR="000C4617" w:rsidRPr="00A514E4">
        <w:rPr>
          <w:rFonts w:eastAsia="Times New Roman"/>
          <w:szCs w:val="24"/>
          <w:lang w:eastAsia="ru-RU"/>
        </w:rPr>
        <w:t xml:space="preserve">. </w:t>
      </w:r>
      <w:r w:rsidR="001F5BFF" w:rsidRPr="00A514E4">
        <w:rPr>
          <w:rFonts w:eastAsia="Times New Roman"/>
          <w:szCs w:val="24"/>
          <w:lang w:eastAsia="ru-RU"/>
        </w:rPr>
        <w:t xml:space="preserve">Листы ознакомления хранятся в каждом </w:t>
      </w:r>
      <w:r w:rsidR="00997743" w:rsidRPr="00A514E4">
        <w:rPr>
          <w:rFonts w:eastAsia="Times New Roman"/>
          <w:szCs w:val="24"/>
          <w:lang w:eastAsia="ru-RU"/>
        </w:rPr>
        <w:t xml:space="preserve">подразделении/ </w:t>
      </w:r>
      <w:r w:rsidR="001F5BFF" w:rsidRPr="00A514E4">
        <w:rPr>
          <w:rFonts w:eastAsia="Times New Roman"/>
          <w:szCs w:val="24"/>
          <w:lang w:eastAsia="ru-RU"/>
        </w:rPr>
        <w:t>отделе</w:t>
      </w:r>
      <w:r w:rsidR="000C4617" w:rsidRPr="00A514E4">
        <w:rPr>
          <w:rFonts w:eastAsia="Times New Roman"/>
          <w:szCs w:val="24"/>
          <w:lang w:eastAsia="ru-RU"/>
        </w:rPr>
        <w:t xml:space="preserve"> </w:t>
      </w:r>
      <w:r w:rsidR="00D55674" w:rsidRPr="00A514E4">
        <w:rPr>
          <w:rFonts w:eastAsia="Times New Roman"/>
          <w:szCs w:val="24"/>
          <w:lang w:eastAsia="ru-RU"/>
        </w:rPr>
        <w:t>соответственно</w:t>
      </w:r>
      <w:r w:rsidR="001F5BFF" w:rsidRPr="00A514E4">
        <w:rPr>
          <w:rFonts w:eastAsia="Times New Roman"/>
          <w:szCs w:val="24"/>
          <w:lang w:eastAsia="ru-RU"/>
        </w:rPr>
        <w:t>.</w:t>
      </w:r>
    </w:p>
    <w:p w14:paraId="2FF18B1E" w14:textId="77777777" w:rsidR="002E67C6" w:rsidRDefault="002E67C6" w:rsidP="002E67C6">
      <w:pPr>
        <w:suppressAutoHyphens/>
        <w:autoSpaceDE w:val="0"/>
        <w:autoSpaceDN w:val="0"/>
        <w:ind w:firstLine="709"/>
        <w:jc w:val="both"/>
        <w:rPr>
          <w:rFonts w:eastAsia="Times New Roman"/>
          <w:szCs w:val="24"/>
          <w:lang w:eastAsia="ru-RU"/>
        </w:rPr>
      </w:pPr>
    </w:p>
    <w:p w14:paraId="4B027353" w14:textId="0F2D9649" w:rsidR="00E9732F" w:rsidRPr="003F4DE2" w:rsidRDefault="009A4061" w:rsidP="00E9732F">
      <w:pPr>
        <w:suppressAutoHyphens/>
        <w:autoSpaceDE w:val="0"/>
        <w:autoSpaceDN w:val="0"/>
        <w:ind w:firstLine="709"/>
        <w:jc w:val="both"/>
        <w:rPr>
          <w:rFonts w:eastAsia="Times New Roman"/>
          <w:b/>
          <w:szCs w:val="24"/>
          <w:lang w:eastAsia="ru-RU"/>
        </w:rPr>
      </w:pPr>
      <w:r w:rsidRPr="003F4DE2">
        <w:rPr>
          <w:rFonts w:eastAsia="Times New Roman"/>
          <w:b/>
          <w:szCs w:val="24"/>
          <w:lang w:eastAsia="ru-RU"/>
        </w:rPr>
        <w:t>4</w:t>
      </w:r>
      <w:r w:rsidR="00E9732F" w:rsidRPr="003F4DE2">
        <w:rPr>
          <w:rFonts w:eastAsia="Times New Roman"/>
          <w:b/>
          <w:szCs w:val="24"/>
          <w:lang w:eastAsia="ru-RU"/>
        </w:rPr>
        <w:t xml:space="preserve">.  </w:t>
      </w:r>
      <w:r w:rsidRPr="003F4DE2">
        <w:rPr>
          <w:rFonts w:eastAsia="Times New Roman"/>
          <w:b/>
          <w:szCs w:val="24"/>
          <w:lang w:eastAsia="ru-RU"/>
        </w:rPr>
        <w:t>АКТУАЛИЗАЦИЯ ПОЛИТИКИ В</w:t>
      </w:r>
      <w:r w:rsidR="007A415B">
        <w:rPr>
          <w:rFonts w:eastAsia="Times New Roman"/>
          <w:b/>
          <w:szCs w:val="24"/>
          <w:lang w:eastAsia="ru-RU"/>
        </w:rPr>
        <w:t xml:space="preserve"> </w:t>
      </w:r>
      <w:r w:rsidRPr="003F4DE2">
        <w:rPr>
          <w:rFonts w:eastAsia="Times New Roman"/>
          <w:b/>
          <w:szCs w:val="24"/>
          <w:lang w:eastAsia="ru-RU"/>
        </w:rPr>
        <w:t>ОБЛАСТИ КАЧЕСТВА</w:t>
      </w:r>
    </w:p>
    <w:p w14:paraId="380F17F6" w14:textId="41301046" w:rsidR="00E9732F" w:rsidRDefault="009A4061" w:rsidP="00E9732F">
      <w:pPr>
        <w:suppressAutoHyphens/>
        <w:autoSpaceDE w:val="0"/>
        <w:autoSpaceDN w:val="0"/>
        <w:ind w:firstLine="709"/>
        <w:jc w:val="both"/>
        <w:rPr>
          <w:rFonts w:eastAsia="Times New Roman"/>
          <w:szCs w:val="24"/>
          <w:lang w:eastAsia="ru-RU"/>
        </w:rPr>
      </w:pPr>
      <w:r>
        <w:rPr>
          <w:rFonts w:eastAsia="Times New Roman"/>
          <w:szCs w:val="24"/>
          <w:lang w:eastAsia="ru-RU"/>
        </w:rPr>
        <w:t>4</w:t>
      </w:r>
      <w:r w:rsidR="00C37BF8">
        <w:rPr>
          <w:rFonts w:eastAsia="Times New Roman"/>
          <w:szCs w:val="24"/>
          <w:lang w:eastAsia="ru-RU"/>
        </w:rPr>
        <w:t>.1. Политика в области качества</w:t>
      </w:r>
      <w:r w:rsidR="00E9732F" w:rsidRPr="00E9732F">
        <w:rPr>
          <w:rFonts w:eastAsia="Times New Roman"/>
          <w:szCs w:val="24"/>
          <w:lang w:eastAsia="ru-RU"/>
        </w:rPr>
        <w:t xml:space="preserve"> должна актуализироваться не реже 1 раза в </w:t>
      </w:r>
      <w:r w:rsidR="009D5E04">
        <w:rPr>
          <w:rFonts w:eastAsia="Times New Roman"/>
          <w:szCs w:val="24"/>
          <w:lang w:eastAsia="ru-RU"/>
        </w:rPr>
        <w:t xml:space="preserve">три </w:t>
      </w:r>
      <w:r w:rsidR="00E9732F" w:rsidRPr="00E9732F">
        <w:rPr>
          <w:rFonts w:eastAsia="Times New Roman"/>
          <w:szCs w:val="24"/>
          <w:lang w:eastAsia="ru-RU"/>
        </w:rPr>
        <w:t>год</w:t>
      </w:r>
      <w:r w:rsidR="009D5E04">
        <w:rPr>
          <w:rFonts w:eastAsia="Times New Roman"/>
          <w:szCs w:val="24"/>
          <w:lang w:eastAsia="ru-RU"/>
        </w:rPr>
        <w:t>а</w:t>
      </w:r>
      <w:r w:rsidR="00E9732F" w:rsidRPr="00E9732F">
        <w:rPr>
          <w:rFonts w:eastAsia="Times New Roman"/>
          <w:szCs w:val="24"/>
          <w:lang w:eastAsia="ru-RU"/>
        </w:rPr>
        <w:t>, в соответствии с действующими стратегическими целями Общества.</w:t>
      </w:r>
    </w:p>
    <w:p w14:paraId="7E4E57D7" w14:textId="73667A56" w:rsidR="0008232F" w:rsidRPr="00E9732F" w:rsidRDefault="0008232F" w:rsidP="00E9732F">
      <w:pPr>
        <w:suppressAutoHyphens/>
        <w:autoSpaceDE w:val="0"/>
        <w:autoSpaceDN w:val="0"/>
        <w:ind w:firstLine="709"/>
        <w:jc w:val="both"/>
        <w:rPr>
          <w:rFonts w:eastAsia="Times New Roman"/>
          <w:szCs w:val="24"/>
          <w:lang w:eastAsia="ru-RU"/>
        </w:rPr>
      </w:pPr>
      <w:r>
        <w:rPr>
          <w:rFonts w:eastAsia="Times New Roman"/>
          <w:szCs w:val="24"/>
          <w:lang w:eastAsia="ru-RU"/>
        </w:rPr>
        <w:t>4.2. Политика в области качества</w:t>
      </w:r>
      <w:r w:rsidRPr="00E9732F">
        <w:rPr>
          <w:rFonts w:eastAsia="Times New Roman"/>
          <w:szCs w:val="24"/>
          <w:lang w:eastAsia="ru-RU"/>
        </w:rPr>
        <w:t xml:space="preserve"> должна актуализироваться</w:t>
      </w:r>
      <w:r>
        <w:rPr>
          <w:rFonts w:eastAsia="Times New Roman"/>
          <w:szCs w:val="24"/>
          <w:lang w:eastAsia="ru-RU"/>
        </w:rPr>
        <w:t xml:space="preserve"> (</w:t>
      </w:r>
      <w:r w:rsidR="0014459A">
        <w:rPr>
          <w:rFonts w:eastAsia="Times New Roman"/>
          <w:szCs w:val="24"/>
          <w:lang w:eastAsia="ru-RU"/>
        </w:rPr>
        <w:t xml:space="preserve">вновь </w:t>
      </w:r>
      <w:r>
        <w:rPr>
          <w:rFonts w:eastAsia="Times New Roman"/>
          <w:szCs w:val="24"/>
          <w:lang w:eastAsia="ru-RU"/>
        </w:rPr>
        <w:t>утверждаться) при смене высшего руководства.</w:t>
      </w:r>
    </w:p>
    <w:p w14:paraId="361705EB" w14:textId="124E7CAF" w:rsidR="00E9732F" w:rsidRPr="00E9732F" w:rsidRDefault="009A4061" w:rsidP="00E9732F">
      <w:pPr>
        <w:suppressAutoHyphens/>
        <w:autoSpaceDE w:val="0"/>
        <w:autoSpaceDN w:val="0"/>
        <w:ind w:firstLine="709"/>
        <w:jc w:val="both"/>
        <w:rPr>
          <w:rFonts w:eastAsia="Times New Roman"/>
          <w:szCs w:val="24"/>
          <w:lang w:eastAsia="ru-RU"/>
        </w:rPr>
      </w:pPr>
      <w:r>
        <w:rPr>
          <w:rFonts w:eastAsia="Times New Roman"/>
          <w:szCs w:val="24"/>
          <w:lang w:eastAsia="ru-RU"/>
        </w:rPr>
        <w:t>4</w:t>
      </w:r>
      <w:r w:rsidR="00E9732F" w:rsidRPr="00E9732F">
        <w:rPr>
          <w:rFonts w:eastAsia="Times New Roman"/>
          <w:szCs w:val="24"/>
          <w:lang w:eastAsia="ru-RU"/>
        </w:rPr>
        <w:t>.</w:t>
      </w:r>
      <w:r w:rsidR="0008232F">
        <w:rPr>
          <w:rFonts w:eastAsia="Times New Roman"/>
          <w:szCs w:val="24"/>
          <w:lang w:eastAsia="ru-RU"/>
        </w:rPr>
        <w:t>3</w:t>
      </w:r>
      <w:r w:rsidR="00E9732F" w:rsidRPr="00E9732F">
        <w:rPr>
          <w:rFonts w:eastAsia="Times New Roman"/>
          <w:szCs w:val="24"/>
          <w:lang w:eastAsia="ru-RU"/>
        </w:rPr>
        <w:t xml:space="preserve">. Ответственным за актуализацию Политики является </w:t>
      </w:r>
      <w:r w:rsidR="00E9732F" w:rsidRPr="00C37BF8">
        <w:rPr>
          <w:rFonts w:eastAsia="Times New Roman"/>
          <w:szCs w:val="24"/>
          <w:highlight w:val="yellow"/>
          <w:lang w:eastAsia="ru-RU"/>
        </w:rPr>
        <w:t>(должность).</w:t>
      </w:r>
      <w:r w:rsidR="00E9732F" w:rsidRPr="00E9732F">
        <w:rPr>
          <w:rFonts w:eastAsia="Times New Roman"/>
          <w:szCs w:val="24"/>
          <w:lang w:eastAsia="ru-RU"/>
        </w:rPr>
        <w:t xml:space="preserve"> </w:t>
      </w:r>
    </w:p>
    <w:p w14:paraId="3656B9AB" w14:textId="6D25F8B7" w:rsidR="009266F0" w:rsidRPr="00F0361B" w:rsidRDefault="009A4061" w:rsidP="00F0361B">
      <w:pPr>
        <w:suppressAutoHyphens/>
        <w:autoSpaceDE w:val="0"/>
        <w:autoSpaceDN w:val="0"/>
        <w:ind w:firstLine="709"/>
        <w:jc w:val="both"/>
        <w:rPr>
          <w:rFonts w:eastAsia="Times New Roman"/>
          <w:szCs w:val="24"/>
          <w:lang w:eastAsia="ru-RU"/>
        </w:rPr>
      </w:pPr>
      <w:r>
        <w:rPr>
          <w:rFonts w:eastAsia="Times New Roman"/>
          <w:szCs w:val="24"/>
          <w:lang w:eastAsia="ru-RU"/>
        </w:rPr>
        <w:t>4</w:t>
      </w:r>
      <w:r w:rsidR="00E9732F" w:rsidRPr="00E9732F">
        <w:rPr>
          <w:rFonts w:eastAsia="Times New Roman"/>
          <w:szCs w:val="24"/>
          <w:lang w:eastAsia="ru-RU"/>
        </w:rPr>
        <w:t>.</w:t>
      </w:r>
      <w:r w:rsidR="0008232F">
        <w:rPr>
          <w:rFonts w:eastAsia="Times New Roman"/>
          <w:szCs w:val="24"/>
          <w:lang w:eastAsia="ru-RU"/>
        </w:rPr>
        <w:t>4</w:t>
      </w:r>
      <w:r w:rsidR="00E9732F" w:rsidRPr="00E9732F">
        <w:rPr>
          <w:rFonts w:eastAsia="Times New Roman"/>
          <w:szCs w:val="24"/>
          <w:lang w:eastAsia="ru-RU"/>
        </w:rPr>
        <w:t xml:space="preserve">. Порядок утверждения актуализированной Политики в области </w:t>
      </w:r>
      <w:r w:rsidR="00D92F49">
        <w:rPr>
          <w:rFonts w:eastAsia="Times New Roman"/>
          <w:szCs w:val="24"/>
          <w:lang w:eastAsia="ru-RU"/>
        </w:rPr>
        <w:t>качества</w:t>
      </w:r>
      <w:r w:rsidR="00E9732F" w:rsidRPr="00E9732F">
        <w:rPr>
          <w:rFonts w:eastAsia="Times New Roman"/>
          <w:szCs w:val="24"/>
          <w:lang w:eastAsia="ru-RU"/>
        </w:rPr>
        <w:t xml:space="preserve"> – в соответствии с Таблицей 1 </w:t>
      </w:r>
      <w:r w:rsidR="00A84C5C" w:rsidRPr="00E9732F">
        <w:rPr>
          <w:rFonts w:eastAsia="Times New Roman"/>
          <w:szCs w:val="24"/>
          <w:lang w:eastAsia="ru-RU"/>
        </w:rPr>
        <w:t>настоящ</w:t>
      </w:r>
      <w:r w:rsidR="00A84C5C">
        <w:rPr>
          <w:rFonts w:eastAsia="Times New Roman"/>
          <w:szCs w:val="24"/>
          <w:lang w:eastAsia="ru-RU"/>
        </w:rPr>
        <w:t>его</w:t>
      </w:r>
      <w:r w:rsidR="00D92F49">
        <w:rPr>
          <w:rFonts w:eastAsia="Times New Roman"/>
          <w:szCs w:val="24"/>
          <w:lang w:eastAsia="ru-RU"/>
        </w:rPr>
        <w:t xml:space="preserve"> стандарта.</w:t>
      </w:r>
    </w:p>
    <w:sectPr w:rsidR="009266F0" w:rsidRPr="00F0361B" w:rsidSect="009A4061">
      <w:pgSz w:w="11906" w:h="16838"/>
      <w:pgMar w:top="1134" w:right="851" w:bottom="851" w:left="1701"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F240B4" w14:textId="77777777" w:rsidR="00704C99" w:rsidRDefault="00704C99" w:rsidP="004754EE">
      <w:r>
        <w:separator/>
      </w:r>
    </w:p>
  </w:endnote>
  <w:endnote w:type="continuationSeparator" w:id="0">
    <w:p w14:paraId="0BF8F054" w14:textId="77777777" w:rsidR="00704C99" w:rsidRDefault="00704C99" w:rsidP="0047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Europe">
    <w:altName w:val="Courier New"/>
    <w:panose1 w:val="00000000000000000000"/>
    <w:charset w:val="CC"/>
    <w:family w:val="decorative"/>
    <w:notTrueType/>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D1F695" w14:textId="77777777" w:rsidR="00704C99" w:rsidRDefault="00704C99" w:rsidP="004754EE">
      <w:r>
        <w:separator/>
      </w:r>
    </w:p>
  </w:footnote>
  <w:footnote w:type="continuationSeparator" w:id="0">
    <w:p w14:paraId="204CF62B" w14:textId="77777777" w:rsidR="00704C99" w:rsidRDefault="00704C99" w:rsidP="004754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82DCCB90"/>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607605E4"/>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0DB21DA6"/>
    <w:multiLevelType w:val="hybridMultilevel"/>
    <w:tmpl w:val="6F9AE006"/>
    <w:lvl w:ilvl="0" w:tplc="FFFFFFFF">
      <w:start w:val="1"/>
      <w:numFmt w:val="decimal"/>
      <w:pStyle w:val="1"/>
      <w:lvlText w:val="%1)"/>
      <w:lvlJc w:val="left"/>
      <w:pPr>
        <w:tabs>
          <w:tab w:val="num" w:pos="900"/>
        </w:tabs>
        <w:ind w:left="900" w:hanging="360"/>
      </w:pPr>
      <w:rPr>
        <w:rFonts w:hint="default"/>
      </w:rPr>
    </w:lvl>
    <w:lvl w:ilvl="1" w:tplc="FFFFFFFF" w:tentative="1">
      <w:start w:val="1"/>
      <w:numFmt w:val="lowerLetter"/>
      <w:lvlText w:val="%2."/>
      <w:lvlJc w:val="left"/>
      <w:pPr>
        <w:tabs>
          <w:tab w:val="num" w:pos="1620"/>
        </w:tabs>
        <w:ind w:left="1620" w:hanging="360"/>
      </w:pPr>
    </w:lvl>
    <w:lvl w:ilvl="2" w:tplc="FFFFFFFF" w:tentative="1">
      <w:start w:val="1"/>
      <w:numFmt w:val="lowerRoman"/>
      <w:lvlText w:val="%3."/>
      <w:lvlJc w:val="right"/>
      <w:pPr>
        <w:tabs>
          <w:tab w:val="num" w:pos="2340"/>
        </w:tabs>
        <w:ind w:left="2340" w:hanging="180"/>
      </w:pPr>
    </w:lvl>
    <w:lvl w:ilvl="3" w:tplc="FFFFFFFF">
      <w:start w:val="1"/>
      <w:numFmt w:val="decimal"/>
      <w:lvlText w:val="%4."/>
      <w:lvlJc w:val="left"/>
      <w:pPr>
        <w:tabs>
          <w:tab w:val="num" w:pos="3060"/>
        </w:tabs>
        <w:ind w:left="3060" w:hanging="360"/>
      </w:pPr>
    </w:lvl>
    <w:lvl w:ilvl="4" w:tplc="FFFFFFFF" w:tentative="1">
      <w:start w:val="1"/>
      <w:numFmt w:val="lowerLetter"/>
      <w:lvlText w:val="%5."/>
      <w:lvlJc w:val="left"/>
      <w:pPr>
        <w:tabs>
          <w:tab w:val="num" w:pos="3780"/>
        </w:tabs>
        <w:ind w:left="3780" w:hanging="360"/>
      </w:pPr>
    </w:lvl>
    <w:lvl w:ilvl="5" w:tplc="FFFFFFFF" w:tentative="1">
      <w:start w:val="1"/>
      <w:numFmt w:val="lowerRoman"/>
      <w:lvlText w:val="%6."/>
      <w:lvlJc w:val="right"/>
      <w:pPr>
        <w:tabs>
          <w:tab w:val="num" w:pos="4500"/>
        </w:tabs>
        <w:ind w:left="4500" w:hanging="180"/>
      </w:pPr>
    </w:lvl>
    <w:lvl w:ilvl="6" w:tplc="FFFFFFFF" w:tentative="1">
      <w:start w:val="1"/>
      <w:numFmt w:val="decimal"/>
      <w:lvlText w:val="%7."/>
      <w:lvlJc w:val="left"/>
      <w:pPr>
        <w:tabs>
          <w:tab w:val="num" w:pos="5220"/>
        </w:tabs>
        <w:ind w:left="5220" w:hanging="360"/>
      </w:pPr>
    </w:lvl>
    <w:lvl w:ilvl="7" w:tplc="FFFFFFFF" w:tentative="1">
      <w:start w:val="1"/>
      <w:numFmt w:val="lowerLetter"/>
      <w:lvlText w:val="%8."/>
      <w:lvlJc w:val="left"/>
      <w:pPr>
        <w:tabs>
          <w:tab w:val="num" w:pos="5940"/>
        </w:tabs>
        <w:ind w:left="5940" w:hanging="360"/>
      </w:pPr>
    </w:lvl>
    <w:lvl w:ilvl="8" w:tplc="FFFFFFFF" w:tentative="1">
      <w:start w:val="1"/>
      <w:numFmt w:val="lowerRoman"/>
      <w:lvlText w:val="%9."/>
      <w:lvlJc w:val="right"/>
      <w:pPr>
        <w:tabs>
          <w:tab w:val="num" w:pos="6660"/>
        </w:tabs>
        <w:ind w:left="6660" w:hanging="180"/>
      </w:pPr>
    </w:lvl>
  </w:abstractNum>
  <w:abstractNum w:abstractNumId="3" w15:restartNumberingAfterBreak="0">
    <w:nsid w:val="31F77C07"/>
    <w:multiLevelType w:val="hybridMultilevel"/>
    <w:tmpl w:val="8354D420"/>
    <w:lvl w:ilvl="0" w:tplc="FD3A219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338E01E8"/>
    <w:multiLevelType w:val="hybridMultilevel"/>
    <w:tmpl w:val="C2223114"/>
    <w:lvl w:ilvl="0" w:tplc="CA2A3552">
      <w:start w:val="1"/>
      <w:numFmt w:val="upperLetter"/>
      <w:pStyle w:val="ListaChar"/>
      <w:lvlText w:val="%1"/>
      <w:lvlJc w:val="left"/>
      <w:pPr>
        <w:tabs>
          <w:tab w:val="num" w:pos="720"/>
        </w:tabs>
        <w:ind w:left="720" w:hanging="360"/>
      </w:pPr>
      <w:rPr>
        <w:rFont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E03695"/>
    <w:multiLevelType w:val="singleLevel"/>
    <w:tmpl w:val="FFFFFFFF"/>
    <w:lvl w:ilvl="0">
      <w:numFmt w:val="bullet"/>
      <w:lvlText w:val="–"/>
      <w:lvlJc w:val="left"/>
      <w:pPr>
        <w:ind w:left="1211" w:hanging="360"/>
      </w:pPr>
      <w:rPr>
        <w:rFonts w:ascii="Times New Roman" w:eastAsia="Times New Roman" w:hAnsi="Times New Roman" w:cs="Times New Roman" w:hint="default"/>
      </w:rPr>
    </w:lvl>
  </w:abstractNum>
  <w:abstractNum w:abstractNumId="6" w15:restartNumberingAfterBreak="0">
    <w:nsid w:val="45602558"/>
    <w:multiLevelType w:val="hybridMultilevel"/>
    <w:tmpl w:val="973A2F6C"/>
    <w:lvl w:ilvl="0" w:tplc="148EF42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AF14C37"/>
    <w:multiLevelType w:val="hybridMultilevel"/>
    <w:tmpl w:val="D564017C"/>
    <w:lvl w:ilvl="0" w:tplc="FFFFFFFF">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4D7D7A19"/>
    <w:multiLevelType w:val="hybridMultilevel"/>
    <w:tmpl w:val="ED3C9B5C"/>
    <w:lvl w:ilvl="0" w:tplc="EE164CB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DD82862"/>
    <w:multiLevelType w:val="hybridMultilevel"/>
    <w:tmpl w:val="DC30D07C"/>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1016228"/>
    <w:multiLevelType w:val="hybridMultilevel"/>
    <w:tmpl w:val="D1589B34"/>
    <w:lvl w:ilvl="0" w:tplc="148EF42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8881E43"/>
    <w:multiLevelType w:val="hybridMultilevel"/>
    <w:tmpl w:val="66DA25BE"/>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5E535027"/>
    <w:multiLevelType w:val="hybridMultilevel"/>
    <w:tmpl w:val="3C9A42CE"/>
    <w:lvl w:ilvl="0" w:tplc="8896708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D1622D6"/>
    <w:multiLevelType w:val="hybridMultilevel"/>
    <w:tmpl w:val="2D4079A6"/>
    <w:lvl w:ilvl="0" w:tplc="57523782">
      <w:start w:val="1"/>
      <w:numFmt w:val="bullet"/>
      <w:pStyle w:val="2"/>
      <w:lvlText w:val=""/>
      <w:lvlJc w:val="left"/>
      <w:pPr>
        <w:tabs>
          <w:tab w:val="num" w:pos="1021"/>
        </w:tabs>
        <w:ind w:left="1021" w:hanging="22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16cid:durableId="1631787275">
    <w:abstractNumId w:val="1"/>
  </w:num>
  <w:num w:numId="2" w16cid:durableId="23752132">
    <w:abstractNumId w:val="0"/>
  </w:num>
  <w:num w:numId="3" w16cid:durableId="829756340">
    <w:abstractNumId w:val="13"/>
  </w:num>
  <w:num w:numId="4" w16cid:durableId="747456791">
    <w:abstractNumId w:val="2"/>
  </w:num>
  <w:num w:numId="5" w16cid:durableId="2008555192">
    <w:abstractNumId w:val="4"/>
  </w:num>
  <w:num w:numId="6" w16cid:durableId="607615368">
    <w:abstractNumId w:val="5"/>
  </w:num>
  <w:num w:numId="7" w16cid:durableId="1477263734">
    <w:abstractNumId w:val="7"/>
  </w:num>
  <w:num w:numId="8" w16cid:durableId="249198841">
    <w:abstractNumId w:val="6"/>
  </w:num>
  <w:num w:numId="9" w16cid:durableId="1848976984">
    <w:abstractNumId w:val="10"/>
  </w:num>
  <w:num w:numId="10" w16cid:durableId="1308239514">
    <w:abstractNumId w:val="3"/>
  </w:num>
  <w:num w:numId="11" w16cid:durableId="1884973469">
    <w:abstractNumId w:val="9"/>
  </w:num>
  <w:num w:numId="12" w16cid:durableId="155998113">
    <w:abstractNumId w:val="11"/>
  </w:num>
  <w:num w:numId="13" w16cid:durableId="1069497241">
    <w:abstractNumId w:val="12"/>
  </w:num>
  <w:num w:numId="14" w16cid:durableId="81005680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1BB4"/>
    <w:rsid w:val="0000597A"/>
    <w:rsid w:val="00005B62"/>
    <w:rsid w:val="000163E1"/>
    <w:rsid w:val="00022693"/>
    <w:rsid w:val="000244EC"/>
    <w:rsid w:val="00030867"/>
    <w:rsid w:val="000327B2"/>
    <w:rsid w:val="00037873"/>
    <w:rsid w:val="00042739"/>
    <w:rsid w:val="0004731F"/>
    <w:rsid w:val="0005394F"/>
    <w:rsid w:val="00060C45"/>
    <w:rsid w:val="00062D47"/>
    <w:rsid w:val="00076B78"/>
    <w:rsid w:val="000801C8"/>
    <w:rsid w:val="00080C6D"/>
    <w:rsid w:val="0008232F"/>
    <w:rsid w:val="00082599"/>
    <w:rsid w:val="00086C53"/>
    <w:rsid w:val="00087022"/>
    <w:rsid w:val="00094A7A"/>
    <w:rsid w:val="00095506"/>
    <w:rsid w:val="000A17FF"/>
    <w:rsid w:val="000A77B1"/>
    <w:rsid w:val="000A7C9D"/>
    <w:rsid w:val="000B07E3"/>
    <w:rsid w:val="000B222F"/>
    <w:rsid w:val="000C261D"/>
    <w:rsid w:val="000C4617"/>
    <w:rsid w:val="000C4735"/>
    <w:rsid w:val="000C74CD"/>
    <w:rsid w:val="000D0FDD"/>
    <w:rsid w:val="000D6849"/>
    <w:rsid w:val="000D7183"/>
    <w:rsid w:val="000E3F55"/>
    <w:rsid w:val="000E4884"/>
    <w:rsid w:val="000F000D"/>
    <w:rsid w:val="000F0AC1"/>
    <w:rsid w:val="000F77B9"/>
    <w:rsid w:val="0010049A"/>
    <w:rsid w:val="00106452"/>
    <w:rsid w:val="00107814"/>
    <w:rsid w:val="00110235"/>
    <w:rsid w:val="00113CF3"/>
    <w:rsid w:val="00115616"/>
    <w:rsid w:val="00120197"/>
    <w:rsid w:val="001239F7"/>
    <w:rsid w:val="0012593C"/>
    <w:rsid w:val="001320FD"/>
    <w:rsid w:val="00142B15"/>
    <w:rsid w:val="0014459A"/>
    <w:rsid w:val="0014666B"/>
    <w:rsid w:val="00147852"/>
    <w:rsid w:val="00147B1C"/>
    <w:rsid w:val="00147BFA"/>
    <w:rsid w:val="00150B9E"/>
    <w:rsid w:val="0015283E"/>
    <w:rsid w:val="00152943"/>
    <w:rsid w:val="00154C4A"/>
    <w:rsid w:val="00161A19"/>
    <w:rsid w:val="00166676"/>
    <w:rsid w:val="00177DAF"/>
    <w:rsid w:val="0018718E"/>
    <w:rsid w:val="001906A6"/>
    <w:rsid w:val="00193804"/>
    <w:rsid w:val="001952ED"/>
    <w:rsid w:val="001A00A8"/>
    <w:rsid w:val="001B1840"/>
    <w:rsid w:val="001B2E85"/>
    <w:rsid w:val="001B4139"/>
    <w:rsid w:val="001B6BA8"/>
    <w:rsid w:val="001C2EE0"/>
    <w:rsid w:val="001C4BA7"/>
    <w:rsid w:val="001C5652"/>
    <w:rsid w:val="001C7A9C"/>
    <w:rsid w:val="001D3067"/>
    <w:rsid w:val="001D7092"/>
    <w:rsid w:val="001E0065"/>
    <w:rsid w:val="001E07E5"/>
    <w:rsid w:val="001E5E71"/>
    <w:rsid w:val="001E61ED"/>
    <w:rsid w:val="001F2A14"/>
    <w:rsid w:val="001F5BFF"/>
    <w:rsid w:val="00200BDE"/>
    <w:rsid w:val="00210CB9"/>
    <w:rsid w:val="00215078"/>
    <w:rsid w:val="00220696"/>
    <w:rsid w:val="00221D80"/>
    <w:rsid w:val="00225775"/>
    <w:rsid w:val="00226981"/>
    <w:rsid w:val="0023108A"/>
    <w:rsid w:val="002318B3"/>
    <w:rsid w:val="00235388"/>
    <w:rsid w:val="00250654"/>
    <w:rsid w:val="00253956"/>
    <w:rsid w:val="00254832"/>
    <w:rsid w:val="00260FEF"/>
    <w:rsid w:val="00267E0D"/>
    <w:rsid w:val="002700B6"/>
    <w:rsid w:val="00270201"/>
    <w:rsid w:val="00270C86"/>
    <w:rsid w:val="002771AF"/>
    <w:rsid w:val="00277536"/>
    <w:rsid w:val="00280489"/>
    <w:rsid w:val="00281A9C"/>
    <w:rsid w:val="00287AB6"/>
    <w:rsid w:val="002942E2"/>
    <w:rsid w:val="002A3365"/>
    <w:rsid w:val="002A3C99"/>
    <w:rsid w:val="002A4BB9"/>
    <w:rsid w:val="002A4F49"/>
    <w:rsid w:val="002A7322"/>
    <w:rsid w:val="002A777A"/>
    <w:rsid w:val="002B0B2F"/>
    <w:rsid w:val="002C0A12"/>
    <w:rsid w:val="002C181C"/>
    <w:rsid w:val="002D0020"/>
    <w:rsid w:val="002D1B4F"/>
    <w:rsid w:val="002D50DC"/>
    <w:rsid w:val="002D6276"/>
    <w:rsid w:val="002D687B"/>
    <w:rsid w:val="002D7D85"/>
    <w:rsid w:val="002E4904"/>
    <w:rsid w:val="002E67C6"/>
    <w:rsid w:val="002F0CC7"/>
    <w:rsid w:val="002F1FEA"/>
    <w:rsid w:val="002F59C6"/>
    <w:rsid w:val="002F7729"/>
    <w:rsid w:val="003005A1"/>
    <w:rsid w:val="00304254"/>
    <w:rsid w:val="0030458D"/>
    <w:rsid w:val="00312450"/>
    <w:rsid w:val="0031450D"/>
    <w:rsid w:val="00321398"/>
    <w:rsid w:val="00324F19"/>
    <w:rsid w:val="003349B6"/>
    <w:rsid w:val="00335ACD"/>
    <w:rsid w:val="00335FC1"/>
    <w:rsid w:val="0033787D"/>
    <w:rsid w:val="003447E8"/>
    <w:rsid w:val="00347062"/>
    <w:rsid w:val="00353771"/>
    <w:rsid w:val="003633EC"/>
    <w:rsid w:val="00363CBC"/>
    <w:rsid w:val="00366477"/>
    <w:rsid w:val="003705AD"/>
    <w:rsid w:val="003730AB"/>
    <w:rsid w:val="00373E7F"/>
    <w:rsid w:val="00375205"/>
    <w:rsid w:val="0038481F"/>
    <w:rsid w:val="0039004D"/>
    <w:rsid w:val="003924A1"/>
    <w:rsid w:val="00392DDA"/>
    <w:rsid w:val="00394740"/>
    <w:rsid w:val="00395745"/>
    <w:rsid w:val="003976EE"/>
    <w:rsid w:val="003A4017"/>
    <w:rsid w:val="003A7183"/>
    <w:rsid w:val="003B0391"/>
    <w:rsid w:val="003B04F9"/>
    <w:rsid w:val="003B200C"/>
    <w:rsid w:val="003B3B0C"/>
    <w:rsid w:val="003B3F35"/>
    <w:rsid w:val="003B4963"/>
    <w:rsid w:val="003C6E93"/>
    <w:rsid w:val="003D6354"/>
    <w:rsid w:val="003E2B8F"/>
    <w:rsid w:val="003E38DD"/>
    <w:rsid w:val="003E6F9F"/>
    <w:rsid w:val="003F14EB"/>
    <w:rsid w:val="003F2713"/>
    <w:rsid w:val="003F4DE2"/>
    <w:rsid w:val="003F7D61"/>
    <w:rsid w:val="00401239"/>
    <w:rsid w:val="0040233F"/>
    <w:rsid w:val="00403228"/>
    <w:rsid w:val="00406360"/>
    <w:rsid w:val="004100D7"/>
    <w:rsid w:val="0041173D"/>
    <w:rsid w:val="004140FD"/>
    <w:rsid w:val="00416E0E"/>
    <w:rsid w:val="00416E9A"/>
    <w:rsid w:val="0042153B"/>
    <w:rsid w:val="00421B3E"/>
    <w:rsid w:val="00421CD2"/>
    <w:rsid w:val="00427CFF"/>
    <w:rsid w:val="00427D89"/>
    <w:rsid w:val="00427FB4"/>
    <w:rsid w:val="0043007B"/>
    <w:rsid w:val="00430A47"/>
    <w:rsid w:val="00434C85"/>
    <w:rsid w:val="004356A3"/>
    <w:rsid w:val="00444BA0"/>
    <w:rsid w:val="004476BA"/>
    <w:rsid w:val="00447F68"/>
    <w:rsid w:val="00451DE1"/>
    <w:rsid w:val="004537DA"/>
    <w:rsid w:val="00453885"/>
    <w:rsid w:val="00453D6E"/>
    <w:rsid w:val="004600AD"/>
    <w:rsid w:val="00460F8F"/>
    <w:rsid w:val="004629CD"/>
    <w:rsid w:val="00464B2F"/>
    <w:rsid w:val="00467260"/>
    <w:rsid w:val="0047255E"/>
    <w:rsid w:val="004754EE"/>
    <w:rsid w:val="00484334"/>
    <w:rsid w:val="00486A2E"/>
    <w:rsid w:val="00487F33"/>
    <w:rsid w:val="004933CE"/>
    <w:rsid w:val="004A03FF"/>
    <w:rsid w:val="004A0682"/>
    <w:rsid w:val="004A4D95"/>
    <w:rsid w:val="004A5F08"/>
    <w:rsid w:val="004A6C27"/>
    <w:rsid w:val="004A6F82"/>
    <w:rsid w:val="004A76C8"/>
    <w:rsid w:val="004B1596"/>
    <w:rsid w:val="004B4A88"/>
    <w:rsid w:val="004C16B2"/>
    <w:rsid w:val="004C32CD"/>
    <w:rsid w:val="004C76AD"/>
    <w:rsid w:val="004D049A"/>
    <w:rsid w:val="004D4D54"/>
    <w:rsid w:val="004E0AF3"/>
    <w:rsid w:val="004E2AFD"/>
    <w:rsid w:val="004E5701"/>
    <w:rsid w:val="004E6F7A"/>
    <w:rsid w:val="004F6B87"/>
    <w:rsid w:val="00503756"/>
    <w:rsid w:val="0050394E"/>
    <w:rsid w:val="00504A54"/>
    <w:rsid w:val="00505D55"/>
    <w:rsid w:val="00506CAB"/>
    <w:rsid w:val="0050786F"/>
    <w:rsid w:val="00510547"/>
    <w:rsid w:val="00513359"/>
    <w:rsid w:val="00516FD2"/>
    <w:rsid w:val="005200FF"/>
    <w:rsid w:val="00525AA4"/>
    <w:rsid w:val="0052717A"/>
    <w:rsid w:val="00527EAA"/>
    <w:rsid w:val="0054183B"/>
    <w:rsid w:val="00541F6A"/>
    <w:rsid w:val="00542F5B"/>
    <w:rsid w:val="00543DE4"/>
    <w:rsid w:val="00543E1E"/>
    <w:rsid w:val="00545840"/>
    <w:rsid w:val="0054695C"/>
    <w:rsid w:val="00546C4A"/>
    <w:rsid w:val="00550710"/>
    <w:rsid w:val="0055141B"/>
    <w:rsid w:val="00551B38"/>
    <w:rsid w:val="005552B4"/>
    <w:rsid w:val="00564F1C"/>
    <w:rsid w:val="0056592F"/>
    <w:rsid w:val="00566514"/>
    <w:rsid w:val="00566552"/>
    <w:rsid w:val="00570C01"/>
    <w:rsid w:val="005740EF"/>
    <w:rsid w:val="00574A17"/>
    <w:rsid w:val="00575240"/>
    <w:rsid w:val="0057621B"/>
    <w:rsid w:val="00577946"/>
    <w:rsid w:val="005828A3"/>
    <w:rsid w:val="005841CB"/>
    <w:rsid w:val="00594FCE"/>
    <w:rsid w:val="005A1D02"/>
    <w:rsid w:val="005A5BC9"/>
    <w:rsid w:val="005B1571"/>
    <w:rsid w:val="005B2A99"/>
    <w:rsid w:val="005B2DA6"/>
    <w:rsid w:val="005B3BDD"/>
    <w:rsid w:val="005D0823"/>
    <w:rsid w:val="005D4A3B"/>
    <w:rsid w:val="005D65F8"/>
    <w:rsid w:val="005E095A"/>
    <w:rsid w:val="005E0FB9"/>
    <w:rsid w:val="005E5921"/>
    <w:rsid w:val="005E7A84"/>
    <w:rsid w:val="005F1B9B"/>
    <w:rsid w:val="005F3522"/>
    <w:rsid w:val="005F416C"/>
    <w:rsid w:val="005F5D98"/>
    <w:rsid w:val="00600887"/>
    <w:rsid w:val="00601950"/>
    <w:rsid w:val="006058A3"/>
    <w:rsid w:val="00606E63"/>
    <w:rsid w:val="006107E3"/>
    <w:rsid w:val="00611281"/>
    <w:rsid w:val="00615B92"/>
    <w:rsid w:val="00623956"/>
    <w:rsid w:val="00623963"/>
    <w:rsid w:val="006240C0"/>
    <w:rsid w:val="00626EBF"/>
    <w:rsid w:val="006314A0"/>
    <w:rsid w:val="0063193F"/>
    <w:rsid w:val="00631CAA"/>
    <w:rsid w:val="00631D5B"/>
    <w:rsid w:val="00646882"/>
    <w:rsid w:val="00646CAF"/>
    <w:rsid w:val="0065665E"/>
    <w:rsid w:val="00664586"/>
    <w:rsid w:val="006651F8"/>
    <w:rsid w:val="006662B0"/>
    <w:rsid w:val="006708F0"/>
    <w:rsid w:val="0067379C"/>
    <w:rsid w:val="0067542E"/>
    <w:rsid w:val="0067742A"/>
    <w:rsid w:val="006777DF"/>
    <w:rsid w:val="006845BB"/>
    <w:rsid w:val="0068678F"/>
    <w:rsid w:val="00687561"/>
    <w:rsid w:val="006905C2"/>
    <w:rsid w:val="006906D4"/>
    <w:rsid w:val="0069282D"/>
    <w:rsid w:val="00693F6F"/>
    <w:rsid w:val="006A16DF"/>
    <w:rsid w:val="006A4663"/>
    <w:rsid w:val="006A7F20"/>
    <w:rsid w:val="006B3687"/>
    <w:rsid w:val="006B3C5D"/>
    <w:rsid w:val="006B5BCA"/>
    <w:rsid w:val="006B5F1A"/>
    <w:rsid w:val="006C0FBA"/>
    <w:rsid w:val="006C3A2C"/>
    <w:rsid w:val="006D320C"/>
    <w:rsid w:val="006D395E"/>
    <w:rsid w:val="006D467E"/>
    <w:rsid w:val="006D6210"/>
    <w:rsid w:val="006E259C"/>
    <w:rsid w:val="006E40C9"/>
    <w:rsid w:val="006E7E67"/>
    <w:rsid w:val="006F0013"/>
    <w:rsid w:val="006F0F30"/>
    <w:rsid w:val="006F0FE4"/>
    <w:rsid w:val="006F3D3C"/>
    <w:rsid w:val="007016B8"/>
    <w:rsid w:val="00704469"/>
    <w:rsid w:val="00704C99"/>
    <w:rsid w:val="0071018A"/>
    <w:rsid w:val="00711D98"/>
    <w:rsid w:val="00714AE7"/>
    <w:rsid w:val="00720A7F"/>
    <w:rsid w:val="00724AFA"/>
    <w:rsid w:val="007257A5"/>
    <w:rsid w:val="00727630"/>
    <w:rsid w:val="0073010B"/>
    <w:rsid w:val="00735F75"/>
    <w:rsid w:val="0074226C"/>
    <w:rsid w:val="007422DD"/>
    <w:rsid w:val="007503FE"/>
    <w:rsid w:val="00753E0A"/>
    <w:rsid w:val="007548F2"/>
    <w:rsid w:val="00760A28"/>
    <w:rsid w:val="00760A3A"/>
    <w:rsid w:val="007753E5"/>
    <w:rsid w:val="00775DF7"/>
    <w:rsid w:val="00782D92"/>
    <w:rsid w:val="00790D0F"/>
    <w:rsid w:val="00794241"/>
    <w:rsid w:val="007A415B"/>
    <w:rsid w:val="007A5A06"/>
    <w:rsid w:val="007A616A"/>
    <w:rsid w:val="007B07DF"/>
    <w:rsid w:val="007B6EC7"/>
    <w:rsid w:val="007B75A2"/>
    <w:rsid w:val="007C20B0"/>
    <w:rsid w:val="007C2471"/>
    <w:rsid w:val="007C4C25"/>
    <w:rsid w:val="007C57DC"/>
    <w:rsid w:val="007D1B0D"/>
    <w:rsid w:val="007D4062"/>
    <w:rsid w:val="007D50C3"/>
    <w:rsid w:val="007E2C34"/>
    <w:rsid w:val="007E7180"/>
    <w:rsid w:val="007F1D83"/>
    <w:rsid w:val="007F7BE7"/>
    <w:rsid w:val="007F7CF8"/>
    <w:rsid w:val="00803CFD"/>
    <w:rsid w:val="00805614"/>
    <w:rsid w:val="008065DF"/>
    <w:rsid w:val="00810FAA"/>
    <w:rsid w:val="00813556"/>
    <w:rsid w:val="0081678D"/>
    <w:rsid w:val="00820F96"/>
    <w:rsid w:val="00822D81"/>
    <w:rsid w:val="00824AE9"/>
    <w:rsid w:val="00830128"/>
    <w:rsid w:val="00832804"/>
    <w:rsid w:val="0083780E"/>
    <w:rsid w:val="00842E1B"/>
    <w:rsid w:val="0084402F"/>
    <w:rsid w:val="00850E97"/>
    <w:rsid w:val="008513AE"/>
    <w:rsid w:val="00854C8A"/>
    <w:rsid w:val="0086303E"/>
    <w:rsid w:val="00873DD5"/>
    <w:rsid w:val="00873EE1"/>
    <w:rsid w:val="0087582A"/>
    <w:rsid w:val="00882625"/>
    <w:rsid w:val="00886ABC"/>
    <w:rsid w:val="00890EC5"/>
    <w:rsid w:val="00894735"/>
    <w:rsid w:val="008A0CCB"/>
    <w:rsid w:val="008A4253"/>
    <w:rsid w:val="008A5BF2"/>
    <w:rsid w:val="008A7AA7"/>
    <w:rsid w:val="008A7AA9"/>
    <w:rsid w:val="008B5088"/>
    <w:rsid w:val="008B79B3"/>
    <w:rsid w:val="008C40FA"/>
    <w:rsid w:val="008C6799"/>
    <w:rsid w:val="008C6952"/>
    <w:rsid w:val="008D03FA"/>
    <w:rsid w:val="008D1054"/>
    <w:rsid w:val="008D1E9F"/>
    <w:rsid w:val="008D31BD"/>
    <w:rsid w:val="008D4071"/>
    <w:rsid w:val="008D72E4"/>
    <w:rsid w:val="008D7C71"/>
    <w:rsid w:val="008E162B"/>
    <w:rsid w:val="008E44AE"/>
    <w:rsid w:val="00901882"/>
    <w:rsid w:val="009040B4"/>
    <w:rsid w:val="00904634"/>
    <w:rsid w:val="009058BA"/>
    <w:rsid w:val="0091024C"/>
    <w:rsid w:val="00911EC0"/>
    <w:rsid w:val="00912F30"/>
    <w:rsid w:val="009162AC"/>
    <w:rsid w:val="00925A8E"/>
    <w:rsid w:val="009266F0"/>
    <w:rsid w:val="009278F3"/>
    <w:rsid w:val="00930345"/>
    <w:rsid w:val="00937BD1"/>
    <w:rsid w:val="009411BB"/>
    <w:rsid w:val="00956BEE"/>
    <w:rsid w:val="009624DD"/>
    <w:rsid w:val="00962DFC"/>
    <w:rsid w:val="00966DEB"/>
    <w:rsid w:val="00973504"/>
    <w:rsid w:val="00973E9F"/>
    <w:rsid w:val="009815C1"/>
    <w:rsid w:val="00981AFE"/>
    <w:rsid w:val="00984714"/>
    <w:rsid w:val="009850F0"/>
    <w:rsid w:val="009947C5"/>
    <w:rsid w:val="009958F1"/>
    <w:rsid w:val="009964FC"/>
    <w:rsid w:val="00997743"/>
    <w:rsid w:val="009A1D1B"/>
    <w:rsid w:val="009A240B"/>
    <w:rsid w:val="009A4061"/>
    <w:rsid w:val="009B0B78"/>
    <w:rsid w:val="009B6D3A"/>
    <w:rsid w:val="009B7E9E"/>
    <w:rsid w:val="009C20DE"/>
    <w:rsid w:val="009C2AE2"/>
    <w:rsid w:val="009C3EA9"/>
    <w:rsid w:val="009D0358"/>
    <w:rsid w:val="009D503D"/>
    <w:rsid w:val="009D55D1"/>
    <w:rsid w:val="009D5912"/>
    <w:rsid w:val="009D5E04"/>
    <w:rsid w:val="009D63EA"/>
    <w:rsid w:val="009E07EF"/>
    <w:rsid w:val="009E08BD"/>
    <w:rsid w:val="009E4FFC"/>
    <w:rsid w:val="009E6BD9"/>
    <w:rsid w:val="009F55B9"/>
    <w:rsid w:val="009F7293"/>
    <w:rsid w:val="00A046C1"/>
    <w:rsid w:val="00A1306C"/>
    <w:rsid w:val="00A1355E"/>
    <w:rsid w:val="00A1487E"/>
    <w:rsid w:val="00A14D63"/>
    <w:rsid w:val="00A17E99"/>
    <w:rsid w:val="00A22AF9"/>
    <w:rsid w:val="00A24577"/>
    <w:rsid w:val="00A25D20"/>
    <w:rsid w:val="00A301D1"/>
    <w:rsid w:val="00A30A96"/>
    <w:rsid w:val="00A33B16"/>
    <w:rsid w:val="00A374D2"/>
    <w:rsid w:val="00A41D79"/>
    <w:rsid w:val="00A46F2E"/>
    <w:rsid w:val="00A472E5"/>
    <w:rsid w:val="00A507DF"/>
    <w:rsid w:val="00A514E4"/>
    <w:rsid w:val="00A51599"/>
    <w:rsid w:val="00A51709"/>
    <w:rsid w:val="00A52C14"/>
    <w:rsid w:val="00A52EF2"/>
    <w:rsid w:val="00A7292F"/>
    <w:rsid w:val="00A733BC"/>
    <w:rsid w:val="00A74ED6"/>
    <w:rsid w:val="00A76DF7"/>
    <w:rsid w:val="00A77A49"/>
    <w:rsid w:val="00A84C5C"/>
    <w:rsid w:val="00A85196"/>
    <w:rsid w:val="00A870C3"/>
    <w:rsid w:val="00A87DA0"/>
    <w:rsid w:val="00A91662"/>
    <w:rsid w:val="00A96489"/>
    <w:rsid w:val="00A97106"/>
    <w:rsid w:val="00AA2C8D"/>
    <w:rsid w:val="00AA4AA9"/>
    <w:rsid w:val="00AA6B2B"/>
    <w:rsid w:val="00AB0E8F"/>
    <w:rsid w:val="00AB1359"/>
    <w:rsid w:val="00AB1545"/>
    <w:rsid w:val="00AC10BA"/>
    <w:rsid w:val="00AC10CF"/>
    <w:rsid w:val="00AC14F6"/>
    <w:rsid w:val="00AC4F26"/>
    <w:rsid w:val="00AC7F29"/>
    <w:rsid w:val="00AD0D6E"/>
    <w:rsid w:val="00AD2C3E"/>
    <w:rsid w:val="00AD674A"/>
    <w:rsid w:val="00AD6B93"/>
    <w:rsid w:val="00AD6C05"/>
    <w:rsid w:val="00AD74B4"/>
    <w:rsid w:val="00AE2118"/>
    <w:rsid w:val="00AE47E1"/>
    <w:rsid w:val="00AE4B5C"/>
    <w:rsid w:val="00AF2040"/>
    <w:rsid w:val="00AF33E4"/>
    <w:rsid w:val="00AF5770"/>
    <w:rsid w:val="00B01C7C"/>
    <w:rsid w:val="00B02A02"/>
    <w:rsid w:val="00B052B8"/>
    <w:rsid w:val="00B10FB4"/>
    <w:rsid w:val="00B14627"/>
    <w:rsid w:val="00B265EF"/>
    <w:rsid w:val="00B3556F"/>
    <w:rsid w:val="00B42413"/>
    <w:rsid w:val="00B44104"/>
    <w:rsid w:val="00B45CAE"/>
    <w:rsid w:val="00B50ECC"/>
    <w:rsid w:val="00B51666"/>
    <w:rsid w:val="00B51DCB"/>
    <w:rsid w:val="00B56C2C"/>
    <w:rsid w:val="00B65D8D"/>
    <w:rsid w:val="00B66405"/>
    <w:rsid w:val="00B74765"/>
    <w:rsid w:val="00B7490B"/>
    <w:rsid w:val="00B75313"/>
    <w:rsid w:val="00B81AC1"/>
    <w:rsid w:val="00B85E55"/>
    <w:rsid w:val="00B87906"/>
    <w:rsid w:val="00B9103A"/>
    <w:rsid w:val="00B93FF5"/>
    <w:rsid w:val="00B95F02"/>
    <w:rsid w:val="00BA0E83"/>
    <w:rsid w:val="00BA1923"/>
    <w:rsid w:val="00BA41DD"/>
    <w:rsid w:val="00BA77FD"/>
    <w:rsid w:val="00BB7800"/>
    <w:rsid w:val="00BC594C"/>
    <w:rsid w:val="00BC5C91"/>
    <w:rsid w:val="00BD144E"/>
    <w:rsid w:val="00BD3DEF"/>
    <w:rsid w:val="00BD4E0D"/>
    <w:rsid w:val="00BD7CBB"/>
    <w:rsid w:val="00BE0178"/>
    <w:rsid w:val="00C0084E"/>
    <w:rsid w:val="00C07271"/>
    <w:rsid w:val="00C1303E"/>
    <w:rsid w:val="00C1361F"/>
    <w:rsid w:val="00C23733"/>
    <w:rsid w:val="00C326B9"/>
    <w:rsid w:val="00C33603"/>
    <w:rsid w:val="00C344B6"/>
    <w:rsid w:val="00C37BF8"/>
    <w:rsid w:val="00C46010"/>
    <w:rsid w:val="00C51D28"/>
    <w:rsid w:val="00C53912"/>
    <w:rsid w:val="00C53FC2"/>
    <w:rsid w:val="00C54FCB"/>
    <w:rsid w:val="00C558A1"/>
    <w:rsid w:val="00C57C28"/>
    <w:rsid w:val="00C60722"/>
    <w:rsid w:val="00C6180F"/>
    <w:rsid w:val="00C65A84"/>
    <w:rsid w:val="00C720CD"/>
    <w:rsid w:val="00C74185"/>
    <w:rsid w:val="00C77FFE"/>
    <w:rsid w:val="00C8271A"/>
    <w:rsid w:val="00C85A4E"/>
    <w:rsid w:val="00C923D3"/>
    <w:rsid w:val="00C947F9"/>
    <w:rsid w:val="00CA003B"/>
    <w:rsid w:val="00CA390C"/>
    <w:rsid w:val="00CB1468"/>
    <w:rsid w:val="00CB676E"/>
    <w:rsid w:val="00CE2B13"/>
    <w:rsid w:val="00CE40FD"/>
    <w:rsid w:val="00CE62E3"/>
    <w:rsid w:val="00CF02B3"/>
    <w:rsid w:val="00CF2B71"/>
    <w:rsid w:val="00D0193E"/>
    <w:rsid w:val="00D04400"/>
    <w:rsid w:val="00D06534"/>
    <w:rsid w:val="00D14045"/>
    <w:rsid w:val="00D15A90"/>
    <w:rsid w:val="00D2094D"/>
    <w:rsid w:val="00D22FE1"/>
    <w:rsid w:val="00D26AAC"/>
    <w:rsid w:val="00D31330"/>
    <w:rsid w:val="00D319AC"/>
    <w:rsid w:val="00D32AA8"/>
    <w:rsid w:val="00D32B3D"/>
    <w:rsid w:val="00D34E2B"/>
    <w:rsid w:val="00D451EA"/>
    <w:rsid w:val="00D543E9"/>
    <w:rsid w:val="00D550DF"/>
    <w:rsid w:val="00D55674"/>
    <w:rsid w:val="00D564FF"/>
    <w:rsid w:val="00D5789C"/>
    <w:rsid w:val="00D61DF7"/>
    <w:rsid w:val="00D641B2"/>
    <w:rsid w:val="00D6470A"/>
    <w:rsid w:val="00D654C5"/>
    <w:rsid w:val="00D65696"/>
    <w:rsid w:val="00D65841"/>
    <w:rsid w:val="00D66FC2"/>
    <w:rsid w:val="00D73679"/>
    <w:rsid w:val="00D763E0"/>
    <w:rsid w:val="00D76CC4"/>
    <w:rsid w:val="00D82006"/>
    <w:rsid w:val="00D843A3"/>
    <w:rsid w:val="00D87D20"/>
    <w:rsid w:val="00D87F68"/>
    <w:rsid w:val="00D90837"/>
    <w:rsid w:val="00D92F49"/>
    <w:rsid w:val="00D966A8"/>
    <w:rsid w:val="00DA2A5F"/>
    <w:rsid w:val="00DA6888"/>
    <w:rsid w:val="00DB08DA"/>
    <w:rsid w:val="00DB27F1"/>
    <w:rsid w:val="00DB4241"/>
    <w:rsid w:val="00DB425C"/>
    <w:rsid w:val="00DC14FE"/>
    <w:rsid w:val="00DC2578"/>
    <w:rsid w:val="00DC5B32"/>
    <w:rsid w:val="00DC7FCF"/>
    <w:rsid w:val="00DD16D6"/>
    <w:rsid w:val="00DD3A68"/>
    <w:rsid w:val="00DE09C1"/>
    <w:rsid w:val="00DE4E6D"/>
    <w:rsid w:val="00DE7F75"/>
    <w:rsid w:val="00DF1A61"/>
    <w:rsid w:val="00DF1B3B"/>
    <w:rsid w:val="00DF1CB9"/>
    <w:rsid w:val="00DF7685"/>
    <w:rsid w:val="00E010F3"/>
    <w:rsid w:val="00E02F62"/>
    <w:rsid w:val="00E05160"/>
    <w:rsid w:val="00E05F28"/>
    <w:rsid w:val="00E167CA"/>
    <w:rsid w:val="00E16F1C"/>
    <w:rsid w:val="00E21BB4"/>
    <w:rsid w:val="00E22A98"/>
    <w:rsid w:val="00E253E1"/>
    <w:rsid w:val="00E25A9B"/>
    <w:rsid w:val="00E328EE"/>
    <w:rsid w:val="00E3329E"/>
    <w:rsid w:val="00E4476A"/>
    <w:rsid w:val="00E63822"/>
    <w:rsid w:val="00E7147D"/>
    <w:rsid w:val="00E71DAA"/>
    <w:rsid w:val="00E74FC1"/>
    <w:rsid w:val="00E8331E"/>
    <w:rsid w:val="00E84A00"/>
    <w:rsid w:val="00E85499"/>
    <w:rsid w:val="00E85EB8"/>
    <w:rsid w:val="00E85FA0"/>
    <w:rsid w:val="00E87572"/>
    <w:rsid w:val="00E90A7E"/>
    <w:rsid w:val="00E90FF2"/>
    <w:rsid w:val="00E91B3C"/>
    <w:rsid w:val="00E9573F"/>
    <w:rsid w:val="00E97211"/>
    <w:rsid w:val="00E9732F"/>
    <w:rsid w:val="00EA0FEE"/>
    <w:rsid w:val="00EA2ED4"/>
    <w:rsid w:val="00EA680A"/>
    <w:rsid w:val="00EB3215"/>
    <w:rsid w:val="00EB4356"/>
    <w:rsid w:val="00EB738E"/>
    <w:rsid w:val="00EB7FF4"/>
    <w:rsid w:val="00ED0136"/>
    <w:rsid w:val="00ED1FA6"/>
    <w:rsid w:val="00ED5AA1"/>
    <w:rsid w:val="00ED6C42"/>
    <w:rsid w:val="00EE0E59"/>
    <w:rsid w:val="00EE5636"/>
    <w:rsid w:val="00EE5B97"/>
    <w:rsid w:val="00EE73EA"/>
    <w:rsid w:val="00EF4C23"/>
    <w:rsid w:val="00F0361B"/>
    <w:rsid w:val="00F12E78"/>
    <w:rsid w:val="00F148E9"/>
    <w:rsid w:val="00F14952"/>
    <w:rsid w:val="00F17ECE"/>
    <w:rsid w:val="00F2479D"/>
    <w:rsid w:val="00F249CE"/>
    <w:rsid w:val="00F313B9"/>
    <w:rsid w:val="00F32DD9"/>
    <w:rsid w:val="00F37BBE"/>
    <w:rsid w:val="00F43D0E"/>
    <w:rsid w:val="00F50123"/>
    <w:rsid w:val="00F50B25"/>
    <w:rsid w:val="00F50CF3"/>
    <w:rsid w:val="00F518F1"/>
    <w:rsid w:val="00F52DA1"/>
    <w:rsid w:val="00F53810"/>
    <w:rsid w:val="00F574A7"/>
    <w:rsid w:val="00F62BF7"/>
    <w:rsid w:val="00F66C7C"/>
    <w:rsid w:val="00F676C3"/>
    <w:rsid w:val="00F702BB"/>
    <w:rsid w:val="00F71109"/>
    <w:rsid w:val="00F74616"/>
    <w:rsid w:val="00F75124"/>
    <w:rsid w:val="00F824BC"/>
    <w:rsid w:val="00F85F41"/>
    <w:rsid w:val="00F85F66"/>
    <w:rsid w:val="00F90EBD"/>
    <w:rsid w:val="00FA1FEE"/>
    <w:rsid w:val="00FA2DAC"/>
    <w:rsid w:val="00FA5243"/>
    <w:rsid w:val="00FA6118"/>
    <w:rsid w:val="00FA76C1"/>
    <w:rsid w:val="00FB39BC"/>
    <w:rsid w:val="00FB78E8"/>
    <w:rsid w:val="00FC6735"/>
    <w:rsid w:val="00FE7B8A"/>
    <w:rsid w:val="00FF0429"/>
    <w:rsid w:val="00FF0DF3"/>
    <w:rsid w:val="00FF1A1A"/>
    <w:rsid w:val="00FF23C4"/>
    <w:rsid w:val="00FF6543"/>
    <w:rsid w:val="00FF756A"/>
    <w:rsid w:val="21F614F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EDB034"/>
  <w15:docId w15:val="{A85E0AB0-002E-4E2D-BCFF-01D76CF1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754EE"/>
    <w:pPr>
      <w:spacing w:after="0" w:line="240" w:lineRule="auto"/>
    </w:pPr>
    <w:rPr>
      <w:rFonts w:ascii="Times New Roman" w:eastAsia="Calibri" w:hAnsi="Times New Roman" w:cs="Times New Roman"/>
      <w:sz w:val="24"/>
    </w:rPr>
  </w:style>
  <w:style w:type="paragraph" w:styleId="10">
    <w:name w:val="heading 1"/>
    <w:basedOn w:val="a1"/>
    <w:next w:val="a1"/>
    <w:link w:val="11"/>
    <w:uiPriority w:val="99"/>
    <w:qFormat/>
    <w:rsid w:val="004754EE"/>
    <w:pPr>
      <w:keepNext/>
      <w:spacing w:before="240" w:after="60"/>
      <w:outlineLvl w:val="0"/>
    </w:pPr>
    <w:rPr>
      <w:rFonts w:ascii="Arial" w:hAnsi="Arial" w:cs="Arial"/>
      <w:b/>
      <w:bCs/>
      <w:kern w:val="32"/>
      <w:sz w:val="32"/>
      <w:szCs w:val="32"/>
    </w:rPr>
  </w:style>
  <w:style w:type="paragraph" w:styleId="20">
    <w:name w:val="heading 2"/>
    <w:basedOn w:val="a1"/>
    <w:next w:val="a1"/>
    <w:link w:val="21"/>
    <w:uiPriority w:val="9"/>
    <w:qFormat/>
    <w:rsid w:val="004754EE"/>
    <w:pPr>
      <w:keepNext/>
      <w:spacing w:before="240" w:after="60"/>
      <w:outlineLvl w:val="1"/>
    </w:pPr>
    <w:rPr>
      <w:rFonts w:ascii="Arial" w:hAnsi="Arial" w:cs="Arial"/>
      <w:b/>
      <w:bCs/>
      <w:i/>
      <w:iCs/>
      <w:sz w:val="28"/>
      <w:szCs w:val="28"/>
    </w:rPr>
  </w:style>
  <w:style w:type="paragraph" w:styleId="3">
    <w:name w:val="heading 3"/>
    <w:basedOn w:val="a1"/>
    <w:next w:val="a1"/>
    <w:link w:val="30"/>
    <w:qFormat/>
    <w:rsid w:val="004754EE"/>
    <w:pPr>
      <w:keepNext/>
      <w:spacing w:before="240" w:after="60"/>
      <w:outlineLvl w:val="2"/>
    </w:pPr>
    <w:rPr>
      <w:rFonts w:ascii="Arial" w:hAnsi="Arial"/>
      <w:b/>
      <w:bCs/>
      <w:sz w:val="26"/>
      <w:szCs w:val="26"/>
    </w:rPr>
  </w:style>
  <w:style w:type="paragraph" w:styleId="4">
    <w:name w:val="heading 4"/>
    <w:basedOn w:val="a1"/>
    <w:next w:val="a1"/>
    <w:link w:val="40"/>
    <w:uiPriority w:val="9"/>
    <w:semiHidden/>
    <w:unhideWhenUsed/>
    <w:qFormat/>
    <w:rsid w:val="00623956"/>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1"/>
    <w:next w:val="a1"/>
    <w:link w:val="50"/>
    <w:uiPriority w:val="9"/>
    <w:qFormat/>
    <w:rsid w:val="004754EE"/>
    <w:pPr>
      <w:spacing w:before="240" w:after="60"/>
      <w:outlineLvl w:val="4"/>
    </w:pPr>
    <w:rPr>
      <w:rFonts w:ascii="Calibri" w:eastAsia="Times New Roman" w:hAnsi="Calibri"/>
      <w:b/>
      <w:bCs/>
      <w:i/>
      <w:iCs/>
      <w:sz w:val="26"/>
      <w:szCs w:val="26"/>
    </w:rPr>
  </w:style>
  <w:style w:type="paragraph" w:styleId="6">
    <w:name w:val="heading 6"/>
    <w:basedOn w:val="a1"/>
    <w:next w:val="a1"/>
    <w:link w:val="60"/>
    <w:uiPriority w:val="9"/>
    <w:qFormat/>
    <w:rsid w:val="004754EE"/>
    <w:pPr>
      <w:spacing w:before="240" w:after="60"/>
      <w:outlineLvl w:val="5"/>
    </w:pPr>
    <w:rPr>
      <w:rFonts w:ascii="Calibri" w:eastAsia="Times New Roman" w:hAnsi="Calibri"/>
      <w:b/>
      <w:bCs/>
      <w:sz w:val="22"/>
    </w:rPr>
  </w:style>
  <w:style w:type="paragraph" w:styleId="7">
    <w:name w:val="heading 7"/>
    <w:basedOn w:val="a1"/>
    <w:next w:val="a1"/>
    <w:link w:val="70"/>
    <w:uiPriority w:val="9"/>
    <w:qFormat/>
    <w:rsid w:val="004754EE"/>
    <w:pPr>
      <w:spacing w:before="240" w:after="60"/>
      <w:outlineLvl w:val="6"/>
    </w:pPr>
    <w:rPr>
      <w:rFonts w:ascii="Calibri" w:eastAsia="Times New Roman" w:hAnsi="Calibri"/>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basedOn w:val="a2"/>
    <w:link w:val="10"/>
    <w:uiPriority w:val="99"/>
    <w:rsid w:val="004754EE"/>
    <w:rPr>
      <w:rFonts w:ascii="Arial" w:eastAsia="Calibri" w:hAnsi="Arial" w:cs="Arial"/>
      <w:b/>
      <w:bCs/>
      <w:kern w:val="32"/>
      <w:sz w:val="32"/>
      <w:szCs w:val="32"/>
    </w:rPr>
  </w:style>
  <w:style w:type="character" w:customStyle="1" w:styleId="21">
    <w:name w:val="Заголовок 2 Знак"/>
    <w:basedOn w:val="a2"/>
    <w:link w:val="20"/>
    <w:uiPriority w:val="9"/>
    <w:rsid w:val="004754EE"/>
    <w:rPr>
      <w:rFonts w:ascii="Arial" w:eastAsia="Calibri" w:hAnsi="Arial" w:cs="Arial"/>
      <w:b/>
      <w:bCs/>
      <w:i/>
      <w:iCs/>
      <w:sz w:val="28"/>
      <w:szCs w:val="28"/>
    </w:rPr>
  </w:style>
  <w:style w:type="character" w:customStyle="1" w:styleId="30">
    <w:name w:val="Заголовок 3 Знак"/>
    <w:basedOn w:val="a2"/>
    <w:link w:val="3"/>
    <w:rsid w:val="004754EE"/>
    <w:rPr>
      <w:rFonts w:ascii="Arial" w:eastAsia="Calibri" w:hAnsi="Arial" w:cs="Times New Roman"/>
      <w:b/>
      <w:bCs/>
      <w:sz w:val="26"/>
      <w:szCs w:val="26"/>
    </w:rPr>
  </w:style>
  <w:style w:type="character" w:customStyle="1" w:styleId="40">
    <w:name w:val="Заголовок 4 Знак"/>
    <w:basedOn w:val="a2"/>
    <w:link w:val="4"/>
    <w:uiPriority w:val="9"/>
    <w:semiHidden/>
    <w:rsid w:val="00623956"/>
    <w:rPr>
      <w:rFonts w:asciiTheme="majorHAnsi" w:eastAsiaTheme="majorEastAsia" w:hAnsiTheme="majorHAnsi" w:cstheme="majorBidi"/>
      <w:i/>
      <w:iCs/>
      <w:color w:val="365F91" w:themeColor="accent1" w:themeShade="BF"/>
      <w:sz w:val="24"/>
    </w:rPr>
  </w:style>
  <w:style w:type="character" w:customStyle="1" w:styleId="50">
    <w:name w:val="Заголовок 5 Знак"/>
    <w:basedOn w:val="a2"/>
    <w:link w:val="5"/>
    <w:uiPriority w:val="9"/>
    <w:rsid w:val="004754EE"/>
    <w:rPr>
      <w:rFonts w:ascii="Calibri" w:eastAsia="Times New Roman" w:hAnsi="Calibri" w:cs="Times New Roman"/>
      <w:b/>
      <w:bCs/>
      <w:i/>
      <w:iCs/>
      <w:sz w:val="26"/>
      <w:szCs w:val="26"/>
    </w:rPr>
  </w:style>
  <w:style w:type="character" w:customStyle="1" w:styleId="60">
    <w:name w:val="Заголовок 6 Знак"/>
    <w:basedOn w:val="a2"/>
    <w:link w:val="6"/>
    <w:uiPriority w:val="9"/>
    <w:rsid w:val="004754EE"/>
    <w:rPr>
      <w:rFonts w:ascii="Calibri" w:eastAsia="Times New Roman" w:hAnsi="Calibri" w:cs="Times New Roman"/>
      <w:b/>
      <w:bCs/>
    </w:rPr>
  </w:style>
  <w:style w:type="character" w:customStyle="1" w:styleId="70">
    <w:name w:val="Заголовок 7 Знак"/>
    <w:basedOn w:val="a2"/>
    <w:link w:val="7"/>
    <w:uiPriority w:val="9"/>
    <w:rsid w:val="004754EE"/>
    <w:rPr>
      <w:rFonts w:ascii="Calibri" w:eastAsia="Times New Roman" w:hAnsi="Calibri" w:cs="Times New Roman"/>
      <w:sz w:val="24"/>
      <w:szCs w:val="24"/>
    </w:rPr>
  </w:style>
  <w:style w:type="paragraph" w:styleId="a5">
    <w:name w:val="header"/>
    <w:basedOn w:val="a1"/>
    <w:link w:val="a6"/>
    <w:unhideWhenUsed/>
    <w:rsid w:val="004754EE"/>
    <w:pPr>
      <w:tabs>
        <w:tab w:val="center" w:pos="4677"/>
        <w:tab w:val="right" w:pos="9355"/>
      </w:tabs>
    </w:pPr>
  </w:style>
  <w:style w:type="character" w:customStyle="1" w:styleId="a6">
    <w:name w:val="Верхний колонтитул Знак"/>
    <w:basedOn w:val="a2"/>
    <w:link w:val="a5"/>
    <w:rsid w:val="004754EE"/>
    <w:rPr>
      <w:rFonts w:ascii="Times New Roman" w:eastAsia="Calibri" w:hAnsi="Times New Roman" w:cs="Times New Roman"/>
      <w:sz w:val="24"/>
    </w:rPr>
  </w:style>
  <w:style w:type="paragraph" w:styleId="a7">
    <w:name w:val="footer"/>
    <w:basedOn w:val="a1"/>
    <w:link w:val="a8"/>
    <w:uiPriority w:val="99"/>
    <w:unhideWhenUsed/>
    <w:rsid w:val="004754EE"/>
    <w:pPr>
      <w:tabs>
        <w:tab w:val="center" w:pos="4677"/>
        <w:tab w:val="right" w:pos="9355"/>
      </w:tabs>
    </w:pPr>
  </w:style>
  <w:style w:type="character" w:customStyle="1" w:styleId="a8">
    <w:name w:val="Нижний колонтитул Знак"/>
    <w:basedOn w:val="a2"/>
    <w:link w:val="a7"/>
    <w:uiPriority w:val="99"/>
    <w:rsid w:val="004754EE"/>
    <w:rPr>
      <w:rFonts w:ascii="Times New Roman" w:eastAsia="Calibri" w:hAnsi="Times New Roman" w:cs="Times New Roman"/>
      <w:sz w:val="24"/>
    </w:rPr>
  </w:style>
  <w:style w:type="paragraph" w:styleId="a9">
    <w:name w:val="No Spacing"/>
    <w:uiPriority w:val="99"/>
    <w:qFormat/>
    <w:rsid w:val="004754EE"/>
    <w:pPr>
      <w:spacing w:after="0" w:line="240" w:lineRule="auto"/>
    </w:pPr>
    <w:rPr>
      <w:rFonts w:ascii="Calibri" w:eastAsia="Calibri" w:hAnsi="Calibri" w:cs="Times New Roman"/>
    </w:rPr>
  </w:style>
  <w:style w:type="paragraph" w:styleId="aa">
    <w:name w:val="caption"/>
    <w:basedOn w:val="a1"/>
    <w:qFormat/>
    <w:rsid w:val="004754EE"/>
    <w:pPr>
      <w:spacing w:before="100" w:beforeAutospacing="1" w:after="100" w:afterAutospacing="1"/>
    </w:pPr>
    <w:rPr>
      <w:rFonts w:eastAsia="Times New Roman"/>
      <w:szCs w:val="24"/>
      <w:lang w:eastAsia="ru-RU"/>
    </w:rPr>
  </w:style>
  <w:style w:type="paragraph" w:styleId="12">
    <w:name w:val="toc 1"/>
    <w:basedOn w:val="a1"/>
    <w:next w:val="a1"/>
    <w:autoRedefine/>
    <w:uiPriority w:val="39"/>
    <w:rsid w:val="00416E0E"/>
    <w:pPr>
      <w:tabs>
        <w:tab w:val="right" w:leader="dot" w:pos="9628"/>
      </w:tabs>
      <w:spacing w:line="360" w:lineRule="auto"/>
    </w:pPr>
    <w:rPr>
      <w:rFonts w:ascii="Arial" w:hAnsi="Arial" w:cs="Arial"/>
      <w:b/>
      <w:bCs/>
      <w:caps/>
      <w:noProof/>
      <w:sz w:val="20"/>
      <w:szCs w:val="20"/>
    </w:rPr>
  </w:style>
  <w:style w:type="paragraph" w:styleId="22">
    <w:name w:val="toc 2"/>
    <w:basedOn w:val="a1"/>
    <w:next w:val="a1"/>
    <w:autoRedefine/>
    <w:uiPriority w:val="39"/>
    <w:rsid w:val="004754EE"/>
    <w:pPr>
      <w:spacing w:before="240"/>
    </w:pPr>
    <w:rPr>
      <w:b/>
      <w:bCs/>
      <w:sz w:val="20"/>
      <w:szCs w:val="20"/>
    </w:rPr>
  </w:style>
  <w:style w:type="paragraph" w:styleId="31">
    <w:name w:val="toc 3"/>
    <w:basedOn w:val="a1"/>
    <w:next w:val="a1"/>
    <w:autoRedefine/>
    <w:uiPriority w:val="39"/>
    <w:rsid w:val="004754EE"/>
    <w:pPr>
      <w:ind w:left="240"/>
    </w:pPr>
    <w:rPr>
      <w:sz w:val="20"/>
      <w:szCs w:val="20"/>
    </w:rPr>
  </w:style>
  <w:style w:type="paragraph" w:styleId="41">
    <w:name w:val="toc 4"/>
    <w:basedOn w:val="a1"/>
    <w:next w:val="a1"/>
    <w:autoRedefine/>
    <w:uiPriority w:val="39"/>
    <w:rsid w:val="004754EE"/>
    <w:pPr>
      <w:ind w:left="480"/>
    </w:pPr>
    <w:rPr>
      <w:sz w:val="20"/>
      <w:szCs w:val="20"/>
    </w:rPr>
  </w:style>
  <w:style w:type="paragraph" w:styleId="51">
    <w:name w:val="toc 5"/>
    <w:basedOn w:val="a1"/>
    <w:next w:val="a1"/>
    <w:autoRedefine/>
    <w:uiPriority w:val="39"/>
    <w:rsid w:val="004754EE"/>
    <w:pPr>
      <w:ind w:left="720"/>
    </w:pPr>
    <w:rPr>
      <w:sz w:val="20"/>
      <w:szCs w:val="20"/>
    </w:rPr>
  </w:style>
  <w:style w:type="paragraph" w:styleId="61">
    <w:name w:val="toc 6"/>
    <w:basedOn w:val="a1"/>
    <w:next w:val="a1"/>
    <w:autoRedefine/>
    <w:uiPriority w:val="39"/>
    <w:rsid w:val="004754EE"/>
    <w:pPr>
      <w:ind w:left="960"/>
    </w:pPr>
    <w:rPr>
      <w:sz w:val="20"/>
      <w:szCs w:val="20"/>
    </w:rPr>
  </w:style>
  <w:style w:type="paragraph" w:styleId="71">
    <w:name w:val="toc 7"/>
    <w:basedOn w:val="a1"/>
    <w:next w:val="a1"/>
    <w:autoRedefine/>
    <w:uiPriority w:val="39"/>
    <w:rsid w:val="004754EE"/>
    <w:pPr>
      <w:ind w:left="1200"/>
    </w:pPr>
    <w:rPr>
      <w:sz w:val="20"/>
      <w:szCs w:val="20"/>
    </w:rPr>
  </w:style>
  <w:style w:type="paragraph" w:styleId="8">
    <w:name w:val="toc 8"/>
    <w:basedOn w:val="a1"/>
    <w:next w:val="a1"/>
    <w:autoRedefine/>
    <w:uiPriority w:val="39"/>
    <w:rsid w:val="004754EE"/>
    <w:pPr>
      <w:ind w:left="1440"/>
    </w:pPr>
    <w:rPr>
      <w:sz w:val="20"/>
      <w:szCs w:val="20"/>
    </w:rPr>
  </w:style>
  <w:style w:type="paragraph" w:styleId="9">
    <w:name w:val="toc 9"/>
    <w:basedOn w:val="a1"/>
    <w:next w:val="a1"/>
    <w:autoRedefine/>
    <w:uiPriority w:val="39"/>
    <w:rsid w:val="004754EE"/>
    <w:pPr>
      <w:ind w:left="1680"/>
    </w:pPr>
    <w:rPr>
      <w:sz w:val="20"/>
      <w:szCs w:val="20"/>
    </w:rPr>
  </w:style>
  <w:style w:type="character" w:styleId="ab">
    <w:name w:val="Hyperlink"/>
    <w:uiPriority w:val="99"/>
    <w:rsid w:val="004754EE"/>
    <w:rPr>
      <w:color w:val="0000FF"/>
      <w:u w:val="single"/>
    </w:rPr>
  </w:style>
  <w:style w:type="character" w:styleId="ac">
    <w:name w:val="annotation reference"/>
    <w:semiHidden/>
    <w:rsid w:val="004754EE"/>
    <w:rPr>
      <w:sz w:val="16"/>
      <w:szCs w:val="16"/>
    </w:rPr>
  </w:style>
  <w:style w:type="paragraph" w:styleId="ad">
    <w:name w:val="annotation text"/>
    <w:basedOn w:val="a1"/>
    <w:link w:val="ae"/>
    <w:semiHidden/>
    <w:rsid w:val="004754EE"/>
    <w:rPr>
      <w:rFonts w:ascii="Calibri" w:hAnsi="Calibri"/>
      <w:sz w:val="20"/>
      <w:szCs w:val="20"/>
    </w:rPr>
  </w:style>
  <w:style w:type="character" w:customStyle="1" w:styleId="ae">
    <w:name w:val="Текст примечания Знак"/>
    <w:basedOn w:val="a2"/>
    <w:link w:val="ad"/>
    <w:semiHidden/>
    <w:rsid w:val="004754EE"/>
    <w:rPr>
      <w:rFonts w:ascii="Calibri" w:eastAsia="Calibri" w:hAnsi="Calibri" w:cs="Times New Roman"/>
      <w:sz w:val="20"/>
      <w:szCs w:val="20"/>
    </w:rPr>
  </w:style>
  <w:style w:type="paragraph" w:styleId="af">
    <w:name w:val="annotation subject"/>
    <w:basedOn w:val="ad"/>
    <w:next w:val="ad"/>
    <w:link w:val="af0"/>
    <w:semiHidden/>
    <w:rsid w:val="004754EE"/>
    <w:rPr>
      <w:b/>
      <w:bCs/>
    </w:rPr>
  </w:style>
  <w:style w:type="character" w:customStyle="1" w:styleId="af0">
    <w:name w:val="Тема примечания Знак"/>
    <w:basedOn w:val="ae"/>
    <w:link w:val="af"/>
    <w:semiHidden/>
    <w:rsid w:val="004754EE"/>
    <w:rPr>
      <w:rFonts w:ascii="Calibri" w:eastAsia="Calibri" w:hAnsi="Calibri" w:cs="Times New Roman"/>
      <w:b/>
      <w:bCs/>
      <w:sz w:val="20"/>
      <w:szCs w:val="20"/>
    </w:rPr>
  </w:style>
  <w:style w:type="paragraph" w:styleId="af1">
    <w:name w:val="Balloon Text"/>
    <w:basedOn w:val="a1"/>
    <w:link w:val="af2"/>
    <w:uiPriority w:val="99"/>
    <w:semiHidden/>
    <w:rsid w:val="004754EE"/>
    <w:rPr>
      <w:rFonts w:ascii="Tahoma" w:hAnsi="Tahoma" w:cs="Tahoma"/>
      <w:sz w:val="16"/>
      <w:szCs w:val="16"/>
    </w:rPr>
  </w:style>
  <w:style w:type="character" w:customStyle="1" w:styleId="af2">
    <w:name w:val="Текст выноски Знак"/>
    <w:basedOn w:val="a2"/>
    <w:link w:val="af1"/>
    <w:uiPriority w:val="99"/>
    <w:semiHidden/>
    <w:rsid w:val="004754EE"/>
    <w:rPr>
      <w:rFonts w:ascii="Tahoma" w:eastAsia="Calibri" w:hAnsi="Tahoma" w:cs="Tahoma"/>
      <w:sz w:val="16"/>
      <w:szCs w:val="16"/>
    </w:rPr>
  </w:style>
  <w:style w:type="paragraph" w:styleId="32">
    <w:name w:val="Body Text 3"/>
    <w:basedOn w:val="a1"/>
    <w:link w:val="33"/>
    <w:rsid w:val="004754EE"/>
    <w:pPr>
      <w:spacing w:before="240" w:after="240"/>
      <w:jc w:val="both"/>
    </w:pPr>
    <w:rPr>
      <w:rFonts w:ascii="Calibri" w:hAnsi="Calibri"/>
      <w:szCs w:val="24"/>
      <w:lang w:eastAsia="ru-RU"/>
    </w:rPr>
  </w:style>
  <w:style w:type="character" w:customStyle="1" w:styleId="33">
    <w:name w:val="Основной текст 3 Знак"/>
    <w:basedOn w:val="a2"/>
    <w:link w:val="32"/>
    <w:rsid w:val="004754EE"/>
    <w:rPr>
      <w:rFonts w:ascii="Calibri" w:eastAsia="Calibri" w:hAnsi="Calibri" w:cs="Times New Roman"/>
      <w:sz w:val="24"/>
      <w:szCs w:val="24"/>
      <w:lang w:eastAsia="ru-RU"/>
    </w:rPr>
  </w:style>
  <w:style w:type="paragraph" w:customStyle="1" w:styleId="af3">
    <w:name w:val="ФИО"/>
    <w:basedOn w:val="a1"/>
    <w:rsid w:val="004754EE"/>
    <w:pPr>
      <w:spacing w:after="180"/>
      <w:ind w:left="5670"/>
      <w:jc w:val="both"/>
    </w:pPr>
    <w:rPr>
      <w:rFonts w:eastAsia="Times New Roman"/>
      <w:szCs w:val="20"/>
      <w:lang w:eastAsia="ru-RU"/>
    </w:rPr>
  </w:style>
  <w:style w:type="paragraph" w:styleId="af4">
    <w:name w:val="footnote text"/>
    <w:basedOn w:val="a1"/>
    <w:link w:val="af5"/>
    <w:semiHidden/>
    <w:rsid w:val="004754EE"/>
    <w:rPr>
      <w:rFonts w:eastAsia="Times New Roman"/>
      <w:sz w:val="20"/>
      <w:szCs w:val="20"/>
      <w:lang w:eastAsia="ru-RU"/>
    </w:rPr>
  </w:style>
  <w:style w:type="character" w:customStyle="1" w:styleId="af5">
    <w:name w:val="Текст сноски Знак"/>
    <w:basedOn w:val="a2"/>
    <w:link w:val="af4"/>
    <w:semiHidden/>
    <w:rsid w:val="004754EE"/>
    <w:rPr>
      <w:rFonts w:ascii="Times New Roman" w:eastAsia="Times New Roman" w:hAnsi="Times New Roman" w:cs="Times New Roman"/>
      <w:sz w:val="20"/>
      <w:szCs w:val="20"/>
      <w:lang w:eastAsia="ru-RU"/>
    </w:rPr>
  </w:style>
  <w:style w:type="paragraph" w:customStyle="1" w:styleId="af6">
    <w:name w:val="Текст таблица"/>
    <w:basedOn w:val="a1"/>
    <w:rsid w:val="004754EE"/>
    <w:pPr>
      <w:numPr>
        <w:ilvl w:val="12"/>
      </w:numPr>
      <w:spacing w:before="60"/>
    </w:pPr>
    <w:rPr>
      <w:rFonts w:eastAsia="Times New Roman"/>
      <w:iCs/>
      <w:sz w:val="22"/>
      <w:szCs w:val="20"/>
      <w:lang w:eastAsia="ru-RU"/>
    </w:rPr>
  </w:style>
  <w:style w:type="character" w:styleId="af7">
    <w:name w:val="footnote reference"/>
    <w:semiHidden/>
    <w:rsid w:val="004754EE"/>
    <w:rPr>
      <w:vertAlign w:val="superscript"/>
    </w:rPr>
  </w:style>
  <w:style w:type="paragraph" w:styleId="2">
    <w:name w:val="List 2"/>
    <w:basedOn w:val="a1"/>
    <w:rsid w:val="004754EE"/>
    <w:pPr>
      <w:widowControl w:val="0"/>
      <w:numPr>
        <w:numId w:val="3"/>
      </w:numPr>
      <w:overflowPunct w:val="0"/>
      <w:autoSpaceDE w:val="0"/>
      <w:autoSpaceDN w:val="0"/>
      <w:adjustRightInd w:val="0"/>
      <w:spacing w:before="60"/>
      <w:jc w:val="both"/>
      <w:textAlignment w:val="baseline"/>
    </w:pPr>
    <w:rPr>
      <w:rFonts w:eastAsia="Times New Roman"/>
      <w:szCs w:val="20"/>
      <w:lang w:eastAsia="ru-RU"/>
    </w:rPr>
  </w:style>
  <w:style w:type="character" w:styleId="af8">
    <w:name w:val="Strong"/>
    <w:uiPriority w:val="22"/>
    <w:qFormat/>
    <w:rsid w:val="004754EE"/>
    <w:rPr>
      <w:b/>
      <w:bCs/>
    </w:rPr>
  </w:style>
  <w:style w:type="paragraph" w:styleId="34">
    <w:name w:val="Body Text Indent 3"/>
    <w:basedOn w:val="a1"/>
    <w:link w:val="35"/>
    <w:rsid w:val="004754EE"/>
    <w:pPr>
      <w:spacing w:after="120"/>
      <w:ind w:left="283"/>
    </w:pPr>
    <w:rPr>
      <w:rFonts w:ascii="Calibri" w:hAnsi="Calibri"/>
      <w:sz w:val="16"/>
      <w:szCs w:val="16"/>
      <w:lang w:eastAsia="ru-RU"/>
    </w:rPr>
  </w:style>
  <w:style w:type="character" w:customStyle="1" w:styleId="35">
    <w:name w:val="Основной текст с отступом 3 Знак"/>
    <w:basedOn w:val="a2"/>
    <w:link w:val="34"/>
    <w:rsid w:val="004754EE"/>
    <w:rPr>
      <w:rFonts w:ascii="Calibri" w:eastAsia="Calibri" w:hAnsi="Calibri" w:cs="Times New Roman"/>
      <w:sz w:val="16"/>
      <w:szCs w:val="16"/>
      <w:lang w:eastAsia="ru-RU"/>
    </w:rPr>
  </w:style>
  <w:style w:type="character" w:customStyle="1" w:styleId="S">
    <w:name w:val="S_Обозначение"/>
    <w:rsid w:val="004754EE"/>
    <w:rPr>
      <w:rFonts w:ascii="Arial" w:hAnsi="Arial" w:cs="Times New Roman"/>
      <w:b/>
      <w:i/>
      <w:sz w:val="24"/>
      <w:szCs w:val="24"/>
      <w:vertAlign w:val="baseline"/>
      <w:lang w:val="ru-RU" w:eastAsia="ru-RU" w:bidi="ar-SA"/>
    </w:rPr>
  </w:style>
  <w:style w:type="paragraph" w:styleId="af9">
    <w:name w:val="Normal (Web)"/>
    <w:basedOn w:val="a1"/>
    <w:uiPriority w:val="99"/>
    <w:rsid w:val="004754EE"/>
    <w:pPr>
      <w:spacing w:before="100" w:beforeAutospacing="1" w:after="100" w:afterAutospacing="1"/>
    </w:pPr>
    <w:rPr>
      <w:rFonts w:eastAsia="Times New Roman"/>
      <w:szCs w:val="24"/>
      <w:lang w:eastAsia="ru-RU"/>
    </w:rPr>
  </w:style>
  <w:style w:type="character" w:customStyle="1" w:styleId="urtxtemph">
    <w:name w:val="urtxtemph"/>
    <w:basedOn w:val="a2"/>
    <w:rsid w:val="004754EE"/>
  </w:style>
  <w:style w:type="character" w:customStyle="1" w:styleId="HeaderChar">
    <w:name w:val="Header Char"/>
    <w:semiHidden/>
    <w:locked/>
    <w:rsid w:val="004754EE"/>
    <w:rPr>
      <w:rFonts w:ascii="Europe" w:hAnsi="Europe"/>
      <w:sz w:val="24"/>
      <w:szCs w:val="24"/>
      <w:lang w:val="ru-RU" w:eastAsia="ru-RU" w:bidi="ar-SA"/>
    </w:rPr>
  </w:style>
  <w:style w:type="paragraph" w:customStyle="1" w:styleId="1">
    <w:name w:val="Список 1"/>
    <w:basedOn w:val="a0"/>
    <w:rsid w:val="004754EE"/>
    <w:pPr>
      <w:widowControl w:val="0"/>
      <w:numPr>
        <w:numId w:val="4"/>
      </w:numPr>
      <w:tabs>
        <w:tab w:val="left" w:pos="1440"/>
      </w:tabs>
      <w:overflowPunct w:val="0"/>
      <w:autoSpaceDE w:val="0"/>
      <w:autoSpaceDN w:val="0"/>
      <w:adjustRightInd w:val="0"/>
      <w:spacing w:before="60"/>
      <w:jc w:val="both"/>
      <w:textAlignment w:val="baseline"/>
    </w:pPr>
    <w:rPr>
      <w:rFonts w:ascii="Europe" w:eastAsia="Times New Roman" w:hAnsi="Europe"/>
      <w:szCs w:val="20"/>
      <w:lang w:eastAsia="ru-RU"/>
    </w:rPr>
  </w:style>
  <w:style w:type="paragraph" w:styleId="a0">
    <w:name w:val="List Bullet"/>
    <w:basedOn w:val="a1"/>
    <w:rsid w:val="004754EE"/>
    <w:pPr>
      <w:numPr>
        <w:numId w:val="1"/>
      </w:numPr>
    </w:pPr>
  </w:style>
  <w:style w:type="paragraph" w:customStyle="1" w:styleId="Standard">
    <w:name w:val="Standard"/>
    <w:basedOn w:val="a1"/>
    <w:rsid w:val="004754EE"/>
    <w:pPr>
      <w:autoSpaceDE w:val="0"/>
      <w:autoSpaceDN w:val="0"/>
      <w:adjustRightInd w:val="0"/>
    </w:pPr>
    <w:rPr>
      <w:rFonts w:ascii="Times New Roman CYR" w:eastAsia="Times New Roman" w:hAnsi="Times New Roman CYR" w:cs="Times New Roman CYR"/>
      <w:szCs w:val="24"/>
      <w:lang w:eastAsia="ru-RU"/>
    </w:rPr>
  </w:style>
  <w:style w:type="character" w:customStyle="1" w:styleId="urtxtstd">
    <w:name w:val="urtxtstd"/>
    <w:basedOn w:val="a2"/>
    <w:rsid w:val="004754EE"/>
  </w:style>
  <w:style w:type="character" w:styleId="HTML">
    <w:name w:val="HTML Typewriter"/>
    <w:rsid w:val="004754EE"/>
    <w:rPr>
      <w:rFonts w:ascii="Courier New" w:hAnsi="Courier New" w:cs="Courier New"/>
      <w:sz w:val="20"/>
      <w:szCs w:val="20"/>
    </w:rPr>
  </w:style>
  <w:style w:type="character" w:customStyle="1" w:styleId="HeaderChar1">
    <w:name w:val="Header Char1"/>
    <w:semiHidden/>
    <w:locked/>
    <w:rsid w:val="004754EE"/>
    <w:rPr>
      <w:rFonts w:cs="Times New Roman"/>
    </w:rPr>
  </w:style>
  <w:style w:type="character" w:customStyle="1" w:styleId="FooterChar">
    <w:name w:val="Footer Char"/>
    <w:semiHidden/>
    <w:locked/>
    <w:rsid w:val="004754EE"/>
    <w:rPr>
      <w:rFonts w:cs="Times New Roman"/>
    </w:rPr>
  </w:style>
  <w:style w:type="paragraph" w:customStyle="1" w:styleId="ConsNormal">
    <w:name w:val="ConsNormal"/>
    <w:rsid w:val="004754EE"/>
    <w:pPr>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fa">
    <w:name w:val="Body Text Indent"/>
    <w:basedOn w:val="a1"/>
    <w:link w:val="afb"/>
    <w:rsid w:val="004754EE"/>
    <w:pPr>
      <w:spacing w:after="120"/>
      <w:ind w:left="283"/>
    </w:pPr>
    <w:rPr>
      <w:rFonts w:ascii="Europe" w:eastAsia="Times New Roman" w:hAnsi="Europe"/>
      <w:szCs w:val="24"/>
      <w:lang w:eastAsia="ru-RU"/>
    </w:rPr>
  </w:style>
  <w:style w:type="character" w:customStyle="1" w:styleId="afb">
    <w:name w:val="Основной текст с отступом Знак"/>
    <w:basedOn w:val="a2"/>
    <w:link w:val="afa"/>
    <w:rsid w:val="004754EE"/>
    <w:rPr>
      <w:rFonts w:ascii="Europe" w:eastAsia="Times New Roman" w:hAnsi="Europe" w:cs="Times New Roman"/>
      <w:sz w:val="24"/>
      <w:szCs w:val="24"/>
      <w:lang w:eastAsia="ru-RU"/>
    </w:rPr>
  </w:style>
  <w:style w:type="character" w:styleId="afc">
    <w:name w:val="FollowedHyperlink"/>
    <w:rsid w:val="004754EE"/>
    <w:rPr>
      <w:color w:val="800080"/>
      <w:u w:val="single"/>
    </w:rPr>
  </w:style>
  <w:style w:type="paragraph" w:styleId="a">
    <w:name w:val="List Number"/>
    <w:basedOn w:val="a1"/>
    <w:rsid w:val="004754EE"/>
    <w:pPr>
      <w:numPr>
        <w:numId w:val="2"/>
      </w:numPr>
    </w:pPr>
  </w:style>
  <w:style w:type="paragraph" w:styleId="afd">
    <w:name w:val="Body Text"/>
    <w:aliases w:val="body text,contents,Body Text Russian,Основной текст Знак1,Основной текст Знак Знак,Основной текст Знак1 Знак Знак,Основной текст Знак Знак1 Знак Знак,Основной текст Знак2 Знак Знак Знак Знак,Основной текст Знак1 Знак Знак Знак Знак Знак,b"/>
    <w:basedOn w:val="a1"/>
    <w:link w:val="afe"/>
    <w:rsid w:val="004754EE"/>
    <w:pPr>
      <w:spacing w:after="120"/>
    </w:pPr>
    <w:rPr>
      <w:rFonts w:ascii="Europe" w:eastAsia="Times New Roman" w:hAnsi="Europe"/>
      <w:szCs w:val="24"/>
      <w:lang w:eastAsia="ru-RU"/>
    </w:rPr>
  </w:style>
  <w:style w:type="character" w:customStyle="1" w:styleId="afe">
    <w:name w:val="Основной текст Знак"/>
    <w:aliases w:val="body text Знак,contents Знак,Body Text Russian Знак,Основной текст Знак1 Знак,Основной текст Знак Знак Знак,Основной текст Знак1 Знак Знак Знак,Основной текст Знак Знак1 Знак Знак Знак,Основной текст Знак2 Знак Знак Знак Знак Знак"/>
    <w:basedOn w:val="a2"/>
    <w:link w:val="afd"/>
    <w:rsid w:val="004754EE"/>
    <w:rPr>
      <w:rFonts w:ascii="Europe" w:eastAsia="Times New Roman" w:hAnsi="Europe" w:cs="Times New Roman"/>
      <w:sz w:val="24"/>
      <w:szCs w:val="24"/>
      <w:lang w:eastAsia="ru-RU"/>
    </w:rPr>
  </w:style>
  <w:style w:type="paragraph" w:styleId="HTML0">
    <w:name w:val="HTML Preformatted"/>
    <w:basedOn w:val="a1"/>
    <w:link w:val="HTML1"/>
    <w:rsid w:val="00475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1">
    <w:name w:val="Стандартный HTML Знак"/>
    <w:basedOn w:val="a2"/>
    <w:link w:val="HTML0"/>
    <w:rsid w:val="004754EE"/>
    <w:rPr>
      <w:rFonts w:ascii="Courier New" w:eastAsia="Times New Roman" w:hAnsi="Courier New" w:cs="Courier New"/>
      <w:sz w:val="20"/>
      <w:szCs w:val="20"/>
      <w:lang w:eastAsia="ru-RU"/>
    </w:rPr>
  </w:style>
  <w:style w:type="paragraph" w:customStyle="1" w:styleId="aff">
    <w:name w:val="Стройнефть текст"/>
    <w:basedOn w:val="a1"/>
    <w:rsid w:val="004754EE"/>
    <w:pPr>
      <w:tabs>
        <w:tab w:val="left" w:pos="720"/>
      </w:tabs>
      <w:spacing w:line="360" w:lineRule="auto"/>
      <w:ind w:firstLine="720"/>
      <w:jc w:val="both"/>
    </w:pPr>
    <w:rPr>
      <w:rFonts w:eastAsia="Times New Roman"/>
      <w:szCs w:val="24"/>
      <w:lang w:eastAsia="ru-RU"/>
    </w:rPr>
  </w:style>
  <w:style w:type="paragraph" w:customStyle="1" w:styleId="aff0">
    <w:name w:val="Стройнефть текст Знак Знак"/>
    <w:basedOn w:val="a1"/>
    <w:rsid w:val="004754EE"/>
    <w:pPr>
      <w:tabs>
        <w:tab w:val="num" w:pos="360"/>
        <w:tab w:val="left" w:pos="720"/>
      </w:tabs>
      <w:spacing w:line="360" w:lineRule="auto"/>
      <w:ind w:left="360" w:hanging="360"/>
      <w:jc w:val="both"/>
    </w:pPr>
    <w:rPr>
      <w:rFonts w:eastAsia="Times New Roman"/>
      <w:szCs w:val="24"/>
      <w:lang w:eastAsia="ru-RU"/>
    </w:rPr>
  </w:style>
  <w:style w:type="paragraph" w:styleId="aff1">
    <w:name w:val="Revision"/>
    <w:hidden/>
    <w:uiPriority w:val="99"/>
    <w:semiHidden/>
    <w:rsid w:val="004754EE"/>
    <w:pPr>
      <w:spacing w:after="0" w:line="240" w:lineRule="auto"/>
    </w:pPr>
    <w:rPr>
      <w:rFonts w:ascii="Times New Roman" w:eastAsia="Calibri" w:hAnsi="Times New Roman" w:cs="Times New Roman"/>
      <w:sz w:val="24"/>
    </w:rPr>
  </w:style>
  <w:style w:type="paragraph" w:styleId="aff2">
    <w:name w:val="List Paragraph"/>
    <w:basedOn w:val="a1"/>
    <w:uiPriority w:val="99"/>
    <w:qFormat/>
    <w:rsid w:val="004754EE"/>
    <w:pPr>
      <w:spacing w:after="120"/>
      <w:ind w:left="720" w:right="284" w:hanging="357"/>
      <w:contextualSpacing/>
      <w:jc w:val="both"/>
    </w:pPr>
    <w:rPr>
      <w:sz w:val="22"/>
    </w:rPr>
  </w:style>
  <w:style w:type="paragraph" w:customStyle="1" w:styleId="aff3">
    <w:name w:val="Приложение"/>
    <w:basedOn w:val="a1"/>
    <w:rsid w:val="004754EE"/>
    <w:pPr>
      <w:spacing w:before="100" w:beforeAutospacing="1" w:after="100" w:afterAutospacing="1"/>
      <w:jc w:val="right"/>
    </w:pPr>
    <w:rPr>
      <w:rFonts w:eastAsia="Times New Roman"/>
      <w:b/>
      <w:sz w:val="28"/>
      <w:szCs w:val="28"/>
      <w:lang w:eastAsia="ru-RU"/>
    </w:rPr>
  </w:style>
  <w:style w:type="paragraph" w:customStyle="1" w:styleId="formattext">
    <w:name w:val="formattext"/>
    <w:rsid w:val="004754EE"/>
    <w:pPr>
      <w:widowControl w:val="0"/>
      <w:autoSpaceDE w:val="0"/>
      <w:autoSpaceDN w:val="0"/>
      <w:adjustRightInd w:val="0"/>
      <w:spacing w:after="0" w:line="240" w:lineRule="auto"/>
    </w:pPr>
    <w:rPr>
      <w:rFonts w:ascii="Times New Roman" w:eastAsia="Times New Roman" w:hAnsi="Times New Roman" w:cs="Times New Roman"/>
      <w:sz w:val="18"/>
      <w:szCs w:val="18"/>
      <w:lang w:eastAsia="ru-RU"/>
    </w:rPr>
  </w:style>
  <w:style w:type="character" w:customStyle="1" w:styleId="st1">
    <w:name w:val="st1"/>
    <w:rsid w:val="004754EE"/>
  </w:style>
  <w:style w:type="character" w:customStyle="1" w:styleId="highlight1">
    <w:name w:val="highlight1"/>
    <w:rsid w:val="004754EE"/>
    <w:rPr>
      <w:b/>
      <w:bCs/>
    </w:rPr>
  </w:style>
  <w:style w:type="paragraph" w:styleId="aff4">
    <w:name w:val="Plain Text"/>
    <w:basedOn w:val="a1"/>
    <w:next w:val="a1"/>
    <w:link w:val="aff5"/>
    <w:rsid w:val="004754EE"/>
    <w:pPr>
      <w:tabs>
        <w:tab w:val="left" w:pos="0"/>
      </w:tabs>
      <w:spacing w:after="60"/>
      <w:ind w:left="-3" w:firstLine="3"/>
    </w:pPr>
    <w:rPr>
      <w:rFonts w:eastAsia="Times New Roman" w:cs="Courier New"/>
      <w:sz w:val="22"/>
      <w:szCs w:val="20"/>
      <w:lang w:eastAsia="ru-RU"/>
    </w:rPr>
  </w:style>
  <w:style w:type="character" w:customStyle="1" w:styleId="aff5">
    <w:name w:val="Текст Знак"/>
    <w:basedOn w:val="a2"/>
    <w:link w:val="aff4"/>
    <w:rsid w:val="004754EE"/>
    <w:rPr>
      <w:rFonts w:ascii="Times New Roman" w:eastAsia="Times New Roman" w:hAnsi="Times New Roman" w:cs="Courier New"/>
      <w:szCs w:val="20"/>
      <w:lang w:eastAsia="ru-RU"/>
    </w:rPr>
  </w:style>
  <w:style w:type="character" w:styleId="aff6">
    <w:name w:val="page number"/>
    <w:aliases w:val="Номер страниц"/>
    <w:basedOn w:val="a2"/>
    <w:rsid w:val="004754EE"/>
    <w:rPr>
      <w:lang w:val="ru-RU"/>
    </w:rPr>
  </w:style>
  <w:style w:type="paragraph" w:customStyle="1" w:styleId="aff7">
    <w:name w:val="Знак"/>
    <w:basedOn w:val="a1"/>
    <w:rsid w:val="004754EE"/>
    <w:pPr>
      <w:tabs>
        <w:tab w:val="num" w:pos="360"/>
      </w:tabs>
      <w:spacing w:after="160" w:line="240" w:lineRule="exact"/>
    </w:pPr>
    <w:rPr>
      <w:rFonts w:ascii="Verdana" w:eastAsia="Times New Roman" w:hAnsi="Verdana" w:cs="Verdana"/>
      <w:sz w:val="20"/>
      <w:szCs w:val="20"/>
      <w:lang w:val="en-US"/>
    </w:rPr>
  </w:style>
  <w:style w:type="character" w:customStyle="1" w:styleId="FontStyle96">
    <w:name w:val="Font Style96"/>
    <w:rsid w:val="008D03FA"/>
    <w:rPr>
      <w:rFonts w:ascii="Times New Roman" w:hAnsi="Times New Roman" w:cs="Times New Roman"/>
      <w:b/>
      <w:bCs/>
      <w:sz w:val="26"/>
      <w:szCs w:val="26"/>
    </w:rPr>
  </w:style>
  <w:style w:type="paragraph" w:customStyle="1" w:styleId="Default">
    <w:name w:val="Default"/>
    <w:rsid w:val="00F62BF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0">
    <w:name w:val="Знак0"/>
    <w:basedOn w:val="a1"/>
    <w:rsid w:val="00735F75"/>
    <w:pPr>
      <w:tabs>
        <w:tab w:val="num" w:pos="360"/>
      </w:tabs>
      <w:spacing w:after="160" w:line="240" w:lineRule="exact"/>
    </w:pPr>
    <w:rPr>
      <w:rFonts w:ascii="Verdana" w:eastAsia="Times New Roman" w:hAnsi="Verdana" w:cs="Verdana"/>
      <w:sz w:val="20"/>
      <w:szCs w:val="20"/>
      <w:lang w:val="en-US"/>
    </w:rPr>
  </w:style>
  <w:style w:type="paragraph" w:customStyle="1" w:styleId="13">
    <w:name w:val="Знак1"/>
    <w:basedOn w:val="a1"/>
    <w:rsid w:val="00B052B8"/>
    <w:pPr>
      <w:tabs>
        <w:tab w:val="num" w:pos="360"/>
      </w:tabs>
      <w:spacing w:after="160" w:line="240" w:lineRule="exact"/>
    </w:pPr>
    <w:rPr>
      <w:rFonts w:ascii="Verdana" w:eastAsia="Times New Roman" w:hAnsi="Verdana" w:cs="Verdana"/>
      <w:sz w:val="20"/>
      <w:szCs w:val="20"/>
      <w:lang w:val="en-US"/>
    </w:rPr>
  </w:style>
  <w:style w:type="table" w:styleId="aff8">
    <w:name w:val="Table Grid"/>
    <w:basedOn w:val="a3"/>
    <w:uiPriority w:val="59"/>
    <w:rsid w:val="00E01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9">
    <w:name w:val="TOC Heading"/>
    <w:basedOn w:val="10"/>
    <w:next w:val="a1"/>
    <w:uiPriority w:val="39"/>
    <w:semiHidden/>
    <w:unhideWhenUsed/>
    <w:qFormat/>
    <w:rsid w:val="00210CB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ru-RU"/>
    </w:rPr>
  </w:style>
  <w:style w:type="paragraph" w:customStyle="1" w:styleId="36">
    <w:name w:val="3"/>
    <w:basedOn w:val="a1"/>
    <w:link w:val="37"/>
    <w:qFormat/>
    <w:rsid w:val="00551B38"/>
    <w:pPr>
      <w:spacing w:before="120" w:after="120" w:line="276" w:lineRule="auto"/>
      <w:jc w:val="right"/>
    </w:pPr>
    <w:rPr>
      <w:rFonts w:eastAsiaTheme="minorEastAsia"/>
      <w:b/>
      <w:szCs w:val="24"/>
      <w:lang w:eastAsia="ru-RU"/>
    </w:rPr>
  </w:style>
  <w:style w:type="character" w:customStyle="1" w:styleId="37">
    <w:name w:val="3 Знак"/>
    <w:basedOn w:val="a2"/>
    <w:link w:val="36"/>
    <w:rsid w:val="00551B38"/>
    <w:rPr>
      <w:rFonts w:ascii="Times New Roman" w:eastAsiaTheme="minorEastAsia" w:hAnsi="Times New Roman" w:cs="Times New Roman"/>
      <w:b/>
      <w:sz w:val="24"/>
      <w:szCs w:val="24"/>
      <w:lang w:eastAsia="ru-RU"/>
    </w:rPr>
  </w:style>
  <w:style w:type="paragraph" w:customStyle="1" w:styleId="Firstpage">
    <w:name w:val="Firstpage"/>
    <w:basedOn w:val="a7"/>
    <w:rsid w:val="006A16DF"/>
    <w:pPr>
      <w:ind w:left="737"/>
    </w:pPr>
    <w:rPr>
      <w:rFonts w:ascii="Arial" w:eastAsia="Times New Roman" w:hAnsi="Arial"/>
      <w:szCs w:val="20"/>
      <w:lang w:val="en-AU"/>
    </w:rPr>
  </w:style>
  <w:style w:type="paragraph" w:customStyle="1" w:styleId="23">
    <w:name w:val="2"/>
    <w:basedOn w:val="20"/>
    <w:link w:val="24"/>
    <w:qFormat/>
    <w:rsid w:val="00060C45"/>
    <w:pPr>
      <w:spacing w:before="360" w:after="240"/>
      <w:jc w:val="both"/>
    </w:pPr>
    <w:rPr>
      <w:rFonts w:ascii="Times New Roman" w:hAnsi="Times New Roman" w:cs="Times New Roman"/>
      <w:i w:val="0"/>
      <w:caps/>
      <w:sz w:val="24"/>
      <w:szCs w:val="24"/>
    </w:rPr>
  </w:style>
  <w:style w:type="character" w:customStyle="1" w:styleId="24">
    <w:name w:val="2 Знак"/>
    <w:basedOn w:val="21"/>
    <w:link w:val="23"/>
    <w:rsid w:val="00060C45"/>
    <w:rPr>
      <w:rFonts w:ascii="Times New Roman" w:eastAsia="Calibri" w:hAnsi="Times New Roman" w:cs="Times New Roman"/>
      <w:b/>
      <w:bCs/>
      <w:i w:val="0"/>
      <w:iCs/>
      <w:caps/>
      <w:sz w:val="24"/>
      <w:szCs w:val="24"/>
    </w:rPr>
  </w:style>
  <w:style w:type="paragraph" w:customStyle="1" w:styleId="ListaChar">
    <w:name w:val="Lista Char"/>
    <w:basedOn w:val="a1"/>
    <w:rsid w:val="00B74765"/>
    <w:pPr>
      <w:numPr>
        <w:numId w:val="5"/>
      </w:numPr>
    </w:pPr>
    <w:rPr>
      <w:rFonts w:ascii="Arial" w:eastAsia="Times New Roman" w:hAnsi="Arial" w:cs="Arial"/>
      <w:sz w:val="16"/>
      <w:szCs w:val="16"/>
      <w:lang w:val="pt-PT"/>
    </w:rPr>
  </w:style>
  <w:style w:type="paragraph" w:customStyle="1" w:styleId="Listanum">
    <w:name w:val="Lista_num"/>
    <w:basedOn w:val="a1"/>
    <w:link w:val="ListanumChar"/>
    <w:rsid w:val="00B74765"/>
    <w:pPr>
      <w:tabs>
        <w:tab w:val="num" w:pos="720"/>
      </w:tabs>
      <w:ind w:left="720" w:hanging="360"/>
    </w:pPr>
    <w:rPr>
      <w:rFonts w:ascii="Arial" w:eastAsia="Times New Roman" w:hAnsi="Arial" w:cs="Arial"/>
      <w:sz w:val="16"/>
      <w:szCs w:val="16"/>
      <w:lang w:val="en-US"/>
    </w:rPr>
  </w:style>
  <w:style w:type="character" w:customStyle="1" w:styleId="ListanumChar">
    <w:name w:val="Lista_num Char"/>
    <w:basedOn w:val="a2"/>
    <w:link w:val="Listanum"/>
    <w:rsid w:val="00B74765"/>
    <w:rPr>
      <w:rFonts w:ascii="Arial" w:eastAsia="Times New Roman" w:hAnsi="Arial" w:cs="Arial"/>
      <w:sz w:val="16"/>
      <w:szCs w:val="16"/>
      <w:lang w:val="en-US"/>
    </w:rPr>
  </w:style>
  <w:style w:type="paragraph" w:styleId="affa">
    <w:name w:val="Title"/>
    <w:basedOn w:val="a1"/>
    <w:link w:val="affb"/>
    <w:qFormat/>
    <w:rsid w:val="00A85196"/>
    <w:pPr>
      <w:ind w:right="-58"/>
      <w:jc w:val="center"/>
    </w:pPr>
    <w:rPr>
      <w:rFonts w:eastAsia="Times New Roman"/>
      <w:sz w:val="28"/>
      <w:szCs w:val="20"/>
      <w:lang w:eastAsia="ru-RU"/>
    </w:rPr>
  </w:style>
  <w:style w:type="character" w:customStyle="1" w:styleId="affb">
    <w:name w:val="Заголовок Знак"/>
    <w:basedOn w:val="a2"/>
    <w:link w:val="affa"/>
    <w:rsid w:val="00A85196"/>
    <w:rPr>
      <w:rFonts w:ascii="Times New Roman" w:eastAsia="Times New Roman" w:hAnsi="Times New Roman" w:cs="Times New Roman"/>
      <w:sz w:val="28"/>
      <w:szCs w:val="20"/>
      <w:lang w:eastAsia="ru-RU"/>
    </w:rPr>
  </w:style>
  <w:style w:type="paragraph" w:customStyle="1" w:styleId="10pt">
    <w:name w:val="Обычный + 10 pt"/>
    <w:basedOn w:val="a1"/>
    <w:rsid w:val="0047255E"/>
    <w:pPr>
      <w:autoSpaceDE w:val="0"/>
      <w:autoSpaceDN w:val="0"/>
    </w:pPr>
    <w:rPr>
      <w:rFonts w:eastAsia="Times New Roman"/>
      <w:sz w:val="28"/>
      <w:szCs w:val="28"/>
      <w:lang w:eastAsia="ru-RU"/>
    </w:rPr>
  </w:style>
  <w:style w:type="paragraph" w:customStyle="1" w:styleId="Heading0">
    <w:name w:val="Heading 0"/>
    <w:basedOn w:val="10"/>
    <w:rsid w:val="0047255E"/>
    <w:pPr>
      <w:spacing w:after="240"/>
      <w:ind w:left="709" w:hanging="709"/>
    </w:pPr>
    <w:rPr>
      <w:rFonts w:eastAsia="Times New Roman" w:cs="Times New Roman"/>
      <w:bCs w:val="0"/>
      <w:i/>
      <w:kern w:val="28"/>
      <w:szCs w:val="20"/>
      <w:lang w:val="en-AU"/>
    </w:rPr>
  </w:style>
  <w:style w:type="paragraph" w:customStyle="1" w:styleId="14">
    <w:name w:val="1"/>
    <w:basedOn w:val="10"/>
    <w:link w:val="15"/>
    <w:qFormat/>
    <w:rsid w:val="00890EC5"/>
    <w:pPr>
      <w:keepNext w:val="0"/>
      <w:spacing w:before="360" w:after="240"/>
      <w:jc w:val="both"/>
    </w:pPr>
    <w:rPr>
      <w:rFonts w:ascii="Times New Roman" w:hAnsi="Times New Roman" w:cs="Times New Roman"/>
      <w:caps/>
    </w:rPr>
  </w:style>
  <w:style w:type="character" w:customStyle="1" w:styleId="15">
    <w:name w:val="1 Знак"/>
    <w:basedOn w:val="11"/>
    <w:link w:val="14"/>
    <w:rsid w:val="00890EC5"/>
    <w:rPr>
      <w:rFonts w:ascii="Times New Roman" w:eastAsia="Calibri" w:hAnsi="Times New Roman" w:cs="Times New Roman"/>
      <w:b/>
      <w:bCs/>
      <w:caps/>
      <w:kern w:val="32"/>
      <w:sz w:val="32"/>
      <w:szCs w:val="32"/>
    </w:rPr>
  </w:style>
  <w:style w:type="paragraph" w:styleId="25">
    <w:name w:val="Body Text 2"/>
    <w:basedOn w:val="a1"/>
    <w:link w:val="26"/>
    <w:rsid w:val="00890EC5"/>
    <w:pPr>
      <w:jc w:val="center"/>
    </w:pPr>
    <w:rPr>
      <w:rFonts w:eastAsia="Times New Roman"/>
      <w:b/>
      <w:sz w:val="28"/>
      <w:szCs w:val="20"/>
      <w:lang w:eastAsia="ru-RU"/>
    </w:rPr>
  </w:style>
  <w:style w:type="character" w:customStyle="1" w:styleId="26">
    <w:name w:val="Основной текст 2 Знак"/>
    <w:basedOn w:val="a2"/>
    <w:link w:val="25"/>
    <w:rsid w:val="00890EC5"/>
    <w:rPr>
      <w:rFonts w:ascii="Times New Roman" w:eastAsia="Times New Roman" w:hAnsi="Times New Roman" w:cs="Times New Roman"/>
      <w:b/>
      <w:sz w:val="28"/>
      <w:szCs w:val="20"/>
      <w:lang w:eastAsia="ru-RU"/>
    </w:rPr>
  </w:style>
  <w:style w:type="character" w:customStyle="1" w:styleId="27">
    <w:name w:val="Основной текст с отступом 2 Знак"/>
    <w:basedOn w:val="a2"/>
    <w:link w:val="28"/>
    <w:uiPriority w:val="99"/>
    <w:semiHidden/>
    <w:rsid w:val="00890EC5"/>
    <w:rPr>
      <w:rFonts w:eastAsiaTheme="minorEastAsia"/>
      <w:lang w:eastAsia="ru-RU"/>
    </w:rPr>
  </w:style>
  <w:style w:type="paragraph" w:styleId="28">
    <w:name w:val="Body Text Indent 2"/>
    <w:basedOn w:val="a1"/>
    <w:link w:val="27"/>
    <w:uiPriority w:val="99"/>
    <w:semiHidden/>
    <w:unhideWhenUsed/>
    <w:rsid w:val="00890EC5"/>
    <w:pPr>
      <w:spacing w:after="120" w:line="480" w:lineRule="auto"/>
      <w:ind w:left="283"/>
    </w:pPr>
    <w:rPr>
      <w:rFonts w:asciiTheme="minorHAnsi" w:eastAsiaTheme="minorEastAsia" w:hAnsiTheme="minorHAnsi" w:cstheme="minorBidi"/>
      <w:sz w:val="22"/>
      <w:lang w:eastAsia="ru-RU"/>
    </w:rPr>
  </w:style>
  <w:style w:type="paragraph" w:styleId="affc">
    <w:name w:val="Block Text"/>
    <w:basedOn w:val="a1"/>
    <w:rsid w:val="00890EC5"/>
    <w:pPr>
      <w:tabs>
        <w:tab w:val="left" w:pos="3402"/>
      </w:tabs>
      <w:spacing w:after="120"/>
      <w:ind w:left="3402" w:right="567" w:hanging="2693"/>
      <w:jc w:val="both"/>
    </w:pPr>
    <w:rPr>
      <w:rFonts w:eastAsia="Times New Roman"/>
      <w:sz w:val="28"/>
      <w:szCs w:val="20"/>
      <w:lang w:eastAsia="ru-RU"/>
    </w:rPr>
  </w:style>
  <w:style w:type="paragraph" w:customStyle="1" w:styleId="16">
    <w:name w:val="Обычный1"/>
    <w:rsid w:val="00890EC5"/>
    <w:pPr>
      <w:widowControl w:val="0"/>
      <w:spacing w:after="0" w:line="240" w:lineRule="auto"/>
    </w:pPr>
    <w:rPr>
      <w:rFonts w:ascii="Times New Roman" w:eastAsia="Times New Roman" w:hAnsi="Times New Roman" w:cs="Times New Roman"/>
      <w:snapToGrid w:val="0"/>
      <w:sz w:val="20"/>
      <w:szCs w:val="20"/>
      <w:lang w:eastAsia="ru-RU"/>
    </w:rPr>
  </w:style>
  <w:style w:type="table" w:customStyle="1" w:styleId="TableGrid0">
    <w:name w:val="Table Grid0"/>
    <w:rsid w:val="004C16B2"/>
    <w:pPr>
      <w:spacing w:after="0" w:line="240" w:lineRule="auto"/>
    </w:pPr>
    <w:rPr>
      <w:rFonts w:eastAsia="Times New Roman"/>
      <w:lang w:eastAsia="ru-RU"/>
    </w:rPr>
    <w:tblPr>
      <w:tblCellMar>
        <w:top w:w="0" w:type="dxa"/>
        <w:left w:w="0" w:type="dxa"/>
        <w:bottom w:w="0" w:type="dxa"/>
        <w:right w:w="0" w:type="dxa"/>
      </w:tblCellMar>
    </w:tblPr>
  </w:style>
  <w:style w:type="table" w:customStyle="1" w:styleId="TableGrid1">
    <w:name w:val="TableGrid1"/>
    <w:rsid w:val="004C16B2"/>
    <w:pPr>
      <w:spacing w:after="0" w:line="240" w:lineRule="auto"/>
    </w:pPr>
    <w:rPr>
      <w:rFonts w:eastAsia="Times New Roman"/>
      <w:lang w:eastAsia="ru-RU"/>
    </w:rPr>
    <w:tblPr>
      <w:tblCellMar>
        <w:top w:w="0" w:type="dxa"/>
        <w:left w:w="0" w:type="dxa"/>
        <w:bottom w:w="0" w:type="dxa"/>
        <w:right w:w="0" w:type="dxa"/>
      </w:tblCellMar>
    </w:tblPr>
  </w:style>
  <w:style w:type="paragraph" w:customStyle="1" w:styleId="TableText">
    <w:name w:val="Table Text"/>
    <w:basedOn w:val="a1"/>
    <w:rsid w:val="004C16B2"/>
    <w:pPr>
      <w:overflowPunct w:val="0"/>
      <w:autoSpaceDE w:val="0"/>
      <w:autoSpaceDN w:val="0"/>
      <w:adjustRightInd w:val="0"/>
      <w:jc w:val="right"/>
      <w:textAlignment w:val="baseline"/>
    </w:pPr>
    <w:rPr>
      <w:rFonts w:ascii="Arial" w:eastAsia="Times New Roman" w:hAnsi="Arial"/>
      <w:szCs w:val="20"/>
      <w:lang w:val="nl-BE"/>
    </w:rPr>
  </w:style>
  <w:style w:type="paragraph" w:customStyle="1" w:styleId="DefaultText">
    <w:name w:val="Default Text"/>
    <w:basedOn w:val="a1"/>
    <w:rsid w:val="004C16B2"/>
    <w:pPr>
      <w:overflowPunct w:val="0"/>
      <w:autoSpaceDE w:val="0"/>
      <w:autoSpaceDN w:val="0"/>
      <w:adjustRightInd w:val="0"/>
      <w:textAlignment w:val="baseline"/>
    </w:pPr>
    <w:rPr>
      <w:rFonts w:ascii="Arial" w:eastAsia="Times New Roman" w:hAnsi="Arial"/>
      <w:szCs w:val="20"/>
      <w:lang w:val="nl-BE"/>
    </w:rPr>
  </w:style>
  <w:style w:type="character" w:customStyle="1" w:styleId="w">
    <w:name w:val="w"/>
    <w:basedOn w:val="a2"/>
    <w:rsid w:val="00DF1A61"/>
  </w:style>
  <w:style w:type="table" w:styleId="29">
    <w:name w:val="Plain Table 2"/>
    <w:basedOn w:val="a3"/>
    <w:uiPriority w:val="42"/>
    <w:rsid w:val="00AD0D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1340">
      <w:bodyDiv w:val="1"/>
      <w:marLeft w:val="0"/>
      <w:marRight w:val="0"/>
      <w:marTop w:val="0"/>
      <w:marBottom w:val="0"/>
      <w:divBdr>
        <w:top w:val="none" w:sz="0" w:space="0" w:color="auto"/>
        <w:left w:val="none" w:sz="0" w:space="0" w:color="auto"/>
        <w:bottom w:val="none" w:sz="0" w:space="0" w:color="auto"/>
        <w:right w:val="none" w:sz="0" w:space="0" w:color="auto"/>
      </w:divBdr>
    </w:div>
    <w:div w:id="92240730">
      <w:bodyDiv w:val="1"/>
      <w:marLeft w:val="0"/>
      <w:marRight w:val="0"/>
      <w:marTop w:val="0"/>
      <w:marBottom w:val="0"/>
      <w:divBdr>
        <w:top w:val="none" w:sz="0" w:space="0" w:color="auto"/>
        <w:left w:val="none" w:sz="0" w:space="0" w:color="auto"/>
        <w:bottom w:val="none" w:sz="0" w:space="0" w:color="auto"/>
        <w:right w:val="none" w:sz="0" w:space="0" w:color="auto"/>
      </w:divBdr>
    </w:div>
    <w:div w:id="114718640">
      <w:bodyDiv w:val="1"/>
      <w:marLeft w:val="0"/>
      <w:marRight w:val="0"/>
      <w:marTop w:val="0"/>
      <w:marBottom w:val="0"/>
      <w:divBdr>
        <w:top w:val="none" w:sz="0" w:space="0" w:color="auto"/>
        <w:left w:val="none" w:sz="0" w:space="0" w:color="auto"/>
        <w:bottom w:val="none" w:sz="0" w:space="0" w:color="auto"/>
        <w:right w:val="none" w:sz="0" w:space="0" w:color="auto"/>
      </w:divBdr>
    </w:div>
    <w:div w:id="204145364">
      <w:bodyDiv w:val="1"/>
      <w:marLeft w:val="0"/>
      <w:marRight w:val="0"/>
      <w:marTop w:val="0"/>
      <w:marBottom w:val="0"/>
      <w:divBdr>
        <w:top w:val="none" w:sz="0" w:space="0" w:color="auto"/>
        <w:left w:val="none" w:sz="0" w:space="0" w:color="auto"/>
        <w:bottom w:val="none" w:sz="0" w:space="0" w:color="auto"/>
        <w:right w:val="none" w:sz="0" w:space="0" w:color="auto"/>
      </w:divBdr>
    </w:div>
    <w:div w:id="304816996">
      <w:bodyDiv w:val="1"/>
      <w:marLeft w:val="0"/>
      <w:marRight w:val="0"/>
      <w:marTop w:val="0"/>
      <w:marBottom w:val="0"/>
      <w:divBdr>
        <w:top w:val="none" w:sz="0" w:space="0" w:color="auto"/>
        <w:left w:val="none" w:sz="0" w:space="0" w:color="auto"/>
        <w:bottom w:val="none" w:sz="0" w:space="0" w:color="auto"/>
        <w:right w:val="none" w:sz="0" w:space="0" w:color="auto"/>
      </w:divBdr>
    </w:div>
    <w:div w:id="523790392">
      <w:bodyDiv w:val="1"/>
      <w:marLeft w:val="0"/>
      <w:marRight w:val="0"/>
      <w:marTop w:val="0"/>
      <w:marBottom w:val="0"/>
      <w:divBdr>
        <w:top w:val="none" w:sz="0" w:space="0" w:color="auto"/>
        <w:left w:val="none" w:sz="0" w:space="0" w:color="auto"/>
        <w:bottom w:val="none" w:sz="0" w:space="0" w:color="auto"/>
        <w:right w:val="none" w:sz="0" w:space="0" w:color="auto"/>
      </w:divBdr>
    </w:div>
    <w:div w:id="532764827">
      <w:bodyDiv w:val="1"/>
      <w:marLeft w:val="0"/>
      <w:marRight w:val="0"/>
      <w:marTop w:val="0"/>
      <w:marBottom w:val="0"/>
      <w:divBdr>
        <w:top w:val="none" w:sz="0" w:space="0" w:color="auto"/>
        <w:left w:val="none" w:sz="0" w:space="0" w:color="auto"/>
        <w:bottom w:val="none" w:sz="0" w:space="0" w:color="auto"/>
        <w:right w:val="none" w:sz="0" w:space="0" w:color="auto"/>
      </w:divBdr>
    </w:div>
    <w:div w:id="578758843">
      <w:bodyDiv w:val="1"/>
      <w:marLeft w:val="0"/>
      <w:marRight w:val="0"/>
      <w:marTop w:val="0"/>
      <w:marBottom w:val="0"/>
      <w:divBdr>
        <w:top w:val="none" w:sz="0" w:space="0" w:color="auto"/>
        <w:left w:val="none" w:sz="0" w:space="0" w:color="auto"/>
        <w:bottom w:val="none" w:sz="0" w:space="0" w:color="auto"/>
        <w:right w:val="none" w:sz="0" w:space="0" w:color="auto"/>
      </w:divBdr>
    </w:div>
    <w:div w:id="628626595">
      <w:bodyDiv w:val="1"/>
      <w:marLeft w:val="0"/>
      <w:marRight w:val="0"/>
      <w:marTop w:val="0"/>
      <w:marBottom w:val="0"/>
      <w:divBdr>
        <w:top w:val="none" w:sz="0" w:space="0" w:color="auto"/>
        <w:left w:val="none" w:sz="0" w:space="0" w:color="auto"/>
        <w:bottom w:val="none" w:sz="0" w:space="0" w:color="auto"/>
        <w:right w:val="none" w:sz="0" w:space="0" w:color="auto"/>
      </w:divBdr>
    </w:div>
    <w:div w:id="764769657">
      <w:bodyDiv w:val="1"/>
      <w:marLeft w:val="0"/>
      <w:marRight w:val="0"/>
      <w:marTop w:val="0"/>
      <w:marBottom w:val="0"/>
      <w:divBdr>
        <w:top w:val="none" w:sz="0" w:space="0" w:color="auto"/>
        <w:left w:val="none" w:sz="0" w:space="0" w:color="auto"/>
        <w:bottom w:val="none" w:sz="0" w:space="0" w:color="auto"/>
        <w:right w:val="none" w:sz="0" w:space="0" w:color="auto"/>
      </w:divBdr>
    </w:div>
    <w:div w:id="779371794">
      <w:bodyDiv w:val="1"/>
      <w:marLeft w:val="0"/>
      <w:marRight w:val="0"/>
      <w:marTop w:val="0"/>
      <w:marBottom w:val="0"/>
      <w:divBdr>
        <w:top w:val="none" w:sz="0" w:space="0" w:color="auto"/>
        <w:left w:val="none" w:sz="0" w:space="0" w:color="auto"/>
        <w:bottom w:val="none" w:sz="0" w:space="0" w:color="auto"/>
        <w:right w:val="none" w:sz="0" w:space="0" w:color="auto"/>
      </w:divBdr>
    </w:div>
    <w:div w:id="782504371">
      <w:bodyDiv w:val="1"/>
      <w:marLeft w:val="0"/>
      <w:marRight w:val="0"/>
      <w:marTop w:val="0"/>
      <w:marBottom w:val="0"/>
      <w:divBdr>
        <w:top w:val="none" w:sz="0" w:space="0" w:color="auto"/>
        <w:left w:val="none" w:sz="0" w:space="0" w:color="auto"/>
        <w:bottom w:val="none" w:sz="0" w:space="0" w:color="auto"/>
        <w:right w:val="none" w:sz="0" w:space="0" w:color="auto"/>
      </w:divBdr>
    </w:div>
    <w:div w:id="786200839">
      <w:bodyDiv w:val="1"/>
      <w:marLeft w:val="0"/>
      <w:marRight w:val="0"/>
      <w:marTop w:val="0"/>
      <w:marBottom w:val="0"/>
      <w:divBdr>
        <w:top w:val="none" w:sz="0" w:space="0" w:color="auto"/>
        <w:left w:val="none" w:sz="0" w:space="0" w:color="auto"/>
        <w:bottom w:val="none" w:sz="0" w:space="0" w:color="auto"/>
        <w:right w:val="none" w:sz="0" w:space="0" w:color="auto"/>
      </w:divBdr>
    </w:div>
    <w:div w:id="1094745128">
      <w:bodyDiv w:val="1"/>
      <w:marLeft w:val="0"/>
      <w:marRight w:val="0"/>
      <w:marTop w:val="0"/>
      <w:marBottom w:val="0"/>
      <w:divBdr>
        <w:top w:val="none" w:sz="0" w:space="0" w:color="auto"/>
        <w:left w:val="none" w:sz="0" w:space="0" w:color="auto"/>
        <w:bottom w:val="none" w:sz="0" w:space="0" w:color="auto"/>
        <w:right w:val="none" w:sz="0" w:space="0" w:color="auto"/>
      </w:divBdr>
    </w:div>
    <w:div w:id="1107576102">
      <w:bodyDiv w:val="1"/>
      <w:marLeft w:val="0"/>
      <w:marRight w:val="0"/>
      <w:marTop w:val="0"/>
      <w:marBottom w:val="0"/>
      <w:divBdr>
        <w:top w:val="none" w:sz="0" w:space="0" w:color="auto"/>
        <w:left w:val="none" w:sz="0" w:space="0" w:color="auto"/>
        <w:bottom w:val="none" w:sz="0" w:space="0" w:color="auto"/>
        <w:right w:val="none" w:sz="0" w:space="0" w:color="auto"/>
      </w:divBdr>
    </w:div>
    <w:div w:id="1184200393">
      <w:bodyDiv w:val="1"/>
      <w:marLeft w:val="0"/>
      <w:marRight w:val="0"/>
      <w:marTop w:val="0"/>
      <w:marBottom w:val="0"/>
      <w:divBdr>
        <w:top w:val="none" w:sz="0" w:space="0" w:color="auto"/>
        <w:left w:val="none" w:sz="0" w:space="0" w:color="auto"/>
        <w:bottom w:val="none" w:sz="0" w:space="0" w:color="auto"/>
        <w:right w:val="none" w:sz="0" w:space="0" w:color="auto"/>
      </w:divBdr>
    </w:div>
    <w:div w:id="1204050869">
      <w:bodyDiv w:val="1"/>
      <w:marLeft w:val="0"/>
      <w:marRight w:val="0"/>
      <w:marTop w:val="0"/>
      <w:marBottom w:val="0"/>
      <w:divBdr>
        <w:top w:val="none" w:sz="0" w:space="0" w:color="auto"/>
        <w:left w:val="none" w:sz="0" w:space="0" w:color="auto"/>
        <w:bottom w:val="none" w:sz="0" w:space="0" w:color="auto"/>
        <w:right w:val="none" w:sz="0" w:space="0" w:color="auto"/>
      </w:divBdr>
    </w:div>
    <w:div w:id="1213229187">
      <w:bodyDiv w:val="1"/>
      <w:marLeft w:val="0"/>
      <w:marRight w:val="0"/>
      <w:marTop w:val="0"/>
      <w:marBottom w:val="0"/>
      <w:divBdr>
        <w:top w:val="none" w:sz="0" w:space="0" w:color="auto"/>
        <w:left w:val="none" w:sz="0" w:space="0" w:color="auto"/>
        <w:bottom w:val="none" w:sz="0" w:space="0" w:color="auto"/>
        <w:right w:val="none" w:sz="0" w:space="0" w:color="auto"/>
      </w:divBdr>
    </w:div>
    <w:div w:id="1260482703">
      <w:bodyDiv w:val="1"/>
      <w:marLeft w:val="0"/>
      <w:marRight w:val="0"/>
      <w:marTop w:val="0"/>
      <w:marBottom w:val="0"/>
      <w:divBdr>
        <w:top w:val="none" w:sz="0" w:space="0" w:color="auto"/>
        <w:left w:val="none" w:sz="0" w:space="0" w:color="auto"/>
        <w:bottom w:val="none" w:sz="0" w:space="0" w:color="auto"/>
        <w:right w:val="none" w:sz="0" w:space="0" w:color="auto"/>
      </w:divBdr>
    </w:div>
    <w:div w:id="1413815180">
      <w:bodyDiv w:val="1"/>
      <w:marLeft w:val="0"/>
      <w:marRight w:val="0"/>
      <w:marTop w:val="0"/>
      <w:marBottom w:val="0"/>
      <w:divBdr>
        <w:top w:val="none" w:sz="0" w:space="0" w:color="auto"/>
        <w:left w:val="none" w:sz="0" w:space="0" w:color="auto"/>
        <w:bottom w:val="none" w:sz="0" w:space="0" w:color="auto"/>
        <w:right w:val="none" w:sz="0" w:space="0" w:color="auto"/>
      </w:divBdr>
    </w:div>
    <w:div w:id="1637028402">
      <w:bodyDiv w:val="1"/>
      <w:marLeft w:val="0"/>
      <w:marRight w:val="0"/>
      <w:marTop w:val="0"/>
      <w:marBottom w:val="0"/>
      <w:divBdr>
        <w:top w:val="none" w:sz="0" w:space="0" w:color="auto"/>
        <w:left w:val="none" w:sz="0" w:space="0" w:color="auto"/>
        <w:bottom w:val="none" w:sz="0" w:space="0" w:color="auto"/>
        <w:right w:val="none" w:sz="0" w:space="0" w:color="auto"/>
      </w:divBdr>
    </w:div>
    <w:div w:id="1651397235">
      <w:bodyDiv w:val="1"/>
      <w:marLeft w:val="0"/>
      <w:marRight w:val="0"/>
      <w:marTop w:val="0"/>
      <w:marBottom w:val="0"/>
      <w:divBdr>
        <w:top w:val="none" w:sz="0" w:space="0" w:color="auto"/>
        <w:left w:val="none" w:sz="0" w:space="0" w:color="auto"/>
        <w:bottom w:val="none" w:sz="0" w:space="0" w:color="auto"/>
        <w:right w:val="none" w:sz="0" w:space="0" w:color="auto"/>
      </w:divBdr>
    </w:div>
    <w:div w:id="1803573021">
      <w:bodyDiv w:val="1"/>
      <w:marLeft w:val="0"/>
      <w:marRight w:val="0"/>
      <w:marTop w:val="0"/>
      <w:marBottom w:val="0"/>
      <w:divBdr>
        <w:top w:val="none" w:sz="0" w:space="0" w:color="auto"/>
        <w:left w:val="none" w:sz="0" w:space="0" w:color="auto"/>
        <w:bottom w:val="none" w:sz="0" w:space="0" w:color="auto"/>
        <w:right w:val="none" w:sz="0" w:space="0" w:color="auto"/>
      </w:divBdr>
    </w:div>
    <w:div w:id="2116747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1BE9FE-554D-496F-9DCD-A5AA92B66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Pages>
  <Words>769</Words>
  <Characters>4388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ИСМ</vt:lpstr>
    </vt:vector>
  </TitlesOfParts>
  <Company>SPecialiST RePack</Company>
  <LinksUpToDate>false</LinksUpToDate>
  <CharactersWithSpaces>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ИСМ</dc:title>
  <dc:subject>Управление</dc:subject>
  <dc:creator>KiselevaLV</dc:creator>
  <cp:lastModifiedBy>ПЛАиУКМ</cp:lastModifiedBy>
  <cp:revision>80</cp:revision>
  <cp:lastPrinted>2016-05-10T06:26:00Z</cp:lastPrinted>
  <dcterms:created xsi:type="dcterms:W3CDTF">2020-05-14T11:03:00Z</dcterms:created>
  <dcterms:modified xsi:type="dcterms:W3CDTF">2025-06-11T12:13:00Z</dcterms:modified>
  <cp:version>1</cp:version>
</cp:coreProperties>
</file>