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39151" w14:textId="77777777" w:rsidR="009266F0" w:rsidRPr="001D6EFC" w:rsidRDefault="009266F0" w:rsidP="00905636">
      <w:pPr>
        <w:suppressAutoHyphens/>
        <w:autoSpaceDE w:val="0"/>
        <w:autoSpaceDN w:val="0"/>
        <w:ind w:firstLine="709"/>
        <w:jc w:val="both"/>
        <w:rPr>
          <w:rFonts w:eastAsia="Times New Roman"/>
          <w:b/>
          <w:szCs w:val="24"/>
          <w:lang w:eastAsia="ru-RU"/>
        </w:rPr>
      </w:pPr>
      <w:r w:rsidRPr="001D6EFC">
        <w:rPr>
          <w:rFonts w:eastAsia="Times New Roman"/>
          <w:b/>
          <w:szCs w:val="24"/>
          <w:lang w:eastAsia="ru-RU"/>
        </w:rPr>
        <w:t>НАЗНАЧЕНИЕ И ОБЛАСТЬ ПРИМЕНЕНИЯ</w:t>
      </w:r>
    </w:p>
    <w:p w14:paraId="10BAABC4" w14:textId="77777777" w:rsidR="00905636" w:rsidRPr="001D6EFC" w:rsidRDefault="00905636" w:rsidP="00905636">
      <w:pPr>
        <w:ind w:firstLine="709"/>
        <w:jc w:val="both"/>
        <w:rPr>
          <w:rFonts w:eastAsia="Times New Roman"/>
          <w:szCs w:val="24"/>
          <w:lang w:eastAsia="ru-RU"/>
        </w:rPr>
      </w:pPr>
      <w:r w:rsidRPr="001D6EFC">
        <w:rPr>
          <w:rFonts w:eastAsia="Times New Roman"/>
          <w:szCs w:val="24"/>
          <w:lang w:eastAsia="ru-RU"/>
        </w:rPr>
        <w:t xml:space="preserve">Стандарт организации СТО 6.2-01 «Разработка </w:t>
      </w:r>
      <w:r w:rsidR="009E69F6">
        <w:rPr>
          <w:rFonts w:eastAsia="Times New Roman"/>
          <w:szCs w:val="24"/>
          <w:lang w:eastAsia="ru-RU"/>
        </w:rPr>
        <w:t xml:space="preserve">ежегодных </w:t>
      </w:r>
      <w:r w:rsidRPr="001D6EFC">
        <w:rPr>
          <w:rFonts w:eastAsia="Times New Roman"/>
          <w:szCs w:val="24"/>
          <w:lang w:eastAsia="ru-RU"/>
        </w:rPr>
        <w:t xml:space="preserve">целей в области качества» (далее – стандарт) устанавливает порядок разработки целей в области качества в </w:t>
      </w:r>
      <w:r w:rsidRPr="001D6EFC">
        <w:rPr>
          <w:szCs w:val="24"/>
        </w:rPr>
        <w:t xml:space="preserve">Обществе с ограниченной </w:t>
      </w:r>
      <w:r w:rsidRPr="00A61966">
        <w:rPr>
          <w:szCs w:val="24"/>
          <w:highlight w:val="yellow"/>
        </w:rPr>
        <w:t xml:space="preserve">ответственностью </w:t>
      </w:r>
      <w:proofErr w:type="gramStart"/>
      <w:r w:rsidRPr="00A61966">
        <w:rPr>
          <w:szCs w:val="24"/>
          <w:highlight w:val="yellow"/>
        </w:rPr>
        <w:t>«</w:t>
      </w:r>
      <w:r w:rsidR="00A61966" w:rsidRPr="00A61966">
        <w:rPr>
          <w:szCs w:val="24"/>
          <w:highlight w:val="yellow"/>
        </w:rPr>
        <w:t xml:space="preserve">    </w:t>
      </w:r>
      <w:r w:rsidRPr="00A61966">
        <w:rPr>
          <w:szCs w:val="24"/>
          <w:highlight w:val="yellow"/>
        </w:rPr>
        <w:t>»</w:t>
      </w:r>
      <w:proofErr w:type="gramEnd"/>
      <w:r w:rsidRPr="001D6EFC">
        <w:rPr>
          <w:rFonts w:eastAsia="Times New Roman"/>
          <w:szCs w:val="24"/>
          <w:lang w:eastAsia="ru-RU"/>
        </w:rPr>
        <w:t xml:space="preserve"> (сокращенно </w:t>
      </w:r>
      <w:r w:rsidRPr="00A61966">
        <w:rPr>
          <w:rFonts w:eastAsia="Times New Roman"/>
          <w:szCs w:val="24"/>
          <w:highlight w:val="yellow"/>
          <w:lang w:eastAsia="ru-RU"/>
        </w:rPr>
        <w:t xml:space="preserve">ООО </w:t>
      </w:r>
      <w:proofErr w:type="gramStart"/>
      <w:r w:rsidRPr="00A61966">
        <w:rPr>
          <w:szCs w:val="24"/>
          <w:highlight w:val="yellow"/>
        </w:rPr>
        <w:t>«</w:t>
      </w:r>
      <w:r w:rsidR="00A61966" w:rsidRPr="00A61966">
        <w:rPr>
          <w:szCs w:val="24"/>
          <w:highlight w:val="yellow"/>
        </w:rPr>
        <w:t xml:space="preserve">    </w:t>
      </w:r>
      <w:r w:rsidRPr="00A61966">
        <w:rPr>
          <w:szCs w:val="24"/>
          <w:highlight w:val="yellow"/>
        </w:rPr>
        <w:t>»</w:t>
      </w:r>
      <w:proofErr w:type="gramEnd"/>
      <w:r w:rsidRPr="00A61966">
        <w:rPr>
          <w:rFonts w:eastAsia="Times New Roman"/>
          <w:szCs w:val="24"/>
          <w:highlight w:val="yellow"/>
          <w:lang w:eastAsia="ru-RU"/>
        </w:rPr>
        <w:t>,</w:t>
      </w:r>
      <w:r w:rsidRPr="001D6EFC">
        <w:rPr>
          <w:rFonts w:eastAsia="Times New Roman"/>
          <w:szCs w:val="24"/>
          <w:lang w:eastAsia="ru-RU"/>
        </w:rPr>
        <w:t xml:space="preserve"> далее по тексту – Общество).</w:t>
      </w:r>
    </w:p>
    <w:p w14:paraId="645C41C9" w14:textId="77777777" w:rsidR="00832804" w:rsidRPr="001D6EFC" w:rsidRDefault="00832804" w:rsidP="00905636">
      <w:pPr>
        <w:suppressAutoHyphens/>
        <w:ind w:firstLine="709"/>
        <w:jc w:val="both"/>
        <w:rPr>
          <w:rFonts w:eastAsia="Times New Roman"/>
          <w:szCs w:val="24"/>
          <w:lang w:eastAsia="ru-RU"/>
        </w:rPr>
      </w:pPr>
      <w:r w:rsidRPr="001D6EFC">
        <w:rPr>
          <w:rFonts w:eastAsia="Times New Roman"/>
          <w:szCs w:val="24"/>
          <w:lang w:eastAsia="ru-RU"/>
        </w:rPr>
        <w:t>Требования настояще</w:t>
      </w:r>
      <w:r w:rsidR="00272832">
        <w:rPr>
          <w:rFonts w:eastAsia="Times New Roman"/>
          <w:szCs w:val="24"/>
          <w:lang w:eastAsia="ru-RU"/>
        </w:rPr>
        <w:t>го</w:t>
      </w:r>
      <w:r w:rsidRPr="001D6EFC">
        <w:rPr>
          <w:rFonts w:eastAsia="Times New Roman"/>
          <w:szCs w:val="24"/>
          <w:lang w:eastAsia="ru-RU"/>
        </w:rPr>
        <w:t xml:space="preserve"> </w:t>
      </w:r>
      <w:r w:rsidR="00272832">
        <w:rPr>
          <w:rFonts w:eastAsia="Times New Roman"/>
          <w:szCs w:val="24"/>
          <w:lang w:eastAsia="ru-RU"/>
        </w:rPr>
        <w:t>стандарта</w:t>
      </w:r>
      <w:r w:rsidRPr="001D6EFC">
        <w:rPr>
          <w:rFonts w:eastAsia="Times New Roman"/>
          <w:szCs w:val="24"/>
          <w:lang w:eastAsia="ru-RU"/>
        </w:rPr>
        <w:t xml:space="preserve"> распространяются на деятельность </w:t>
      </w:r>
      <w:r w:rsidR="00284867" w:rsidRPr="002621CF">
        <w:rPr>
          <w:rFonts w:eastAsia="Times New Roman"/>
          <w:szCs w:val="24"/>
          <w:lang w:eastAsia="ru-RU"/>
        </w:rPr>
        <w:t>в</w:t>
      </w:r>
      <w:r w:rsidRPr="002621CF">
        <w:rPr>
          <w:rFonts w:eastAsia="Times New Roman"/>
          <w:szCs w:val="24"/>
          <w:lang w:eastAsia="ru-RU"/>
        </w:rPr>
        <w:t>ысшего руководства</w:t>
      </w:r>
      <w:r w:rsidR="002621CF" w:rsidRPr="002621CF">
        <w:rPr>
          <w:rFonts w:eastAsia="Times New Roman"/>
          <w:szCs w:val="24"/>
          <w:lang w:eastAsia="ru-RU"/>
        </w:rPr>
        <w:t xml:space="preserve"> и обязательн</w:t>
      </w:r>
      <w:r w:rsidR="007D30A5">
        <w:rPr>
          <w:rFonts w:eastAsia="Times New Roman"/>
          <w:szCs w:val="24"/>
          <w:lang w:eastAsia="ru-RU"/>
        </w:rPr>
        <w:t>ы</w:t>
      </w:r>
      <w:r w:rsidR="002621CF" w:rsidRPr="002621CF">
        <w:rPr>
          <w:rFonts w:eastAsia="Times New Roman"/>
          <w:szCs w:val="24"/>
          <w:lang w:eastAsia="ru-RU"/>
        </w:rPr>
        <w:t xml:space="preserve"> для выполнения всего персонала</w:t>
      </w:r>
      <w:r w:rsidR="00646945">
        <w:rPr>
          <w:rFonts w:eastAsia="Times New Roman"/>
          <w:szCs w:val="24"/>
          <w:lang w:eastAsia="ru-RU"/>
        </w:rPr>
        <w:t xml:space="preserve"> Общества</w:t>
      </w:r>
      <w:r w:rsidRPr="002621CF">
        <w:rPr>
          <w:rFonts w:eastAsia="Times New Roman"/>
          <w:szCs w:val="24"/>
          <w:lang w:eastAsia="ru-RU"/>
        </w:rPr>
        <w:t>.</w:t>
      </w:r>
    </w:p>
    <w:p w14:paraId="4254B614" w14:textId="77777777" w:rsidR="006F028B" w:rsidRPr="001D6EFC" w:rsidRDefault="006F028B" w:rsidP="00905636">
      <w:pPr>
        <w:pStyle w:val="aff2"/>
        <w:suppressAutoHyphens/>
        <w:autoSpaceDE w:val="0"/>
        <w:autoSpaceDN w:val="0"/>
        <w:spacing w:after="0"/>
        <w:ind w:left="0" w:right="0" w:firstLine="709"/>
        <w:rPr>
          <w:rFonts w:eastAsia="Times New Roman"/>
          <w:sz w:val="24"/>
          <w:szCs w:val="24"/>
          <w:lang w:eastAsia="ru-RU"/>
        </w:rPr>
      </w:pPr>
    </w:p>
    <w:p w14:paraId="46D9F2FC" w14:textId="77777777" w:rsidR="00890EC5" w:rsidRPr="001D6EFC" w:rsidRDefault="006F028B" w:rsidP="00905636">
      <w:pPr>
        <w:pStyle w:val="aff2"/>
        <w:suppressAutoHyphens/>
        <w:autoSpaceDE w:val="0"/>
        <w:autoSpaceDN w:val="0"/>
        <w:spacing w:after="0"/>
        <w:ind w:left="0" w:right="0" w:firstLine="709"/>
        <w:rPr>
          <w:rFonts w:eastAsia="Times New Roman"/>
          <w:b/>
          <w:sz w:val="24"/>
          <w:szCs w:val="24"/>
          <w:lang w:eastAsia="ru-RU"/>
        </w:rPr>
      </w:pPr>
      <w:r w:rsidRPr="001D6EFC">
        <w:rPr>
          <w:rFonts w:eastAsia="Times New Roman"/>
          <w:b/>
          <w:sz w:val="24"/>
          <w:szCs w:val="24"/>
          <w:lang w:eastAsia="ru-RU"/>
        </w:rPr>
        <w:t>ТЕРМИНЫ</w:t>
      </w:r>
      <w:r w:rsidR="00832804" w:rsidRPr="001D6EFC">
        <w:rPr>
          <w:rFonts w:eastAsia="Times New Roman"/>
          <w:b/>
          <w:sz w:val="24"/>
          <w:szCs w:val="24"/>
          <w:lang w:eastAsia="ru-RU"/>
        </w:rPr>
        <w:t xml:space="preserve"> И СОКРАЩЕНИЯ</w:t>
      </w:r>
    </w:p>
    <w:p w14:paraId="324B7F98" w14:textId="77777777" w:rsidR="00832804" w:rsidRDefault="00832804" w:rsidP="00905636">
      <w:pPr>
        <w:suppressAutoHyphens/>
        <w:ind w:firstLine="709"/>
        <w:jc w:val="both"/>
        <w:rPr>
          <w:rFonts w:eastAsia="Times New Roman"/>
          <w:szCs w:val="24"/>
          <w:lang w:eastAsia="ru-RU"/>
        </w:rPr>
      </w:pPr>
      <w:r w:rsidRPr="001D6EFC">
        <w:rPr>
          <w:rFonts w:eastAsia="Times New Roman"/>
          <w:b/>
          <w:szCs w:val="24"/>
          <w:lang w:eastAsia="ru-RU"/>
        </w:rPr>
        <w:t>Анализ</w:t>
      </w:r>
      <w:r w:rsidRPr="001D6EFC">
        <w:rPr>
          <w:rFonts w:eastAsia="Times New Roman"/>
          <w:szCs w:val="24"/>
          <w:lang w:eastAsia="ru-RU"/>
        </w:rPr>
        <w:t xml:space="preserve"> – деятельность, предпринимаемая для установления пригодности, адекватности и результативности рассматриваемого объекта для достижения установленных целей.</w:t>
      </w:r>
    </w:p>
    <w:p w14:paraId="156AC017" w14:textId="77777777" w:rsidR="004D1C88" w:rsidRDefault="004D1C88" w:rsidP="00905636">
      <w:pPr>
        <w:suppressAutoHyphens/>
        <w:ind w:firstLine="709"/>
        <w:jc w:val="both"/>
        <w:rPr>
          <w:rFonts w:eastAsia="Times New Roman"/>
          <w:szCs w:val="24"/>
          <w:lang w:eastAsia="ru-RU"/>
        </w:rPr>
      </w:pPr>
      <w:r w:rsidRPr="004D1C88">
        <w:rPr>
          <w:rFonts w:eastAsia="Times New Roman"/>
          <w:b/>
          <w:szCs w:val="24"/>
          <w:lang w:eastAsia="ru-RU"/>
        </w:rPr>
        <w:t>ОПР по СМК</w:t>
      </w:r>
      <w:r>
        <w:rPr>
          <w:rFonts w:eastAsia="Times New Roman"/>
          <w:szCs w:val="24"/>
          <w:lang w:eastAsia="ru-RU"/>
        </w:rPr>
        <w:t xml:space="preserve"> – ответственный представитель руководства по СМК</w:t>
      </w:r>
      <w:r w:rsidR="00141503">
        <w:rPr>
          <w:rFonts w:eastAsia="Times New Roman"/>
          <w:szCs w:val="24"/>
          <w:lang w:eastAsia="ru-RU"/>
        </w:rPr>
        <w:t>.</w:t>
      </w:r>
    </w:p>
    <w:p w14:paraId="3B57EBFA" w14:textId="77777777" w:rsidR="004D1C88" w:rsidRPr="001D6EFC" w:rsidRDefault="004D1C88" w:rsidP="00905636">
      <w:pPr>
        <w:suppressAutoHyphens/>
        <w:ind w:firstLine="709"/>
        <w:jc w:val="both"/>
        <w:rPr>
          <w:rFonts w:eastAsia="Times New Roman"/>
          <w:szCs w:val="24"/>
          <w:lang w:eastAsia="ru-RU"/>
        </w:rPr>
      </w:pPr>
      <w:r w:rsidRPr="004D1C88">
        <w:rPr>
          <w:rFonts w:eastAsia="Times New Roman"/>
          <w:b/>
          <w:szCs w:val="24"/>
          <w:lang w:eastAsia="ru-RU"/>
        </w:rPr>
        <w:t>СМК</w:t>
      </w:r>
      <w:r>
        <w:rPr>
          <w:rFonts w:eastAsia="Times New Roman"/>
          <w:szCs w:val="24"/>
          <w:lang w:eastAsia="ru-RU"/>
        </w:rPr>
        <w:t xml:space="preserve"> – система менеджмента качества.</w:t>
      </w:r>
    </w:p>
    <w:p w14:paraId="3704A372" w14:textId="77777777" w:rsidR="00832804" w:rsidRPr="001D6EFC" w:rsidRDefault="00832804" w:rsidP="00905636">
      <w:pPr>
        <w:suppressAutoHyphens/>
        <w:autoSpaceDE w:val="0"/>
        <w:autoSpaceDN w:val="0"/>
        <w:ind w:firstLine="709"/>
        <w:rPr>
          <w:rFonts w:eastAsia="Times New Roman"/>
          <w:szCs w:val="24"/>
          <w:lang w:eastAsia="ru-RU"/>
        </w:rPr>
      </w:pPr>
    </w:p>
    <w:p w14:paraId="47FF2D25" w14:textId="77777777" w:rsidR="00890EC5" w:rsidRPr="001D6EFC" w:rsidRDefault="00441800" w:rsidP="00905636">
      <w:pPr>
        <w:pStyle w:val="aff2"/>
        <w:suppressAutoHyphens/>
        <w:autoSpaceDE w:val="0"/>
        <w:autoSpaceDN w:val="0"/>
        <w:spacing w:after="0"/>
        <w:ind w:left="0" w:right="0" w:firstLine="709"/>
        <w:rPr>
          <w:rFonts w:eastAsia="Times New Roman"/>
          <w:b/>
          <w:i/>
          <w:sz w:val="24"/>
          <w:szCs w:val="24"/>
          <w:lang w:eastAsia="ru-RU"/>
        </w:rPr>
      </w:pPr>
      <w:r w:rsidRPr="001D6EFC">
        <w:rPr>
          <w:rFonts w:eastAsia="Times New Roman"/>
          <w:b/>
          <w:sz w:val="24"/>
          <w:szCs w:val="24"/>
          <w:lang w:eastAsia="ru-RU"/>
        </w:rPr>
        <w:t xml:space="preserve">1. </w:t>
      </w:r>
      <w:r w:rsidR="00832804" w:rsidRPr="001D6EFC">
        <w:rPr>
          <w:rFonts w:eastAsia="Times New Roman"/>
          <w:b/>
          <w:sz w:val="24"/>
          <w:szCs w:val="24"/>
          <w:lang w:eastAsia="ru-RU"/>
        </w:rPr>
        <w:t xml:space="preserve">ПРОЦЕДУРА РАЗРАБОТКИ </w:t>
      </w:r>
      <w:r w:rsidR="00712A3C" w:rsidRPr="001D6EFC">
        <w:rPr>
          <w:rFonts w:eastAsia="Times New Roman"/>
          <w:b/>
          <w:sz w:val="24"/>
          <w:szCs w:val="24"/>
          <w:lang w:eastAsia="ru-RU"/>
        </w:rPr>
        <w:t>ЦЕЛЕЙ</w:t>
      </w:r>
    </w:p>
    <w:p w14:paraId="2373D164" w14:textId="77777777" w:rsidR="00963DC3" w:rsidRDefault="00963DC3" w:rsidP="00905636">
      <w:pPr>
        <w:suppressAutoHyphens/>
        <w:autoSpaceDE w:val="0"/>
        <w:autoSpaceDN w:val="0"/>
        <w:ind w:firstLine="709"/>
        <w:jc w:val="both"/>
        <w:rPr>
          <w:rFonts w:eastAsia="Times New Roman"/>
          <w:szCs w:val="24"/>
          <w:lang w:eastAsia="ru-RU"/>
        </w:rPr>
      </w:pPr>
      <w:r>
        <w:rPr>
          <w:rFonts w:eastAsia="Times New Roman"/>
          <w:szCs w:val="24"/>
          <w:lang w:eastAsia="ru-RU"/>
        </w:rPr>
        <w:t xml:space="preserve">1.1. Высшее руководство должно обеспечить, что цели в области качества по продукту </w:t>
      </w:r>
      <w:r w:rsidR="007F56D9">
        <w:rPr>
          <w:rFonts w:eastAsia="Times New Roman"/>
          <w:szCs w:val="24"/>
          <w:lang w:eastAsia="ru-RU"/>
        </w:rPr>
        <w:t xml:space="preserve">и </w:t>
      </w:r>
      <w:r w:rsidR="005A4D2D">
        <w:rPr>
          <w:rFonts w:eastAsia="Times New Roman"/>
          <w:szCs w:val="24"/>
          <w:lang w:eastAsia="ru-RU"/>
        </w:rPr>
        <w:t xml:space="preserve">в области </w:t>
      </w:r>
      <w:r w:rsidR="007F56D9">
        <w:rPr>
          <w:rFonts w:eastAsia="Times New Roman"/>
          <w:szCs w:val="24"/>
          <w:lang w:eastAsia="ru-RU"/>
        </w:rPr>
        <w:t xml:space="preserve">СМК </w:t>
      </w:r>
      <w:r>
        <w:rPr>
          <w:rFonts w:eastAsia="Times New Roman"/>
          <w:szCs w:val="24"/>
          <w:lang w:eastAsia="ru-RU"/>
        </w:rPr>
        <w:t>для выполнения требований потребителя определены, установлены и поддерживаются для значимых функций, процессов и уровней по всему Обществу.</w:t>
      </w:r>
    </w:p>
    <w:p w14:paraId="2D34A0DA" w14:textId="77777777" w:rsidR="00B92109" w:rsidRDefault="0013583D" w:rsidP="00905636">
      <w:pPr>
        <w:suppressAutoHyphens/>
        <w:autoSpaceDE w:val="0"/>
        <w:autoSpaceDN w:val="0"/>
        <w:ind w:firstLine="709"/>
        <w:jc w:val="both"/>
        <w:rPr>
          <w:rFonts w:eastAsia="Times New Roman"/>
          <w:szCs w:val="24"/>
          <w:lang w:eastAsia="ru-RU"/>
        </w:rPr>
      </w:pPr>
      <w:r>
        <w:rPr>
          <w:rFonts w:eastAsia="Times New Roman"/>
          <w:szCs w:val="24"/>
          <w:lang w:eastAsia="ru-RU"/>
        </w:rPr>
        <w:t>1.</w:t>
      </w:r>
      <w:r w:rsidR="00B92109">
        <w:rPr>
          <w:rFonts w:eastAsia="Times New Roman"/>
          <w:szCs w:val="24"/>
          <w:lang w:eastAsia="ru-RU"/>
        </w:rPr>
        <w:t>2</w:t>
      </w:r>
      <w:r>
        <w:rPr>
          <w:rFonts w:eastAsia="Times New Roman"/>
          <w:szCs w:val="24"/>
          <w:lang w:eastAsia="ru-RU"/>
        </w:rPr>
        <w:t xml:space="preserve">. </w:t>
      </w:r>
      <w:r w:rsidR="00AF0846" w:rsidRPr="00AF0846">
        <w:rPr>
          <w:rFonts w:eastAsia="Times New Roman"/>
          <w:szCs w:val="24"/>
          <w:lang w:eastAsia="ru-RU"/>
        </w:rPr>
        <w:t xml:space="preserve">Целевые показатели потребителя по качеству продукта </w:t>
      </w:r>
      <w:r w:rsidR="000E32FA">
        <w:rPr>
          <w:rFonts w:eastAsia="Times New Roman"/>
          <w:szCs w:val="24"/>
          <w:lang w:eastAsia="ru-RU"/>
        </w:rPr>
        <w:t xml:space="preserve">и </w:t>
      </w:r>
      <w:r w:rsidR="005A4D2D">
        <w:rPr>
          <w:rFonts w:eastAsia="Times New Roman"/>
          <w:szCs w:val="24"/>
          <w:lang w:eastAsia="ru-RU"/>
        </w:rPr>
        <w:t xml:space="preserve">в области </w:t>
      </w:r>
      <w:r w:rsidR="000E32FA">
        <w:rPr>
          <w:rFonts w:eastAsia="Times New Roman"/>
          <w:szCs w:val="24"/>
          <w:lang w:eastAsia="ru-RU"/>
        </w:rPr>
        <w:t xml:space="preserve">СМК </w:t>
      </w:r>
      <w:r>
        <w:rPr>
          <w:rFonts w:eastAsia="Times New Roman"/>
          <w:szCs w:val="24"/>
          <w:lang w:eastAsia="ru-RU"/>
        </w:rPr>
        <w:t>устанавливаются при проектировании нового продукта</w:t>
      </w:r>
      <w:r w:rsidR="00E40E90">
        <w:rPr>
          <w:rFonts w:eastAsia="Times New Roman"/>
          <w:szCs w:val="24"/>
          <w:lang w:eastAsia="ru-RU"/>
        </w:rPr>
        <w:t xml:space="preserve"> и </w:t>
      </w:r>
      <w:r w:rsidR="00AF0846">
        <w:rPr>
          <w:rFonts w:eastAsia="Times New Roman"/>
          <w:szCs w:val="24"/>
          <w:lang w:eastAsia="ru-RU"/>
        </w:rPr>
        <w:t xml:space="preserve">уточняются </w:t>
      </w:r>
      <w:r w:rsidR="00E40E90">
        <w:rPr>
          <w:rFonts w:eastAsia="Times New Roman"/>
          <w:szCs w:val="24"/>
          <w:lang w:eastAsia="ru-RU"/>
        </w:rPr>
        <w:t>на этапе заключения договора</w:t>
      </w:r>
      <w:r w:rsidR="00B92109">
        <w:rPr>
          <w:rFonts w:eastAsia="Times New Roman"/>
          <w:szCs w:val="24"/>
          <w:lang w:eastAsia="ru-RU"/>
        </w:rPr>
        <w:t>.</w:t>
      </w:r>
    </w:p>
    <w:p w14:paraId="570B9586" w14:textId="77777777" w:rsidR="00D03207" w:rsidRDefault="00D03207" w:rsidP="00905636">
      <w:pPr>
        <w:suppressAutoHyphens/>
        <w:autoSpaceDE w:val="0"/>
        <w:autoSpaceDN w:val="0"/>
        <w:ind w:firstLine="709"/>
        <w:jc w:val="both"/>
        <w:rPr>
          <w:rFonts w:eastAsia="Times New Roman"/>
          <w:szCs w:val="24"/>
          <w:lang w:eastAsia="ru-RU"/>
        </w:rPr>
      </w:pPr>
      <w:r>
        <w:rPr>
          <w:rFonts w:eastAsia="Times New Roman"/>
          <w:szCs w:val="24"/>
          <w:lang w:eastAsia="ru-RU"/>
        </w:rPr>
        <w:t>1.3.</w:t>
      </w:r>
      <w:r w:rsidR="008676C7">
        <w:rPr>
          <w:rFonts w:eastAsia="Times New Roman"/>
          <w:szCs w:val="24"/>
          <w:lang w:eastAsia="ru-RU"/>
        </w:rPr>
        <w:t xml:space="preserve"> При разработк</w:t>
      </w:r>
      <w:r w:rsidR="00B92109">
        <w:rPr>
          <w:rFonts w:eastAsia="Times New Roman"/>
          <w:szCs w:val="24"/>
          <w:lang w:eastAsia="ru-RU"/>
        </w:rPr>
        <w:t>е</w:t>
      </w:r>
      <w:r w:rsidR="008676C7">
        <w:rPr>
          <w:rFonts w:eastAsia="Times New Roman"/>
          <w:szCs w:val="24"/>
          <w:lang w:eastAsia="ru-RU"/>
        </w:rPr>
        <w:t xml:space="preserve"> целей по качеству Общество должно учитывать</w:t>
      </w:r>
      <w:r>
        <w:rPr>
          <w:rFonts w:eastAsia="Times New Roman"/>
          <w:szCs w:val="24"/>
          <w:lang w:eastAsia="ru-RU"/>
        </w:rPr>
        <w:t>:</w:t>
      </w:r>
    </w:p>
    <w:p w14:paraId="727416B6" w14:textId="77777777" w:rsidR="00B92109" w:rsidRDefault="00D03207" w:rsidP="00905636">
      <w:pPr>
        <w:suppressAutoHyphens/>
        <w:autoSpaceDE w:val="0"/>
        <w:autoSpaceDN w:val="0"/>
        <w:ind w:firstLine="709"/>
        <w:jc w:val="both"/>
        <w:rPr>
          <w:rFonts w:eastAsia="Times New Roman"/>
          <w:szCs w:val="24"/>
          <w:lang w:eastAsia="ru-RU"/>
        </w:rPr>
      </w:pPr>
      <w:r>
        <w:rPr>
          <w:rFonts w:eastAsia="Times New Roman"/>
          <w:szCs w:val="24"/>
          <w:lang w:eastAsia="ru-RU"/>
        </w:rPr>
        <w:t xml:space="preserve">- </w:t>
      </w:r>
      <w:r w:rsidR="008676C7">
        <w:rPr>
          <w:rFonts w:eastAsia="Times New Roman"/>
          <w:szCs w:val="24"/>
          <w:lang w:eastAsia="ru-RU"/>
        </w:rPr>
        <w:t>требования потребителей</w:t>
      </w:r>
      <w:r w:rsidR="000F6DCA">
        <w:rPr>
          <w:rFonts w:eastAsia="Times New Roman"/>
          <w:szCs w:val="24"/>
          <w:lang w:eastAsia="ru-RU"/>
        </w:rPr>
        <w:t xml:space="preserve"> к продукту</w:t>
      </w:r>
      <w:r>
        <w:rPr>
          <w:rFonts w:eastAsia="Times New Roman"/>
          <w:szCs w:val="24"/>
          <w:lang w:eastAsia="ru-RU"/>
        </w:rPr>
        <w:t>;</w:t>
      </w:r>
    </w:p>
    <w:p w14:paraId="6A982692" w14:textId="77777777" w:rsidR="00D03207" w:rsidRDefault="00D03207" w:rsidP="00905636">
      <w:pPr>
        <w:suppressAutoHyphens/>
        <w:autoSpaceDE w:val="0"/>
        <w:autoSpaceDN w:val="0"/>
        <w:ind w:firstLine="709"/>
        <w:jc w:val="both"/>
        <w:rPr>
          <w:rFonts w:eastAsia="Times New Roman"/>
          <w:szCs w:val="24"/>
          <w:lang w:eastAsia="ru-RU"/>
        </w:rPr>
      </w:pPr>
      <w:r>
        <w:rPr>
          <w:rFonts w:eastAsia="Times New Roman"/>
          <w:szCs w:val="24"/>
          <w:lang w:eastAsia="ru-RU"/>
        </w:rPr>
        <w:t xml:space="preserve">- </w:t>
      </w:r>
      <w:r w:rsidR="000F6DCA">
        <w:rPr>
          <w:rFonts w:eastAsia="Times New Roman"/>
          <w:szCs w:val="24"/>
          <w:lang w:eastAsia="ru-RU"/>
        </w:rPr>
        <w:t>требования к СМК.</w:t>
      </w:r>
    </w:p>
    <w:p w14:paraId="6A0CA2F3" w14:textId="77777777" w:rsidR="0013583D" w:rsidRDefault="00B92109" w:rsidP="00905636">
      <w:pPr>
        <w:suppressAutoHyphens/>
        <w:autoSpaceDE w:val="0"/>
        <w:autoSpaceDN w:val="0"/>
        <w:ind w:firstLine="709"/>
        <w:jc w:val="both"/>
        <w:rPr>
          <w:rFonts w:eastAsia="Times New Roman"/>
          <w:szCs w:val="24"/>
          <w:lang w:eastAsia="ru-RU"/>
        </w:rPr>
      </w:pPr>
      <w:r>
        <w:rPr>
          <w:rFonts w:eastAsia="Times New Roman"/>
          <w:szCs w:val="24"/>
          <w:lang w:eastAsia="ru-RU"/>
        </w:rPr>
        <w:t>1.</w:t>
      </w:r>
      <w:r w:rsidR="000F6DCA">
        <w:rPr>
          <w:rFonts w:eastAsia="Times New Roman"/>
          <w:szCs w:val="24"/>
          <w:lang w:eastAsia="ru-RU"/>
        </w:rPr>
        <w:t>4</w:t>
      </w:r>
      <w:r>
        <w:rPr>
          <w:rFonts w:eastAsia="Times New Roman"/>
          <w:szCs w:val="24"/>
          <w:lang w:eastAsia="ru-RU"/>
        </w:rPr>
        <w:t xml:space="preserve">. </w:t>
      </w:r>
      <w:r w:rsidR="00E40E90">
        <w:rPr>
          <w:rFonts w:eastAsia="Times New Roman"/>
          <w:szCs w:val="24"/>
          <w:lang w:eastAsia="ru-RU"/>
        </w:rPr>
        <w:t xml:space="preserve">Мониторинг выполнения и разработка целей </w:t>
      </w:r>
      <w:r>
        <w:rPr>
          <w:rFonts w:eastAsia="Times New Roman"/>
          <w:szCs w:val="24"/>
          <w:lang w:eastAsia="ru-RU"/>
        </w:rPr>
        <w:t xml:space="preserve">по качеству </w:t>
      </w:r>
      <w:r w:rsidR="00E40E90">
        <w:rPr>
          <w:rFonts w:eastAsia="Times New Roman"/>
          <w:szCs w:val="24"/>
          <w:lang w:eastAsia="ru-RU"/>
        </w:rPr>
        <w:t>проводится ежегодно.</w:t>
      </w:r>
    </w:p>
    <w:p w14:paraId="4751147C" w14:textId="5B41FC4C" w:rsidR="00DA6458" w:rsidRPr="001D6EFC" w:rsidRDefault="00963DC3" w:rsidP="00071387">
      <w:pPr>
        <w:suppressAutoHyphens/>
        <w:autoSpaceDE w:val="0"/>
        <w:autoSpaceDN w:val="0"/>
        <w:ind w:firstLine="709"/>
        <w:jc w:val="both"/>
        <w:rPr>
          <w:rFonts w:eastAsia="Times New Roman"/>
          <w:szCs w:val="24"/>
          <w:lang w:eastAsia="ru-RU"/>
        </w:rPr>
      </w:pPr>
      <w:r>
        <w:rPr>
          <w:rFonts w:eastAsia="Times New Roman"/>
          <w:szCs w:val="24"/>
          <w:lang w:eastAsia="ru-RU"/>
        </w:rPr>
        <w:t>1.</w:t>
      </w:r>
      <w:r w:rsidR="000F6DCA">
        <w:rPr>
          <w:rFonts w:eastAsia="Times New Roman"/>
          <w:szCs w:val="24"/>
          <w:lang w:eastAsia="ru-RU"/>
        </w:rPr>
        <w:t>5</w:t>
      </w:r>
      <w:r>
        <w:rPr>
          <w:rFonts w:eastAsia="Times New Roman"/>
          <w:szCs w:val="24"/>
          <w:lang w:eastAsia="ru-RU"/>
        </w:rPr>
        <w:t xml:space="preserve">. </w:t>
      </w:r>
      <w:r w:rsidR="00832804" w:rsidRPr="001D6EFC">
        <w:rPr>
          <w:rFonts w:eastAsia="Times New Roman"/>
          <w:szCs w:val="24"/>
          <w:lang w:eastAsia="ru-RU"/>
        </w:rPr>
        <w:t xml:space="preserve">Процедура </w:t>
      </w:r>
      <w:r w:rsidR="00A5251B">
        <w:rPr>
          <w:rFonts w:eastAsia="Times New Roman"/>
          <w:szCs w:val="24"/>
          <w:lang w:eastAsia="ru-RU"/>
        </w:rPr>
        <w:t>мониторинга</w:t>
      </w:r>
      <w:r w:rsidR="00A5251B" w:rsidRPr="001D6EFC">
        <w:rPr>
          <w:rFonts w:eastAsia="Times New Roman"/>
          <w:szCs w:val="24"/>
          <w:lang w:eastAsia="ru-RU"/>
        </w:rPr>
        <w:t xml:space="preserve"> </w:t>
      </w:r>
      <w:r w:rsidR="00A5251B">
        <w:rPr>
          <w:rFonts w:eastAsia="Times New Roman"/>
          <w:szCs w:val="24"/>
          <w:lang w:eastAsia="ru-RU"/>
        </w:rPr>
        <w:t xml:space="preserve">и </w:t>
      </w:r>
      <w:r w:rsidR="00933CF1">
        <w:rPr>
          <w:rFonts w:eastAsia="Times New Roman"/>
          <w:szCs w:val="24"/>
          <w:lang w:eastAsia="ru-RU"/>
        </w:rPr>
        <w:t xml:space="preserve">разработки ежегодных </w:t>
      </w:r>
      <w:r w:rsidR="00712A3C" w:rsidRPr="001D6EFC">
        <w:rPr>
          <w:rFonts w:eastAsia="Times New Roman"/>
          <w:szCs w:val="24"/>
          <w:lang w:eastAsia="ru-RU"/>
        </w:rPr>
        <w:t>целей</w:t>
      </w:r>
      <w:r w:rsidR="00933CF1">
        <w:rPr>
          <w:rFonts w:eastAsia="Times New Roman"/>
          <w:szCs w:val="24"/>
          <w:lang w:eastAsia="ru-RU"/>
        </w:rPr>
        <w:t xml:space="preserve"> в области качества</w:t>
      </w:r>
      <w:r w:rsidR="00832804" w:rsidRPr="001D6EFC">
        <w:rPr>
          <w:rFonts w:eastAsia="Times New Roman"/>
          <w:szCs w:val="24"/>
          <w:lang w:eastAsia="ru-RU"/>
        </w:rPr>
        <w:t xml:space="preserve"> приведена в таблице 1.</w:t>
      </w:r>
    </w:p>
    <w:p w14:paraId="559C58A0" w14:textId="77777777" w:rsidR="00712A3C" w:rsidRPr="00441800" w:rsidRDefault="00963DC3" w:rsidP="00441800">
      <w:pPr>
        <w:suppressAutoHyphens/>
        <w:autoSpaceDE w:val="0"/>
        <w:autoSpaceDN w:val="0"/>
        <w:ind w:firstLine="709"/>
        <w:jc w:val="both"/>
        <w:rPr>
          <w:rFonts w:eastAsia="Times New Roman"/>
          <w:szCs w:val="24"/>
          <w:lang w:eastAsia="ru-RU"/>
        </w:rPr>
      </w:pPr>
      <w:r>
        <w:rPr>
          <w:rFonts w:eastAsia="Times New Roman"/>
          <w:szCs w:val="24"/>
          <w:lang w:eastAsia="ru-RU"/>
        </w:rPr>
        <w:t>1.</w:t>
      </w:r>
      <w:r w:rsidR="000F6DCA">
        <w:rPr>
          <w:rFonts w:eastAsia="Times New Roman"/>
          <w:szCs w:val="24"/>
          <w:lang w:eastAsia="ru-RU"/>
        </w:rPr>
        <w:t>6</w:t>
      </w:r>
      <w:r>
        <w:rPr>
          <w:rFonts w:eastAsia="Times New Roman"/>
          <w:szCs w:val="24"/>
          <w:lang w:eastAsia="ru-RU"/>
        </w:rPr>
        <w:t xml:space="preserve"> </w:t>
      </w:r>
      <w:r w:rsidR="001D6EFC">
        <w:rPr>
          <w:rFonts w:eastAsia="Times New Roman"/>
          <w:szCs w:val="24"/>
          <w:lang w:eastAsia="ru-RU"/>
        </w:rPr>
        <w:t xml:space="preserve">Цели в области качества </w:t>
      </w:r>
      <w:r w:rsidR="001A120D" w:rsidRPr="00441800">
        <w:rPr>
          <w:rFonts w:eastAsia="Times New Roman"/>
          <w:szCs w:val="24"/>
          <w:lang w:eastAsia="ru-RU"/>
        </w:rPr>
        <w:t xml:space="preserve">по продукту </w:t>
      </w:r>
      <w:r w:rsidR="00712A3C" w:rsidRPr="00441800">
        <w:rPr>
          <w:rFonts w:eastAsia="Times New Roman"/>
          <w:szCs w:val="24"/>
          <w:lang w:eastAsia="ru-RU"/>
        </w:rPr>
        <w:t>на планируемый год устанавливаются исходя из принципа постоянного улучшения и на основании анализа фактического выполнения целей за предыдущий год и результатов оценки р</w:t>
      </w:r>
      <w:r w:rsidR="001D6EFC">
        <w:rPr>
          <w:rFonts w:eastAsia="Times New Roman"/>
          <w:szCs w:val="24"/>
          <w:lang w:eastAsia="ru-RU"/>
        </w:rPr>
        <w:t>исков и возможностей процессов.</w:t>
      </w:r>
    </w:p>
    <w:p w14:paraId="6A00DBEC" w14:textId="77777777" w:rsidR="006E704A" w:rsidRDefault="001D6EFC" w:rsidP="00E258BF">
      <w:pPr>
        <w:suppressAutoHyphens/>
        <w:autoSpaceDE w:val="0"/>
        <w:autoSpaceDN w:val="0"/>
        <w:ind w:firstLine="709"/>
        <w:jc w:val="both"/>
        <w:rPr>
          <w:rFonts w:eastAsia="Times New Roman"/>
          <w:szCs w:val="24"/>
          <w:lang w:eastAsia="ru-RU"/>
        </w:rPr>
      </w:pPr>
      <w:r>
        <w:rPr>
          <w:rFonts w:eastAsia="Times New Roman"/>
          <w:szCs w:val="24"/>
          <w:lang w:eastAsia="ru-RU"/>
        </w:rPr>
        <w:t>1</w:t>
      </w:r>
      <w:r w:rsidR="007A7FDD">
        <w:rPr>
          <w:rFonts w:eastAsia="Times New Roman"/>
          <w:szCs w:val="24"/>
          <w:lang w:eastAsia="ru-RU"/>
        </w:rPr>
        <w:t>.</w:t>
      </w:r>
      <w:r w:rsidR="000F6DCA">
        <w:rPr>
          <w:rFonts w:eastAsia="Times New Roman"/>
          <w:szCs w:val="24"/>
          <w:lang w:eastAsia="ru-RU"/>
        </w:rPr>
        <w:t>7</w:t>
      </w:r>
      <w:r>
        <w:rPr>
          <w:rFonts w:eastAsia="Times New Roman"/>
          <w:szCs w:val="24"/>
          <w:lang w:eastAsia="ru-RU"/>
        </w:rPr>
        <w:t>.</w:t>
      </w:r>
      <w:r w:rsidR="00712A3C" w:rsidRPr="00441800">
        <w:rPr>
          <w:rFonts w:eastAsia="Times New Roman"/>
          <w:szCs w:val="24"/>
          <w:lang w:eastAsia="ru-RU"/>
        </w:rPr>
        <w:t xml:space="preserve"> Представитель руководства по СМК формирует данные о выполнении целей в области качества</w:t>
      </w:r>
      <w:r w:rsidR="001A120D" w:rsidRPr="00441800">
        <w:rPr>
          <w:rFonts w:eastAsia="Times New Roman"/>
          <w:szCs w:val="24"/>
          <w:lang w:eastAsia="ru-RU"/>
        </w:rPr>
        <w:t xml:space="preserve"> по продукту</w:t>
      </w:r>
      <w:r w:rsidR="00712A3C" w:rsidRPr="00441800">
        <w:rPr>
          <w:rFonts w:eastAsia="Times New Roman"/>
          <w:szCs w:val="24"/>
          <w:lang w:eastAsia="ru-RU"/>
        </w:rPr>
        <w:t xml:space="preserve"> за предыдущий год и в срок до 10 декабря текущего года </w:t>
      </w:r>
      <w:r w:rsidR="00712A3C" w:rsidRPr="00E258BF">
        <w:rPr>
          <w:rFonts w:eastAsia="Times New Roman"/>
          <w:szCs w:val="24"/>
          <w:lang w:eastAsia="ru-RU"/>
        </w:rPr>
        <w:t>направляет владельцам процессов для анализа и разработки предложений по установлению целей на планируемый год</w:t>
      </w:r>
      <w:r w:rsidR="001A120D" w:rsidRPr="00E258BF">
        <w:rPr>
          <w:rFonts w:eastAsia="Times New Roman"/>
          <w:szCs w:val="24"/>
          <w:lang w:eastAsia="ru-RU"/>
        </w:rPr>
        <w:t xml:space="preserve"> и мероприятий по их достижению</w:t>
      </w:r>
      <w:r w:rsidR="00712A3C" w:rsidRPr="00E258BF">
        <w:rPr>
          <w:rFonts w:eastAsia="Times New Roman"/>
          <w:szCs w:val="24"/>
          <w:lang w:eastAsia="ru-RU"/>
        </w:rPr>
        <w:t xml:space="preserve">. </w:t>
      </w:r>
    </w:p>
    <w:p w14:paraId="3E01D8DB" w14:textId="77777777" w:rsidR="006E704A" w:rsidRDefault="006E704A" w:rsidP="00E258BF">
      <w:pPr>
        <w:suppressAutoHyphens/>
        <w:autoSpaceDE w:val="0"/>
        <w:autoSpaceDN w:val="0"/>
        <w:ind w:firstLine="709"/>
        <w:jc w:val="both"/>
        <w:rPr>
          <w:rFonts w:eastAsia="Times New Roman"/>
          <w:szCs w:val="24"/>
          <w:lang w:eastAsia="ru-RU"/>
        </w:rPr>
      </w:pPr>
      <w:r>
        <w:rPr>
          <w:rFonts w:eastAsia="Times New Roman"/>
          <w:szCs w:val="24"/>
          <w:lang w:eastAsia="ru-RU"/>
        </w:rPr>
        <w:t>1.</w:t>
      </w:r>
      <w:r w:rsidR="000F6DCA">
        <w:rPr>
          <w:rFonts w:eastAsia="Times New Roman"/>
          <w:szCs w:val="24"/>
          <w:lang w:eastAsia="ru-RU"/>
        </w:rPr>
        <w:t>8</w:t>
      </w:r>
      <w:r>
        <w:rPr>
          <w:rFonts w:eastAsia="Times New Roman"/>
          <w:szCs w:val="24"/>
          <w:lang w:eastAsia="ru-RU"/>
        </w:rPr>
        <w:t>. При</w:t>
      </w:r>
      <w:r w:rsidRPr="003B2C13">
        <w:rPr>
          <w:rFonts w:eastAsia="Times New Roman"/>
          <w:szCs w:val="24"/>
          <w:lang w:eastAsia="ru-RU"/>
        </w:rPr>
        <w:t>казом по Обществу формируется многофункциональная команда, которая производит для каждой цели в области качества анализ рисков, которые могут привести к недостижению целей и разрабатывает мероприятия, направленные на их исключение, снижение вероятности их появления и/или минимизацию последствий рисков.</w:t>
      </w:r>
    </w:p>
    <w:p w14:paraId="67E92784" w14:textId="77777777" w:rsidR="00712A3C" w:rsidRDefault="00712A3C" w:rsidP="00E258BF">
      <w:pPr>
        <w:suppressAutoHyphens/>
        <w:autoSpaceDE w:val="0"/>
        <w:autoSpaceDN w:val="0"/>
        <w:ind w:firstLine="709"/>
        <w:jc w:val="both"/>
        <w:rPr>
          <w:rFonts w:eastAsia="Times New Roman"/>
          <w:szCs w:val="24"/>
          <w:lang w:eastAsia="ru-RU"/>
        </w:rPr>
      </w:pPr>
      <w:r w:rsidRPr="00E258BF">
        <w:rPr>
          <w:rFonts w:eastAsia="Times New Roman"/>
          <w:szCs w:val="24"/>
          <w:lang w:eastAsia="ru-RU"/>
        </w:rPr>
        <w:t>Предложения должны быть направлены в адрес представителя руководства по СМК в ср</w:t>
      </w:r>
      <w:r w:rsidR="001D6EFC" w:rsidRPr="00E258BF">
        <w:rPr>
          <w:rFonts w:eastAsia="Times New Roman"/>
          <w:szCs w:val="24"/>
          <w:lang w:eastAsia="ru-RU"/>
        </w:rPr>
        <w:t xml:space="preserve">ок до </w:t>
      </w:r>
      <w:r w:rsidR="006C11BF">
        <w:rPr>
          <w:rFonts w:eastAsia="Times New Roman"/>
          <w:szCs w:val="24"/>
          <w:lang w:eastAsia="ru-RU"/>
        </w:rPr>
        <w:t>20</w:t>
      </w:r>
      <w:r w:rsidR="001D6EFC" w:rsidRPr="00E258BF">
        <w:rPr>
          <w:rFonts w:eastAsia="Times New Roman"/>
          <w:szCs w:val="24"/>
          <w:lang w:eastAsia="ru-RU"/>
        </w:rPr>
        <w:t xml:space="preserve"> декабря текущего года.</w:t>
      </w:r>
    </w:p>
    <w:p w14:paraId="769DEA9C" w14:textId="77777777" w:rsidR="00C92509" w:rsidRPr="00E258BF" w:rsidRDefault="00C92509" w:rsidP="00E258BF">
      <w:pPr>
        <w:suppressAutoHyphens/>
        <w:autoSpaceDE w:val="0"/>
        <w:autoSpaceDN w:val="0"/>
        <w:ind w:firstLine="709"/>
        <w:jc w:val="both"/>
        <w:rPr>
          <w:rFonts w:eastAsia="Times New Roman"/>
          <w:szCs w:val="24"/>
          <w:lang w:eastAsia="ru-RU"/>
        </w:rPr>
      </w:pPr>
      <w:r w:rsidRPr="00C92509">
        <w:rPr>
          <w:rFonts w:eastAsia="Times New Roman"/>
          <w:szCs w:val="24"/>
          <w:lang w:eastAsia="ru-RU"/>
        </w:rPr>
        <w:t>1.</w:t>
      </w:r>
      <w:r w:rsidR="000F6DCA">
        <w:rPr>
          <w:rFonts w:eastAsia="Times New Roman"/>
          <w:szCs w:val="24"/>
          <w:lang w:eastAsia="ru-RU"/>
        </w:rPr>
        <w:t>9</w:t>
      </w:r>
      <w:r w:rsidR="00497D3D">
        <w:rPr>
          <w:rFonts w:eastAsia="Times New Roman"/>
          <w:szCs w:val="24"/>
          <w:lang w:eastAsia="ru-RU"/>
        </w:rPr>
        <w:t>.</w:t>
      </w:r>
      <w:r w:rsidRPr="00C92509">
        <w:rPr>
          <w:rFonts w:eastAsia="Times New Roman"/>
          <w:szCs w:val="24"/>
          <w:lang w:eastAsia="ru-RU"/>
        </w:rPr>
        <w:t xml:space="preserve"> Исходя из собранных данных рассчитываются предполагаемые нормативные значения показателей качества Общества и его структурных подразделений на последующий год. При этом для планирования предполагаемых улучшений возможно поквартальное или помесячное установление нормативов и обеспечение ресурсами.</w:t>
      </w:r>
    </w:p>
    <w:p w14:paraId="233E65F3" w14:textId="77777777" w:rsidR="00712A3C" w:rsidRPr="00E258BF" w:rsidRDefault="001D6EFC" w:rsidP="00E258BF">
      <w:pPr>
        <w:suppressAutoHyphens/>
        <w:autoSpaceDE w:val="0"/>
        <w:autoSpaceDN w:val="0"/>
        <w:ind w:firstLine="709"/>
        <w:jc w:val="both"/>
        <w:rPr>
          <w:rFonts w:eastAsia="Times New Roman"/>
          <w:szCs w:val="24"/>
          <w:lang w:eastAsia="ru-RU"/>
        </w:rPr>
      </w:pPr>
      <w:r w:rsidRPr="00E258BF">
        <w:rPr>
          <w:rFonts w:eastAsia="Times New Roman"/>
          <w:szCs w:val="24"/>
          <w:lang w:eastAsia="ru-RU"/>
        </w:rPr>
        <w:t>1</w:t>
      </w:r>
      <w:r w:rsidR="00712A3C" w:rsidRPr="00E258BF">
        <w:rPr>
          <w:rFonts w:eastAsia="Times New Roman"/>
          <w:szCs w:val="24"/>
          <w:lang w:eastAsia="ru-RU"/>
        </w:rPr>
        <w:t>.</w:t>
      </w:r>
      <w:r w:rsidR="004F7E34">
        <w:rPr>
          <w:rFonts w:eastAsia="Times New Roman"/>
          <w:szCs w:val="24"/>
          <w:lang w:eastAsia="ru-RU"/>
        </w:rPr>
        <w:t>10</w:t>
      </w:r>
      <w:r w:rsidRPr="00E258BF">
        <w:rPr>
          <w:rFonts w:eastAsia="Times New Roman"/>
          <w:szCs w:val="24"/>
          <w:lang w:eastAsia="ru-RU"/>
        </w:rPr>
        <w:t>.</w:t>
      </w:r>
      <w:r w:rsidR="00712A3C" w:rsidRPr="00E258BF">
        <w:rPr>
          <w:rFonts w:eastAsia="Times New Roman"/>
          <w:szCs w:val="24"/>
          <w:lang w:eastAsia="ru-RU"/>
        </w:rPr>
        <w:t xml:space="preserve"> При наработке предложений по целям в области качества</w:t>
      </w:r>
      <w:r w:rsidR="001A120D" w:rsidRPr="00E258BF">
        <w:rPr>
          <w:rFonts w:eastAsia="Times New Roman"/>
          <w:szCs w:val="24"/>
          <w:lang w:eastAsia="ru-RU"/>
        </w:rPr>
        <w:t xml:space="preserve"> по продукту</w:t>
      </w:r>
      <w:r w:rsidR="00B474A0">
        <w:rPr>
          <w:rFonts w:eastAsia="Times New Roman"/>
          <w:szCs w:val="24"/>
          <w:lang w:eastAsia="ru-RU"/>
        </w:rPr>
        <w:t xml:space="preserve"> и в области СМК </w:t>
      </w:r>
      <w:r w:rsidR="00712A3C" w:rsidRPr="00E258BF">
        <w:rPr>
          <w:rFonts w:eastAsia="Times New Roman"/>
          <w:szCs w:val="24"/>
          <w:lang w:eastAsia="ru-RU"/>
        </w:rPr>
        <w:t>необходимо учитывать:</w:t>
      </w:r>
    </w:p>
    <w:p w14:paraId="2BD9D7BF" w14:textId="77777777" w:rsidR="00712A3C" w:rsidRPr="00E258BF" w:rsidRDefault="00712A3C" w:rsidP="00E109C2">
      <w:pPr>
        <w:pStyle w:val="aff2"/>
        <w:numPr>
          <w:ilvl w:val="0"/>
          <w:numId w:val="11"/>
        </w:numPr>
        <w:tabs>
          <w:tab w:val="left" w:pos="426"/>
        </w:tabs>
        <w:suppressAutoHyphens/>
        <w:autoSpaceDE w:val="0"/>
        <w:autoSpaceDN w:val="0"/>
        <w:spacing w:after="0"/>
        <w:ind w:left="284" w:right="0" w:firstLine="425"/>
        <w:rPr>
          <w:rFonts w:eastAsia="Times New Roman"/>
          <w:sz w:val="24"/>
          <w:szCs w:val="24"/>
          <w:lang w:eastAsia="ru-RU"/>
        </w:rPr>
      </w:pPr>
      <w:r w:rsidRPr="00E258BF">
        <w:rPr>
          <w:rFonts w:eastAsia="Times New Roman"/>
          <w:sz w:val="24"/>
          <w:szCs w:val="24"/>
          <w:lang w:eastAsia="ru-RU"/>
        </w:rPr>
        <w:t>достижение поставленных целей по качеству;</w:t>
      </w:r>
    </w:p>
    <w:p w14:paraId="5F368444" w14:textId="77777777" w:rsidR="00712A3C" w:rsidRPr="00E258BF" w:rsidRDefault="00712A3C" w:rsidP="00E109C2">
      <w:pPr>
        <w:pStyle w:val="aff2"/>
        <w:numPr>
          <w:ilvl w:val="0"/>
          <w:numId w:val="11"/>
        </w:numPr>
        <w:tabs>
          <w:tab w:val="left" w:pos="426"/>
        </w:tabs>
        <w:suppressAutoHyphens/>
        <w:autoSpaceDE w:val="0"/>
        <w:autoSpaceDN w:val="0"/>
        <w:spacing w:after="0"/>
        <w:ind w:left="284" w:right="0" w:firstLine="425"/>
        <w:rPr>
          <w:rFonts w:eastAsia="Times New Roman"/>
          <w:sz w:val="24"/>
          <w:szCs w:val="24"/>
          <w:lang w:eastAsia="ru-RU"/>
        </w:rPr>
      </w:pPr>
      <w:r w:rsidRPr="00E258BF">
        <w:rPr>
          <w:rFonts w:eastAsia="Times New Roman"/>
          <w:sz w:val="24"/>
          <w:szCs w:val="24"/>
          <w:lang w:eastAsia="ru-RU"/>
        </w:rPr>
        <w:t>фактические и будущие требования и ожидания потребителей, а также других заинтересованных сторон;</w:t>
      </w:r>
    </w:p>
    <w:p w14:paraId="497D024A" w14:textId="77777777" w:rsidR="00712A3C" w:rsidRPr="00E258BF" w:rsidRDefault="00712A3C" w:rsidP="00E109C2">
      <w:pPr>
        <w:pStyle w:val="aff2"/>
        <w:numPr>
          <w:ilvl w:val="0"/>
          <w:numId w:val="11"/>
        </w:numPr>
        <w:tabs>
          <w:tab w:val="left" w:pos="426"/>
        </w:tabs>
        <w:suppressAutoHyphens/>
        <w:autoSpaceDE w:val="0"/>
        <w:autoSpaceDN w:val="0"/>
        <w:spacing w:after="0"/>
        <w:ind w:left="284" w:right="0" w:firstLine="425"/>
        <w:rPr>
          <w:rFonts w:eastAsia="Times New Roman"/>
          <w:sz w:val="24"/>
          <w:szCs w:val="24"/>
          <w:lang w:eastAsia="ru-RU"/>
        </w:rPr>
      </w:pPr>
      <w:r w:rsidRPr="00E258BF">
        <w:rPr>
          <w:rFonts w:eastAsia="Times New Roman"/>
          <w:sz w:val="24"/>
          <w:szCs w:val="24"/>
          <w:lang w:eastAsia="ru-RU"/>
        </w:rPr>
        <w:t>фактические характеристики продукции и показатели процессов;</w:t>
      </w:r>
    </w:p>
    <w:p w14:paraId="5BCDA5B3" w14:textId="77777777" w:rsidR="00712A3C" w:rsidRPr="00E258BF" w:rsidRDefault="00712A3C" w:rsidP="00E109C2">
      <w:pPr>
        <w:pStyle w:val="aff2"/>
        <w:numPr>
          <w:ilvl w:val="0"/>
          <w:numId w:val="11"/>
        </w:numPr>
        <w:tabs>
          <w:tab w:val="left" w:pos="426"/>
        </w:tabs>
        <w:suppressAutoHyphens/>
        <w:autoSpaceDE w:val="0"/>
        <w:autoSpaceDN w:val="0"/>
        <w:spacing w:after="0"/>
        <w:ind w:left="284" w:right="0" w:firstLine="425"/>
        <w:rPr>
          <w:rFonts w:eastAsia="Times New Roman"/>
          <w:sz w:val="24"/>
          <w:szCs w:val="24"/>
          <w:lang w:eastAsia="ru-RU"/>
        </w:rPr>
      </w:pPr>
      <w:r w:rsidRPr="00E258BF">
        <w:rPr>
          <w:rFonts w:eastAsia="Times New Roman"/>
          <w:sz w:val="24"/>
          <w:szCs w:val="24"/>
          <w:lang w:eastAsia="ru-RU"/>
        </w:rPr>
        <w:t>уровни удовлетворенности внутренних и внешних потребителей;</w:t>
      </w:r>
    </w:p>
    <w:p w14:paraId="7B5AB58A" w14:textId="77777777" w:rsidR="00712A3C" w:rsidRPr="00E258BF" w:rsidRDefault="00712A3C" w:rsidP="00E109C2">
      <w:pPr>
        <w:pStyle w:val="aff2"/>
        <w:numPr>
          <w:ilvl w:val="0"/>
          <w:numId w:val="11"/>
        </w:numPr>
        <w:tabs>
          <w:tab w:val="left" w:pos="426"/>
        </w:tabs>
        <w:suppressAutoHyphens/>
        <w:autoSpaceDE w:val="0"/>
        <w:autoSpaceDN w:val="0"/>
        <w:spacing w:after="0"/>
        <w:ind w:left="284" w:right="0" w:firstLine="425"/>
        <w:rPr>
          <w:rFonts w:eastAsia="Times New Roman"/>
          <w:sz w:val="24"/>
          <w:szCs w:val="24"/>
          <w:lang w:eastAsia="ru-RU"/>
        </w:rPr>
      </w:pPr>
      <w:r w:rsidRPr="00E258BF">
        <w:rPr>
          <w:rFonts w:eastAsia="Times New Roman"/>
          <w:sz w:val="24"/>
          <w:szCs w:val="24"/>
          <w:lang w:eastAsia="ru-RU"/>
        </w:rPr>
        <w:lastRenderedPageBreak/>
        <w:t>сравнение с лучшими достижениями, возможности для улучшения;</w:t>
      </w:r>
    </w:p>
    <w:p w14:paraId="61F37674" w14:textId="77777777" w:rsidR="00712A3C" w:rsidRPr="00E258BF" w:rsidRDefault="00712A3C" w:rsidP="00E109C2">
      <w:pPr>
        <w:pStyle w:val="aff2"/>
        <w:numPr>
          <w:ilvl w:val="0"/>
          <w:numId w:val="11"/>
        </w:numPr>
        <w:tabs>
          <w:tab w:val="left" w:pos="426"/>
        </w:tabs>
        <w:suppressAutoHyphens/>
        <w:autoSpaceDE w:val="0"/>
        <w:autoSpaceDN w:val="0"/>
        <w:spacing w:after="0"/>
        <w:ind w:left="284" w:right="0" w:firstLine="425"/>
        <w:rPr>
          <w:rFonts w:eastAsia="Times New Roman"/>
          <w:sz w:val="24"/>
          <w:szCs w:val="24"/>
          <w:lang w:eastAsia="ru-RU"/>
        </w:rPr>
      </w:pPr>
      <w:r w:rsidRPr="00E258BF">
        <w:rPr>
          <w:rFonts w:eastAsia="Times New Roman"/>
          <w:sz w:val="24"/>
          <w:szCs w:val="24"/>
          <w:lang w:eastAsia="ru-RU"/>
        </w:rPr>
        <w:t>соответствующие выводы анализа со стороны руководства;</w:t>
      </w:r>
    </w:p>
    <w:p w14:paraId="54141BC7" w14:textId="77777777" w:rsidR="00712A3C" w:rsidRPr="00E258BF" w:rsidRDefault="00712A3C" w:rsidP="00E109C2">
      <w:pPr>
        <w:pStyle w:val="aff2"/>
        <w:numPr>
          <w:ilvl w:val="0"/>
          <w:numId w:val="11"/>
        </w:numPr>
        <w:tabs>
          <w:tab w:val="left" w:pos="426"/>
        </w:tabs>
        <w:suppressAutoHyphens/>
        <w:autoSpaceDE w:val="0"/>
        <w:autoSpaceDN w:val="0"/>
        <w:spacing w:after="0"/>
        <w:ind w:left="284" w:right="0" w:firstLine="425"/>
        <w:rPr>
          <w:rFonts w:eastAsia="Times New Roman"/>
          <w:sz w:val="24"/>
          <w:szCs w:val="24"/>
          <w:lang w:eastAsia="ru-RU"/>
        </w:rPr>
      </w:pPr>
      <w:r w:rsidRPr="00E258BF">
        <w:rPr>
          <w:rFonts w:eastAsia="Times New Roman"/>
          <w:sz w:val="24"/>
          <w:szCs w:val="24"/>
          <w:lang w:eastAsia="ru-RU"/>
        </w:rPr>
        <w:t>ресурсы, необходимые для достижения этих целей.</w:t>
      </w:r>
    </w:p>
    <w:p w14:paraId="227A80C1" w14:textId="77777777" w:rsidR="003B2C13" w:rsidRPr="003B2C13" w:rsidRDefault="003B2C13" w:rsidP="003B2C13">
      <w:pPr>
        <w:suppressAutoHyphens/>
        <w:autoSpaceDE w:val="0"/>
        <w:autoSpaceDN w:val="0"/>
        <w:ind w:firstLine="709"/>
        <w:jc w:val="both"/>
        <w:rPr>
          <w:rFonts w:eastAsia="Times New Roman"/>
          <w:szCs w:val="24"/>
          <w:lang w:eastAsia="ru-RU"/>
        </w:rPr>
      </w:pPr>
      <w:r>
        <w:rPr>
          <w:rFonts w:eastAsia="Times New Roman"/>
          <w:szCs w:val="24"/>
          <w:lang w:eastAsia="ru-RU"/>
        </w:rPr>
        <w:t>1</w:t>
      </w:r>
      <w:r w:rsidRPr="003B2C13">
        <w:rPr>
          <w:rFonts w:eastAsia="Times New Roman"/>
          <w:szCs w:val="24"/>
          <w:lang w:eastAsia="ru-RU"/>
        </w:rPr>
        <w:t>.</w:t>
      </w:r>
      <w:r w:rsidR="000F6DCA">
        <w:rPr>
          <w:rFonts w:eastAsia="Times New Roman"/>
          <w:szCs w:val="24"/>
          <w:lang w:eastAsia="ru-RU"/>
        </w:rPr>
        <w:t>1</w:t>
      </w:r>
      <w:r w:rsidR="004F7E34">
        <w:rPr>
          <w:rFonts w:eastAsia="Times New Roman"/>
          <w:szCs w:val="24"/>
          <w:lang w:eastAsia="ru-RU"/>
        </w:rPr>
        <w:t>1.</w:t>
      </w:r>
      <w:r w:rsidRPr="003B2C13">
        <w:rPr>
          <w:rFonts w:eastAsia="Times New Roman"/>
          <w:szCs w:val="24"/>
          <w:lang w:eastAsia="ru-RU"/>
        </w:rPr>
        <w:t xml:space="preserve"> Представитель руководства по СМК с учетом предложений владельцев процессов формир</w:t>
      </w:r>
      <w:r w:rsidR="00C92509">
        <w:rPr>
          <w:rFonts w:eastAsia="Times New Roman"/>
          <w:szCs w:val="24"/>
          <w:lang w:eastAsia="ru-RU"/>
        </w:rPr>
        <w:t>ует</w:t>
      </w:r>
      <w:r w:rsidRPr="003B2C13">
        <w:rPr>
          <w:rFonts w:eastAsia="Times New Roman"/>
          <w:szCs w:val="24"/>
          <w:lang w:eastAsia="ru-RU"/>
        </w:rPr>
        <w:t xml:space="preserve"> проект целей на </w:t>
      </w:r>
      <w:r w:rsidR="00DE23C2">
        <w:rPr>
          <w:rFonts w:eastAsia="Times New Roman"/>
          <w:szCs w:val="24"/>
          <w:lang w:eastAsia="ru-RU"/>
        </w:rPr>
        <w:t>следующий</w:t>
      </w:r>
      <w:r w:rsidRPr="003B2C13">
        <w:rPr>
          <w:rFonts w:eastAsia="Times New Roman"/>
          <w:szCs w:val="24"/>
          <w:lang w:eastAsia="ru-RU"/>
        </w:rPr>
        <w:t xml:space="preserve"> год и готовит </w:t>
      </w:r>
      <w:r w:rsidR="00C92509">
        <w:rPr>
          <w:rFonts w:eastAsia="Times New Roman"/>
          <w:szCs w:val="24"/>
          <w:lang w:eastAsia="ru-RU"/>
        </w:rPr>
        <w:t xml:space="preserve">его </w:t>
      </w:r>
      <w:r w:rsidRPr="003B2C13">
        <w:rPr>
          <w:rFonts w:eastAsia="Times New Roman"/>
          <w:szCs w:val="24"/>
          <w:lang w:eastAsia="ru-RU"/>
        </w:rPr>
        <w:t>для рассмотрения на ежегодном совещании по качеству. Утверждает цели в области качества директор Общества.</w:t>
      </w:r>
    </w:p>
    <w:p w14:paraId="50AA2F53" w14:textId="77777777" w:rsidR="003B2C13" w:rsidRDefault="003B2C13" w:rsidP="003B2C13">
      <w:pPr>
        <w:suppressAutoHyphens/>
        <w:autoSpaceDE w:val="0"/>
        <w:autoSpaceDN w:val="0"/>
        <w:ind w:firstLine="709"/>
        <w:jc w:val="both"/>
        <w:rPr>
          <w:rFonts w:eastAsia="Times New Roman"/>
          <w:szCs w:val="24"/>
          <w:lang w:eastAsia="ru-RU"/>
        </w:rPr>
      </w:pPr>
      <w:r>
        <w:rPr>
          <w:rFonts w:eastAsia="Times New Roman"/>
          <w:szCs w:val="24"/>
          <w:lang w:eastAsia="ru-RU"/>
        </w:rPr>
        <w:t>1</w:t>
      </w:r>
      <w:r w:rsidRPr="003B2C13">
        <w:rPr>
          <w:rFonts w:eastAsia="Times New Roman"/>
          <w:szCs w:val="24"/>
          <w:lang w:eastAsia="ru-RU"/>
        </w:rPr>
        <w:t>.</w:t>
      </w:r>
      <w:r w:rsidR="007A7FDD">
        <w:rPr>
          <w:rFonts w:eastAsia="Times New Roman"/>
          <w:szCs w:val="24"/>
          <w:lang w:eastAsia="ru-RU"/>
        </w:rPr>
        <w:t>1</w:t>
      </w:r>
      <w:r w:rsidR="004F7E34">
        <w:rPr>
          <w:rFonts w:eastAsia="Times New Roman"/>
          <w:szCs w:val="24"/>
          <w:lang w:eastAsia="ru-RU"/>
        </w:rPr>
        <w:t>2</w:t>
      </w:r>
      <w:r w:rsidRPr="003B2C13">
        <w:rPr>
          <w:rFonts w:eastAsia="Times New Roman"/>
          <w:szCs w:val="24"/>
          <w:lang w:eastAsia="ru-RU"/>
        </w:rPr>
        <w:t>. Цели в области качества вводятся в действие приказом по Обществу до 10 февраля текущего года.</w:t>
      </w:r>
    </w:p>
    <w:p w14:paraId="2BE65A5F" w14:textId="77777777" w:rsidR="00241280" w:rsidRDefault="00241280" w:rsidP="003B2C13">
      <w:pPr>
        <w:suppressAutoHyphens/>
        <w:autoSpaceDE w:val="0"/>
        <w:autoSpaceDN w:val="0"/>
        <w:ind w:firstLine="709"/>
        <w:jc w:val="both"/>
        <w:rPr>
          <w:rFonts w:eastAsia="Times New Roman"/>
          <w:szCs w:val="24"/>
          <w:lang w:eastAsia="ru-RU"/>
        </w:rPr>
      </w:pPr>
      <w:r>
        <w:rPr>
          <w:rFonts w:eastAsia="Times New Roman"/>
          <w:szCs w:val="24"/>
          <w:lang w:eastAsia="ru-RU"/>
        </w:rPr>
        <w:t>1.13</w:t>
      </w:r>
      <w:r w:rsidRPr="00241280">
        <w:rPr>
          <w:rFonts w:eastAsia="Times New Roman"/>
          <w:szCs w:val="24"/>
          <w:lang w:eastAsia="ru-RU"/>
        </w:rPr>
        <w:t>. Цели в области качества по продукту должны быть каскадированы для субпоставщиков и должны соответствовать целям потребителя.</w:t>
      </w:r>
    </w:p>
    <w:p w14:paraId="3F25B279" w14:textId="77777777" w:rsidR="00963DC3" w:rsidRPr="00E258BF" w:rsidRDefault="00963DC3" w:rsidP="00E258BF">
      <w:pPr>
        <w:suppressAutoHyphens/>
        <w:autoSpaceDE w:val="0"/>
        <w:autoSpaceDN w:val="0"/>
        <w:ind w:firstLine="709"/>
        <w:jc w:val="both"/>
        <w:rPr>
          <w:rFonts w:eastAsia="Times New Roman"/>
          <w:szCs w:val="24"/>
          <w:lang w:eastAsia="ru-RU"/>
        </w:rPr>
      </w:pPr>
    </w:p>
    <w:p w14:paraId="243C9C22" w14:textId="77777777" w:rsidR="00712A3C" w:rsidRDefault="00963DC3" w:rsidP="00E258BF">
      <w:pPr>
        <w:suppressAutoHyphens/>
        <w:autoSpaceDE w:val="0"/>
        <w:autoSpaceDN w:val="0"/>
        <w:ind w:firstLine="709"/>
        <w:jc w:val="both"/>
        <w:rPr>
          <w:rFonts w:eastAsia="Times New Roman"/>
          <w:b/>
          <w:caps/>
          <w:szCs w:val="24"/>
          <w:lang w:eastAsia="ru-RU"/>
        </w:rPr>
      </w:pPr>
      <w:r w:rsidRPr="00457629">
        <w:rPr>
          <w:rFonts w:eastAsia="Times New Roman"/>
          <w:b/>
          <w:szCs w:val="24"/>
          <w:lang w:eastAsia="ru-RU"/>
        </w:rPr>
        <w:t>2.</w:t>
      </w:r>
      <w:r>
        <w:rPr>
          <w:rFonts w:eastAsia="Times New Roman"/>
          <w:szCs w:val="24"/>
          <w:lang w:eastAsia="ru-RU"/>
        </w:rPr>
        <w:t xml:space="preserve"> </w:t>
      </w:r>
      <w:r w:rsidR="00712A3C" w:rsidRPr="00E258BF">
        <w:rPr>
          <w:rFonts w:eastAsia="Times New Roman"/>
          <w:szCs w:val="24"/>
          <w:lang w:eastAsia="ru-RU"/>
        </w:rPr>
        <w:t xml:space="preserve"> </w:t>
      </w:r>
      <w:r w:rsidR="00712A3C" w:rsidRPr="00963DC3">
        <w:rPr>
          <w:rFonts w:eastAsia="Times New Roman"/>
          <w:b/>
          <w:caps/>
          <w:szCs w:val="24"/>
          <w:lang w:eastAsia="ru-RU"/>
        </w:rPr>
        <w:t xml:space="preserve">Правила установления целей </w:t>
      </w:r>
      <w:r w:rsidR="001A120D" w:rsidRPr="00963DC3">
        <w:rPr>
          <w:rFonts w:eastAsia="Times New Roman"/>
          <w:b/>
          <w:caps/>
          <w:szCs w:val="24"/>
          <w:lang w:eastAsia="ru-RU"/>
        </w:rPr>
        <w:t>в области качества по продукту</w:t>
      </w:r>
    </w:p>
    <w:p w14:paraId="443E8577" w14:textId="77777777" w:rsidR="00872EBA" w:rsidRPr="00872EBA" w:rsidRDefault="00872EBA" w:rsidP="00872EBA">
      <w:pPr>
        <w:suppressAutoHyphens/>
        <w:autoSpaceDE w:val="0"/>
        <w:autoSpaceDN w:val="0"/>
        <w:ind w:firstLine="709"/>
        <w:jc w:val="both"/>
        <w:rPr>
          <w:rFonts w:eastAsia="Times New Roman"/>
          <w:szCs w:val="24"/>
          <w:lang w:eastAsia="ru-RU"/>
        </w:rPr>
      </w:pPr>
      <w:r>
        <w:rPr>
          <w:rFonts w:eastAsia="Times New Roman"/>
          <w:szCs w:val="24"/>
          <w:lang w:eastAsia="ru-RU"/>
        </w:rPr>
        <w:t>2</w:t>
      </w:r>
      <w:r w:rsidRPr="00872EBA">
        <w:rPr>
          <w:rFonts w:eastAsia="Times New Roman"/>
          <w:szCs w:val="24"/>
          <w:lang w:eastAsia="ru-RU"/>
        </w:rPr>
        <w:t>.</w:t>
      </w:r>
      <w:r>
        <w:rPr>
          <w:rFonts w:eastAsia="Times New Roman"/>
          <w:szCs w:val="24"/>
          <w:lang w:eastAsia="ru-RU"/>
        </w:rPr>
        <w:t>1</w:t>
      </w:r>
      <w:r w:rsidRPr="00872EBA">
        <w:rPr>
          <w:rFonts w:eastAsia="Times New Roman"/>
          <w:szCs w:val="24"/>
          <w:lang w:eastAsia="ru-RU"/>
        </w:rPr>
        <w:t>. Цели в области качества по продукту должны:</w:t>
      </w:r>
    </w:p>
    <w:p w14:paraId="2D92FA27" w14:textId="77777777" w:rsidR="00872EBA" w:rsidRPr="000D7479" w:rsidRDefault="00872EBA" w:rsidP="000D7479">
      <w:pPr>
        <w:pStyle w:val="aff2"/>
        <w:numPr>
          <w:ilvl w:val="0"/>
          <w:numId w:val="12"/>
        </w:numPr>
        <w:suppressAutoHyphens/>
        <w:autoSpaceDE w:val="0"/>
        <w:autoSpaceDN w:val="0"/>
        <w:ind w:left="1134" w:hanging="425"/>
        <w:rPr>
          <w:rFonts w:eastAsia="Times New Roman"/>
          <w:szCs w:val="24"/>
          <w:lang w:eastAsia="ru-RU"/>
        </w:rPr>
      </w:pPr>
      <w:r w:rsidRPr="000D7479">
        <w:rPr>
          <w:rFonts w:eastAsia="Times New Roman"/>
          <w:szCs w:val="24"/>
          <w:lang w:eastAsia="ru-RU"/>
        </w:rPr>
        <w:t>быть согласованными с политикой в области качества;</w:t>
      </w:r>
    </w:p>
    <w:p w14:paraId="7A936E6D" w14:textId="77777777" w:rsidR="00872EBA" w:rsidRPr="000D7479" w:rsidRDefault="00872EBA" w:rsidP="000D7479">
      <w:pPr>
        <w:pStyle w:val="aff2"/>
        <w:numPr>
          <w:ilvl w:val="0"/>
          <w:numId w:val="12"/>
        </w:numPr>
        <w:suppressAutoHyphens/>
        <w:autoSpaceDE w:val="0"/>
        <w:autoSpaceDN w:val="0"/>
        <w:ind w:left="1134" w:hanging="425"/>
        <w:rPr>
          <w:rFonts w:eastAsia="Times New Roman"/>
          <w:szCs w:val="24"/>
          <w:lang w:eastAsia="ru-RU"/>
        </w:rPr>
      </w:pPr>
      <w:r w:rsidRPr="000D7479">
        <w:rPr>
          <w:rFonts w:eastAsia="Times New Roman"/>
          <w:szCs w:val="24"/>
          <w:lang w:eastAsia="ru-RU"/>
        </w:rPr>
        <w:t>быть измеримыми;</w:t>
      </w:r>
    </w:p>
    <w:p w14:paraId="050037A6" w14:textId="77777777" w:rsidR="00872EBA" w:rsidRPr="000D7479" w:rsidRDefault="00872EBA" w:rsidP="000D7479">
      <w:pPr>
        <w:pStyle w:val="aff2"/>
        <w:numPr>
          <w:ilvl w:val="0"/>
          <w:numId w:val="12"/>
        </w:numPr>
        <w:suppressAutoHyphens/>
        <w:autoSpaceDE w:val="0"/>
        <w:autoSpaceDN w:val="0"/>
        <w:ind w:left="1134" w:hanging="425"/>
        <w:rPr>
          <w:rFonts w:eastAsia="Times New Roman"/>
          <w:szCs w:val="24"/>
          <w:lang w:eastAsia="ru-RU"/>
        </w:rPr>
      </w:pPr>
      <w:r w:rsidRPr="000D7479">
        <w:rPr>
          <w:rFonts w:eastAsia="Times New Roman"/>
          <w:szCs w:val="24"/>
          <w:lang w:eastAsia="ru-RU"/>
        </w:rPr>
        <w:t>учитывать применимые требования;</w:t>
      </w:r>
    </w:p>
    <w:p w14:paraId="74638C15" w14:textId="77777777" w:rsidR="00872EBA" w:rsidRPr="000D7479" w:rsidRDefault="00872EBA" w:rsidP="000D7479">
      <w:pPr>
        <w:pStyle w:val="aff2"/>
        <w:numPr>
          <w:ilvl w:val="0"/>
          <w:numId w:val="12"/>
        </w:numPr>
        <w:suppressAutoHyphens/>
        <w:autoSpaceDE w:val="0"/>
        <w:autoSpaceDN w:val="0"/>
        <w:ind w:left="0" w:firstLine="709"/>
        <w:rPr>
          <w:rFonts w:eastAsia="Times New Roman"/>
          <w:szCs w:val="24"/>
          <w:lang w:eastAsia="ru-RU"/>
        </w:rPr>
      </w:pPr>
      <w:r w:rsidRPr="000D7479">
        <w:rPr>
          <w:rFonts w:eastAsia="Times New Roman"/>
          <w:szCs w:val="24"/>
          <w:lang w:eastAsia="ru-RU"/>
        </w:rPr>
        <w:t>быть связанными с обеспечением соответствия продукции и услуг и повышением удовлетворенности потребителей;</w:t>
      </w:r>
    </w:p>
    <w:p w14:paraId="2A01E4FC" w14:textId="77777777" w:rsidR="00872EBA" w:rsidRPr="000D7479" w:rsidRDefault="00872EBA" w:rsidP="000D7479">
      <w:pPr>
        <w:pStyle w:val="aff2"/>
        <w:numPr>
          <w:ilvl w:val="0"/>
          <w:numId w:val="12"/>
        </w:numPr>
        <w:suppressAutoHyphens/>
        <w:autoSpaceDE w:val="0"/>
        <w:autoSpaceDN w:val="0"/>
        <w:ind w:left="1134" w:hanging="425"/>
        <w:rPr>
          <w:rFonts w:eastAsia="Times New Roman"/>
          <w:szCs w:val="24"/>
          <w:lang w:eastAsia="ru-RU"/>
        </w:rPr>
      </w:pPr>
      <w:r w:rsidRPr="000D7479">
        <w:rPr>
          <w:rFonts w:eastAsia="Times New Roman"/>
          <w:szCs w:val="24"/>
          <w:lang w:eastAsia="ru-RU"/>
        </w:rPr>
        <w:t>подлежать мониторингу;</w:t>
      </w:r>
    </w:p>
    <w:p w14:paraId="25BA6BFE" w14:textId="77777777" w:rsidR="00872EBA" w:rsidRPr="000D7479" w:rsidRDefault="00872EBA" w:rsidP="000D7479">
      <w:pPr>
        <w:pStyle w:val="aff2"/>
        <w:numPr>
          <w:ilvl w:val="0"/>
          <w:numId w:val="12"/>
        </w:numPr>
        <w:suppressAutoHyphens/>
        <w:autoSpaceDE w:val="0"/>
        <w:autoSpaceDN w:val="0"/>
        <w:ind w:left="1134" w:hanging="425"/>
        <w:rPr>
          <w:rFonts w:eastAsia="Times New Roman"/>
          <w:szCs w:val="24"/>
          <w:lang w:eastAsia="ru-RU"/>
        </w:rPr>
      </w:pPr>
      <w:r w:rsidRPr="000D7479">
        <w:rPr>
          <w:rFonts w:eastAsia="Times New Roman"/>
          <w:szCs w:val="24"/>
          <w:lang w:eastAsia="ru-RU"/>
        </w:rPr>
        <w:t>быть доведенными до работников;</w:t>
      </w:r>
    </w:p>
    <w:p w14:paraId="7BCDBDF2" w14:textId="77777777" w:rsidR="00872EBA" w:rsidRPr="000D7479" w:rsidRDefault="00872EBA" w:rsidP="000D7479">
      <w:pPr>
        <w:pStyle w:val="aff2"/>
        <w:numPr>
          <w:ilvl w:val="0"/>
          <w:numId w:val="12"/>
        </w:numPr>
        <w:suppressAutoHyphens/>
        <w:autoSpaceDE w:val="0"/>
        <w:autoSpaceDN w:val="0"/>
        <w:ind w:left="1134" w:hanging="425"/>
        <w:rPr>
          <w:rFonts w:eastAsia="Times New Roman"/>
          <w:szCs w:val="24"/>
          <w:lang w:eastAsia="ru-RU"/>
        </w:rPr>
      </w:pPr>
      <w:r w:rsidRPr="000D7479">
        <w:rPr>
          <w:rFonts w:eastAsia="Times New Roman"/>
          <w:szCs w:val="24"/>
          <w:lang w:eastAsia="ru-RU"/>
        </w:rPr>
        <w:t>актуализироваться по мере необходимости;</w:t>
      </w:r>
    </w:p>
    <w:p w14:paraId="1EFCE27B" w14:textId="77777777" w:rsidR="00872EBA" w:rsidRDefault="00872EBA" w:rsidP="000D7479">
      <w:pPr>
        <w:pStyle w:val="aff2"/>
        <w:numPr>
          <w:ilvl w:val="0"/>
          <w:numId w:val="12"/>
        </w:numPr>
        <w:suppressAutoHyphens/>
        <w:autoSpaceDE w:val="0"/>
        <w:autoSpaceDN w:val="0"/>
        <w:ind w:left="1134" w:hanging="425"/>
        <w:rPr>
          <w:rFonts w:eastAsia="Times New Roman"/>
          <w:szCs w:val="24"/>
          <w:lang w:eastAsia="ru-RU"/>
        </w:rPr>
      </w:pPr>
      <w:r w:rsidRPr="000D7479">
        <w:rPr>
          <w:rFonts w:eastAsia="Times New Roman"/>
          <w:szCs w:val="24"/>
          <w:lang w:eastAsia="ru-RU"/>
        </w:rPr>
        <w:t>быть достижимыми в течение определенного периода</w:t>
      </w:r>
      <w:r w:rsidR="00F91DEE">
        <w:rPr>
          <w:rFonts w:eastAsia="Times New Roman"/>
          <w:szCs w:val="24"/>
          <w:lang w:eastAsia="ru-RU"/>
        </w:rPr>
        <w:t>:</w:t>
      </w:r>
    </w:p>
    <w:p w14:paraId="66893C02" w14:textId="77777777" w:rsidR="00F91DEE" w:rsidRDefault="00F91DEE" w:rsidP="000D7479">
      <w:pPr>
        <w:pStyle w:val="aff2"/>
        <w:numPr>
          <w:ilvl w:val="0"/>
          <w:numId w:val="12"/>
        </w:numPr>
        <w:suppressAutoHyphens/>
        <w:autoSpaceDE w:val="0"/>
        <w:autoSpaceDN w:val="0"/>
        <w:ind w:left="1134" w:hanging="425"/>
        <w:rPr>
          <w:rFonts w:eastAsia="Times New Roman"/>
          <w:szCs w:val="24"/>
          <w:lang w:eastAsia="ru-RU"/>
        </w:rPr>
      </w:pPr>
      <w:r>
        <w:rPr>
          <w:rFonts w:eastAsia="Times New Roman"/>
          <w:szCs w:val="24"/>
          <w:lang w:eastAsia="ru-RU"/>
        </w:rPr>
        <w:t>быть обеспеченными соответствующими ресурсами (при необходимости).</w:t>
      </w:r>
    </w:p>
    <w:p w14:paraId="39D002D3" w14:textId="77777777" w:rsidR="00C52E44" w:rsidRDefault="00C52E44" w:rsidP="00175D1D">
      <w:pPr>
        <w:suppressAutoHyphens/>
        <w:autoSpaceDE w:val="0"/>
        <w:autoSpaceDN w:val="0"/>
        <w:ind w:firstLine="709"/>
        <w:jc w:val="both"/>
        <w:rPr>
          <w:rFonts w:eastAsia="Times New Roman"/>
          <w:szCs w:val="24"/>
          <w:lang w:eastAsia="ru-RU"/>
        </w:rPr>
      </w:pPr>
      <w:r>
        <w:rPr>
          <w:rFonts w:eastAsia="Times New Roman"/>
          <w:szCs w:val="24"/>
          <w:lang w:eastAsia="ru-RU"/>
        </w:rPr>
        <w:t>2.2. Цели для СМК должны быть установлены в отношении соответствующих функций, уровней и процессов, необходимых для выполнения требований потребителя в области качества.</w:t>
      </w:r>
    </w:p>
    <w:p w14:paraId="7C093A48" w14:textId="77777777" w:rsidR="00872EBA" w:rsidRPr="00EA09A6" w:rsidRDefault="00872EBA" w:rsidP="00872EBA">
      <w:pPr>
        <w:suppressAutoHyphens/>
        <w:autoSpaceDE w:val="0"/>
        <w:autoSpaceDN w:val="0"/>
        <w:ind w:firstLine="709"/>
        <w:jc w:val="both"/>
        <w:rPr>
          <w:rFonts w:eastAsia="Times New Roman"/>
          <w:szCs w:val="24"/>
          <w:lang w:eastAsia="ru-RU"/>
        </w:rPr>
      </w:pPr>
      <w:r>
        <w:rPr>
          <w:rFonts w:eastAsia="Times New Roman"/>
          <w:szCs w:val="24"/>
          <w:lang w:eastAsia="ru-RU"/>
        </w:rPr>
        <w:t>2.</w:t>
      </w:r>
      <w:r w:rsidR="00095160">
        <w:rPr>
          <w:rFonts w:eastAsia="Times New Roman"/>
          <w:szCs w:val="24"/>
          <w:lang w:eastAsia="ru-RU"/>
        </w:rPr>
        <w:t>3</w:t>
      </w:r>
      <w:r w:rsidRPr="00EA09A6">
        <w:rPr>
          <w:rFonts w:eastAsia="Times New Roman"/>
          <w:szCs w:val="24"/>
          <w:lang w:eastAsia="ru-RU"/>
        </w:rPr>
        <w:t>. Правила установления целей:</w:t>
      </w:r>
    </w:p>
    <w:p w14:paraId="090DD000" w14:textId="77777777" w:rsidR="00712A3C" w:rsidRPr="00E258BF" w:rsidRDefault="00784856" w:rsidP="006D723A">
      <w:pPr>
        <w:pStyle w:val="aff2"/>
        <w:numPr>
          <w:ilvl w:val="0"/>
          <w:numId w:val="11"/>
        </w:numPr>
        <w:tabs>
          <w:tab w:val="left" w:pos="426"/>
        </w:tabs>
        <w:suppressAutoHyphens/>
        <w:autoSpaceDE w:val="0"/>
        <w:autoSpaceDN w:val="0"/>
        <w:spacing w:after="0"/>
        <w:ind w:left="284" w:right="0" w:firstLine="425"/>
        <w:rPr>
          <w:rFonts w:eastAsia="Times New Roman"/>
          <w:sz w:val="24"/>
          <w:szCs w:val="24"/>
          <w:lang w:eastAsia="ru-RU"/>
        </w:rPr>
      </w:pPr>
      <w:r>
        <w:rPr>
          <w:rFonts w:eastAsia="Times New Roman"/>
          <w:sz w:val="24"/>
          <w:szCs w:val="24"/>
          <w:lang w:eastAsia="ru-RU"/>
        </w:rPr>
        <w:t>Д</w:t>
      </w:r>
      <w:r w:rsidR="00712A3C" w:rsidRPr="00E258BF">
        <w:rPr>
          <w:rFonts w:eastAsia="Times New Roman"/>
          <w:sz w:val="24"/>
          <w:szCs w:val="24"/>
          <w:lang w:eastAsia="ru-RU"/>
        </w:rPr>
        <w:t>ля показателей, цели по которым определены потребителем, нормативные значения устанавливаются на уровне заданных целей;</w:t>
      </w:r>
    </w:p>
    <w:p w14:paraId="71F13C94" w14:textId="77777777" w:rsidR="00712A3C" w:rsidRPr="00E258BF" w:rsidRDefault="00784856" w:rsidP="006D723A">
      <w:pPr>
        <w:pStyle w:val="aff2"/>
        <w:numPr>
          <w:ilvl w:val="0"/>
          <w:numId w:val="11"/>
        </w:numPr>
        <w:tabs>
          <w:tab w:val="left" w:pos="426"/>
        </w:tabs>
        <w:suppressAutoHyphens/>
        <w:autoSpaceDE w:val="0"/>
        <w:autoSpaceDN w:val="0"/>
        <w:spacing w:after="0"/>
        <w:ind w:left="284" w:right="0" w:firstLine="425"/>
        <w:rPr>
          <w:rFonts w:eastAsia="Times New Roman"/>
          <w:sz w:val="24"/>
          <w:szCs w:val="24"/>
          <w:lang w:eastAsia="ru-RU"/>
        </w:rPr>
      </w:pPr>
      <w:r>
        <w:rPr>
          <w:rFonts w:eastAsia="Times New Roman"/>
          <w:sz w:val="24"/>
          <w:szCs w:val="24"/>
          <w:lang w:eastAsia="ru-RU"/>
        </w:rPr>
        <w:t>К</w:t>
      </w:r>
      <w:r w:rsidR="00712A3C" w:rsidRPr="00E258BF">
        <w:rPr>
          <w:rFonts w:eastAsia="Times New Roman"/>
          <w:sz w:val="24"/>
          <w:szCs w:val="24"/>
          <w:lang w:eastAsia="ru-RU"/>
        </w:rPr>
        <w:t>ак правило, нормативные значения рассчитываются, исходя из среднеарифметического значения. При этом дробные значения округляются до целого в сторону ослабления;</w:t>
      </w:r>
    </w:p>
    <w:p w14:paraId="4EADFCE4" w14:textId="77777777" w:rsidR="00712A3C" w:rsidRPr="00E258BF" w:rsidRDefault="00784856" w:rsidP="006D723A">
      <w:pPr>
        <w:pStyle w:val="aff2"/>
        <w:numPr>
          <w:ilvl w:val="0"/>
          <w:numId w:val="11"/>
        </w:numPr>
        <w:tabs>
          <w:tab w:val="left" w:pos="426"/>
        </w:tabs>
        <w:suppressAutoHyphens/>
        <w:autoSpaceDE w:val="0"/>
        <w:autoSpaceDN w:val="0"/>
        <w:spacing w:after="0"/>
        <w:ind w:left="284" w:right="0" w:firstLine="425"/>
        <w:rPr>
          <w:rFonts w:eastAsia="Times New Roman"/>
          <w:sz w:val="24"/>
          <w:szCs w:val="24"/>
          <w:lang w:eastAsia="ru-RU"/>
        </w:rPr>
      </w:pPr>
      <w:r>
        <w:rPr>
          <w:rFonts w:eastAsia="Times New Roman"/>
          <w:sz w:val="24"/>
          <w:szCs w:val="24"/>
          <w:lang w:eastAsia="ru-RU"/>
        </w:rPr>
        <w:t>Е</w:t>
      </w:r>
      <w:r w:rsidR="00712A3C" w:rsidRPr="00E258BF">
        <w:rPr>
          <w:rFonts w:eastAsia="Times New Roman"/>
          <w:sz w:val="24"/>
          <w:szCs w:val="24"/>
          <w:lang w:eastAsia="ru-RU"/>
        </w:rPr>
        <w:t>сли фактические значения показателя имеют значительный разброс, то при расчете не учитываются максимальные и минимальные значения;</w:t>
      </w:r>
    </w:p>
    <w:p w14:paraId="03CB8BE0" w14:textId="77777777" w:rsidR="00712A3C" w:rsidRPr="00E258BF" w:rsidRDefault="00784856" w:rsidP="006D723A">
      <w:pPr>
        <w:pStyle w:val="aff2"/>
        <w:numPr>
          <w:ilvl w:val="0"/>
          <w:numId w:val="11"/>
        </w:numPr>
        <w:tabs>
          <w:tab w:val="left" w:pos="426"/>
        </w:tabs>
        <w:suppressAutoHyphens/>
        <w:autoSpaceDE w:val="0"/>
        <w:autoSpaceDN w:val="0"/>
        <w:spacing w:after="0"/>
        <w:ind w:left="284" w:right="0" w:firstLine="425"/>
        <w:rPr>
          <w:rFonts w:eastAsia="Times New Roman"/>
          <w:sz w:val="24"/>
          <w:szCs w:val="24"/>
          <w:lang w:eastAsia="ru-RU"/>
        </w:rPr>
      </w:pPr>
      <w:r>
        <w:rPr>
          <w:rFonts w:eastAsia="Times New Roman"/>
          <w:sz w:val="24"/>
          <w:szCs w:val="24"/>
          <w:lang w:eastAsia="ru-RU"/>
        </w:rPr>
        <w:t>Е</w:t>
      </w:r>
      <w:r w:rsidR="00712A3C" w:rsidRPr="00E258BF">
        <w:rPr>
          <w:rFonts w:eastAsia="Times New Roman"/>
          <w:sz w:val="24"/>
          <w:szCs w:val="24"/>
          <w:lang w:eastAsia="ru-RU"/>
        </w:rPr>
        <w:t>сли по показателю качества предполагаются какие-либо улучшения, связанные, например, с запуском в производство новых и модернизированных изделий, внедрением новой технологии, заменой или модернизацией оборудования, реализацией организационно-технических мероприятий или планов предупреждающих и корректирующих действий и т.п., то нормативное значение показателя прогнозируется, исходя из оценки внедряемых улучшений или существующих аналогов;</w:t>
      </w:r>
    </w:p>
    <w:p w14:paraId="32C1CA12" w14:textId="77777777" w:rsidR="00712A3C" w:rsidRPr="00E258BF" w:rsidRDefault="00784856" w:rsidP="006D723A">
      <w:pPr>
        <w:pStyle w:val="aff2"/>
        <w:numPr>
          <w:ilvl w:val="0"/>
          <w:numId w:val="11"/>
        </w:numPr>
        <w:tabs>
          <w:tab w:val="left" w:pos="426"/>
        </w:tabs>
        <w:suppressAutoHyphens/>
        <w:autoSpaceDE w:val="0"/>
        <w:autoSpaceDN w:val="0"/>
        <w:spacing w:after="0"/>
        <w:ind w:left="284" w:right="0" w:firstLine="425"/>
        <w:rPr>
          <w:rFonts w:eastAsia="Times New Roman"/>
          <w:sz w:val="24"/>
          <w:szCs w:val="24"/>
          <w:lang w:eastAsia="ru-RU"/>
        </w:rPr>
      </w:pPr>
      <w:r>
        <w:rPr>
          <w:rFonts w:eastAsia="Times New Roman"/>
          <w:sz w:val="24"/>
          <w:szCs w:val="24"/>
          <w:lang w:eastAsia="ru-RU"/>
        </w:rPr>
        <w:t>Д</w:t>
      </w:r>
      <w:r w:rsidR="00712A3C" w:rsidRPr="00E258BF">
        <w:rPr>
          <w:rFonts w:eastAsia="Times New Roman"/>
          <w:sz w:val="24"/>
          <w:szCs w:val="24"/>
          <w:lang w:eastAsia="ru-RU"/>
        </w:rPr>
        <w:t>ля показателей, которые предполагают выполнение каких-либо планов, графиков или требований может устанавливаться нормативное значение 100%;</w:t>
      </w:r>
    </w:p>
    <w:p w14:paraId="4F71E922" w14:textId="77777777" w:rsidR="00712A3C" w:rsidRPr="00E258BF" w:rsidRDefault="00784856" w:rsidP="006D723A">
      <w:pPr>
        <w:pStyle w:val="aff2"/>
        <w:numPr>
          <w:ilvl w:val="0"/>
          <w:numId w:val="11"/>
        </w:numPr>
        <w:tabs>
          <w:tab w:val="left" w:pos="426"/>
        </w:tabs>
        <w:suppressAutoHyphens/>
        <w:autoSpaceDE w:val="0"/>
        <w:autoSpaceDN w:val="0"/>
        <w:spacing w:after="0"/>
        <w:ind w:left="284" w:right="0" w:firstLine="425"/>
        <w:rPr>
          <w:rFonts w:eastAsia="Times New Roman"/>
          <w:sz w:val="24"/>
          <w:szCs w:val="24"/>
          <w:lang w:eastAsia="ru-RU"/>
        </w:rPr>
      </w:pPr>
      <w:r>
        <w:rPr>
          <w:rFonts w:eastAsia="Times New Roman"/>
          <w:sz w:val="24"/>
          <w:szCs w:val="24"/>
          <w:lang w:eastAsia="ru-RU"/>
        </w:rPr>
        <w:t>П</w:t>
      </w:r>
      <w:r w:rsidR="00712A3C" w:rsidRPr="00E258BF">
        <w:rPr>
          <w:rFonts w:eastAsia="Times New Roman"/>
          <w:sz w:val="24"/>
          <w:szCs w:val="24"/>
          <w:lang w:eastAsia="ru-RU"/>
        </w:rPr>
        <w:t>о показателям, по которым отслеживаются какие-либо отклонения или нарушения, может устанавливаться нормативное значение – 0;</w:t>
      </w:r>
    </w:p>
    <w:p w14:paraId="600999F6" w14:textId="77777777" w:rsidR="00712A3C" w:rsidRDefault="00784856" w:rsidP="006D723A">
      <w:pPr>
        <w:pStyle w:val="aff2"/>
        <w:numPr>
          <w:ilvl w:val="0"/>
          <w:numId w:val="11"/>
        </w:numPr>
        <w:tabs>
          <w:tab w:val="left" w:pos="426"/>
        </w:tabs>
        <w:suppressAutoHyphens/>
        <w:autoSpaceDE w:val="0"/>
        <w:autoSpaceDN w:val="0"/>
        <w:spacing w:after="0"/>
        <w:ind w:left="284" w:right="0" w:firstLine="425"/>
        <w:rPr>
          <w:rFonts w:eastAsia="Times New Roman"/>
          <w:sz w:val="24"/>
          <w:szCs w:val="24"/>
          <w:lang w:eastAsia="ru-RU"/>
        </w:rPr>
      </w:pPr>
      <w:r>
        <w:rPr>
          <w:rFonts w:eastAsia="Times New Roman"/>
          <w:sz w:val="24"/>
          <w:szCs w:val="24"/>
          <w:lang w:eastAsia="ru-RU"/>
        </w:rPr>
        <w:t>Е</w:t>
      </w:r>
      <w:r w:rsidR="00712A3C" w:rsidRPr="00E258BF">
        <w:rPr>
          <w:rFonts w:eastAsia="Times New Roman"/>
          <w:sz w:val="24"/>
          <w:szCs w:val="24"/>
          <w:lang w:eastAsia="ru-RU"/>
        </w:rPr>
        <w:t>сли в текущем периоде цели не были достигнуты, допускается сохранить нормативное значение показателя на последующий календарный год при условии разработанных корректирующих мероприятий по устранению основных причин невыполнения цели.</w:t>
      </w:r>
    </w:p>
    <w:p w14:paraId="6B645FAF" w14:textId="77777777" w:rsidR="007C7AFA" w:rsidRPr="007C7AFA" w:rsidRDefault="005D7FB8" w:rsidP="007C7AFA">
      <w:pPr>
        <w:tabs>
          <w:tab w:val="left" w:pos="426"/>
        </w:tabs>
        <w:suppressAutoHyphens/>
        <w:autoSpaceDE w:val="0"/>
        <w:autoSpaceDN w:val="0"/>
        <w:ind w:left="709"/>
        <w:rPr>
          <w:rFonts w:eastAsia="Times New Roman"/>
          <w:szCs w:val="24"/>
          <w:lang w:eastAsia="ru-RU"/>
        </w:rPr>
      </w:pPr>
      <w:r w:rsidRPr="007C7AFA">
        <w:rPr>
          <w:rFonts w:eastAsia="Times New Roman"/>
          <w:szCs w:val="24"/>
          <w:lang w:eastAsia="ru-RU"/>
        </w:rPr>
        <w:t>2.</w:t>
      </w:r>
      <w:r w:rsidR="00095160">
        <w:rPr>
          <w:rFonts w:eastAsia="Times New Roman"/>
          <w:szCs w:val="24"/>
          <w:lang w:eastAsia="ru-RU"/>
        </w:rPr>
        <w:t>4</w:t>
      </w:r>
      <w:r w:rsidRPr="007C7AFA">
        <w:rPr>
          <w:rFonts w:eastAsia="Times New Roman"/>
          <w:szCs w:val="24"/>
          <w:lang w:eastAsia="ru-RU"/>
        </w:rPr>
        <w:t>. При планировании целей</w:t>
      </w:r>
      <w:r w:rsidR="007C7AFA" w:rsidRPr="007C7AFA">
        <w:rPr>
          <w:rFonts w:eastAsia="Times New Roman"/>
          <w:szCs w:val="24"/>
          <w:lang w:eastAsia="ru-RU"/>
        </w:rPr>
        <w:t xml:space="preserve"> Общество должно определить:</w:t>
      </w:r>
    </w:p>
    <w:p w14:paraId="04B7BD4E" w14:textId="77777777" w:rsidR="007C7AFA" w:rsidRDefault="007C7AFA" w:rsidP="006D723A">
      <w:pPr>
        <w:pStyle w:val="aff2"/>
        <w:numPr>
          <w:ilvl w:val="0"/>
          <w:numId w:val="11"/>
        </w:numPr>
        <w:tabs>
          <w:tab w:val="left" w:pos="426"/>
        </w:tabs>
        <w:suppressAutoHyphens/>
        <w:autoSpaceDE w:val="0"/>
        <w:autoSpaceDN w:val="0"/>
        <w:spacing w:after="0"/>
        <w:ind w:left="284" w:right="0" w:firstLine="425"/>
        <w:rPr>
          <w:rFonts w:eastAsia="Times New Roman"/>
          <w:sz w:val="24"/>
          <w:szCs w:val="24"/>
          <w:lang w:eastAsia="ru-RU"/>
        </w:rPr>
      </w:pPr>
      <w:r>
        <w:rPr>
          <w:rFonts w:eastAsia="Times New Roman"/>
          <w:sz w:val="24"/>
          <w:szCs w:val="24"/>
          <w:lang w:eastAsia="ru-RU"/>
        </w:rPr>
        <w:t>что должно быть сделано;</w:t>
      </w:r>
    </w:p>
    <w:p w14:paraId="17E60F36" w14:textId="77777777" w:rsidR="007C7AFA" w:rsidRDefault="007C7AFA" w:rsidP="006D723A">
      <w:pPr>
        <w:pStyle w:val="aff2"/>
        <w:numPr>
          <w:ilvl w:val="0"/>
          <w:numId w:val="11"/>
        </w:numPr>
        <w:tabs>
          <w:tab w:val="left" w:pos="426"/>
        </w:tabs>
        <w:suppressAutoHyphens/>
        <w:autoSpaceDE w:val="0"/>
        <w:autoSpaceDN w:val="0"/>
        <w:spacing w:after="0"/>
        <w:ind w:left="284" w:right="0" w:firstLine="425"/>
        <w:rPr>
          <w:rFonts w:eastAsia="Times New Roman"/>
          <w:sz w:val="24"/>
          <w:szCs w:val="24"/>
          <w:lang w:eastAsia="ru-RU"/>
        </w:rPr>
      </w:pPr>
      <w:r>
        <w:rPr>
          <w:rFonts w:eastAsia="Times New Roman"/>
          <w:sz w:val="24"/>
          <w:szCs w:val="24"/>
          <w:lang w:eastAsia="ru-RU"/>
        </w:rPr>
        <w:t>какие потребуются ресурсы;</w:t>
      </w:r>
    </w:p>
    <w:p w14:paraId="6FE25518" w14:textId="77777777" w:rsidR="007C7AFA" w:rsidRDefault="007C7AFA" w:rsidP="006D723A">
      <w:pPr>
        <w:pStyle w:val="aff2"/>
        <w:numPr>
          <w:ilvl w:val="0"/>
          <w:numId w:val="11"/>
        </w:numPr>
        <w:tabs>
          <w:tab w:val="left" w:pos="426"/>
        </w:tabs>
        <w:suppressAutoHyphens/>
        <w:autoSpaceDE w:val="0"/>
        <w:autoSpaceDN w:val="0"/>
        <w:spacing w:after="0"/>
        <w:ind w:left="284" w:right="0" w:firstLine="425"/>
        <w:rPr>
          <w:rFonts w:eastAsia="Times New Roman"/>
          <w:sz w:val="24"/>
          <w:szCs w:val="24"/>
          <w:lang w:eastAsia="ru-RU"/>
        </w:rPr>
      </w:pPr>
      <w:r>
        <w:rPr>
          <w:rFonts w:eastAsia="Times New Roman"/>
          <w:sz w:val="24"/>
          <w:szCs w:val="24"/>
          <w:lang w:eastAsia="ru-RU"/>
        </w:rPr>
        <w:lastRenderedPageBreak/>
        <w:t>кто будет нести ответственность:</w:t>
      </w:r>
    </w:p>
    <w:p w14:paraId="58E768B0" w14:textId="77777777" w:rsidR="007C7AFA" w:rsidRDefault="007C7AFA" w:rsidP="006D723A">
      <w:pPr>
        <w:pStyle w:val="aff2"/>
        <w:numPr>
          <w:ilvl w:val="0"/>
          <w:numId w:val="11"/>
        </w:numPr>
        <w:tabs>
          <w:tab w:val="left" w:pos="426"/>
        </w:tabs>
        <w:suppressAutoHyphens/>
        <w:autoSpaceDE w:val="0"/>
        <w:autoSpaceDN w:val="0"/>
        <w:spacing w:after="0"/>
        <w:ind w:left="284" w:right="0" w:firstLine="425"/>
        <w:rPr>
          <w:rFonts w:eastAsia="Times New Roman"/>
          <w:sz w:val="24"/>
          <w:szCs w:val="24"/>
          <w:lang w:eastAsia="ru-RU"/>
        </w:rPr>
      </w:pPr>
      <w:r>
        <w:rPr>
          <w:rFonts w:eastAsia="Times New Roman"/>
          <w:sz w:val="24"/>
          <w:szCs w:val="24"/>
          <w:lang w:eastAsia="ru-RU"/>
        </w:rPr>
        <w:t>когда эти действия будут завершены;</w:t>
      </w:r>
    </w:p>
    <w:p w14:paraId="40A8023A" w14:textId="77777777" w:rsidR="007C7AFA" w:rsidRDefault="007C7AFA" w:rsidP="006D723A">
      <w:pPr>
        <w:pStyle w:val="aff2"/>
        <w:numPr>
          <w:ilvl w:val="0"/>
          <w:numId w:val="11"/>
        </w:numPr>
        <w:tabs>
          <w:tab w:val="left" w:pos="426"/>
        </w:tabs>
        <w:suppressAutoHyphens/>
        <w:autoSpaceDE w:val="0"/>
        <w:autoSpaceDN w:val="0"/>
        <w:spacing w:after="0"/>
        <w:ind w:left="284" w:right="0" w:firstLine="425"/>
        <w:rPr>
          <w:rFonts w:eastAsia="Times New Roman"/>
          <w:sz w:val="24"/>
          <w:szCs w:val="24"/>
          <w:lang w:eastAsia="ru-RU"/>
        </w:rPr>
      </w:pPr>
      <w:r>
        <w:rPr>
          <w:rFonts w:eastAsia="Times New Roman"/>
          <w:sz w:val="24"/>
          <w:szCs w:val="24"/>
          <w:lang w:eastAsia="ru-RU"/>
        </w:rPr>
        <w:t>каким образом будут оцениваться результаты.</w:t>
      </w:r>
    </w:p>
    <w:p w14:paraId="086A4031" w14:textId="77777777" w:rsidR="003610D8" w:rsidRPr="003610D8" w:rsidRDefault="003610D8" w:rsidP="003610D8">
      <w:pPr>
        <w:tabs>
          <w:tab w:val="left" w:pos="426"/>
        </w:tabs>
        <w:suppressAutoHyphens/>
        <w:autoSpaceDE w:val="0"/>
        <w:autoSpaceDN w:val="0"/>
        <w:ind w:left="709"/>
        <w:rPr>
          <w:rFonts w:eastAsia="Times New Roman"/>
          <w:szCs w:val="24"/>
          <w:lang w:eastAsia="ru-RU"/>
        </w:rPr>
      </w:pPr>
    </w:p>
    <w:p w14:paraId="6F2D5876" w14:textId="77777777" w:rsidR="003610D8" w:rsidRPr="003610D8" w:rsidRDefault="003610D8" w:rsidP="003610D8">
      <w:pPr>
        <w:tabs>
          <w:tab w:val="left" w:pos="426"/>
        </w:tabs>
        <w:suppressAutoHyphens/>
        <w:autoSpaceDE w:val="0"/>
        <w:autoSpaceDN w:val="0"/>
        <w:ind w:firstLine="709"/>
        <w:rPr>
          <w:rFonts w:eastAsia="Times New Roman"/>
          <w:b/>
          <w:szCs w:val="24"/>
          <w:lang w:eastAsia="ru-RU"/>
        </w:rPr>
      </w:pPr>
      <w:r w:rsidRPr="003610D8">
        <w:rPr>
          <w:rFonts w:eastAsia="Times New Roman"/>
          <w:b/>
          <w:szCs w:val="24"/>
          <w:lang w:eastAsia="ru-RU"/>
        </w:rPr>
        <w:t>3. ОЦЕНКА ДОСТИЖЕНИЯ ЦЕЛЕЙ</w:t>
      </w:r>
    </w:p>
    <w:p w14:paraId="39A79DB4" w14:textId="77777777" w:rsidR="00322720" w:rsidRDefault="003610D8" w:rsidP="00441800">
      <w:pPr>
        <w:suppressAutoHyphens/>
        <w:autoSpaceDE w:val="0"/>
        <w:autoSpaceDN w:val="0"/>
        <w:ind w:firstLine="709"/>
        <w:jc w:val="both"/>
        <w:rPr>
          <w:rFonts w:eastAsia="Times New Roman"/>
          <w:szCs w:val="24"/>
          <w:lang w:eastAsia="ru-RU"/>
        </w:rPr>
      </w:pPr>
      <w:r>
        <w:rPr>
          <w:rFonts w:eastAsia="Times New Roman"/>
          <w:szCs w:val="24"/>
          <w:lang w:eastAsia="ru-RU"/>
        </w:rPr>
        <w:t>3.1</w:t>
      </w:r>
      <w:r w:rsidR="00963DC3" w:rsidRPr="00963DC3">
        <w:rPr>
          <w:rFonts w:eastAsia="Times New Roman"/>
          <w:szCs w:val="24"/>
          <w:lang w:eastAsia="ru-RU"/>
        </w:rPr>
        <w:t xml:space="preserve">. </w:t>
      </w:r>
      <w:r w:rsidR="00954161">
        <w:rPr>
          <w:rFonts w:eastAsia="Times New Roman"/>
          <w:szCs w:val="24"/>
          <w:lang w:eastAsia="ru-RU"/>
        </w:rPr>
        <w:t>Оценка достижимости ц</w:t>
      </w:r>
      <w:r w:rsidR="00963DC3" w:rsidRPr="00963DC3">
        <w:rPr>
          <w:rFonts w:eastAsia="Times New Roman"/>
          <w:szCs w:val="24"/>
          <w:lang w:eastAsia="ru-RU"/>
        </w:rPr>
        <w:t>ел</w:t>
      </w:r>
      <w:r w:rsidR="00954161">
        <w:rPr>
          <w:rFonts w:eastAsia="Times New Roman"/>
          <w:szCs w:val="24"/>
          <w:lang w:eastAsia="ru-RU"/>
        </w:rPr>
        <w:t>ей</w:t>
      </w:r>
      <w:r w:rsidR="00963DC3" w:rsidRPr="00963DC3">
        <w:rPr>
          <w:rFonts w:eastAsia="Times New Roman"/>
          <w:szCs w:val="24"/>
          <w:lang w:eastAsia="ru-RU"/>
        </w:rPr>
        <w:t xml:space="preserve"> в области качества </w:t>
      </w:r>
      <w:r w:rsidR="00954161">
        <w:rPr>
          <w:rFonts w:eastAsia="Times New Roman"/>
          <w:szCs w:val="24"/>
          <w:lang w:eastAsia="ru-RU"/>
        </w:rPr>
        <w:t>и их пересмотр проводится при участии</w:t>
      </w:r>
      <w:r w:rsidR="00963DC3" w:rsidRPr="00963DC3">
        <w:rPr>
          <w:rFonts w:eastAsia="Times New Roman"/>
          <w:szCs w:val="24"/>
          <w:lang w:eastAsia="ru-RU"/>
        </w:rPr>
        <w:t xml:space="preserve"> высш</w:t>
      </w:r>
      <w:r w:rsidR="00954161">
        <w:rPr>
          <w:rFonts w:eastAsia="Times New Roman"/>
          <w:szCs w:val="24"/>
          <w:lang w:eastAsia="ru-RU"/>
        </w:rPr>
        <w:t>его</w:t>
      </w:r>
      <w:r w:rsidR="00963DC3" w:rsidRPr="00963DC3">
        <w:rPr>
          <w:rFonts w:eastAsia="Times New Roman"/>
          <w:szCs w:val="24"/>
          <w:lang w:eastAsia="ru-RU"/>
        </w:rPr>
        <w:t xml:space="preserve"> руководств</w:t>
      </w:r>
      <w:r w:rsidR="00954161">
        <w:rPr>
          <w:rFonts w:eastAsia="Times New Roman"/>
          <w:szCs w:val="24"/>
          <w:lang w:eastAsia="ru-RU"/>
        </w:rPr>
        <w:t>а</w:t>
      </w:r>
      <w:r w:rsidR="00963DC3" w:rsidRPr="00963DC3">
        <w:rPr>
          <w:rFonts w:eastAsia="Times New Roman"/>
          <w:szCs w:val="24"/>
          <w:lang w:eastAsia="ru-RU"/>
        </w:rPr>
        <w:t xml:space="preserve"> не реже одного раза в год</w:t>
      </w:r>
      <w:r w:rsidR="00954161">
        <w:rPr>
          <w:rFonts w:eastAsia="Times New Roman"/>
          <w:szCs w:val="24"/>
          <w:lang w:eastAsia="ru-RU"/>
        </w:rPr>
        <w:t xml:space="preserve"> при проведении совещаний по качеству</w:t>
      </w:r>
      <w:r w:rsidR="00963DC3" w:rsidRPr="00963DC3">
        <w:rPr>
          <w:rFonts w:eastAsia="Times New Roman"/>
          <w:szCs w:val="24"/>
          <w:lang w:eastAsia="ru-RU"/>
        </w:rPr>
        <w:t>.</w:t>
      </w:r>
      <w:r w:rsidR="00322720">
        <w:rPr>
          <w:rFonts w:eastAsia="Times New Roman"/>
          <w:szCs w:val="24"/>
          <w:lang w:eastAsia="ru-RU"/>
        </w:rPr>
        <w:t xml:space="preserve"> Регламент проведения совещаний по качеству установлен требованиями </w:t>
      </w:r>
      <w:r w:rsidR="00322720" w:rsidRPr="00322720">
        <w:rPr>
          <w:rFonts w:eastAsia="Times New Roman"/>
          <w:szCs w:val="24"/>
          <w:lang w:eastAsia="ru-RU"/>
        </w:rPr>
        <w:t>СТО 9.3-01</w:t>
      </w:r>
      <w:r w:rsidR="00322720">
        <w:rPr>
          <w:rFonts w:eastAsia="Times New Roman"/>
          <w:szCs w:val="24"/>
          <w:lang w:eastAsia="ru-RU"/>
        </w:rPr>
        <w:t xml:space="preserve"> «</w:t>
      </w:r>
      <w:r w:rsidR="00322720" w:rsidRPr="00322720">
        <w:rPr>
          <w:rFonts w:eastAsia="Times New Roman"/>
          <w:szCs w:val="24"/>
          <w:lang w:eastAsia="ru-RU"/>
        </w:rPr>
        <w:t>Анализ СМК со стороны высшего руководства</w:t>
      </w:r>
      <w:r w:rsidR="00322720">
        <w:rPr>
          <w:rFonts w:eastAsia="Times New Roman"/>
          <w:szCs w:val="24"/>
          <w:lang w:eastAsia="ru-RU"/>
        </w:rPr>
        <w:t>».</w:t>
      </w:r>
    </w:p>
    <w:p w14:paraId="6E59DF86" w14:textId="77777777" w:rsidR="00963DC3" w:rsidRDefault="00322720" w:rsidP="00441800">
      <w:pPr>
        <w:suppressAutoHyphens/>
        <w:autoSpaceDE w:val="0"/>
        <w:autoSpaceDN w:val="0"/>
        <w:ind w:firstLine="709"/>
        <w:jc w:val="both"/>
        <w:rPr>
          <w:rFonts w:eastAsia="Times New Roman"/>
          <w:szCs w:val="24"/>
          <w:lang w:eastAsia="ru-RU"/>
        </w:rPr>
      </w:pPr>
      <w:r>
        <w:rPr>
          <w:rFonts w:eastAsia="Times New Roman"/>
          <w:szCs w:val="24"/>
          <w:lang w:eastAsia="ru-RU"/>
        </w:rPr>
        <w:t xml:space="preserve"> </w:t>
      </w:r>
      <w:r w:rsidR="00963DC3" w:rsidRPr="00963DC3">
        <w:rPr>
          <w:rFonts w:eastAsia="Times New Roman"/>
          <w:szCs w:val="24"/>
          <w:lang w:eastAsia="ru-RU"/>
        </w:rPr>
        <w:t xml:space="preserve"> При существенных изменениях требований потребителя возможно внесение изменений в цели в течение года.</w:t>
      </w:r>
    </w:p>
    <w:p w14:paraId="08E10F6B" w14:textId="77777777" w:rsidR="00141503" w:rsidRDefault="004A7EE5" w:rsidP="00441800">
      <w:pPr>
        <w:suppressAutoHyphens/>
        <w:autoSpaceDE w:val="0"/>
        <w:autoSpaceDN w:val="0"/>
        <w:ind w:firstLine="709"/>
        <w:jc w:val="both"/>
        <w:rPr>
          <w:rFonts w:eastAsia="Times New Roman"/>
          <w:szCs w:val="24"/>
          <w:lang w:eastAsia="ru-RU"/>
        </w:rPr>
      </w:pPr>
      <w:r>
        <w:rPr>
          <w:rFonts w:eastAsia="Times New Roman"/>
          <w:szCs w:val="24"/>
          <w:lang w:eastAsia="ru-RU"/>
        </w:rPr>
        <w:t xml:space="preserve">3.2. </w:t>
      </w:r>
      <w:r w:rsidRPr="004A7EE5">
        <w:rPr>
          <w:rFonts w:eastAsia="Times New Roman"/>
          <w:szCs w:val="24"/>
          <w:lang w:eastAsia="ru-RU"/>
        </w:rPr>
        <w:t xml:space="preserve">Промежуточная оценка проводится на ежемесячных совещаниях по качеству с </w:t>
      </w:r>
      <w:r w:rsidR="003610D8" w:rsidRPr="003610D8">
        <w:rPr>
          <w:rFonts w:eastAsia="Times New Roman"/>
          <w:szCs w:val="24"/>
          <w:lang w:eastAsia="ru-RU"/>
        </w:rPr>
        <w:t xml:space="preserve">руководством. На данных совещаниях оценивается выполнение мероприятий по достижению целей и принимаются решения по выделению дополнительных ресурсов, если существует риск недостижения цели. </w:t>
      </w:r>
      <w:r w:rsidR="003610D8" w:rsidRPr="004A7EE5">
        <w:rPr>
          <w:rFonts w:eastAsia="Times New Roman"/>
          <w:szCs w:val="24"/>
          <w:highlight w:val="yellow"/>
          <w:lang w:eastAsia="ru-RU"/>
        </w:rPr>
        <w:t>(</w:t>
      </w:r>
      <w:r w:rsidR="008A7DFA" w:rsidRPr="008A7DFA">
        <w:rPr>
          <w:rFonts w:eastAsia="Times New Roman"/>
          <w:szCs w:val="24"/>
          <w:lang w:eastAsia="ru-RU"/>
        </w:rPr>
        <w:t>ф. СТО 6.2-01-02</w:t>
      </w:r>
      <w:r w:rsidR="008A7DFA">
        <w:rPr>
          <w:rFonts w:eastAsia="Times New Roman"/>
          <w:szCs w:val="24"/>
          <w:lang w:eastAsia="ru-RU"/>
        </w:rPr>
        <w:t xml:space="preserve"> </w:t>
      </w:r>
      <w:r w:rsidR="003610D8" w:rsidRPr="003610D8">
        <w:rPr>
          <w:rFonts w:eastAsia="Times New Roman"/>
          <w:szCs w:val="24"/>
          <w:lang w:eastAsia="ru-RU"/>
        </w:rPr>
        <w:t xml:space="preserve">Мониторинг выполнения целей по качеству продукции). </w:t>
      </w:r>
    </w:p>
    <w:p w14:paraId="3D19398A" w14:textId="77777777" w:rsidR="003610D8" w:rsidRDefault="00141503" w:rsidP="00441800">
      <w:pPr>
        <w:suppressAutoHyphens/>
        <w:autoSpaceDE w:val="0"/>
        <w:autoSpaceDN w:val="0"/>
        <w:ind w:firstLine="709"/>
        <w:jc w:val="both"/>
        <w:rPr>
          <w:rFonts w:eastAsia="Times New Roman"/>
          <w:szCs w:val="24"/>
          <w:lang w:eastAsia="ru-RU"/>
        </w:rPr>
      </w:pPr>
      <w:r>
        <w:rPr>
          <w:rFonts w:eastAsia="Times New Roman"/>
          <w:szCs w:val="24"/>
          <w:lang w:eastAsia="ru-RU"/>
        </w:rPr>
        <w:t xml:space="preserve">3.3. </w:t>
      </w:r>
      <w:r w:rsidR="003610D8" w:rsidRPr="003610D8">
        <w:rPr>
          <w:rFonts w:eastAsia="Times New Roman"/>
          <w:szCs w:val="24"/>
          <w:lang w:eastAsia="ru-RU"/>
        </w:rPr>
        <w:t xml:space="preserve">Каждый работник должен знать результаты мониторинга целей. Для этого мониторинг </w:t>
      </w:r>
      <w:r>
        <w:rPr>
          <w:rFonts w:eastAsia="Times New Roman"/>
          <w:szCs w:val="24"/>
          <w:lang w:eastAsia="ru-RU"/>
        </w:rPr>
        <w:t xml:space="preserve">выполнения </w:t>
      </w:r>
      <w:r w:rsidR="003610D8" w:rsidRPr="003610D8">
        <w:rPr>
          <w:rFonts w:eastAsia="Times New Roman"/>
          <w:szCs w:val="24"/>
          <w:lang w:eastAsia="ru-RU"/>
        </w:rPr>
        <w:t>целей вывешивается на информационные стенды. Ответственный за информирование персонала – руководитель структурного подразделения.</w:t>
      </w:r>
    </w:p>
    <w:p w14:paraId="0BC1296B" w14:textId="77777777" w:rsidR="004A020E" w:rsidRPr="004A020E" w:rsidRDefault="004A020E" w:rsidP="004A020E">
      <w:pPr>
        <w:ind w:firstLine="709"/>
        <w:rPr>
          <w:rFonts w:eastAsia="Times New Roman"/>
          <w:b/>
          <w:szCs w:val="24"/>
          <w:lang w:eastAsia="ru-RU"/>
        </w:rPr>
      </w:pPr>
      <w:r>
        <w:rPr>
          <w:rFonts w:eastAsia="Times New Roman"/>
          <w:b/>
          <w:szCs w:val="24"/>
          <w:lang w:eastAsia="ru-RU"/>
        </w:rPr>
        <w:t>4</w:t>
      </w:r>
      <w:r w:rsidRPr="004A020E">
        <w:rPr>
          <w:rFonts w:eastAsia="Times New Roman"/>
          <w:b/>
          <w:szCs w:val="24"/>
          <w:lang w:eastAsia="ru-RU"/>
        </w:rPr>
        <w:t>. ПРАВИЛА УСТАНОВЛЕНИЯ ЦЕЛЕВЫХ ПОКАЗАТЕЛЕЙ ПРОЦЕССОВ СМК</w:t>
      </w:r>
    </w:p>
    <w:p w14:paraId="0C5EAFE3" w14:textId="77777777" w:rsidR="004A020E" w:rsidRPr="004A020E" w:rsidRDefault="004D1C88" w:rsidP="00471E63">
      <w:pPr>
        <w:ind w:firstLine="709"/>
        <w:jc w:val="both"/>
        <w:rPr>
          <w:rFonts w:eastAsia="Times New Roman"/>
          <w:szCs w:val="24"/>
          <w:lang w:eastAsia="ru-RU"/>
        </w:rPr>
      </w:pPr>
      <w:r>
        <w:rPr>
          <w:rFonts w:eastAsia="Times New Roman"/>
          <w:szCs w:val="24"/>
          <w:lang w:eastAsia="ru-RU"/>
        </w:rPr>
        <w:t xml:space="preserve">4.1. </w:t>
      </w:r>
      <w:r w:rsidR="004A020E" w:rsidRPr="004A020E">
        <w:rPr>
          <w:rFonts w:eastAsia="Times New Roman"/>
          <w:szCs w:val="24"/>
          <w:lang w:eastAsia="ru-RU"/>
        </w:rPr>
        <w:t xml:space="preserve">ОПР </w:t>
      </w:r>
      <w:r w:rsidR="00471E63">
        <w:rPr>
          <w:rFonts w:eastAsia="Times New Roman"/>
          <w:szCs w:val="24"/>
          <w:lang w:eastAsia="ru-RU"/>
        </w:rPr>
        <w:t xml:space="preserve">по СМК </w:t>
      </w:r>
      <w:r w:rsidR="004A020E" w:rsidRPr="004A020E">
        <w:rPr>
          <w:rFonts w:eastAsia="Times New Roman"/>
          <w:szCs w:val="24"/>
          <w:lang w:eastAsia="ru-RU"/>
        </w:rPr>
        <w:t>в декабре текущего года направляет запрос владельцам процессов о подготовке предложений по составу показателей процессов и их нормативным значениям на следующий год.</w:t>
      </w:r>
    </w:p>
    <w:p w14:paraId="278E4BEB" w14:textId="77777777" w:rsidR="004A020E" w:rsidRPr="004A020E" w:rsidRDefault="00C65354" w:rsidP="00471E63">
      <w:pPr>
        <w:ind w:firstLine="709"/>
        <w:jc w:val="both"/>
        <w:rPr>
          <w:rFonts w:eastAsia="Times New Roman"/>
          <w:szCs w:val="24"/>
          <w:lang w:eastAsia="ru-RU"/>
        </w:rPr>
      </w:pPr>
      <w:r>
        <w:rPr>
          <w:rFonts w:eastAsia="Times New Roman"/>
          <w:szCs w:val="24"/>
          <w:lang w:eastAsia="ru-RU"/>
        </w:rPr>
        <w:t xml:space="preserve">4.2. </w:t>
      </w:r>
      <w:r w:rsidR="004A020E" w:rsidRPr="004A020E">
        <w:rPr>
          <w:rFonts w:eastAsia="Times New Roman"/>
          <w:szCs w:val="24"/>
          <w:lang w:eastAsia="ru-RU"/>
        </w:rPr>
        <w:t>При наработке предложений владельцам процессов следует учитывать:</w:t>
      </w:r>
    </w:p>
    <w:p w14:paraId="19032F8B" w14:textId="77777777" w:rsidR="004A020E" w:rsidRPr="004A020E" w:rsidRDefault="004A020E" w:rsidP="00471E63">
      <w:pPr>
        <w:ind w:firstLine="709"/>
        <w:jc w:val="both"/>
        <w:rPr>
          <w:rFonts w:eastAsia="Times New Roman"/>
          <w:szCs w:val="24"/>
          <w:lang w:eastAsia="ru-RU"/>
        </w:rPr>
      </w:pPr>
      <w:r w:rsidRPr="004A020E">
        <w:rPr>
          <w:rFonts w:eastAsia="Times New Roman"/>
          <w:szCs w:val="24"/>
          <w:lang w:eastAsia="ru-RU"/>
        </w:rPr>
        <w:t>•</w:t>
      </w:r>
      <w:r w:rsidRPr="004A020E">
        <w:rPr>
          <w:rFonts w:eastAsia="Times New Roman"/>
          <w:szCs w:val="24"/>
          <w:lang w:eastAsia="ru-RU"/>
        </w:rPr>
        <w:tab/>
        <w:t>Достижение и/или прогноз достижения показателей в текущем году, при этом на следующий год устанавливаются более жесткие показатели;</w:t>
      </w:r>
    </w:p>
    <w:p w14:paraId="2A43B1AD" w14:textId="77777777" w:rsidR="004A020E" w:rsidRPr="004A020E" w:rsidRDefault="004A020E" w:rsidP="00471E63">
      <w:pPr>
        <w:ind w:firstLine="709"/>
        <w:jc w:val="both"/>
        <w:rPr>
          <w:rFonts w:eastAsia="Times New Roman"/>
          <w:szCs w:val="24"/>
          <w:lang w:eastAsia="ru-RU"/>
        </w:rPr>
      </w:pPr>
      <w:r w:rsidRPr="004A020E">
        <w:rPr>
          <w:rFonts w:eastAsia="Times New Roman"/>
          <w:szCs w:val="24"/>
          <w:lang w:eastAsia="ru-RU"/>
        </w:rPr>
        <w:t>•</w:t>
      </w:r>
      <w:r w:rsidRPr="004A020E">
        <w:rPr>
          <w:rFonts w:eastAsia="Times New Roman"/>
          <w:szCs w:val="24"/>
          <w:lang w:eastAsia="ru-RU"/>
        </w:rPr>
        <w:tab/>
        <w:t>Фактические и будущие требования и ожидания потребителей, а также других заинтересованных сторон при этом устанавливаются более жесткие показатели, чем ожидает потребитель;</w:t>
      </w:r>
    </w:p>
    <w:p w14:paraId="02040CF2" w14:textId="77777777" w:rsidR="004A020E" w:rsidRPr="004A020E" w:rsidRDefault="004A020E" w:rsidP="00471E63">
      <w:pPr>
        <w:ind w:firstLine="709"/>
        <w:jc w:val="both"/>
        <w:rPr>
          <w:rFonts w:eastAsia="Times New Roman"/>
          <w:szCs w:val="24"/>
          <w:lang w:eastAsia="ru-RU"/>
        </w:rPr>
      </w:pPr>
      <w:r w:rsidRPr="004A020E">
        <w:rPr>
          <w:rFonts w:eastAsia="Times New Roman"/>
          <w:szCs w:val="24"/>
          <w:lang w:eastAsia="ru-RU"/>
        </w:rPr>
        <w:t>•</w:t>
      </w:r>
      <w:r w:rsidRPr="004A020E">
        <w:rPr>
          <w:rFonts w:eastAsia="Times New Roman"/>
          <w:szCs w:val="24"/>
          <w:lang w:eastAsia="ru-RU"/>
        </w:rPr>
        <w:tab/>
        <w:t>Удовлетворенность внутренних и внешних потребителей;</w:t>
      </w:r>
    </w:p>
    <w:p w14:paraId="7071643F" w14:textId="77777777" w:rsidR="004A020E" w:rsidRPr="004A020E" w:rsidRDefault="004A020E" w:rsidP="00471E63">
      <w:pPr>
        <w:ind w:firstLine="709"/>
        <w:jc w:val="both"/>
        <w:rPr>
          <w:rFonts w:eastAsia="Times New Roman"/>
          <w:szCs w:val="24"/>
          <w:lang w:eastAsia="ru-RU"/>
        </w:rPr>
      </w:pPr>
      <w:r w:rsidRPr="004A020E">
        <w:rPr>
          <w:rFonts w:eastAsia="Times New Roman"/>
          <w:szCs w:val="24"/>
          <w:lang w:eastAsia="ru-RU"/>
        </w:rPr>
        <w:t>•</w:t>
      </w:r>
      <w:r w:rsidRPr="004A020E">
        <w:rPr>
          <w:rFonts w:eastAsia="Times New Roman"/>
          <w:szCs w:val="24"/>
          <w:lang w:eastAsia="ru-RU"/>
        </w:rPr>
        <w:tab/>
        <w:t>Сравнение с лучшими достижениями, результаты анализа конкурентов, возможности для улучшения;</w:t>
      </w:r>
    </w:p>
    <w:p w14:paraId="491FB7E7" w14:textId="77777777" w:rsidR="004A020E" w:rsidRPr="004A020E" w:rsidRDefault="004A020E" w:rsidP="00471E63">
      <w:pPr>
        <w:ind w:firstLine="709"/>
        <w:jc w:val="both"/>
        <w:rPr>
          <w:rFonts w:eastAsia="Times New Roman"/>
          <w:szCs w:val="24"/>
          <w:lang w:eastAsia="ru-RU"/>
        </w:rPr>
      </w:pPr>
      <w:r w:rsidRPr="004A020E">
        <w:rPr>
          <w:rFonts w:eastAsia="Times New Roman"/>
          <w:szCs w:val="24"/>
          <w:lang w:eastAsia="ru-RU"/>
        </w:rPr>
        <w:t>•</w:t>
      </w:r>
      <w:r w:rsidRPr="004A020E">
        <w:rPr>
          <w:rFonts w:eastAsia="Times New Roman"/>
          <w:szCs w:val="24"/>
          <w:lang w:eastAsia="ru-RU"/>
        </w:rPr>
        <w:tab/>
        <w:t>Соответствующие выводы анализа со стороны руководства;</w:t>
      </w:r>
    </w:p>
    <w:p w14:paraId="60DF02CA" w14:textId="77777777" w:rsidR="004A020E" w:rsidRPr="004A020E" w:rsidRDefault="004A020E" w:rsidP="00471E63">
      <w:pPr>
        <w:ind w:firstLine="709"/>
        <w:jc w:val="both"/>
        <w:rPr>
          <w:rFonts w:eastAsia="Times New Roman"/>
          <w:szCs w:val="24"/>
          <w:lang w:eastAsia="ru-RU"/>
        </w:rPr>
      </w:pPr>
      <w:r w:rsidRPr="004A020E">
        <w:rPr>
          <w:rFonts w:eastAsia="Times New Roman"/>
          <w:szCs w:val="24"/>
          <w:lang w:eastAsia="ru-RU"/>
        </w:rPr>
        <w:t>•</w:t>
      </w:r>
      <w:r w:rsidRPr="004A020E">
        <w:rPr>
          <w:rFonts w:eastAsia="Times New Roman"/>
          <w:szCs w:val="24"/>
          <w:lang w:eastAsia="ru-RU"/>
        </w:rPr>
        <w:tab/>
        <w:t>Ресурсы для достижения этих целей.</w:t>
      </w:r>
    </w:p>
    <w:p w14:paraId="667AF278" w14:textId="77777777" w:rsidR="004A020E" w:rsidRPr="004A020E" w:rsidRDefault="004A020E" w:rsidP="00471E63">
      <w:pPr>
        <w:ind w:firstLine="709"/>
        <w:jc w:val="both"/>
        <w:rPr>
          <w:rFonts w:eastAsia="Times New Roman"/>
          <w:szCs w:val="24"/>
          <w:lang w:eastAsia="ru-RU"/>
        </w:rPr>
      </w:pPr>
    </w:p>
    <w:p w14:paraId="15B4E5CD" w14:textId="77777777" w:rsidR="004A020E" w:rsidRPr="004A020E" w:rsidRDefault="00C65354" w:rsidP="00471E63">
      <w:pPr>
        <w:ind w:firstLine="709"/>
        <w:jc w:val="both"/>
        <w:rPr>
          <w:rFonts w:eastAsia="Times New Roman"/>
          <w:szCs w:val="24"/>
          <w:lang w:eastAsia="ru-RU"/>
        </w:rPr>
      </w:pPr>
      <w:r>
        <w:rPr>
          <w:rFonts w:eastAsia="Times New Roman"/>
          <w:szCs w:val="24"/>
          <w:lang w:eastAsia="ru-RU"/>
        </w:rPr>
        <w:t xml:space="preserve">4.3. </w:t>
      </w:r>
      <w:r w:rsidR="004A020E" w:rsidRPr="004A020E">
        <w:rPr>
          <w:rFonts w:eastAsia="Times New Roman"/>
          <w:szCs w:val="24"/>
          <w:lang w:eastAsia="ru-RU"/>
        </w:rPr>
        <w:t xml:space="preserve">Правила установления целевых показателей процессов СМК идентичны правилам установления целей по качеству продукции (см. раздел </w:t>
      </w:r>
      <w:r w:rsidR="00B47A49">
        <w:rPr>
          <w:rFonts w:eastAsia="Times New Roman"/>
          <w:szCs w:val="24"/>
          <w:lang w:eastAsia="ru-RU"/>
        </w:rPr>
        <w:t>2</w:t>
      </w:r>
      <w:r w:rsidR="004A020E" w:rsidRPr="004A020E">
        <w:rPr>
          <w:rFonts w:eastAsia="Times New Roman"/>
          <w:szCs w:val="24"/>
          <w:lang w:eastAsia="ru-RU"/>
        </w:rPr>
        <w:t>)</w:t>
      </w:r>
      <w:r w:rsidR="00B47A49">
        <w:rPr>
          <w:rFonts w:eastAsia="Times New Roman"/>
          <w:szCs w:val="24"/>
          <w:lang w:eastAsia="ru-RU"/>
        </w:rPr>
        <w:t>.</w:t>
      </w:r>
    </w:p>
    <w:p w14:paraId="251F1F42" w14:textId="2D9F23CF" w:rsidR="00E258BF" w:rsidRPr="00071387" w:rsidRDefault="00B47A49" w:rsidP="00071387">
      <w:pPr>
        <w:ind w:firstLine="709"/>
        <w:jc w:val="both"/>
        <w:rPr>
          <w:rFonts w:eastAsia="Times New Roman"/>
          <w:szCs w:val="24"/>
          <w:lang w:eastAsia="ru-RU"/>
        </w:rPr>
      </w:pPr>
      <w:r>
        <w:rPr>
          <w:rFonts w:eastAsia="Times New Roman"/>
          <w:szCs w:val="24"/>
          <w:lang w:eastAsia="ru-RU"/>
        </w:rPr>
        <w:t xml:space="preserve">4.4. </w:t>
      </w:r>
      <w:r w:rsidR="004A020E" w:rsidRPr="004A020E">
        <w:rPr>
          <w:rFonts w:eastAsia="Times New Roman"/>
          <w:szCs w:val="24"/>
          <w:lang w:eastAsia="ru-RU"/>
        </w:rPr>
        <w:t xml:space="preserve">По результатам анализа владельцы процессов согласовывают с ОПР </w:t>
      </w:r>
      <w:r>
        <w:rPr>
          <w:rFonts w:eastAsia="Times New Roman"/>
          <w:szCs w:val="24"/>
          <w:lang w:eastAsia="ru-RU"/>
        </w:rPr>
        <w:t xml:space="preserve">по СМК </w:t>
      </w:r>
      <w:r w:rsidR="004A020E" w:rsidRPr="004A020E">
        <w:rPr>
          <w:rFonts w:eastAsia="Times New Roman"/>
          <w:szCs w:val="24"/>
          <w:lang w:eastAsia="ru-RU"/>
        </w:rPr>
        <w:t xml:space="preserve">целевые показатели на следующий год. По результатам согласования владельцы процессов вносят изменения в Карты процессов. </w:t>
      </w:r>
    </w:p>
    <w:sectPr w:rsidR="00E258BF" w:rsidRPr="00071387" w:rsidSect="00141503">
      <w:footerReference w:type="first" r:id="rId8"/>
      <w:pgSz w:w="11906" w:h="16838"/>
      <w:pgMar w:top="1134" w:right="851" w:bottom="567" w:left="1701" w:header="709" w:footer="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73B63C" w14:textId="77777777" w:rsidR="00B511E3" w:rsidRDefault="00B511E3" w:rsidP="004754EE">
      <w:r>
        <w:separator/>
      </w:r>
    </w:p>
  </w:endnote>
  <w:endnote w:type="continuationSeparator" w:id="0">
    <w:p w14:paraId="0E69A69E" w14:textId="77777777" w:rsidR="00B511E3" w:rsidRDefault="00B511E3" w:rsidP="00475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europe">
    <w:charset w:val="00"/>
    <w:family w:val="auto"/>
    <w:pitch w:val="default"/>
  </w:font>
  <w:font w:name="Times New Roman CYR">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6D6FB" w14:textId="77777777" w:rsidR="00E258BF" w:rsidRDefault="00E258BF">
    <w:pPr>
      <w:pStyle w:val="a7"/>
    </w:pPr>
  </w:p>
  <w:p w14:paraId="7723406B" w14:textId="77777777" w:rsidR="00E258BF" w:rsidRDefault="00E258B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A12223" w14:textId="77777777" w:rsidR="00B511E3" w:rsidRDefault="00B511E3" w:rsidP="004754EE">
      <w:r>
        <w:separator/>
      </w:r>
    </w:p>
  </w:footnote>
  <w:footnote w:type="continuationSeparator" w:id="0">
    <w:p w14:paraId="31325199" w14:textId="77777777" w:rsidR="00B511E3" w:rsidRDefault="00B511E3" w:rsidP="004754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82DCCB90"/>
    <w:lvl w:ilvl="0">
      <w:start w:val="1"/>
      <w:numFmt w:val="decimal"/>
      <w:pStyle w:val="a"/>
      <w:lvlText w:val="%1."/>
      <w:lvlJc w:val="left"/>
      <w:pPr>
        <w:tabs>
          <w:tab w:val="num" w:pos="360"/>
        </w:tabs>
        <w:ind w:left="360" w:hanging="360"/>
      </w:pPr>
    </w:lvl>
  </w:abstractNum>
  <w:abstractNum w:abstractNumId="1" w15:restartNumberingAfterBreak="0">
    <w:nsid w:val="FFFFFF89"/>
    <w:multiLevelType w:val="singleLevel"/>
    <w:tmpl w:val="607605E4"/>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0DB21DA6"/>
    <w:multiLevelType w:val="hybridMultilevel"/>
    <w:tmpl w:val="6F9AE006"/>
    <w:lvl w:ilvl="0" w:tplc="FFFFFFFF">
      <w:start w:val="1"/>
      <w:numFmt w:val="decimal"/>
      <w:pStyle w:val="1"/>
      <w:lvlText w:val="%1)"/>
      <w:lvlJc w:val="left"/>
      <w:pPr>
        <w:tabs>
          <w:tab w:val="num" w:pos="900"/>
        </w:tabs>
        <w:ind w:left="900" w:hanging="360"/>
      </w:pPr>
      <w:rPr>
        <w:rFonts w:hint="default"/>
      </w:rPr>
    </w:lvl>
    <w:lvl w:ilvl="1" w:tplc="FFFFFFFF" w:tentative="1">
      <w:start w:val="1"/>
      <w:numFmt w:val="lowerLetter"/>
      <w:lvlText w:val="%2."/>
      <w:lvlJc w:val="left"/>
      <w:pPr>
        <w:tabs>
          <w:tab w:val="num" w:pos="1620"/>
        </w:tabs>
        <w:ind w:left="1620" w:hanging="360"/>
      </w:pPr>
    </w:lvl>
    <w:lvl w:ilvl="2" w:tplc="FFFFFFFF" w:tentative="1">
      <w:start w:val="1"/>
      <w:numFmt w:val="lowerRoman"/>
      <w:lvlText w:val="%3."/>
      <w:lvlJc w:val="right"/>
      <w:pPr>
        <w:tabs>
          <w:tab w:val="num" w:pos="2340"/>
        </w:tabs>
        <w:ind w:left="2340" w:hanging="180"/>
      </w:pPr>
    </w:lvl>
    <w:lvl w:ilvl="3" w:tplc="FFFFFFFF">
      <w:start w:val="1"/>
      <w:numFmt w:val="decimal"/>
      <w:lvlText w:val="%4."/>
      <w:lvlJc w:val="left"/>
      <w:pPr>
        <w:tabs>
          <w:tab w:val="num" w:pos="3060"/>
        </w:tabs>
        <w:ind w:left="3060" w:hanging="360"/>
      </w:pPr>
    </w:lvl>
    <w:lvl w:ilvl="4" w:tplc="FFFFFFFF" w:tentative="1">
      <w:start w:val="1"/>
      <w:numFmt w:val="lowerLetter"/>
      <w:lvlText w:val="%5."/>
      <w:lvlJc w:val="left"/>
      <w:pPr>
        <w:tabs>
          <w:tab w:val="num" w:pos="3780"/>
        </w:tabs>
        <w:ind w:left="3780" w:hanging="360"/>
      </w:pPr>
    </w:lvl>
    <w:lvl w:ilvl="5" w:tplc="FFFFFFFF" w:tentative="1">
      <w:start w:val="1"/>
      <w:numFmt w:val="lowerRoman"/>
      <w:lvlText w:val="%6."/>
      <w:lvlJc w:val="right"/>
      <w:pPr>
        <w:tabs>
          <w:tab w:val="num" w:pos="4500"/>
        </w:tabs>
        <w:ind w:left="4500" w:hanging="180"/>
      </w:pPr>
    </w:lvl>
    <w:lvl w:ilvl="6" w:tplc="FFFFFFFF" w:tentative="1">
      <w:start w:val="1"/>
      <w:numFmt w:val="decimal"/>
      <w:lvlText w:val="%7."/>
      <w:lvlJc w:val="left"/>
      <w:pPr>
        <w:tabs>
          <w:tab w:val="num" w:pos="5220"/>
        </w:tabs>
        <w:ind w:left="5220" w:hanging="360"/>
      </w:pPr>
    </w:lvl>
    <w:lvl w:ilvl="7" w:tplc="FFFFFFFF" w:tentative="1">
      <w:start w:val="1"/>
      <w:numFmt w:val="lowerLetter"/>
      <w:lvlText w:val="%8."/>
      <w:lvlJc w:val="left"/>
      <w:pPr>
        <w:tabs>
          <w:tab w:val="num" w:pos="5940"/>
        </w:tabs>
        <w:ind w:left="5940" w:hanging="360"/>
      </w:pPr>
    </w:lvl>
    <w:lvl w:ilvl="8" w:tplc="FFFFFFFF" w:tentative="1">
      <w:start w:val="1"/>
      <w:numFmt w:val="lowerRoman"/>
      <w:lvlText w:val="%9."/>
      <w:lvlJc w:val="right"/>
      <w:pPr>
        <w:tabs>
          <w:tab w:val="num" w:pos="6660"/>
        </w:tabs>
        <w:ind w:left="6660" w:hanging="180"/>
      </w:pPr>
    </w:lvl>
  </w:abstractNum>
  <w:abstractNum w:abstractNumId="3" w15:restartNumberingAfterBreak="0">
    <w:nsid w:val="248134E7"/>
    <w:multiLevelType w:val="hybridMultilevel"/>
    <w:tmpl w:val="791EF580"/>
    <w:lvl w:ilvl="0" w:tplc="EE164CB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1F77C07"/>
    <w:multiLevelType w:val="hybridMultilevel"/>
    <w:tmpl w:val="8354D420"/>
    <w:lvl w:ilvl="0" w:tplc="FD3A219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338E01E8"/>
    <w:multiLevelType w:val="hybridMultilevel"/>
    <w:tmpl w:val="C2223114"/>
    <w:lvl w:ilvl="0" w:tplc="CA2A3552">
      <w:start w:val="1"/>
      <w:numFmt w:val="upperLetter"/>
      <w:pStyle w:val="ListaChar"/>
      <w:lvlText w:val="%1"/>
      <w:lvlJc w:val="left"/>
      <w:pPr>
        <w:tabs>
          <w:tab w:val="num" w:pos="720"/>
        </w:tabs>
        <w:ind w:left="720" w:hanging="360"/>
      </w:pPr>
      <w:rPr>
        <w:rFonts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E03695"/>
    <w:multiLevelType w:val="singleLevel"/>
    <w:tmpl w:val="FFFFFFFF"/>
    <w:lvl w:ilvl="0">
      <w:numFmt w:val="bullet"/>
      <w:lvlText w:val="–"/>
      <w:lvlJc w:val="left"/>
      <w:pPr>
        <w:ind w:left="1211" w:hanging="360"/>
      </w:pPr>
      <w:rPr>
        <w:rFonts w:ascii="Times New Roman" w:eastAsia="Times New Roman" w:hAnsi="Times New Roman" w:cs="Times New Roman" w:hint="default"/>
      </w:rPr>
    </w:lvl>
  </w:abstractNum>
  <w:abstractNum w:abstractNumId="7" w15:restartNumberingAfterBreak="0">
    <w:nsid w:val="45602558"/>
    <w:multiLevelType w:val="hybridMultilevel"/>
    <w:tmpl w:val="973A2F6C"/>
    <w:lvl w:ilvl="0" w:tplc="148EF42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AF14C37"/>
    <w:multiLevelType w:val="hybridMultilevel"/>
    <w:tmpl w:val="D564017C"/>
    <w:lvl w:ilvl="0" w:tplc="FFFFFFFF">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51016228"/>
    <w:multiLevelType w:val="hybridMultilevel"/>
    <w:tmpl w:val="D1589B34"/>
    <w:lvl w:ilvl="0" w:tplc="148EF42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C6A682F"/>
    <w:multiLevelType w:val="hybridMultilevel"/>
    <w:tmpl w:val="5874BD6C"/>
    <w:lvl w:ilvl="0" w:tplc="88967080">
      <w:start w:val="1"/>
      <w:numFmt w:val="bullet"/>
      <w:lvlText w:val=""/>
      <w:lvlJc w:val="left"/>
      <w:pPr>
        <w:ind w:left="644"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D1622D6"/>
    <w:multiLevelType w:val="hybridMultilevel"/>
    <w:tmpl w:val="2D4079A6"/>
    <w:lvl w:ilvl="0" w:tplc="57523782">
      <w:start w:val="1"/>
      <w:numFmt w:val="bullet"/>
      <w:pStyle w:val="2"/>
      <w:lvlText w:val=""/>
      <w:lvlJc w:val="left"/>
      <w:pPr>
        <w:tabs>
          <w:tab w:val="num" w:pos="1021"/>
        </w:tabs>
        <w:ind w:left="1021" w:hanging="22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16cid:durableId="677080120">
    <w:abstractNumId w:val="1"/>
  </w:num>
  <w:num w:numId="2" w16cid:durableId="339548585">
    <w:abstractNumId w:val="0"/>
  </w:num>
  <w:num w:numId="3" w16cid:durableId="1398935453">
    <w:abstractNumId w:val="11"/>
  </w:num>
  <w:num w:numId="4" w16cid:durableId="1403138966">
    <w:abstractNumId w:val="2"/>
  </w:num>
  <w:num w:numId="5" w16cid:durableId="1443525743">
    <w:abstractNumId w:val="5"/>
  </w:num>
  <w:num w:numId="6" w16cid:durableId="2005693666">
    <w:abstractNumId w:val="6"/>
  </w:num>
  <w:num w:numId="7" w16cid:durableId="782842594">
    <w:abstractNumId w:val="8"/>
  </w:num>
  <w:num w:numId="8" w16cid:durableId="1419476203">
    <w:abstractNumId w:val="7"/>
  </w:num>
  <w:num w:numId="9" w16cid:durableId="587158646">
    <w:abstractNumId w:val="9"/>
  </w:num>
  <w:num w:numId="10" w16cid:durableId="1440025712">
    <w:abstractNumId w:val="4"/>
  </w:num>
  <w:num w:numId="11" w16cid:durableId="62680697">
    <w:abstractNumId w:val="10"/>
  </w:num>
  <w:num w:numId="12" w16cid:durableId="1916931870">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1BB4"/>
    <w:rsid w:val="0000597A"/>
    <w:rsid w:val="00005B62"/>
    <w:rsid w:val="000163E1"/>
    <w:rsid w:val="000244EC"/>
    <w:rsid w:val="00030867"/>
    <w:rsid w:val="000327B2"/>
    <w:rsid w:val="00042739"/>
    <w:rsid w:val="0004731F"/>
    <w:rsid w:val="0005394F"/>
    <w:rsid w:val="00060C45"/>
    <w:rsid w:val="00062D47"/>
    <w:rsid w:val="00071387"/>
    <w:rsid w:val="00076B78"/>
    <w:rsid w:val="000801C8"/>
    <w:rsid w:val="00080C6D"/>
    <w:rsid w:val="00082599"/>
    <w:rsid w:val="00085A93"/>
    <w:rsid w:val="00086C53"/>
    <w:rsid w:val="00086CBB"/>
    <w:rsid w:val="00087022"/>
    <w:rsid w:val="00094A7A"/>
    <w:rsid w:val="00095160"/>
    <w:rsid w:val="00095506"/>
    <w:rsid w:val="000A17FF"/>
    <w:rsid w:val="000A77B1"/>
    <w:rsid w:val="000A7C9D"/>
    <w:rsid w:val="000B07E3"/>
    <w:rsid w:val="000B222F"/>
    <w:rsid w:val="000C261D"/>
    <w:rsid w:val="000C4680"/>
    <w:rsid w:val="000C4735"/>
    <w:rsid w:val="000D0FDD"/>
    <w:rsid w:val="000D6849"/>
    <w:rsid w:val="000D7183"/>
    <w:rsid w:val="000D7479"/>
    <w:rsid w:val="000E1692"/>
    <w:rsid w:val="000E32FA"/>
    <w:rsid w:val="000E3F55"/>
    <w:rsid w:val="000F000D"/>
    <w:rsid w:val="000F0AC1"/>
    <w:rsid w:val="000F6DCA"/>
    <w:rsid w:val="0010049A"/>
    <w:rsid w:val="001052D4"/>
    <w:rsid w:val="00106452"/>
    <w:rsid w:val="00107814"/>
    <w:rsid w:val="00110235"/>
    <w:rsid w:val="00113CF3"/>
    <w:rsid w:val="00115616"/>
    <w:rsid w:val="00120197"/>
    <w:rsid w:val="0012593C"/>
    <w:rsid w:val="001320FD"/>
    <w:rsid w:val="0013583D"/>
    <w:rsid w:val="00135B23"/>
    <w:rsid w:val="00141503"/>
    <w:rsid w:val="00142B15"/>
    <w:rsid w:val="0014666B"/>
    <w:rsid w:val="00147852"/>
    <w:rsid w:val="00147B1C"/>
    <w:rsid w:val="00147BFA"/>
    <w:rsid w:val="00150B9E"/>
    <w:rsid w:val="0015283E"/>
    <w:rsid w:val="00154C4A"/>
    <w:rsid w:val="00161A19"/>
    <w:rsid w:val="00175D1D"/>
    <w:rsid w:val="0018014C"/>
    <w:rsid w:val="0018718E"/>
    <w:rsid w:val="001906A6"/>
    <w:rsid w:val="001952ED"/>
    <w:rsid w:val="001A00A8"/>
    <w:rsid w:val="001A120D"/>
    <w:rsid w:val="001B1840"/>
    <w:rsid w:val="001B2E85"/>
    <w:rsid w:val="001B4139"/>
    <w:rsid w:val="001B6BA8"/>
    <w:rsid w:val="001C2EE0"/>
    <w:rsid w:val="001C4BA7"/>
    <w:rsid w:val="001C5652"/>
    <w:rsid w:val="001C7A9C"/>
    <w:rsid w:val="001D3067"/>
    <w:rsid w:val="001D6EFC"/>
    <w:rsid w:val="001D7092"/>
    <w:rsid w:val="001E0065"/>
    <w:rsid w:val="001E07E5"/>
    <w:rsid w:val="001E5E71"/>
    <w:rsid w:val="001E61ED"/>
    <w:rsid w:val="001F2A14"/>
    <w:rsid w:val="00200BDE"/>
    <w:rsid w:val="00210CB9"/>
    <w:rsid w:val="00211711"/>
    <w:rsid w:val="00215078"/>
    <w:rsid w:val="00220696"/>
    <w:rsid w:val="00221D80"/>
    <w:rsid w:val="00226981"/>
    <w:rsid w:val="0023108A"/>
    <w:rsid w:val="002318B3"/>
    <w:rsid w:val="00235388"/>
    <w:rsid w:val="00236910"/>
    <w:rsid w:val="00241280"/>
    <w:rsid w:val="00243DC4"/>
    <w:rsid w:val="00250654"/>
    <w:rsid w:val="00254832"/>
    <w:rsid w:val="00260FEF"/>
    <w:rsid w:val="002621CF"/>
    <w:rsid w:val="00267E0D"/>
    <w:rsid w:val="002700B6"/>
    <w:rsid w:val="00270201"/>
    <w:rsid w:val="00270C86"/>
    <w:rsid w:val="00272832"/>
    <w:rsid w:val="002771AF"/>
    <w:rsid w:val="00277536"/>
    <w:rsid w:val="00280489"/>
    <w:rsid w:val="00284867"/>
    <w:rsid w:val="002942E2"/>
    <w:rsid w:val="002A3365"/>
    <w:rsid w:val="002A3C99"/>
    <w:rsid w:val="002A4BB9"/>
    <w:rsid w:val="002A4F49"/>
    <w:rsid w:val="002A777A"/>
    <w:rsid w:val="002C0A12"/>
    <w:rsid w:val="002C181C"/>
    <w:rsid w:val="002C4E4B"/>
    <w:rsid w:val="002D0020"/>
    <w:rsid w:val="002D1B4F"/>
    <w:rsid w:val="002D33C0"/>
    <w:rsid w:val="002D6276"/>
    <w:rsid w:val="002D687B"/>
    <w:rsid w:val="002E4904"/>
    <w:rsid w:val="002F0CC7"/>
    <w:rsid w:val="002F1FEA"/>
    <w:rsid w:val="002F59C6"/>
    <w:rsid w:val="002F7729"/>
    <w:rsid w:val="003005A1"/>
    <w:rsid w:val="00304254"/>
    <w:rsid w:val="0030458D"/>
    <w:rsid w:val="00312450"/>
    <w:rsid w:val="0031450D"/>
    <w:rsid w:val="00315ADA"/>
    <w:rsid w:val="00321398"/>
    <w:rsid w:val="00322720"/>
    <w:rsid w:val="00324F19"/>
    <w:rsid w:val="003349B6"/>
    <w:rsid w:val="00334DF4"/>
    <w:rsid w:val="00335ACD"/>
    <w:rsid w:val="00335FC1"/>
    <w:rsid w:val="0033787D"/>
    <w:rsid w:val="003433CC"/>
    <w:rsid w:val="003447E8"/>
    <w:rsid w:val="00347062"/>
    <w:rsid w:val="00353771"/>
    <w:rsid w:val="003610D8"/>
    <w:rsid w:val="003633EC"/>
    <w:rsid w:val="00363CBC"/>
    <w:rsid w:val="003705AD"/>
    <w:rsid w:val="00373E7F"/>
    <w:rsid w:val="00375205"/>
    <w:rsid w:val="003759F0"/>
    <w:rsid w:val="0038481F"/>
    <w:rsid w:val="0039004D"/>
    <w:rsid w:val="003924A1"/>
    <w:rsid w:val="00394740"/>
    <w:rsid w:val="00395745"/>
    <w:rsid w:val="003976EE"/>
    <w:rsid w:val="003A4017"/>
    <w:rsid w:val="003B04F9"/>
    <w:rsid w:val="003B2C13"/>
    <w:rsid w:val="003B3B0C"/>
    <w:rsid w:val="003B3F35"/>
    <w:rsid w:val="003B4963"/>
    <w:rsid w:val="003C6E93"/>
    <w:rsid w:val="003D6354"/>
    <w:rsid w:val="003E2B8F"/>
    <w:rsid w:val="003E6F9F"/>
    <w:rsid w:val="003E7F8F"/>
    <w:rsid w:val="003F1067"/>
    <w:rsid w:val="003F14EB"/>
    <w:rsid w:val="003F2713"/>
    <w:rsid w:val="003F7D61"/>
    <w:rsid w:val="00401239"/>
    <w:rsid w:val="0040233F"/>
    <w:rsid w:val="00403228"/>
    <w:rsid w:val="00406360"/>
    <w:rsid w:val="004100D7"/>
    <w:rsid w:val="00416E0E"/>
    <w:rsid w:val="0042153B"/>
    <w:rsid w:val="00421B3E"/>
    <w:rsid w:val="00421CD2"/>
    <w:rsid w:val="004230CD"/>
    <w:rsid w:val="00427CFF"/>
    <w:rsid w:val="00427FB4"/>
    <w:rsid w:val="0043007B"/>
    <w:rsid w:val="00430A47"/>
    <w:rsid w:val="0043234D"/>
    <w:rsid w:val="00434C85"/>
    <w:rsid w:val="004356A3"/>
    <w:rsid w:val="00441800"/>
    <w:rsid w:val="00444BA0"/>
    <w:rsid w:val="00447F68"/>
    <w:rsid w:val="00453885"/>
    <w:rsid w:val="00453D6E"/>
    <w:rsid w:val="00457629"/>
    <w:rsid w:val="00460F8F"/>
    <w:rsid w:val="00464B2F"/>
    <w:rsid w:val="004659F9"/>
    <w:rsid w:val="00467260"/>
    <w:rsid w:val="00471E63"/>
    <w:rsid w:val="0047255E"/>
    <w:rsid w:val="004754EE"/>
    <w:rsid w:val="00484334"/>
    <w:rsid w:val="00486A2E"/>
    <w:rsid w:val="00487F33"/>
    <w:rsid w:val="004933CE"/>
    <w:rsid w:val="00497D3D"/>
    <w:rsid w:val="004A020E"/>
    <w:rsid w:val="004A03FF"/>
    <w:rsid w:val="004A0682"/>
    <w:rsid w:val="004A4D95"/>
    <w:rsid w:val="004A5F08"/>
    <w:rsid w:val="004A6F82"/>
    <w:rsid w:val="004A76C8"/>
    <w:rsid w:val="004A7EE5"/>
    <w:rsid w:val="004B1596"/>
    <w:rsid w:val="004B4A88"/>
    <w:rsid w:val="004C16B2"/>
    <w:rsid w:val="004C32CD"/>
    <w:rsid w:val="004D049A"/>
    <w:rsid w:val="004D1C88"/>
    <w:rsid w:val="004D4D54"/>
    <w:rsid w:val="004E0AF3"/>
    <w:rsid w:val="004E2AFD"/>
    <w:rsid w:val="004E6F7A"/>
    <w:rsid w:val="004F6B87"/>
    <w:rsid w:val="004F7E34"/>
    <w:rsid w:val="00503756"/>
    <w:rsid w:val="00504A54"/>
    <w:rsid w:val="00505D55"/>
    <w:rsid w:val="00506CAB"/>
    <w:rsid w:val="00510547"/>
    <w:rsid w:val="00513359"/>
    <w:rsid w:val="00516FD2"/>
    <w:rsid w:val="00525AA4"/>
    <w:rsid w:val="00526692"/>
    <w:rsid w:val="00527EAA"/>
    <w:rsid w:val="0054183B"/>
    <w:rsid w:val="00541F6A"/>
    <w:rsid w:val="00542F5B"/>
    <w:rsid w:val="00543E1E"/>
    <w:rsid w:val="00546C4A"/>
    <w:rsid w:val="00550710"/>
    <w:rsid w:val="0055141B"/>
    <w:rsid w:val="00551B38"/>
    <w:rsid w:val="00556C14"/>
    <w:rsid w:val="00564F1C"/>
    <w:rsid w:val="00566514"/>
    <w:rsid w:val="00566552"/>
    <w:rsid w:val="00570C01"/>
    <w:rsid w:val="005740EF"/>
    <w:rsid w:val="00574A17"/>
    <w:rsid w:val="00575240"/>
    <w:rsid w:val="0057621B"/>
    <w:rsid w:val="00577946"/>
    <w:rsid w:val="005828A3"/>
    <w:rsid w:val="005841CB"/>
    <w:rsid w:val="00594FCE"/>
    <w:rsid w:val="005A3BBC"/>
    <w:rsid w:val="005A4D2D"/>
    <w:rsid w:val="005A5BC9"/>
    <w:rsid w:val="005B2A99"/>
    <w:rsid w:val="005B2DA6"/>
    <w:rsid w:val="005B3BDD"/>
    <w:rsid w:val="005D0823"/>
    <w:rsid w:val="005D65F8"/>
    <w:rsid w:val="005D7FB8"/>
    <w:rsid w:val="005E0883"/>
    <w:rsid w:val="005E095A"/>
    <w:rsid w:val="005E1860"/>
    <w:rsid w:val="005E5921"/>
    <w:rsid w:val="005F1B9B"/>
    <w:rsid w:val="005F1C87"/>
    <w:rsid w:val="005F3522"/>
    <w:rsid w:val="005F416C"/>
    <w:rsid w:val="005F5D98"/>
    <w:rsid w:val="00601950"/>
    <w:rsid w:val="006058A3"/>
    <w:rsid w:val="00606E63"/>
    <w:rsid w:val="00611281"/>
    <w:rsid w:val="00623956"/>
    <w:rsid w:val="00623963"/>
    <w:rsid w:val="00626EBF"/>
    <w:rsid w:val="006314A0"/>
    <w:rsid w:val="00631CAA"/>
    <w:rsid w:val="00640313"/>
    <w:rsid w:val="006422CB"/>
    <w:rsid w:val="00646882"/>
    <w:rsid w:val="00646945"/>
    <w:rsid w:val="00646CAF"/>
    <w:rsid w:val="0065665E"/>
    <w:rsid w:val="00664586"/>
    <w:rsid w:val="006651F8"/>
    <w:rsid w:val="006662B0"/>
    <w:rsid w:val="0067379C"/>
    <w:rsid w:val="0067542E"/>
    <w:rsid w:val="0067742A"/>
    <w:rsid w:val="006777DF"/>
    <w:rsid w:val="00680FE1"/>
    <w:rsid w:val="006845BB"/>
    <w:rsid w:val="0068678F"/>
    <w:rsid w:val="00687561"/>
    <w:rsid w:val="006905C2"/>
    <w:rsid w:val="0069282D"/>
    <w:rsid w:val="006A16DF"/>
    <w:rsid w:val="006A4663"/>
    <w:rsid w:val="006B3687"/>
    <w:rsid w:val="006B3C5D"/>
    <w:rsid w:val="006B5BCA"/>
    <w:rsid w:val="006B5F1A"/>
    <w:rsid w:val="006C11BF"/>
    <w:rsid w:val="006D320C"/>
    <w:rsid w:val="006D395E"/>
    <w:rsid w:val="006D41EA"/>
    <w:rsid w:val="006D467E"/>
    <w:rsid w:val="006D6210"/>
    <w:rsid w:val="006D69E8"/>
    <w:rsid w:val="006D723A"/>
    <w:rsid w:val="006E259C"/>
    <w:rsid w:val="006E40C9"/>
    <w:rsid w:val="006E704A"/>
    <w:rsid w:val="006E7E67"/>
    <w:rsid w:val="006F0013"/>
    <w:rsid w:val="006F028B"/>
    <w:rsid w:val="006F0F30"/>
    <w:rsid w:val="006F0FE4"/>
    <w:rsid w:val="00704469"/>
    <w:rsid w:val="00711D98"/>
    <w:rsid w:val="00712A3C"/>
    <w:rsid w:val="00720A7F"/>
    <w:rsid w:val="00724AFA"/>
    <w:rsid w:val="007257A5"/>
    <w:rsid w:val="00727630"/>
    <w:rsid w:val="0073010B"/>
    <w:rsid w:val="00735F75"/>
    <w:rsid w:val="0074226C"/>
    <w:rsid w:val="007422DD"/>
    <w:rsid w:val="00746EF8"/>
    <w:rsid w:val="007503FE"/>
    <w:rsid w:val="00750FB9"/>
    <w:rsid w:val="007548F2"/>
    <w:rsid w:val="00760A28"/>
    <w:rsid w:val="00760A3A"/>
    <w:rsid w:val="007753E5"/>
    <w:rsid w:val="00775DF7"/>
    <w:rsid w:val="00784769"/>
    <w:rsid w:val="00784856"/>
    <w:rsid w:val="00790D0F"/>
    <w:rsid w:val="007A5A06"/>
    <w:rsid w:val="007A616A"/>
    <w:rsid w:val="007A7FDD"/>
    <w:rsid w:val="007B6EC7"/>
    <w:rsid w:val="007B75A2"/>
    <w:rsid w:val="007C20B0"/>
    <w:rsid w:val="007C2471"/>
    <w:rsid w:val="007C2756"/>
    <w:rsid w:val="007C4C25"/>
    <w:rsid w:val="007C57DC"/>
    <w:rsid w:val="007C7AFA"/>
    <w:rsid w:val="007D1B0D"/>
    <w:rsid w:val="007D30A5"/>
    <w:rsid w:val="007D4062"/>
    <w:rsid w:val="007D50C3"/>
    <w:rsid w:val="007E2C34"/>
    <w:rsid w:val="007E4D72"/>
    <w:rsid w:val="007F1D83"/>
    <w:rsid w:val="007F35CE"/>
    <w:rsid w:val="007F56D9"/>
    <w:rsid w:val="007F7CF8"/>
    <w:rsid w:val="008065DF"/>
    <w:rsid w:val="00810FAA"/>
    <w:rsid w:val="00813556"/>
    <w:rsid w:val="0081678D"/>
    <w:rsid w:val="00820F96"/>
    <w:rsid w:val="00822D81"/>
    <w:rsid w:val="00830128"/>
    <w:rsid w:val="00832804"/>
    <w:rsid w:val="0083780E"/>
    <w:rsid w:val="00842E1B"/>
    <w:rsid w:val="008513AE"/>
    <w:rsid w:val="0086303E"/>
    <w:rsid w:val="00866134"/>
    <w:rsid w:val="008676C7"/>
    <w:rsid w:val="00872EBA"/>
    <w:rsid w:val="00873DD5"/>
    <w:rsid w:val="0087582A"/>
    <w:rsid w:val="00882625"/>
    <w:rsid w:val="00886EEC"/>
    <w:rsid w:val="00890EC5"/>
    <w:rsid w:val="00891BC5"/>
    <w:rsid w:val="00894735"/>
    <w:rsid w:val="008A0CCB"/>
    <w:rsid w:val="008A4253"/>
    <w:rsid w:val="008A5BF2"/>
    <w:rsid w:val="008A7AA9"/>
    <w:rsid w:val="008A7DFA"/>
    <w:rsid w:val="008C40FA"/>
    <w:rsid w:val="008C6952"/>
    <w:rsid w:val="008D03FA"/>
    <w:rsid w:val="008D1054"/>
    <w:rsid w:val="008D1E9F"/>
    <w:rsid w:val="008D31BD"/>
    <w:rsid w:val="008D72E4"/>
    <w:rsid w:val="008D7C71"/>
    <w:rsid w:val="00901882"/>
    <w:rsid w:val="00905636"/>
    <w:rsid w:val="009058BA"/>
    <w:rsid w:val="0091024C"/>
    <w:rsid w:val="00911EC0"/>
    <w:rsid w:val="009162AC"/>
    <w:rsid w:val="00925A8E"/>
    <w:rsid w:val="009266F0"/>
    <w:rsid w:val="00933CF1"/>
    <w:rsid w:val="00937BD1"/>
    <w:rsid w:val="009411BB"/>
    <w:rsid w:val="00954161"/>
    <w:rsid w:val="00956BEE"/>
    <w:rsid w:val="009624DD"/>
    <w:rsid w:val="00962DFC"/>
    <w:rsid w:val="00963DC3"/>
    <w:rsid w:val="00966DEB"/>
    <w:rsid w:val="00973504"/>
    <w:rsid w:val="00973E9F"/>
    <w:rsid w:val="009815C1"/>
    <w:rsid w:val="00981AFE"/>
    <w:rsid w:val="00984714"/>
    <w:rsid w:val="009850F0"/>
    <w:rsid w:val="009947C5"/>
    <w:rsid w:val="009958F1"/>
    <w:rsid w:val="009964FC"/>
    <w:rsid w:val="009A1AF3"/>
    <w:rsid w:val="009A1D1B"/>
    <w:rsid w:val="009A240B"/>
    <w:rsid w:val="009B0B78"/>
    <w:rsid w:val="009B6D3A"/>
    <w:rsid w:val="009B7E9E"/>
    <w:rsid w:val="009C0CD1"/>
    <w:rsid w:val="009C20DE"/>
    <w:rsid w:val="009C2AE2"/>
    <w:rsid w:val="009D0358"/>
    <w:rsid w:val="009D503D"/>
    <w:rsid w:val="009D63EA"/>
    <w:rsid w:val="009E07EF"/>
    <w:rsid w:val="009E08BD"/>
    <w:rsid w:val="009E4FFC"/>
    <w:rsid w:val="009E69F6"/>
    <w:rsid w:val="009E6BD9"/>
    <w:rsid w:val="009F42E9"/>
    <w:rsid w:val="009F7293"/>
    <w:rsid w:val="00A046C1"/>
    <w:rsid w:val="00A1306C"/>
    <w:rsid w:val="00A1355E"/>
    <w:rsid w:val="00A1487E"/>
    <w:rsid w:val="00A14D63"/>
    <w:rsid w:val="00A17E99"/>
    <w:rsid w:val="00A22AF9"/>
    <w:rsid w:val="00A24577"/>
    <w:rsid w:val="00A25D20"/>
    <w:rsid w:val="00A30A96"/>
    <w:rsid w:val="00A30C8C"/>
    <w:rsid w:val="00A374D2"/>
    <w:rsid w:val="00A41D79"/>
    <w:rsid w:val="00A46F2E"/>
    <w:rsid w:val="00A472E5"/>
    <w:rsid w:val="00A507DF"/>
    <w:rsid w:val="00A51599"/>
    <w:rsid w:val="00A51709"/>
    <w:rsid w:val="00A5251B"/>
    <w:rsid w:val="00A52C14"/>
    <w:rsid w:val="00A53199"/>
    <w:rsid w:val="00A61966"/>
    <w:rsid w:val="00A7292F"/>
    <w:rsid w:val="00A733BC"/>
    <w:rsid w:val="00A74ED6"/>
    <w:rsid w:val="00A76DF7"/>
    <w:rsid w:val="00A77A49"/>
    <w:rsid w:val="00A85196"/>
    <w:rsid w:val="00A870C3"/>
    <w:rsid w:val="00A87DA0"/>
    <w:rsid w:val="00A91662"/>
    <w:rsid w:val="00A96489"/>
    <w:rsid w:val="00A97106"/>
    <w:rsid w:val="00AA2C8D"/>
    <w:rsid w:val="00AA2EDE"/>
    <w:rsid w:val="00AA4AA9"/>
    <w:rsid w:val="00AB1359"/>
    <w:rsid w:val="00AB1545"/>
    <w:rsid w:val="00AC10BA"/>
    <w:rsid w:val="00AC10CF"/>
    <w:rsid w:val="00AC4F26"/>
    <w:rsid w:val="00AC53BA"/>
    <w:rsid w:val="00AC7F29"/>
    <w:rsid w:val="00AD2C3E"/>
    <w:rsid w:val="00AD674A"/>
    <w:rsid w:val="00AD6B93"/>
    <w:rsid w:val="00AD6C05"/>
    <w:rsid w:val="00AD74B4"/>
    <w:rsid w:val="00AE2118"/>
    <w:rsid w:val="00AE47E1"/>
    <w:rsid w:val="00AF0846"/>
    <w:rsid w:val="00AF2040"/>
    <w:rsid w:val="00AF5770"/>
    <w:rsid w:val="00B01C7C"/>
    <w:rsid w:val="00B01F9F"/>
    <w:rsid w:val="00B02A02"/>
    <w:rsid w:val="00B052B8"/>
    <w:rsid w:val="00B14627"/>
    <w:rsid w:val="00B15087"/>
    <w:rsid w:val="00B16C06"/>
    <w:rsid w:val="00B265EF"/>
    <w:rsid w:val="00B2766F"/>
    <w:rsid w:val="00B3556F"/>
    <w:rsid w:val="00B42413"/>
    <w:rsid w:val="00B44104"/>
    <w:rsid w:val="00B45CAE"/>
    <w:rsid w:val="00B474A0"/>
    <w:rsid w:val="00B47A49"/>
    <w:rsid w:val="00B50ECC"/>
    <w:rsid w:val="00B511E3"/>
    <w:rsid w:val="00B51666"/>
    <w:rsid w:val="00B51DCB"/>
    <w:rsid w:val="00B54CDB"/>
    <w:rsid w:val="00B56C2C"/>
    <w:rsid w:val="00B65D8D"/>
    <w:rsid w:val="00B66405"/>
    <w:rsid w:val="00B74765"/>
    <w:rsid w:val="00B85E55"/>
    <w:rsid w:val="00B87906"/>
    <w:rsid w:val="00B9103A"/>
    <w:rsid w:val="00B92109"/>
    <w:rsid w:val="00B95F02"/>
    <w:rsid w:val="00BA0E83"/>
    <w:rsid w:val="00BA1923"/>
    <w:rsid w:val="00BA41DD"/>
    <w:rsid w:val="00BA77FD"/>
    <w:rsid w:val="00BB27A3"/>
    <w:rsid w:val="00BB36F5"/>
    <w:rsid w:val="00BB7800"/>
    <w:rsid w:val="00BC594C"/>
    <w:rsid w:val="00BC5C91"/>
    <w:rsid w:val="00BC651A"/>
    <w:rsid w:val="00BD0009"/>
    <w:rsid w:val="00BD144E"/>
    <w:rsid w:val="00BD4E0D"/>
    <w:rsid w:val="00BD7CBB"/>
    <w:rsid w:val="00BE0178"/>
    <w:rsid w:val="00C0084E"/>
    <w:rsid w:val="00C04F57"/>
    <w:rsid w:val="00C07271"/>
    <w:rsid w:val="00C10895"/>
    <w:rsid w:val="00C11270"/>
    <w:rsid w:val="00C1361F"/>
    <w:rsid w:val="00C14549"/>
    <w:rsid w:val="00C23733"/>
    <w:rsid w:val="00C326B9"/>
    <w:rsid w:val="00C33603"/>
    <w:rsid w:val="00C344B6"/>
    <w:rsid w:val="00C46010"/>
    <w:rsid w:val="00C52E44"/>
    <w:rsid w:val="00C53912"/>
    <w:rsid w:val="00C53FC2"/>
    <w:rsid w:val="00C54FCB"/>
    <w:rsid w:val="00C56AB6"/>
    <w:rsid w:val="00C57C28"/>
    <w:rsid w:val="00C60722"/>
    <w:rsid w:val="00C6180F"/>
    <w:rsid w:val="00C65354"/>
    <w:rsid w:val="00C65A84"/>
    <w:rsid w:val="00C74185"/>
    <w:rsid w:val="00C8271A"/>
    <w:rsid w:val="00C85A4E"/>
    <w:rsid w:val="00C923D3"/>
    <w:rsid w:val="00C92509"/>
    <w:rsid w:val="00CA003B"/>
    <w:rsid w:val="00CA390C"/>
    <w:rsid w:val="00CB1468"/>
    <w:rsid w:val="00CB673F"/>
    <w:rsid w:val="00CB676E"/>
    <w:rsid w:val="00CE2B13"/>
    <w:rsid w:val="00CE2D41"/>
    <w:rsid w:val="00CE62E3"/>
    <w:rsid w:val="00CF02B3"/>
    <w:rsid w:val="00CF2B71"/>
    <w:rsid w:val="00D0193E"/>
    <w:rsid w:val="00D03207"/>
    <w:rsid w:val="00D063AB"/>
    <w:rsid w:val="00D06534"/>
    <w:rsid w:val="00D14045"/>
    <w:rsid w:val="00D15A90"/>
    <w:rsid w:val="00D2094D"/>
    <w:rsid w:val="00D22F88"/>
    <w:rsid w:val="00D22FE1"/>
    <w:rsid w:val="00D246E1"/>
    <w:rsid w:val="00D31330"/>
    <w:rsid w:val="00D319AC"/>
    <w:rsid w:val="00D32AA8"/>
    <w:rsid w:val="00D32B3D"/>
    <w:rsid w:val="00D34E2B"/>
    <w:rsid w:val="00D406DF"/>
    <w:rsid w:val="00D407B3"/>
    <w:rsid w:val="00D4456B"/>
    <w:rsid w:val="00D451EA"/>
    <w:rsid w:val="00D470BF"/>
    <w:rsid w:val="00D543E9"/>
    <w:rsid w:val="00D564FF"/>
    <w:rsid w:val="00D5789C"/>
    <w:rsid w:val="00D60267"/>
    <w:rsid w:val="00D641B2"/>
    <w:rsid w:val="00D6470A"/>
    <w:rsid w:val="00D654C5"/>
    <w:rsid w:val="00D65696"/>
    <w:rsid w:val="00D65841"/>
    <w:rsid w:val="00D73679"/>
    <w:rsid w:val="00D763E0"/>
    <w:rsid w:val="00D76CC4"/>
    <w:rsid w:val="00D82006"/>
    <w:rsid w:val="00D843A3"/>
    <w:rsid w:val="00D87D20"/>
    <w:rsid w:val="00D87F68"/>
    <w:rsid w:val="00D90837"/>
    <w:rsid w:val="00D96204"/>
    <w:rsid w:val="00D966A8"/>
    <w:rsid w:val="00DA2266"/>
    <w:rsid w:val="00DA2A5F"/>
    <w:rsid w:val="00DA6458"/>
    <w:rsid w:val="00DA6888"/>
    <w:rsid w:val="00DB08DA"/>
    <w:rsid w:val="00DB27F1"/>
    <w:rsid w:val="00DB4241"/>
    <w:rsid w:val="00DB425C"/>
    <w:rsid w:val="00DB4EC5"/>
    <w:rsid w:val="00DB7101"/>
    <w:rsid w:val="00DC14FE"/>
    <w:rsid w:val="00DC1647"/>
    <w:rsid w:val="00DC2578"/>
    <w:rsid w:val="00DC5B32"/>
    <w:rsid w:val="00DC7FCF"/>
    <w:rsid w:val="00DD16D6"/>
    <w:rsid w:val="00DD3A68"/>
    <w:rsid w:val="00DD5F66"/>
    <w:rsid w:val="00DD6AD7"/>
    <w:rsid w:val="00DE09C1"/>
    <w:rsid w:val="00DE23C2"/>
    <w:rsid w:val="00DE4E6D"/>
    <w:rsid w:val="00DE6E49"/>
    <w:rsid w:val="00DE7F75"/>
    <w:rsid w:val="00DF1B3B"/>
    <w:rsid w:val="00DF1CB9"/>
    <w:rsid w:val="00DF2AF2"/>
    <w:rsid w:val="00E010F3"/>
    <w:rsid w:val="00E02F62"/>
    <w:rsid w:val="00E03995"/>
    <w:rsid w:val="00E05160"/>
    <w:rsid w:val="00E05F28"/>
    <w:rsid w:val="00E109C2"/>
    <w:rsid w:val="00E167CA"/>
    <w:rsid w:val="00E16F1C"/>
    <w:rsid w:val="00E21BB4"/>
    <w:rsid w:val="00E22A98"/>
    <w:rsid w:val="00E253E1"/>
    <w:rsid w:val="00E258BF"/>
    <w:rsid w:val="00E25A9B"/>
    <w:rsid w:val="00E2606B"/>
    <w:rsid w:val="00E328EE"/>
    <w:rsid w:val="00E3329E"/>
    <w:rsid w:val="00E40E90"/>
    <w:rsid w:val="00E4476A"/>
    <w:rsid w:val="00E60E06"/>
    <w:rsid w:val="00E63822"/>
    <w:rsid w:val="00E7147D"/>
    <w:rsid w:val="00E71DAA"/>
    <w:rsid w:val="00E74FC1"/>
    <w:rsid w:val="00E8331E"/>
    <w:rsid w:val="00E84A00"/>
    <w:rsid w:val="00E85499"/>
    <w:rsid w:val="00E85EB8"/>
    <w:rsid w:val="00E85FA0"/>
    <w:rsid w:val="00E87572"/>
    <w:rsid w:val="00E90851"/>
    <w:rsid w:val="00E90A7E"/>
    <w:rsid w:val="00E90FF2"/>
    <w:rsid w:val="00E91B3C"/>
    <w:rsid w:val="00E9573F"/>
    <w:rsid w:val="00EA09A6"/>
    <w:rsid w:val="00EA0FEE"/>
    <w:rsid w:val="00EA2805"/>
    <w:rsid w:val="00EA2ED4"/>
    <w:rsid w:val="00EA3410"/>
    <w:rsid w:val="00EA4026"/>
    <w:rsid w:val="00EA680A"/>
    <w:rsid w:val="00EB3215"/>
    <w:rsid w:val="00EB4356"/>
    <w:rsid w:val="00EB738E"/>
    <w:rsid w:val="00EB7FF4"/>
    <w:rsid w:val="00ED1FA6"/>
    <w:rsid w:val="00ED5AA1"/>
    <w:rsid w:val="00ED6C42"/>
    <w:rsid w:val="00EE5B97"/>
    <w:rsid w:val="00EE73EA"/>
    <w:rsid w:val="00EF4C23"/>
    <w:rsid w:val="00F12E78"/>
    <w:rsid w:val="00F148E9"/>
    <w:rsid w:val="00F14952"/>
    <w:rsid w:val="00F17ECE"/>
    <w:rsid w:val="00F2479D"/>
    <w:rsid w:val="00F249CE"/>
    <w:rsid w:val="00F313B9"/>
    <w:rsid w:val="00F32DD9"/>
    <w:rsid w:val="00F4067E"/>
    <w:rsid w:val="00F43D0E"/>
    <w:rsid w:val="00F50B25"/>
    <w:rsid w:val="00F518F1"/>
    <w:rsid w:val="00F52DA1"/>
    <w:rsid w:val="00F53810"/>
    <w:rsid w:val="00F574A7"/>
    <w:rsid w:val="00F62BF7"/>
    <w:rsid w:val="00F66C7C"/>
    <w:rsid w:val="00F676C3"/>
    <w:rsid w:val="00F71109"/>
    <w:rsid w:val="00F74616"/>
    <w:rsid w:val="00F824BC"/>
    <w:rsid w:val="00F85F41"/>
    <w:rsid w:val="00F85F66"/>
    <w:rsid w:val="00F90EBD"/>
    <w:rsid w:val="00F91DEE"/>
    <w:rsid w:val="00F97576"/>
    <w:rsid w:val="00FA1FEE"/>
    <w:rsid w:val="00FA2DAC"/>
    <w:rsid w:val="00FA6118"/>
    <w:rsid w:val="00FB39BC"/>
    <w:rsid w:val="00FB78E8"/>
    <w:rsid w:val="00FC433C"/>
    <w:rsid w:val="00FC6735"/>
    <w:rsid w:val="00FE7B8A"/>
    <w:rsid w:val="00FF0429"/>
    <w:rsid w:val="00FF1A1A"/>
    <w:rsid w:val="00FF23C4"/>
    <w:rsid w:val="00FF536C"/>
    <w:rsid w:val="00FF6543"/>
    <w:rsid w:val="00FF756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9F3D7A"/>
  <w15:docId w15:val="{2BAC8D51-474A-4A6E-BA9B-081114D16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4754EE"/>
    <w:pPr>
      <w:spacing w:after="0" w:line="240" w:lineRule="auto"/>
    </w:pPr>
    <w:rPr>
      <w:rFonts w:ascii="Times New Roman" w:eastAsia="Calibri" w:hAnsi="Times New Roman" w:cs="Times New Roman"/>
      <w:sz w:val="24"/>
    </w:rPr>
  </w:style>
  <w:style w:type="paragraph" w:styleId="10">
    <w:name w:val="heading 1"/>
    <w:basedOn w:val="a1"/>
    <w:next w:val="a1"/>
    <w:link w:val="11"/>
    <w:uiPriority w:val="99"/>
    <w:qFormat/>
    <w:rsid w:val="004754EE"/>
    <w:pPr>
      <w:keepNext/>
      <w:spacing w:before="240" w:after="60"/>
      <w:outlineLvl w:val="0"/>
    </w:pPr>
    <w:rPr>
      <w:rFonts w:ascii="Arial" w:hAnsi="Arial" w:cs="Arial"/>
      <w:b/>
      <w:bCs/>
      <w:kern w:val="32"/>
      <w:sz w:val="32"/>
      <w:szCs w:val="32"/>
    </w:rPr>
  </w:style>
  <w:style w:type="paragraph" w:styleId="20">
    <w:name w:val="heading 2"/>
    <w:basedOn w:val="a1"/>
    <w:next w:val="a1"/>
    <w:link w:val="21"/>
    <w:uiPriority w:val="9"/>
    <w:qFormat/>
    <w:rsid w:val="004754EE"/>
    <w:pPr>
      <w:keepNext/>
      <w:spacing w:before="240" w:after="60"/>
      <w:outlineLvl w:val="1"/>
    </w:pPr>
    <w:rPr>
      <w:rFonts w:ascii="Arial" w:hAnsi="Arial" w:cs="Arial"/>
      <w:b/>
      <w:bCs/>
      <w:i/>
      <w:iCs/>
      <w:sz w:val="28"/>
      <w:szCs w:val="28"/>
    </w:rPr>
  </w:style>
  <w:style w:type="paragraph" w:styleId="3">
    <w:name w:val="heading 3"/>
    <w:basedOn w:val="a1"/>
    <w:next w:val="a1"/>
    <w:link w:val="30"/>
    <w:qFormat/>
    <w:rsid w:val="004754EE"/>
    <w:pPr>
      <w:keepNext/>
      <w:spacing w:before="240" w:after="60"/>
      <w:outlineLvl w:val="2"/>
    </w:pPr>
    <w:rPr>
      <w:rFonts w:ascii="Arial" w:hAnsi="Arial"/>
      <w:b/>
      <w:bCs/>
      <w:sz w:val="26"/>
      <w:szCs w:val="26"/>
    </w:rPr>
  </w:style>
  <w:style w:type="paragraph" w:styleId="4">
    <w:name w:val="heading 4"/>
    <w:basedOn w:val="a1"/>
    <w:next w:val="a1"/>
    <w:link w:val="40"/>
    <w:uiPriority w:val="9"/>
    <w:semiHidden/>
    <w:unhideWhenUsed/>
    <w:qFormat/>
    <w:rsid w:val="00623956"/>
    <w:pPr>
      <w:keepNext/>
      <w:keepLines/>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1"/>
    <w:next w:val="a1"/>
    <w:link w:val="50"/>
    <w:uiPriority w:val="9"/>
    <w:qFormat/>
    <w:rsid w:val="004754EE"/>
    <w:pPr>
      <w:spacing w:before="240" w:after="60"/>
      <w:outlineLvl w:val="4"/>
    </w:pPr>
    <w:rPr>
      <w:rFonts w:ascii="Calibri" w:eastAsia="Times New Roman" w:hAnsi="Calibri"/>
      <w:b/>
      <w:bCs/>
      <w:i/>
      <w:iCs/>
      <w:sz w:val="26"/>
      <w:szCs w:val="26"/>
    </w:rPr>
  </w:style>
  <w:style w:type="paragraph" w:styleId="6">
    <w:name w:val="heading 6"/>
    <w:basedOn w:val="a1"/>
    <w:next w:val="a1"/>
    <w:link w:val="60"/>
    <w:uiPriority w:val="9"/>
    <w:qFormat/>
    <w:rsid w:val="004754EE"/>
    <w:pPr>
      <w:spacing w:before="240" w:after="60"/>
      <w:outlineLvl w:val="5"/>
    </w:pPr>
    <w:rPr>
      <w:rFonts w:ascii="Calibri" w:eastAsia="Times New Roman" w:hAnsi="Calibri"/>
      <w:b/>
      <w:bCs/>
      <w:sz w:val="22"/>
    </w:rPr>
  </w:style>
  <w:style w:type="paragraph" w:styleId="7">
    <w:name w:val="heading 7"/>
    <w:basedOn w:val="a1"/>
    <w:next w:val="a1"/>
    <w:link w:val="70"/>
    <w:uiPriority w:val="9"/>
    <w:qFormat/>
    <w:rsid w:val="004754EE"/>
    <w:pPr>
      <w:spacing w:before="240" w:after="60"/>
      <w:outlineLvl w:val="6"/>
    </w:pPr>
    <w:rPr>
      <w:rFonts w:ascii="Calibri" w:eastAsia="Times New Roman" w:hAnsi="Calibri"/>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basedOn w:val="a2"/>
    <w:link w:val="10"/>
    <w:uiPriority w:val="99"/>
    <w:rsid w:val="004754EE"/>
    <w:rPr>
      <w:rFonts w:ascii="Arial" w:eastAsia="Calibri" w:hAnsi="Arial" w:cs="Arial"/>
      <w:b/>
      <w:bCs/>
      <w:kern w:val="32"/>
      <w:sz w:val="32"/>
      <w:szCs w:val="32"/>
    </w:rPr>
  </w:style>
  <w:style w:type="character" w:customStyle="1" w:styleId="21">
    <w:name w:val="Заголовок 2 Знак"/>
    <w:basedOn w:val="a2"/>
    <w:link w:val="20"/>
    <w:uiPriority w:val="9"/>
    <w:rsid w:val="004754EE"/>
    <w:rPr>
      <w:rFonts w:ascii="Arial" w:eastAsia="Calibri" w:hAnsi="Arial" w:cs="Arial"/>
      <w:b/>
      <w:bCs/>
      <w:i/>
      <w:iCs/>
      <w:sz w:val="28"/>
      <w:szCs w:val="28"/>
    </w:rPr>
  </w:style>
  <w:style w:type="character" w:customStyle="1" w:styleId="30">
    <w:name w:val="Заголовок 3 Знак"/>
    <w:basedOn w:val="a2"/>
    <w:link w:val="3"/>
    <w:rsid w:val="004754EE"/>
    <w:rPr>
      <w:rFonts w:ascii="Arial" w:eastAsia="Calibri" w:hAnsi="Arial" w:cs="Times New Roman"/>
      <w:b/>
      <w:bCs/>
      <w:sz w:val="26"/>
      <w:szCs w:val="26"/>
    </w:rPr>
  </w:style>
  <w:style w:type="character" w:customStyle="1" w:styleId="40">
    <w:name w:val="Заголовок 4 Знак"/>
    <w:basedOn w:val="a2"/>
    <w:link w:val="4"/>
    <w:uiPriority w:val="9"/>
    <w:semiHidden/>
    <w:rsid w:val="00623956"/>
    <w:rPr>
      <w:rFonts w:asciiTheme="majorHAnsi" w:eastAsiaTheme="majorEastAsia" w:hAnsiTheme="majorHAnsi" w:cstheme="majorBidi"/>
      <w:i/>
      <w:iCs/>
      <w:color w:val="365F91" w:themeColor="accent1" w:themeShade="BF"/>
      <w:sz w:val="24"/>
    </w:rPr>
  </w:style>
  <w:style w:type="character" w:customStyle="1" w:styleId="50">
    <w:name w:val="Заголовок 5 Знак"/>
    <w:basedOn w:val="a2"/>
    <w:link w:val="5"/>
    <w:uiPriority w:val="9"/>
    <w:rsid w:val="004754EE"/>
    <w:rPr>
      <w:rFonts w:ascii="Calibri" w:eastAsia="Times New Roman" w:hAnsi="Calibri" w:cs="Times New Roman"/>
      <w:b/>
      <w:bCs/>
      <w:i/>
      <w:iCs/>
      <w:sz w:val="26"/>
      <w:szCs w:val="26"/>
    </w:rPr>
  </w:style>
  <w:style w:type="character" w:customStyle="1" w:styleId="60">
    <w:name w:val="Заголовок 6 Знак"/>
    <w:basedOn w:val="a2"/>
    <w:link w:val="6"/>
    <w:uiPriority w:val="9"/>
    <w:rsid w:val="004754EE"/>
    <w:rPr>
      <w:rFonts w:ascii="Calibri" w:eastAsia="Times New Roman" w:hAnsi="Calibri" w:cs="Times New Roman"/>
      <w:b/>
      <w:bCs/>
    </w:rPr>
  </w:style>
  <w:style w:type="character" w:customStyle="1" w:styleId="70">
    <w:name w:val="Заголовок 7 Знак"/>
    <w:basedOn w:val="a2"/>
    <w:link w:val="7"/>
    <w:uiPriority w:val="9"/>
    <w:rsid w:val="004754EE"/>
    <w:rPr>
      <w:rFonts w:ascii="Calibri" w:eastAsia="Times New Roman" w:hAnsi="Calibri" w:cs="Times New Roman"/>
      <w:sz w:val="24"/>
      <w:szCs w:val="24"/>
    </w:rPr>
  </w:style>
  <w:style w:type="paragraph" w:styleId="a5">
    <w:name w:val="header"/>
    <w:basedOn w:val="a1"/>
    <w:link w:val="a6"/>
    <w:unhideWhenUsed/>
    <w:rsid w:val="004754EE"/>
    <w:pPr>
      <w:tabs>
        <w:tab w:val="center" w:pos="4677"/>
        <w:tab w:val="right" w:pos="9355"/>
      </w:tabs>
    </w:pPr>
  </w:style>
  <w:style w:type="character" w:customStyle="1" w:styleId="a6">
    <w:name w:val="Верхний колонтитул Знак"/>
    <w:basedOn w:val="a2"/>
    <w:link w:val="a5"/>
    <w:rsid w:val="004754EE"/>
    <w:rPr>
      <w:rFonts w:ascii="Times New Roman" w:eastAsia="Calibri" w:hAnsi="Times New Roman" w:cs="Times New Roman"/>
      <w:sz w:val="24"/>
    </w:rPr>
  </w:style>
  <w:style w:type="paragraph" w:styleId="a7">
    <w:name w:val="footer"/>
    <w:basedOn w:val="a1"/>
    <w:link w:val="a8"/>
    <w:uiPriority w:val="99"/>
    <w:unhideWhenUsed/>
    <w:rsid w:val="004754EE"/>
    <w:pPr>
      <w:tabs>
        <w:tab w:val="center" w:pos="4677"/>
        <w:tab w:val="right" w:pos="9355"/>
      </w:tabs>
    </w:pPr>
  </w:style>
  <w:style w:type="character" w:customStyle="1" w:styleId="a8">
    <w:name w:val="Нижний колонтитул Знак"/>
    <w:basedOn w:val="a2"/>
    <w:link w:val="a7"/>
    <w:uiPriority w:val="99"/>
    <w:rsid w:val="004754EE"/>
    <w:rPr>
      <w:rFonts w:ascii="Times New Roman" w:eastAsia="Calibri" w:hAnsi="Times New Roman" w:cs="Times New Roman"/>
      <w:sz w:val="24"/>
    </w:rPr>
  </w:style>
  <w:style w:type="paragraph" w:styleId="a9">
    <w:name w:val="No Spacing"/>
    <w:uiPriority w:val="99"/>
    <w:qFormat/>
    <w:rsid w:val="004754EE"/>
    <w:pPr>
      <w:spacing w:after="0" w:line="240" w:lineRule="auto"/>
    </w:pPr>
    <w:rPr>
      <w:rFonts w:ascii="Calibri" w:eastAsia="Calibri" w:hAnsi="Calibri" w:cs="Times New Roman"/>
    </w:rPr>
  </w:style>
  <w:style w:type="paragraph" w:styleId="aa">
    <w:name w:val="caption"/>
    <w:basedOn w:val="a1"/>
    <w:qFormat/>
    <w:rsid w:val="004754EE"/>
    <w:pPr>
      <w:spacing w:before="100" w:beforeAutospacing="1" w:after="100" w:afterAutospacing="1"/>
    </w:pPr>
    <w:rPr>
      <w:rFonts w:eastAsia="Times New Roman"/>
      <w:szCs w:val="24"/>
      <w:lang w:eastAsia="ru-RU"/>
    </w:rPr>
  </w:style>
  <w:style w:type="paragraph" w:styleId="12">
    <w:name w:val="toc 1"/>
    <w:basedOn w:val="a1"/>
    <w:next w:val="a1"/>
    <w:autoRedefine/>
    <w:uiPriority w:val="39"/>
    <w:rsid w:val="00416E0E"/>
    <w:pPr>
      <w:tabs>
        <w:tab w:val="right" w:leader="dot" w:pos="9628"/>
      </w:tabs>
      <w:spacing w:line="360" w:lineRule="auto"/>
    </w:pPr>
    <w:rPr>
      <w:rFonts w:ascii="Arial" w:hAnsi="Arial" w:cs="Arial"/>
      <w:b/>
      <w:bCs/>
      <w:caps/>
      <w:noProof/>
      <w:sz w:val="20"/>
      <w:szCs w:val="20"/>
    </w:rPr>
  </w:style>
  <w:style w:type="paragraph" w:styleId="22">
    <w:name w:val="toc 2"/>
    <w:basedOn w:val="a1"/>
    <w:next w:val="a1"/>
    <w:autoRedefine/>
    <w:uiPriority w:val="39"/>
    <w:rsid w:val="004754EE"/>
    <w:pPr>
      <w:spacing w:before="240"/>
    </w:pPr>
    <w:rPr>
      <w:b/>
      <w:bCs/>
      <w:sz w:val="20"/>
      <w:szCs w:val="20"/>
    </w:rPr>
  </w:style>
  <w:style w:type="paragraph" w:styleId="31">
    <w:name w:val="toc 3"/>
    <w:basedOn w:val="a1"/>
    <w:next w:val="a1"/>
    <w:autoRedefine/>
    <w:uiPriority w:val="39"/>
    <w:rsid w:val="004754EE"/>
    <w:pPr>
      <w:ind w:left="240"/>
    </w:pPr>
    <w:rPr>
      <w:sz w:val="20"/>
      <w:szCs w:val="20"/>
    </w:rPr>
  </w:style>
  <w:style w:type="paragraph" w:styleId="41">
    <w:name w:val="toc 4"/>
    <w:basedOn w:val="a1"/>
    <w:next w:val="a1"/>
    <w:autoRedefine/>
    <w:uiPriority w:val="39"/>
    <w:rsid w:val="004754EE"/>
    <w:pPr>
      <w:ind w:left="480"/>
    </w:pPr>
    <w:rPr>
      <w:sz w:val="20"/>
      <w:szCs w:val="20"/>
    </w:rPr>
  </w:style>
  <w:style w:type="paragraph" w:styleId="51">
    <w:name w:val="toc 5"/>
    <w:basedOn w:val="a1"/>
    <w:next w:val="a1"/>
    <w:autoRedefine/>
    <w:uiPriority w:val="39"/>
    <w:rsid w:val="004754EE"/>
    <w:pPr>
      <w:ind w:left="720"/>
    </w:pPr>
    <w:rPr>
      <w:sz w:val="20"/>
      <w:szCs w:val="20"/>
    </w:rPr>
  </w:style>
  <w:style w:type="paragraph" w:styleId="61">
    <w:name w:val="toc 6"/>
    <w:basedOn w:val="a1"/>
    <w:next w:val="a1"/>
    <w:autoRedefine/>
    <w:uiPriority w:val="39"/>
    <w:rsid w:val="004754EE"/>
    <w:pPr>
      <w:ind w:left="960"/>
    </w:pPr>
    <w:rPr>
      <w:sz w:val="20"/>
      <w:szCs w:val="20"/>
    </w:rPr>
  </w:style>
  <w:style w:type="paragraph" w:styleId="71">
    <w:name w:val="toc 7"/>
    <w:basedOn w:val="a1"/>
    <w:next w:val="a1"/>
    <w:autoRedefine/>
    <w:uiPriority w:val="39"/>
    <w:rsid w:val="004754EE"/>
    <w:pPr>
      <w:ind w:left="1200"/>
    </w:pPr>
    <w:rPr>
      <w:sz w:val="20"/>
      <w:szCs w:val="20"/>
    </w:rPr>
  </w:style>
  <w:style w:type="paragraph" w:styleId="8">
    <w:name w:val="toc 8"/>
    <w:basedOn w:val="a1"/>
    <w:next w:val="a1"/>
    <w:autoRedefine/>
    <w:uiPriority w:val="39"/>
    <w:rsid w:val="004754EE"/>
    <w:pPr>
      <w:ind w:left="1440"/>
    </w:pPr>
    <w:rPr>
      <w:sz w:val="20"/>
      <w:szCs w:val="20"/>
    </w:rPr>
  </w:style>
  <w:style w:type="paragraph" w:styleId="9">
    <w:name w:val="toc 9"/>
    <w:basedOn w:val="a1"/>
    <w:next w:val="a1"/>
    <w:autoRedefine/>
    <w:uiPriority w:val="39"/>
    <w:rsid w:val="004754EE"/>
    <w:pPr>
      <w:ind w:left="1680"/>
    </w:pPr>
    <w:rPr>
      <w:sz w:val="20"/>
      <w:szCs w:val="20"/>
    </w:rPr>
  </w:style>
  <w:style w:type="character" w:styleId="ab">
    <w:name w:val="Hyperlink"/>
    <w:uiPriority w:val="99"/>
    <w:rsid w:val="004754EE"/>
    <w:rPr>
      <w:color w:val="0000FF"/>
      <w:u w:val="single"/>
    </w:rPr>
  </w:style>
  <w:style w:type="character" w:styleId="ac">
    <w:name w:val="annotation reference"/>
    <w:semiHidden/>
    <w:rsid w:val="004754EE"/>
    <w:rPr>
      <w:sz w:val="16"/>
      <w:szCs w:val="16"/>
    </w:rPr>
  </w:style>
  <w:style w:type="paragraph" w:styleId="ad">
    <w:name w:val="annotation text"/>
    <w:basedOn w:val="a1"/>
    <w:link w:val="ae"/>
    <w:semiHidden/>
    <w:rsid w:val="004754EE"/>
    <w:rPr>
      <w:rFonts w:ascii="Calibri" w:hAnsi="Calibri"/>
      <w:sz w:val="20"/>
      <w:szCs w:val="20"/>
    </w:rPr>
  </w:style>
  <w:style w:type="character" w:customStyle="1" w:styleId="ae">
    <w:name w:val="Текст примечания Знак"/>
    <w:basedOn w:val="a2"/>
    <w:link w:val="ad"/>
    <w:semiHidden/>
    <w:rsid w:val="004754EE"/>
    <w:rPr>
      <w:rFonts w:ascii="Calibri" w:eastAsia="Calibri" w:hAnsi="Calibri" w:cs="Times New Roman"/>
      <w:sz w:val="20"/>
      <w:szCs w:val="20"/>
    </w:rPr>
  </w:style>
  <w:style w:type="paragraph" w:styleId="af">
    <w:name w:val="annotation subject"/>
    <w:basedOn w:val="ad"/>
    <w:next w:val="ad"/>
    <w:link w:val="af0"/>
    <w:semiHidden/>
    <w:rsid w:val="004754EE"/>
    <w:rPr>
      <w:b/>
      <w:bCs/>
    </w:rPr>
  </w:style>
  <w:style w:type="character" w:customStyle="1" w:styleId="af0">
    <w:name w:val="Тема примечания Знак"/>
    <w:basedOn w:val="ae"/>
    <w:link w:val="af"/>
    <w:semiHidden/>
    <w:rsid w:val="004754EE"/>
    <w:rPr>
      <w:rFonts w:ascii="Calibri" w:eastAsia="Calibri" w:hAnsi="Calibri" w:cs="Times New Roman"/>
      <w:b/>
      <w:bCs/>
      <w:sz w:val="20"/>
      <w:szCs w:val="20"/>
    </w:rPr>
  </w:style>
  <w:style w:type="paragraph" w:styleId="af1">
    <w:name w:val="Balloon Text"/>
    <w:basedOn w:val="a1"/>
    <w:link w:val="af2"/>
    <w:uiPriority w:val="99"/>
    <w:semiHidden/>
    <w:rsid w:val="004754EE"/>
    <w:rPr>
      <w:rFonts w:ascii="Tahoma" w:hAnsi="Tahoma" w:cs="Tahoma"/>
      <w:sz w:val="16"/>
      <w:szCs w:val="16"/>
    </w:rPr>
  </w:style>
  <w:style w:type="character" w:customStyle="1" w:styleId="af2">
    <w:name w:val="Текст выноски Знак"/>
    <w:basedOn w:val="a2"/>
    <w:link w:val="af1"/>
    <w:uiPriority w:val="99"/>
    <w:semiHidden/>
    <w:rsid w:val="004754EE"/>
    <w:rPr>
      <w:rFonts w:ascii="Tahoma" w:eastAsia="Calibri" w:hAnsi="Tahoma" w:cs="Tahoma"/>
      <w:sz w:val="16"/>
      <w:szCs w:val="16"/>
    </w:rPr>
  </w:style>
  <w:style w:type="paragraph" w:styleId="32">
    <w:name w:val="Body Text 3"/>
    <w:basedOn w:val="a1"/>
    <w:link w:val="33"/>
    <w:rsid w:val="004754EE"/>
    <w:pPr>
      <w:spacing w:before="240" w:after="240"/>
      <w:jc w:val="both"/>
    </w:pPr>
    <w:rPr>
      <w:rFonts w:ascii="Calibri" w:hAnsi="Calibri"/>
      <w:szCs w:val="24"/>
      <w:lang w:eastAsia="ru-RU"/>
    </w:rPr>
  </w:style>
  <w:style w:type="character" w:customStyle="1" w:styleId="33">
    <w:name w:val="Основной текст 3 Знак"/>
    <w:basedOn w:val="a2"/>
    <w:link w:val="32"/>
    <w:rsid w:val="004754EE"/>
    <w:rPr>
      <w:rFonts w:ascii="Calibri" w:eastAsia="Calibri" w:hAnsi="Calibri" w:cs="Times New Roman"/>
      <w:sz w:val="24"/>
      <w:szCs w:val="24"/>
      <w:lang w:eastAsia="ru-RU"/>
    </w:rPr>
  </w:style>
  <w:style w:type="paragraph" w:customStyle="1" w:styleId="af3">
    <w:name w:val="ФИО"/>
    <w:basedOn w:val="a1"/>
    <w:rsid w:val="004754EE"/>
    <w:pPr>
      <w:spacing w:after="180"/>
      <w:ind w:left="5670"/>
      <w:jc w:val="both"/>
    </w:pPr>
    <w:rPr>
      <w:rFonts w:eastAsia="Times New Roman"/>
      <w:szCs w:val="20"/>
      <w:lang w:eastAsia="ru-RU"/>
    </w:rPr>
  </w:style>
  <w:style w:type="paragraph" w:styleId="af4">
    <w:name w:val="footnote text"/>
    <w:basedOn w:val="a1"/>
    <w:link w:val="af5"/>
    <w:semiHidden/>
    <w:rsid w:val="004754EE"/>
    <w:rPr>
      <w:rFonts w:eastAsia="Times New Roman"/>
      <w:sz w:val="20"/>
      <w:szCs w:val="20"/>
      <w:lang w:eastAsia="ru-RU"/>
    </w:rPr>
  </w:style>
  <w:style w:type="character" w:customStyle="1" w:styleId="af5">
    <w:name w:val="Текст сноски Знак"/>
    <w:basedOn w:val="a2"/>
    <w:link w:val="af4"/>
    <w:semiHidden/>
    <w:rsid w:val="004754EE"/>
    <w:rPr>
      <w:rFonts w:ascii="Times New Roman" w:eastAsia="Times New Roman" w:hAnsi="Times New Roman" w:cs="Times New Roman"/>
      <w:sz w:val="20"/>
      <w:szCs w:val="20"/>
      <w:lang w:eastAsia="ru-RU"/>
    </w:rPr>
  </w:style>
  <w:style w:type="paragraph" w:customStyle="1" w:styleId="af6">
    <w:name w:val="Текст таблица"/>
    <w:basedOn w:val="a1"/>
    <w:rsid w:val="004754EE"/>
    <w:pPr>
      <w:numPr>
        <w:ilvl w:val="12"/>
      </w:numPr>
      <w:spacing w:before="60"/>
    </w:pPr>
    <w:rPr>
      <w:rFonts w:eastAsia="Times New Roman"/>
      <w:iCs/>
      <w:sz w:val="22"/>
      <w:szCs w:val="20"/>
      <w:lang w:eastAsia="ru-RU"/>
    </w:rPr>
  </w:style>
  <w:style w:type="character" w:styleId="af7">
    <w:name w:val="footnote reference"/>
    <w:semiHidden/>
    <w:rsid w:val="004754EE"/>
    <w:rPr>
      <w:vertAlign w:val="superscript"/>
    </w:rPr>
  </w:style>
  <w:style w:type="paragraph" w:styleId="2">
    <w:name w:val="List 2"/>
    <w:basedOn w:val="a1"/>
    <w:rsid w:val="004754EE"/>
    <w:pPr>
      <w:widowControl w:val="0"/>
      <w:numPr>
        <w:numId w:val="3"/>
      </w:numPr>
      <w:overflowPunct w:val="0"/>
      <w:autoSpaceDE w:val="0"/>
      <w:autoSpaceDN w:val="0"/>
      <w:adjustRightInd w:val="0"/>
      <w:spacing w:before="60"/>
      <w:jc w:val="both"/>
      <w:textAlignment w:val="baseline"/>
    </w:pPr>
    <w:rPr>
      <w:rFonts w:eastAsia="Times New Roman"/>
      <w:szCs w:val="20"/>
      <w:lang w:eastAsia="ru-RU"/>
    </w:rPr>
  </w:style>
  <w:style w:type="character" w:styleId="af8">
    <w:name w:val="Strong"/>
    <w:uiPriority w:val="22"/>
    <w:qFormat/>
    <w:rsid w:val="004754EE"/>
    <w:rPr>
      <w:b/>
      <w:bCs/>
    </w:rPr>
  </w:style>
  <w:style w:type="paragraph" w:styleId="34">
    <w:name w:val="Body Text Indent 3"/>
    <w:basedOn w:val="a1"/>
    <w:link w:val="35"/>
    <w:rsid w:val="004754EE"/>
    <w:pPr>
      <w:spacing w:after="120"/>
      <w:ind w:left="283"/>
    </w:pPr>
    <w:rPr>
      <w:rFonts w:ascii="Calibri" w:hAnsi="Calibri"/>
      <w:sz w:val="16"/>
      <w:szCs w:val="16"/>
      <w:lang w:eastAsia="ru-RU"/>
    </w:rPr>
  </w:style>
  <w:style w:type="character" w:customStyle="1" w:styleId="35">
    <w:name w:val="Основной текст с отступом 3 Знак"/>
    <w:basedOn w:val="a2"/>
    <w:link w:val="34"/>
    <w:rsid w:val="004754EE"/>
    <w:rPr>
      <w:rFonts w:ascii="Calibri" w:eastAsia="Calibri" w:hAnsi="Calibri" w:cs="Times New Roman"/>
      <w:sz w:val="16"/>
      <w:szCs w:val="16"/>
      <w:lang w:eastAsia="ru-RU"/>
    </w:rPr>
  </w:style>
  <w:style w:type="character" w:customStyle="1" w:styleId="S">
    <w:name w:val="S_Обозначение"/>
    <w:rsid w:val="004754EE"/>
    <w:rPr>
      <w:rFonts w:ascii="Arial" w:hAnsi="Arial" w:cs="Times New Roman"/>
      <w:b/>
      <w:i/>
      <w:sz w:val="24"/>
      <w:szCs w:val="24"/>
      <w:vertAlign w:val="baseline"/>
      <w:lang w:val="ru-RU" w:eastAsia="ru-RU" w:bidi="ar-SA"/>
    </w:rPr>
  </w:style>
  <w:style w:type="paragraph" w:styleId="af9">
    <w:name w:val="Normal (Web)"/>
    <w:basedOn w:val="a1"/>
    <w:uiPriority w:val="99"/>
    <w:rsid w:val="004754EE"/>
    <w:pPr>
      <w:spacing w:before="100" w:beforeAutospacing="1" w:after="100" w:afterAutospacing="1"/>
    </w:pPr>
    <w:rPr>
      <w:rFonts w:eastAsia="Times New Roman"/>
      <w:szCs w:val="24"/>
      <w:lang w:eastAsia="ru-RU"/>
    </w:rPr>
  </w:style>
  <w:style w:type="character" w:customStyle="1" w:styleId="urtxtemph">
    <w:name w:val="urtxtemph"/>
    <w:basedOn w:val="a2"/>
    <w:rsid w:val="004754EE"/>
  </w:style>
  <w:style w:type="character" w:customStyle="1" w:styleId="HeaderChar">
    <w:name w:val="Header Char"/>
    <w:semiHidden/>
    <w:locked/>
    <w:rsid w:val="004754EE"/>
    <w:rPr>
      <w:rFonts w:ascii="europe" w:hAnsi="europe"/>
      <w:sz w:val="24"/>
      <w:szCs w:val="24"/>
      <w:lang w:val="ru-RU" w:eastAsia="ru-RU" w:bidi="ar-SA"/>
    </w:rPr>
  </w:style>
  <w:style w:type="paragraph" w:customStyle="1" w:styleId="1">
    <w:name w:val="Список 1"/>
    <w:basedOn w:val="a0"/>
    <w:rsid w:val="004754EE"/>
    <w:pPr>
      <w:widowControl w:val="0"/>
      <w:numPr>
        <w:numId w:val="4"/>
      </w:numPr>
      <w:tabs>
        <w:tab w:val="left" w:pos="1440"/>
      </w:tabs>
      <w:overflowPunct w:val="0"/>
      <w:autoSpaceDE w:val="0"/>
      <w:autoSpaceDN w:val="0"/>
      <w:adjustRightInd w:val="0"/>
      <w:spacing w:before="60"/>
      <w:jc w:val="both"/>
      <w:textAlignment w:val="baseline"/>
    </w:pPr>
    <w:rPr>
      <w:rFonts w:ascii="europe" w:eastAsia="Times New Roman" w:hAnsi="europe"/>
      <w:szCs w:val="20"/>
      <w:lang w:eastAsia="ru-RU"/>
    </w:rPr>
  </w:style>
  <w:style w:type="paragraph" w:styleId="a0">
    <w:name w:val="List Bullet"/>
    <w:basedOn w:val="a1"/>
    <w:rsid w:val="004754EE"/>
    <w:pPr>
      <w:numPr>
        <w:numId w:val="1"/>
      </w:numPr>
    </w:pPr>
  </w:style>
  <w:style w:type="paragraph" w:customStyle="1" w:styleId="Standard">
    <w:name w:val="Standard"/>
    <w:basedOn w:val="a1"/>
    <w:rsid w:val="004754EE"/>
    <w:pPr>
      <w:autoSpaceDE w:val="0"/>
      <w:autoSpaceDN w:val="0"/>
      <w:adjustRightInd w:val="0"/>
    </w:pPr>
    <w:rPr>
      <w:rFonts w:ascii="Times New Roman CYR" w:eastAsia="Times New Roman" w:hAnsi="Times New Roman CYR" w:cs="Times New Roman CYR"/>
      <w:szCs w:val="24"/>
      <w:lang w:eastAsia="ru-RU"/>
    </w:rPr>
  </w:style>
  <w:style w:type="character" w:customStyle="1" w:styleId="urtxtstd">
    <w:name w:val="urtxtstd"/>
    <w:basedOn w:val="a2"/>
    <w:rsid w:val="004754EE"/>
  </w:style>
  <w:style w:type="character" w:styleId="HTML">
    <w:name w:val="HTML Typewriter"/>
    <w:rsid w:val="004754EE"/>
    <w:rPr>
      <w:rFonts w:ascii="Courier New" w:hAnsi="Courier New" w:cs="Courier New"/>
      <w:sz w:val="20"/>
      <w:szCs w:val="20"/>
    </w:rPr>
  </w:style>
  <w:style w:type="character" w:customStyle="1" w:styleId="HeaderChar1">
    <w:name w:val="Header Char1"/>
    <w:semiHidden/>
    <w:locked/>
    <w:rsid w:val="004754EE"/>
    <w:rPr>
      <w:rFonts w:cs="Times New Roman"/>
    </w:rPr>
  </w:style>
  <w:style w:type="character" w:customStyle="1" w:styleId="FooterChar">
    <w:name w:val="Footer Char"/>
    <w:semiHidden/>
    <w:locked/>
    <w:rsid w:val="004754EE"/>
    <w:rPr>
      <w:rFonts w:cs="Times New Roman"/>
    </w:rPr>
  </w:style>
  <w:style w:type="paragraph" w:customStyle="1" w:styleId="ConsNormal">
    <w:name w:val="ConsNormal"/>
    <w:rsid w:val="004754EE"/>
    <w:pPr>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fa">
    <w:name w:val="Body Text Indent"/>
    <w:basedOn w:val="a1"/>
    <w:link w:val="afb"/>
    <w:rsid w:val="004754EE"/>
    <w:pPr>
      <w:spacing w:after="120"/>
      <w:ind w:left="283"/>
    </w:pPr>
    <w:rPr>
      <w:rFonts w:ascii="europe" w:eastAsia="Times New Roman" w:hAnsi="europe"/>
      <w:szCs w:val="24"/>
      <w:lang w:eastAsia="ru-RU"/>
    </w:rPr>
  </w:style>
  <w:style w:type="character" w:customStyle="1" w:styleId="afb">
    <w:name w:val="Основной текст с отступом Знак"/>
    <w:basedOn w:val="a2"/>
    <w:link w:val="afa"/>
    <w:rsid w:val="004754EE"/>
    <w:rPr>
      <w:rFonts w:ascii="europe" w:eastAsia="Times New Roman" w:hAnsi="europe" w:cs="Times New Roman"/>
      <w:sz w:val="24"/>
      <w:szCs w:val="24"/>
      <w:lang w:eastAsia="ru-RU"/>
    </w:rPr>
  </w:style>
  <w:style w:type="character" w:styleId="afc">
    <w:name w:val="FollowedHyperlink"/>
    <w:rsid w:val="004754EE"/>
    <w:rPr>
      <w:color w:val="800080"/>
      <w:u w:val="single"/>
    </w:rPr>
  </w:style>
  <w:style w:type="paragraph" w:styleId="a">
    <w:name w:val="List Number"/>
    <w:basedOn w:val="a1"/>
    <w:rsid w:val="004754EE"/>
    <w:pPr>
      <w:numPr>
        <w:numId w:val="2"/>
      </w:numPr>
    </w:pPr>
  </w:style>
  <w:style w:type="paragraph" w:styleId="afd">
    <w:name w:val="Body Text"/>
    <w:aliases w:val="body text,contents,Body Text Russian,Основной текст Знак1,Основной текст Знак Знак,Основной текст Знак1 Знак Знак,Основной текст Знак Знак1 Знак Знак,Основной текст Знак2 Знак Знак Знак Знак,Основной текст Знак1 Знак Знак Знак Знак Знак,b"/>
    <w:basedOn w:val="a1"/>
    <w:link w:val="afe"/>
    <w:rsid w:val="004754EE"/>
    <w:pPr>
      <w:spacing w:after="120"/>
    </w:pPr>
    <w:rPr>
      <w:rFonts w:ascii="europe" w:eastAsia="Times New Roman" w:hAnsi="europe"/>
      <w:szCs w:val="24"/>
      <w:lang w:eastAsia="ru-RU"/>
    </w:rPr>
  </w:style>
  <w:style w:type="character" w:customStyle="1" w:styleId="afe">
    <w:name w:val="Основной текст Знак"/>
    <w:aliases w:val="body text Знак,contents Знак,Body Text Russian Знак,Основной текст Знак1 Знак,Основной текст Знак Знак Знак,Основной текст Знак1 Знак Знак Знак,Основной текст Знак Знак1 Знак Знак Знак,Основной текст Знак2 Знак Знак Знак Знак Знак"/>
    <w:basedOn w:val="a2"/>
    <w:link w:val="afd"/>
    <w:rsid w:val="004754EE"/>
    <w:rPr>
      <w:rFonts w:ascii="europe" w:eastAsia="Times New Roman" w:hAnsi="europe" w:cs="Times New Roman"/>
      <w:sz w:val="24"/>
      <w:szCs w:val="24"/>
      <w:lang w:eastAsia="ru-RU"/>
    </w:rPr>
  </w:style>
  <w:style w:type="paragraph" w:styleId="HTML0">
    <w:name w:val="HTML Preformatted"/>
    <w:basedOn w:val="a1"/>
    <w:link w:val="HTML1"/>
    <w:rsid w:val="00475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1">
    <w:name w:val="Стандартный HTML Знак"/>
    <w:basedOn w:val="a2"/>
    <w:link w:val="HTML0"/>
    <w:rsid w:val="004754EE"/>
    <w:rPr>
      <w:rFonts w:ascii="Courier New" w:eastAsia="Times New Roman" w:hAnsi="Courier New" w:cs="Courier New"/>
      <w:sz w:val="20"/>
      <w:szCs w:val="20"/>
      <w:lang w:eastAsia="ru-RU"/>
    </w:rPr>
  </w:style>
  <w:style w:type="paragraph" w:customStyle="1" w:styleId="aff">
    <w:name w:val="Стройнефть текст"/>
    <w:basedOn w:val="a1"/>
    <w:rsid w:val="004754EE"/>
    <w:pPr>
      <w:tabs>
        <w:tab w:val="left" w:pos="720"/>
      </w:tabs>
      <w:spacing w:line="360" w:lineRule="auto"/>
      <w:ind w:firstLine="720"/>
      <w:jc w:val="both"/>
    </w:pPr>
    <w:rPr>
      <w:rFonts w:eastAsia="Times New Roman"/>
      <w:szCs w:val="24"/>
      <w:lang w:eastAsia="ru-RU"/>
    </w:rPr>
  </w:style>
  <w:style w:type="paragraph" w:customStyle="1" w:styleId="aff0">
    <w:name w:val="Стройнефть текст Знак Знак"/>
    <w:basedOn w:val="a1"/>
    <w:rsid w:val="004754EE"/>
    <w:pPr>
      <w:tabs>
        <w:tab w:val="num" w:pos="360"/>
        <w:tab w:val="left" w:pos="720"/>
      </w:tabs>
      <w:spacing w:line="360" w:lineRule="auto"/>
      <w:ind w:left="360" w:hanging="360"/>
      <w:jc w:val="both"/>
    </w:pPr>
    <w:rPr>
      <w:rFonts w:eastAsia="Times New Roman"/>
      <w:szCs w:val="24"/>
      <w:lang w:eastAsia="ru-RU"/>
    </w:rPr>
  </w:style>
  <w:style w:type="paragraph" w:styleId="aff1">
    <w:name w:val="Revision"/>
    <w:hidden/>
    <w:uiPriority w:val="99"/>
    <w:semiHidden/>
    <w:rsid w:val="004754EE"/>
    <w:pPr>
      <w:spacing w:after="0" w:line="240" w:lineRule="auto"/>
    </w:pPr>
    <w:rPr>
      <w:rFonts w:ascii="Times New Roman" w:eastAsia="Calibri" w:hAnsi="Times New Roman" w:cs="Times New Roman"/>
      <w:sz w:val="24"/>
    </w:rPr>
  </w:style>
  <w:style w:type="paragraph" w:styleId="aff2">
    <w:name w:val="List Paragraph"/>
    <w:basedOn w:val="a1"/>
    <w:uiPriority w:val="99"/>
    <w:qFormat/>
    <w:rsid w:val="004754EE"/>
    <w:pPr>
      <w:spacing w:after="120"/>
      <w:ind w:left="720" w:right="284" w:hanging="357"/>
      <w:contextualSpacing/>
      <w:jc w:val="both"/>
    </w:pPr>
    <w:rPr>
      <w:sz w:val="22"/>
    </w:rPr>
  </w:style>
  <w:style w:type="paragraph" w:customStyle="1" w:styleId="aff3">
    <w:name w:val="Приложение"/>
    <w:basedOn w:val="a1"/>
    <w:rsid w:val="004754EE"/>
    <w:pPr>
      <w:spacing w:before="100" w:beforeAutospacing="1" w:after="100" w:afterAutospacing="1"/>
      <w:jc w:val="right"/>
    </w:pPr>
    <w:rPr>
      <w:rFonts w:eastAsia="Times New Roman"/>
      <w:b/>
      <w:sz w:val="28"/>
      <w:szCs w:val="28"/>
      <w:lang w:eastAsia="ru-RU"/>
    </w:rPr>
  </w:style>
  <w:style w:type="paragraph" w:customStyle="1" w:styleId="formattext">
    <w:name w:val="formattext"/>
    <w:rsid w:val="004754EE"/>
    <w:pPr>
      <w:widowControl w:val="0"/>
      <w:autoSpaceDE w:val="0"/>
      <w:autoSpaceDN w:val="0"/>
      <w:adjustRightInd w:val="0"/>
      <w:spacing w:after="0" w:line="240" w:lineRule="auto"/>
    </w:pPr>
    <w:rPr>
      <w:rFonts w:ascii="Times New Roman" w:eastAsia="Times New Roman" w:hAnsi="Times New Roman" w:cs="Times New Roman"/>
      <w:sz w:val="18"/>
      <w:szCs w:val="18"/>
      <w:lang w:eastAsia="ru-RU"/>
    </w:rPr>
  </w:style>
  <w:style w:type="character" w:customStyle="1" w:styleId="st1">
    <w:name w:val="st1"/>
    <w:rsid w:val="004754EE"/>
  </w:style>
  <w:style w:type="character" w:customStyle="1" w:styleId="highlight1">
    <w:name w:val="highlight1"/>
    <w:rsid w:val="004754EE"/>
    <w:rPr>
      <w:b/>
      <w:bCs/>
    </w:rPr>
  </w:style>
  <w:style w:type="paragraph" w:styleId="aff4">
    <w:name w:val="Plain Text"/>
    <w:basedOn w:val="a1"/>
    <w:next w:val="a1"/>
    <w:link w:val="aff5"/>
    <w:rsid w:val="004754EE"/>
    <w:pPr>
      <w:tabs>
        <w:tab w:val="left" w:pos="0"/>
      </w:tabs>
      <w:spacing w:after="60"/>
      <w:ind w:left="-3" w:firstLine="3"/>
    </w:pPr>
    <w:rPr>
      <w:rFonts w:eastAsia="Times New Roman" w:cs="Courier New"/>
      <w:sz w:val="22"/>
      <w:szCs w:val="20"/>
      <w:lang w:eastAsia="ru-RU"/>
    </w:rPr>
  </w:style>
  <w:style w:type="character" w:customStyle="1" w:styleId="aff5">
    <w:name w:val="Текст Знак"/>
    <w:basedOn w:val="a2"/>
    <w:link w:val="aff4"/>
    <w:rsid w:val="004754EE"/>
    <w:rPr>
      <w:rFonts w:ascii="Times New Roman" w:eastAsia="Times New Roman" w:hAnsi="Times New Roman" w:cs="Courier New"/>
      <w:szCs w:val="20"/>
      <w:lang w:eastAsia="ru-RU"/>
    </w:rPr>
  </w:style>
  <w:style w:type="character" w:styleId="aff6">
    <w:name w:val="page number"/>
    <w:aliases w:val="Номер страниц"/>
    <w:basedOn w:val="a2"/>
    <w:rsid w:val="004754EE"/>
    <w:rPr>
      <w:lang w:val="ru-RU"/>
    </w:rPr>
  </w:style>
  <w:style w:type="paragraph" w:customStyle="1" w:styleId="aff7">
    <w:name w:val="Знак"/>
    <w:basedOn w:val="a1"/>
    <w:rsid w:val="004754EE"/>
    <w:pPr>
      <w:tabs>
        <w:tab w:val="num" w:pos="360"/>
      </w:tabs>
      <w:spacing w:after="160" w:line="240" w:lineRule="exact"/>
    </w:pPr>
    <w:rPr>
      <w:rFonts w:ascii="Verdana" w:eastAsia="Times New Roman" w:hAnsi="Verdana" w:cs="Verdana"/>
      <w:sz w:val="20"/>
      <w:szCs w:val="20"/>
      <w:lang w:val="en-US"/>
    </w:rPr>
  </w:style>
  <w:style w:type="character" w:customStyle="1" w:styleId="FontStyle96">
    <w:name w:val="Font Style96"/>
    <w:rsid w:val="008D03FA"/>
    <w:rPr>
      <w:rFonts w:ascii="Times New Roman" w:hAnsi="Times New Roman" w:cs="Times New Roman"/>
      <w:b/>
      <w:bCs/>
      <w:sz w:val="26"/>
      <w:szCs w:val="26"/>
    </w:rPr>
  </w:style>
  <w:style w:type="paragraph" w:customStyle="1" w:styleId="Default">
    <w:name w:val="Default"/>
    <w:rsid w:val="00F62BF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ff8">
    <w:name w:val="Знак"/>
    <w:basedOn w:val="a1"/>
    <w:rsid w:val="00735F75"/>
    <w:pPr>
      <w:tabs>
        <w:tab w:val="num" w:pos="360"/>
      </w:tabs>
      <w:spacing w:after="160" w:line="240" w:lineRule="exact"/>
    </w:pPr>
    <w:rPr>
      <w:rFonts w:ascii="Verdana" w:eastAsia="Times New Roman" w:hAnsi="Verdana" w:cs="Verdana"/>
      <w:sz w:val="20"/>
      <w:szCs w:val="20"/>
      <w:lang w:val="en-US"/>
    </w:rPr>
  </w:style>
  <w:style w:type="paragraph" w:customStyle="1" w:styleId="aff9">
    <w:name w:val="Знак"/>
    <w:basedOn w:val="a1"/>
    <w:rsid w:val="00B052B8"/>
    <w:pPr>
      <w:tabs>
        <w:tab w:val="num" w:pos="360"/>
      </w:tabs>
      <w:spacing w:after="160" w:line="240" w:lineRule="exact"/>
    </w:pPr>
    <w:rPr>
      <w:rFonts w:ascii="Verdana" w:eastAsia="Times New Roman" w:hAnsi="Verdana" w:cs="Verdana"/>
      <w:sz w:val="20"/>
      <w:szCs w:val="20"/>
      <w:lang w:val="en-US"/>
    </w:rPr>
  </w:style>
  <w:style w:type="table" w:styleId="affa">
    <w:name w:val="Table Grid"/>
    <w:basedOn w:val="a3"/>
    <w:uiPriority w:val="59"/>
    <w:rsid w:val="00E01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b">
    <w:name w:val="TOC Heading"/>
    <w:basedOn w:val="10"/>
    <w:next w:val="a1"/>
    <w:uiPriority w:val="39"/>
    <w:semiHidden/>
    <w:unhideWhenUsed/>
    <w:qFormat/>
    <w:rsid w:val="00210CB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ru-RU"/>
    </w:rPr>
  </w:style>
  <w:style w:type="paragraph" w:customStyle="1" w:styleId="36">
    <w:name w:val="3"/>
    <w:basedOn w:val="a1"/>
    <w:link w:val="37"/>
    <w:qFormat/>
    <w:rsid w:val="00551B38"/>
    <w:pPr>
      <w:spacing w:before="120" w:after="120" w:line="276" w:lineRule="auto"/>
      <w:jc w:val="right"/>
    </w:pPr>
    <w:rPr>
      <w:rFonts w:eastAsiaTheme="minorEastAsia"/>
      <w:b/>
      <w:szCs w:val="24"/>
      <w:lang w:eastAsia="ru-RU"/>
    </w:rPr>
  </w:style>
  <w:style w:type="character" w:customStyle="1" w:styleId="37">
    <w:name w:val="3 Знак"/>
    <w:basedOn w:val="a2"/>
    <w:link w:val="36"/>
    <w:rsid w:val="00551B38"/>
    <w:rPr>
      <w:rFonts w:ascii="Times New Roman" w:eastAsiaTheme="minorEastAsia" w:hAnsi="Times New Roman" w:cs="Times New Roman"/>
      <w:b/>
      <w:sz w:val="24"/>
      <w:szCs w:val="24"/>
      <w:lang w:eastAsia="ru-RU"/>
    </w:rPr>
  </w:style>
  <w:style w:type="paragraph" w:customStyle="1" w:styleId="Firstpage">
    <w:name w:val="Firstpage"/>
    <w:basedOn w:val="a7"/>
    <w:rsid w:val="006A16DF"/>
    <w:pPr>
      <w:ind w:left="737"/>
    </w:pPr>
    <w:rPr>
      <w:rFonts w:ascii="Arial" w:eastAsia="Times New Roman" w:hAnsi="Arial"/>
      <w:szCs w:val="20"/>
      <w:lang w:val="en-AU"/>
    </w:rPr>
  </w:style>
  <w:style w:type="paragraph" w:customStyle="1" w:styleId="23">
    <w:name w:val="2"/>
    <w:basedOn w:val="20"/>
    <w:link w:val="24"/>
    <w:qFormat/>
    <w:rsid w:val="00060C45"/>
    <w:pPr>
      <w:spacing w:before="360" w:after="240"/>
      <w:jc w:val="both"/>
    </w:pPr>
    <w:rPr>
      <w:rFonts w:ascii="Times New Roman" w:hAnsi="Times New Roman" w:cs="Times New Roman"/>
      <w:i w:val="0"/>
      <w:caps/>
      <w:sz w:val="24"/>
      <w:szCs w:val="24"/>
    </w:rPr>
  </w:style>
  <w:style w:type="character" w:customStyle="1" w:styleId="24">
    <w:name w:val="2 Знак"/>
    <w:basedOn w:val="21"/>
    <w:link w:val="23"/>
    <w:rsid w:val="00060C45"/>
    <w:rPr>
      <w:rFonts w:ascii="Times New Roman" w:eastAsia="Calibri" w:hAnsi="Times New Roman" w:cs="Times New Roman"/>
      <w:b/>
      <w:bCs/>
      <w:i w:val="0"/>
      <w:iCs/>
      <w:caps/>
      <w:sz w:val="24"/>
      <w:szCs w:val="24"/>
    </w:rPr>
  </w:style>
  <w:style w:type="paragraph" w:customStyle="1" w:styleId="ListaChar">
    <w:name w:val="Lista Char"/>
    <w:basedOn w:val="a1"/>
    <w:rsid w:val="00B74765"/>
    <w:pPr>
      <w:numPr>
        <w:numId w:val="5"/>
      </w:numPr>
    </w:pPr>
    <w:rPr>
      <w:rFonts w:ascii="Arial" w:eastAsia="Times New Roman" w:hAnsi="Arial" w:cs="Arial"/>
      <w:sz w:val="16"/>
      <w:szCs w:val="16"/>
      <w:lang w:val="pt-PT"/>
    </w:rPr>
  </w:style>
  <w:style w:type="paragraph" w:customStyle="1" w:styleId="Listanum">
    <w:name w:val="Lista_num"/>
    <w:basedOn w:val="a1"/>
    <w:link w:val="ListanumChar"/>
    <w:rsid w:val="00B74765"/>
    <w:pPr>
      <w:tabs>
        <w:tab w:val="num" w:pos="720"/>
      </w:tabs>
      <w:ind w:left="720" w:hanging="360"/>
    </w:pPr>
    <w:rPr>
      <w:rFonts w:ascii="Arial" w:eastAsia="Times New Roman" w:hAnsi="Arial" w:cs="Arial"/>
      <w:sz w:val="16"/>
      <w:szCs w:val="16"/>
      <w:lang w:val="en-US"/>
    </w:rPr>
  </w:style>
  <w:style w:type="character" w:customStyle="1" w:styleId="ListanumChar">
    <w:name w:val="Lista_num Char"/>
    <w:basedOn w:val="a2"/>
    <w:link w:val="Listanum"/>
    <w:rsid w:val="00B74765"/>
    <w:rPr>
      <w:rFonts w:ascii="Arial" w:eastAsia="Times New Roman" w:hAnsi="Arial" w:cs="Arial"/>
      <w:sz w:val="16"/>
      <w:szCs w:val="16"/>
      <w:lang w:val="en-US"/>
    </w:rPr>
  </w:style>
  <w:style w:type="paragraph" w:styleId="affc">
    <w:name w:val="Title"/>
    <w:basedOn w:val="a1"/>
    <w:link w:val="affd"/>
    <w:qFormat/>
    <w:rsid w:val="00A85196"/>
    <w:pPr>
      <w:ind w:right="-58"/>
      <w:jc w:val="center"/>
    </w:pPr>
    <w:rPr>
      <w:rFonts w:eastAsia="Times New Roman"/>
      <w:sz w:val="28"/>
      <w:szCs w:val="20"/>
      <w:lang w:eastAsia="ru-RU"/>
    </w:rPr>
  </w:style>
  <w:style w:type="character" w:customStyle="1" w:styleId="affd">
    <w:name w:val="Заголовок Знак"/>
    <w:basedOn w:val="a2"/>
    <w:link w:val="affc"/>
    <w:rsid w:val="00A85196"/>
    <w:rPr>
      <w:rFonts w:ascii="Times New Roman" w:eastAsia="Times New Roman" w:hAnsi="Times New Roman" w:cs="Times New Roman"/>
      <w:sz w:val="28"/>
      <w:szCs w:val="20"/>
      <w:lang w:eastAsia="ru-RU"/>
    </w:rPr>
  </w:style>
  <w:style w:type="paragraph" w:customStyle="1" w:styleId="10pt">
    <w:name w:val="Обычный + 10 pt"/>
    <w:basedOn w:val="a1"/>
    <w:rsid w:val="0047255E"/>
    <w:pPr>
      <w:autoSpaceDE w:val="0"/>
      <w:autoSpaceDN w:val="0"/>
    </w:pPr>
    <w:rPr>
      <w:rFonts w:eastAsia="Times New Roman"/>
      <w:sz w:val="28"/>
      <w:szCs w:val="28"/>
      <w:lang w:eastAsia="ru-RU"/>
    </w:rPr>
  </w:style>
  <w:style w:type="paragraph" w:customStyle="1" w:styleId="Heading0">
    <w:name w:val="Heading 0"/>
    <w:basedOn w:val="10"/>
    <w:rsid w:val="0047255E"/>
    <w:pPr>
      <w:spacing w:after="240"/>
      <w:ind w:left="709" w:hanging="709"/>
    </w:pPr>
    <w:rPr>
      <w:rFonts w:eastAsia="Times New Roman" w:cs="Times New Roman"/>
      <w:bCs w:val="0"/>
      <w:i/>
      <w:kern w:val="28"/>
      <w:szCs w:val="20"/>
      <w:lang w:val="en-AU"/>
    </w:rPr>
  </w:style>
  <w:style w:type="paragraph" w:customStyle="1" w:styleId="13">
    <w:name w:val="1"/>
    <w:basedOn w:val="10"/>
    <w:link w:val="14"/>
    <w:qFormat/>
    <w:rsid w:val="00890EC5"/>
    <w:pPr>
      <w:keepNext w:val="0"/>
      <w:spacing w:before="360" w:after="240"/>
      <w:jc w:val="both"/>
    </w:pPr>
    <w:rPr>
      <w:rFonts w:ascii="Times New Roman" w:hAnsi="Times New Roman" w:cs="Times New Roman"/>
      <w:caps/>
    </w:rPr>
  </w:style>
  <w:style w:type="character" w:customStyle="1" w:styleId="14">
    <w:name w:val="1 Знак"/>
    <w:basedOn w:val="11"/>
    <w:link w:val="13"/>
    <w:rsid w:val="00890EC5"/>
    <w:rPr>
      <w:rFonts w:ascii="Times New Roman" w:eastAsia="Calibri" w:hAnsi="Times New Roman" w:cs="Times New Roman"/>
      <w:b/>
      <w:bCs/>
      <w:caps/>
      <w:kern w:val="32"/>
      <w:sz w:val="32"/>
      <w:szCs w:val="32"/>
    </w:rPr>
  </w:style>
  <w:style w:type="paragraph" w:styleId="25">
    <w:name w:val="Body Text 2"/>
    <w:basedOn w:val="a1"/>
    <w:link w:val="26"/>
    <w:rsid w:val="00890EC5"/>
    <w:pPr>
      <w:jc w:val="center"/>
    </w:pPr>
    <w:rPr>
      <w:rFonts w:eastAsia="Times New Roman"/>
      <w:b/>
      <w:sz w:val="28"/>
      <w:szCs w:val="20"/>
      <w:lang w:eastAsia="ru-RU"/>
    </w:rPr>
  </w:style>
  <w:style w:type="character" w:customStyle="1" w:styleId="26">
    <w:name w:val="Основной текст 2 Знак"/>
    <w:basedOn w:val="a2"/>
    <w:link w:val="25"/>
    <w:rsid w:val="00890EC5"/>
    <w:rPr>
      <w:rFonts w:ascii="Times New Roman" w:eastAsia="Times New Roman" w:hAnsi="Times New Roman" w:cs="Times New Roman"/>
      <w:b/>
      <w:sz w:val="28"/>
      <w:szCs w:val="20"/>
      <w:lang w:eastAsia="ru-RU"/>
    </w:rPr>
  </w:style>
  <w:style w:type="character" w:customStyle="1" w:styleId="27">
    <w:name w:val="Основной текст с отступом 2 Знак"/>
    <w:basedOn w:val="a2"/>
    <w:link w:val="28"/>
    <w:uiPriority w:val="99"/>
    <w:semiHidden/>
    <w:rsid w:val="00890EC5"/>
    <w:rPr>
      <w:rFonts w:eastAsiaTheme="minorEastAsia"/>
      <w:lang w:eastAsia="ru-RU"/>
    </w:rPr>
  </w:style>
  <w:style w:type="paragraph" w:styleId="28">
    <w:name w:val="Body Text Indent 2"/>
    <w:basedOn w:val="a1"/>
    <w:link w:val="27"/>
    <w:uiPriority w:val="99"/>
    <w:semiHidden/>
    <w:unhideWhenUsed/>
    <w:rsid w:val="00890EC5"/>
    <w:pPr>
      <w:spacing w:after="120" w:line="480" w:lineRule="auto"/>
      <w:ind w:left="283"/>
    </w:pPr>
    <w:rPr>
      <w:rFonts w:asciiTheme="minorHAnsi" w:eastAsiaTheme="minorEastAsia" w:hAnsiTheme="minorHAnsi" w:cstheme="minorBidi"/>
      <w:sz w:val="22"/>
      <w:lang w:eastAsia="ru-RU"/>
    </w:rPr>
  </w:style>
  <w:style w:type="paragraph" w:styleId="affe">
    <w:name w:val="Block Text"/>
    <w:basedOn w:val="a1"/>
    <w:rsid w:val="00890EC5"/>
    <w:pPr>
      <w:tabs>
        <w:tab w:val="left" w:pos="3402"/>
      </w:tabs>
      <w:spacing w:after="120"/>
      <w:ind w:left="3402" w:right="567" w:hanging="2693"/>
      <w:jc w:val="both"/>
    </w:pPr>
    <w:rPr>
      <w:rFonts w:eastAsia="Times New Roman"/>
      <w:sz w:val="28"/>
      <w:szCs w:val="20"/>
      <w:lang w:eastAsia="ru-RU"/>
    </w:rPr>
  </w:style>
  <w:style w:type="paragraph" w:customStyle="1" w:styleId="15">
    <w:name w:val="Обычный1"/>
    <w:rsid w:val="00890EC5"/>
    <w:pPr>
      <w:widowControl w:val="0"/>
      <w:spacing w:after="0" w:line="240" w:lineRule="auto"/>
    </w:pPr>
    <w:rPr>
      <w:rFonts w:ascii="Times New Roman" w:eastAsia="Times New Roman" w:hAnsi="Times New Roman" w:cs="Times New Roman"/>
      <w:snapToGrid w:val="0"/>
      <w:sz w:val="20"/>
      <w:szCs w:val="20"/>
      <w:lang w:eastAsia="ru-RU"/>
    </w:rPr>
  </w:style>
  <w:style w:type="table" w:customStyle="1" w:styleId="TableGrid">
    <w:name w:val="TableGrid"/>
    <w:rsid w:val="004C16B2"/>
    <w:pPr>
      <w:spacing w:after="0" w:line="240" w:lineRule="auto"/>
    </w:pPr>
    <w:rPr>
      <w:rFonts w:eastAsia="Times New Roman"/>
      <w:lang w:eastAsia="ru-RU"/>
    </w:rPr>
    <w:tblPr>
      <w:tblCellMar>
        <w:top w:w="0" w:type="dxa"/>
        <w:left w:w="0" w:type="dxa"/>
        <w:bottom w:w="0" w:type="dxa"/>
        <w:right w:w="0" w:type="dxa"/>
      </w:tblCellMar>
    </w:tblPr>
  </w:style>
  <w:style w:type="table" w:customStyle="1" w:styleId="TableGrid1">
    <w:name w:val="TableGrid1"/>
    <w:rsid w:val="004C16B2"/>
    <w:pPr>
      <w:spacing w:after="0" w:line="240" w:lineRule="auto"/>
    </w:pPr>
    <w:rPr>
      <w:rFonts w:eastAsia="Times New Roman"/>
      <w:lang w:eastAsia="ru-RU"/>
    </w:rPr>
    <w:tblPr>
      <w:tblCellMar>
        <w:top w:w="0" w:type="dxa"/>
        <w:left w:w="0" w:type="dxa"/>
        <w:bottom w:w="0" w:type="dxa"/>
        <w:right w:w="0" w:type="dxa"/>
      </w:tblCellMar>
    </w:tblPr>
  </w:style>
  <w:style w:type="paragraph" w:customStyle="1" w:styleId="TableText">
    <w:name w:val="Table Text"/>
    <w:basedOn w:val="a1"/>
    <w:rsid w:val="004C16B2"/>
    <w:pPr>
      <w:overflowPunct w:val="0"/>
      <w:autoSpaceDE w:val="0"/>
      <w:autoSpaceDN w:val="0"/>
      <w:adjustRightInd w:val="0"/>
      <w:jc w:val="right"/>
      <w:textAlignment w:val="baseline"/>
    </w:pPr>
    <w:rPr>
      <w:rFonts w:ascii="Arial" w:eastAsia="Times New Roman" w:hAnsi="Arial"/>
      <w:szCs w:val="20"/>
      <w:lang w:val="nl-BE"/>
    </w:rPr>
  </w:style>
  <w:style w:type="paragraph" w:customStyle="1" w:styleId="DefaultText">
    <w:name w:val="Default Text"/>
    <w:basedOn w:val="a1"/>
    <w:rsid w:val="004C16B2"/>
    <w:pPr>
      <w:overflowPunct w:val="0"/>
      <w:autoSpaceDE w:val="0"/>
      <w:autoSpaceDN w:val="0"/>
      <w:adjustRightInd w:val="0"/>
      <w:textAlignment w:val="baseline"/>
    </w:pPr>
    <w:rPr>
      <w:rFonts w:ascii="Arial" w:eastAsia="Times New Roman" w:hAnsi="Arial"/>
      <w:szCs w:val="20"/>
      <w:lang w:val="nl-BE"/>
    </w:rPr>
  </w:style>
  <w:style w:type="table" w:styleId="29">
    <w:name w:val="Plain Table 2"/>
    <w:basedOn w:val="a3"/>
    <w:uiPriority w:val="42"/>
    <w:rsid w:val="00243DC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91340">
      <w:bodyDiv w:val="1"/>
      <w:marLeft w:val="0"/>
      <w:marRight w:val="0"/>
      <w:marTop w:val="0"/>
      <w:marBottom w:val="0"/>
      <w:divBdr>
        <w:top w:val="none" w:sz="0" w:space="0" w:color="auto"/>
        <w:left w:val="none" w:sz="0" w:space="0" w:color="auto"/>
        <w:bottom w:val="none" w:sz="0" w:space="0" w:color="auto"/>
        <w:right w:val="none" w:sz="0" w:space="0" w:color="auto"/>
      </w:divBdr>
    </w:div>
    <w:div w:id="92240730">
      <w:bodyDiv w:val="1"/>
      <w:marLeft w:val="0"/>
      <w:marRight w:val="0"/>
      <w:marTop w:val="0"/>
      <w:marBottom w:val="0"/>
      <w:divBdr>
        <w:top w:val="none" w:sz="0" w:space="0" w:color="auto"/>
        <w:left w:val="none" w:sz="0" w:space="0" w:color="auto"/>
        <w:bottom w:val="none" w:sz="0" w:space="0" w:color="auto"/>
        <w:right w:val="none" w:sz="0" w:space="0" w:color="auto"/>
      </w:divBdr>
    </w:div>
    <w:div w:id="114718640">
      <w:bodyDiv w:val="1"/>
      <w:marLeft w:val="0"/>
      <w:marRight w:val="0"/>
      <w:marTop w:val="0"/>
      <w:marBottom w:val="0"/>
      <w:divBdr>
        <w:top w:val="none" w:sz="0" w:space="0" w:color="auto"/>
        <w:left w:val="none" w:sz="0" w:space="0" w:color="auto"/>
        <w:bottom w:val="none" w:sz="0" w:space="0" w:color="auto"/>
        <w:right w:val="none" w:sz="0" w:space="0" w:color="auto"/>
      </w:divBdr>
    </w:div>
    <w:div w:id="204145364">
      <w:bodyDiv w:val="1"/>
      <w:marLeft w:val="0"/>
      <w:marRight w:val="0"/>
      <w:marTop w:val="0"/>
      <w:marBottom w:val="0"/>
      <w:divBdr>
        <w:top w:val="none" w:sz="0" w:space="0" w:color="auto"/>
        <w:left w:val="none" w:sz="0" w:space="0" w:color="auto"/>
        <w:bottom w:val="none" w:sz="0" w:space="0" w:color="auto"/>
        <w:right w:val="none" w:sz="0" w:space="0" w:color="auto"/>
      </w:divBdr>
    </w:div>
    <w:div w:id="304816996">
      <w:bodyDiv w:val="1"/>
      <w:marLeft w:val="0"/>
      <w:marRight w:val="0"/>
      <w:marTop w:val="0"/>
      <w:marBottom w:val="0"/>
      <w:divBdr>
        <w:top w:val="none" w:sz="0" w:space="0" w:color="auto"/>
        <w:left w:val="none" w:sz="0" w:space="0" w:color="auto"/>
        <w:bottom w:val="none" w:sz="0" w:space="0" w:color="auto"/>
        <w:right w:val="none" w:sz="0" w:space="0" w:color="auto"/>
      </w:divBdr>
    </w:div>
    <w:div w:id="523790392">
      <w:bodyDiv w:val="1"/>
      <w:marLeft w:val="0"/>
      <w:marRight w:val="0"/>
      <w:marTop w:val="0"/>
      <w:marBottom w:val="0"/>
      <w:divBdr>
        <w:top w:val="none" w:sz="0" w:space="0" w:color="auto"/>
        <w:left w:val="none" w:sz="0" w:space="0" w:color="auto"/>
        <w:bottom w:val="none" w:sz="0" w:space="0" w:color="auto"/>
        <w:right w:val="none" w:sz="0" w:space="0" w:color="auto"/>
      </w:divBdr>
    </w:div>
    <w:div w:id="532764827">
      <w:bodyDiv w:val="1"/>
      <w:marLeft w:val="0"/>
      <w:marRight w:val="0"/>
      <w:marTop w:val="0"/>
      <w:marBottom w:val="0"/>
      <w:divBdr>
        <w:top w:val="none" w:sz="0" w:space="0" w:color="auto"/>
        <w:left w:val="none" w:sz="0" w:space="0" w:color="auto"/>
        <w:bottom w:val="none" w:sz="0" w:space="0" w:color="auto"/>
        <w:right w:val="none" w:sz="0" w:space="0" w:color="auto"/>
      </w:divBdr>
    </w:div>
    <w:div w:id="628626595">
      <w:bodyDiv w:val="1"/>
      <w:marLeft w:val="0"/>
      <w:marRight w:val="0"/>
      <w:marTop w:val="0"/>
      <w:marBottom w:val="0"/>
      <w:divBdr>
        <w:top w:val="none" w:sz="0" w:space="0" w:color="auto"/>
        <w:left w:val="none" w:sz="0" w:space="0" w:color="auto"/>
        <w:bottom w:val="none" w:sz="0" w:space="0" w:color="auto"/>
        <w:right w:val="none" w:sz="0" w:space="0" w:color="auto"/>
      </w:divBdr>
    </w:div>
    <w:div w:id="764769657">
      <w:bodyDiv w:val="1"/>
      <w:marLeft w:val="0"/>
      <w:marRight w:val="0"/>
      <w:marTop w:val="0"/>
      <w:marBottom w:val="0"/>
      <w:divBdr>
        <w:top w:val="none" w:sz="0" w:space="0" w:color="auto"/>
        <w:left w:val="none" w:sz="0" w:space="0" w:color="auto"/>
        <w:bottom w:val="none" w:sz="0" w:space="0" w:color="auto"/>
        <w:right w:val="none" w:sz="0" w:space="0" w:color="auto"/>
      </w:divBdr>
    </w:div>
    <w:div w:id="779371794">
      <w:bodyDiv w:val="1"/>
      <w:marLeft w:val="0"/>
      <w:marRight w:val="0"/>
      <w:marTop w:val="0"/>
      <w:marBottom w:val="0"/>
      <w:divBdr>
        <w:top w:val="none" w:sz="0" w:space="0" w:color="auto"/>
        <w:left w:val="none" w:sz="0" w:space="0" w:color="auto"/>
        <w:bottom w:val="none" w:sz="0" w:space="0" w:color="auto"/>
        <w:right w:val="none" w:sz="0" w:space="0" w:color="auto"/>
      </w:divBdr>
    </w:div>
    <w:div w:id="782504371">
      <w:bodyDiv w:val="1"/>
      <w:marLeft w:val="0"/>
      <w:marRight w:val="0"/>
      <w:marTop w:val="0"/>
      <w:marBottom w:val="0"/>
      <w:divBdr>
        <w:top w:val="none" w:sz="0" w:space="0" w:color="auto"/>
        <w:left w:val="none" w:sz="0" w:space="0" w:color="auto"/>
        <w:bottom w:val="none" w:sz="0" w:space="0" w:color="auto"/>
        <w:right w:val="none" w:sz="0" w:space="0" w:color="auto"/>
      </w:divBdr>
    </w:div>
    <w:div w:id="786200839">
      <w:bodyDiv w:val="1"/>
      <w:marLeft w:val="0"/>
      <w:marRight w:val="0"/>
      <w:marTop w:val="0"/>
      <w:marBottom w:val="0"/>
      <w:divBdr>
        <w:top w:val="none" w:sz="0" w:space="0" w:color="auto"/>
        <w:left w:val="none" w:sz="0" w:space="0" w:color="auto"/>
        <w:bottom w:val="none" w:sz="0" w:space="0" w:color="auto"/>
        <w:right w:val="none" w:sz="0" w:space="0" w:color="auto"/>
      </w:divBdr>
    </w:div>
    <w:div w:id="1069185642">
      <w:bodyDiv w:val="1"/>
      <w:marLeft w:val="0"/>
      <w:marRight w:val="0"/>
      <w:marTop w:val="0"/>
      <w:marBottom w:val="0"/>
      <w:divBdr>
        <w:top w:val="none" w:sz="0" w:space="0" w:color="auto"/>
        <w:left w:val="none" w:sz="0" w:space="0" w:color="auto"/>
        <w:bottom w:val="none" w:sz="0" w:space="0" w:color="auto"/>
        <w:right w:val="none" w:sz="0" w:space="0" w:color="auto"/>
      </w:divBdr>
    </w:div>
    <w:div w:id="1094745128">
      <w:bodyDiv w:val="1"/>
      <w:marLeft w:val="0"/>
      <w:marRight w:val="0"/>
      <w:marTop w:val="0"/>
      <w:marBottom w:val="0"/>
      <w:divBdr>
        <w:top w:val="none" w:sz="0" w:space="0" w:color="auto"/>
        <w:left w:val="none" w:sz="0" w:space="0" w:color="auto"/>
        <w:bottom w:val="none" w:sz="0" w:space="0" w:color="auto"/>
        <w:right w:val="none" w:sz="0" w:space="0" w:color="auto"/>
      </w:divBdr>
    </w:div>
    <w:div w:id="1107576102">
      <w:bodyDiv w:val="1"/>
      <w:marLeft w:val="0"/>
      <w:marRight w:val="0"/>
      <w:marTop w:val="0"/>
      <w:marBottom w:val="0"/>
      <w:divBdr>
        <w:top w:val="none" w:sz="0" w:space="0" w:color="auto"/>
        <w:left w:val="none" w:sz="0" w:space="0" w:color="auto"/>
        <w:bottom w:val="none" w:sz="0" w:space="0" w:color="auto"/>
        <w:right w:val="none" w:sz="0" w:space="0" w:color="auto"/>
      </w:divBdr>
    </w:div>
    <w:div w:id="1184200393">
      <w:bodyDiv w:val="1"/>
      <w:marLeft w:val="0"/>
      <w:marRight w:val="0"/>
      <w:marTop w:val="0"/>
      <w:marBottom w:val="0"/>
      <w:divBdr>
        <w:top w:val="none" w:sz="0" w:space="0" w:color="auto"/>
        <w:left w:val="none" w:sz="0" w:space="0" w:color="auto"/>
        <w:bottom w:val="none" w:sz="0" w:space="0" w:color="auto"/>
        <w:right w:val="none" w:sz="0" w:space="0" w:color="auto"/>
      </w:divBdr>
    </w:div>
    <w:div w:id="1204050869">
      <w:bodyDiv w:val="1"/>
      <w:marLeft w:val="0"/>
      <w:marRight w:val="0"/>
      <w:marTop w:val="0"/>
      <w:marBottom w:val="0"/>
      <w:divBdr>
        <w:top w:val="none" w:sz="0" w:space="0" w:color="auto"/>
        <w:left w:val="none" w:sz="0" w:space="0" w:color="auto"/>
        <w:bottom w:val="none" w:sz="0" w:space="0" w:color="auto"/>
        <w:right w:val="none" w:sz="0" w:space="0" w:color="auto"/>
      </w:divBdr>
    </w:div>
    <w:div w:id="1213229187">
      <w:bodyDiv w:val="1"/>
      <w:marLeft w:val="0"/>
      <w:marRight w:val="0"/>
      <w:marTop w:val="0"/>
      <w:marBottom w:val="0"/>
      <w:divBdr>
        <w:top w:val="none" w:sz="0" w:space="0" w:color="auto"/>
        <w:left w:val="none" w:sz="0" w:space="0" w:color="auto"/>
        <w:bottom w:val="none" w:sz="0" w:space="0" w:color="auto"/>
        <w:right w:val="none" w:sz="0" w:space="0" w:color="auto"/>
      </w:divBdr>
    </w:div>
    <w:div w:id="1260482703">
      <w:bodyDiv w:val="1"/>
      <w:marLeft w:val="0"/>
      <w:marRight w:val="0"/>
      <w:marTop w:val="0"/>
      <w:marBottom w:val="0"/>
      <w:divBdr>
        <w:top w:val="none" w:sz="0" w:space="0" w:color="auto"/>
        <w:left w:val="none" w:sz="0" w:space="0" w:color="auto"/>
        <w:bottom w:val="none" w:sz="0" w:space="0" w:color="auto"/>
        <w:right w:val="none" w:sz="0" w:space="0" w:color="auto"/>
      </w:divBdr>
    </w:div>
    <w:div w:id="1413815180">
      <w:bodyDiv w:val="1"/>
      <w:marLeft w:val="0"/>
      <w:marRight w:val="0"/>
      <w:marTop w:val="0"/>
      <w:marBottom w:val="0"/>
      <w:divBdr>
        <w:top w:val="none" w:sz="0" w:space="0" w:color="auto"/>
        <w:left w:val="none" w:sz="0" w:space="0" w:color="auto"/>
        <w:bottom w:val="none" w:sz="0" w:space="0" w:color="auto"/>
        <w:right w:val="none" w:sz="0" w:space="0" w:color="auto"/>
      </w:divBdr>
    </w:div>
    <w:div w:id="1637028402">
      <w:bodyDiv w:val="1"/>
      <w:marLeft w:val="0"/>
      <w:marRight w:val="0"/>
      <w:marTop w:val="0"/>
      <w:marBottom w:val="0"/>
      <w:divBdr>
        <w:top w:val="none" w:sz="0" w:space="0" w:color="auto"/>
        <w:left w:val="none" w:sz="0" w:space="0" w:color="auto"/>
        <w:bottom w:val="none" w:sz="0" w:space="0" w:color="auto"/>
        <w:right w:val="none" w:sz="0" w:space="0" w:color="auto"/>
      </w:divBdr>
    </w:div>
    <w:div w:id="1651397235">
      <w:bodyDiv w:val="1"/>
      <w:marLeft w:val="0"/>
      <w:marRight w:val="0"/>
      <w:marTop w:val="0"/>
      <w:marBottom w:val="0"/>
      <w:divBdr>
        <w:top w:val="none" w:sz="0" w:space="0" w:color="auto"/>
        <w:left w:val="none" w:sz="0" w:space="0" w:color="auto"/>
        <w:bottom w:val="none" w:sz="0" w:space="0" w:color="auto"/>
        <w:right w:val="none" w:sz="0" w:space="0" w:color="auto"/>
      </w:divBdr>
    </w:div>
    <w:div w:id="1803573021">
      <w:bodyDiv w:val="1"/>
      <w:marLeft w:val="0"/>
      <w:marRight w:val="0"/>
      <w:marTop w:val="0"/>
      <w:marBottom w:val="0"/>
      <w:divBdr>
        <w:top w:val="none" w:sz="0" w:space="0" w:color="auto"/>
        <w:left w:val="none" w:sz="0" w:space="0" w:color="auto"/>
        <w:bottom w:val="none" w:sz="0" w:space="0" w:color="auto"/>
        <w:right w:val="none" w:sz="0" w:space="0" w:color="auto"/>
      </w:divBdr>
    </w:div>
    <w:div w:id="211674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60DCC-E373-49B7-A86E-37BB04CEF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3</Pages>
  <Words>1229</Words>
  <Characters>7009</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ИСМ</vt:lpstr>
    </vt:vector>
  </TitlesOfParts>
  <Company>SPecialiST RePack</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ИСМ</dc:title>
  <dc:subject>Управление</dc:subject>
  <dc:creator>KiselevaLV</dc:creator>
  <cp:lastModifiedBy>ПЛАиУКМ</cp:lastModifiedBy>
  <cp:revision>129</cp:revision>
  <cp:lastPrinted>2016-05-10T06:26:00Z</cp:lastPrinted>
  <dcterms:created xsi:type="dcterms:W3CDTF">2020-05-14T11:36:00Z</dcterms:created>
  <dcterms:modified xsi:type="dcterms:W3CDTF">2025-06-11T12:19:00Z</dcterms:modified>
  <cp:version>1</cp:version>
</cp:coreProperties>
</file>