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proofErr w:type="spellStart"/>
      <w:r w:rsidR="0033137E">
        <w:t>W</w:t>
      </w:r>
      <w:r w:rsidR="0033137E">
        <w:rPr>
          <w:rFonts w:hint="eastAsia"/>
        </w:rPr>
        <w:t>e</w:t>
      </w:r>
      <w:r w:rsidR="0033137E">
        <w:t>bSocket</w:t>
      </w:r>
      <w:proofErr w:type="spellEnd"/>
    </w:p>
    <w:p w:rsidR="0033137E" w:rsidRDefault="0033137E" w:rsidP="0033137E">
      <w:pPr>
        <w:ind w:firstLine="480"/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为浏览器和服务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了双工异步通信的功能，即浏览器可以向服务端发送消息，服务端也可以向浏览器发送消息。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需浏览器的支持，如</w:t>
      </w:r>
      <w:r>
        <w:rPr>
          <w:rFonts w:hint="eastAsia"/>
        </w:rPr>
        <w:t>IE 10</w:t>
      </w:r>
      <w:r>
        <w:rPr>
          <w:rFonts w:hint="eastAsia"/>
        </w:rPr>
        <w:t>＋、</w:t>
      </w:r>
      <w:r>
        <w:rPr>
          <w:rFonts w:hint="eastAsia"/>
        </w:rPr>
        <w:t>Chrome 13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 xml:space="preserve">Firefox </w:t>
      </w:r>
      <w:r>
        <w:rPr>
          <w:rFonts w:hint="eastAsia"/>
        </w:rPr>
        <w:t>6</w:t>
      </w:r>
      <w:r>
        <w:t>+</w:t>
      </w:r>
      <w:r>
        <w:rPr>
          <w:rFonts w:hint="eastAsia"/>
        </w:rPr>
        <w:t>，这对我们现在的浏览器来说都不是问题。</w:t>
      </w:r>
    </w:p>
    <w:p w:rsidR="0033137E" w:rsidRDefault="0033137E" w:rsidP="0033137E">
      <w:pPr>
        <w:ind w:firstLine="48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是通过一个</w:t>
      </w:r>
      <w:r>
        <w:rPr>
          <w:rFonts w:hint="eastAsia"/>
        </w:rPr>
        <w:t xml:space="preserve">socket </w:t>
      </w:r>
      <w:r>
        <w:rPr>
          <w:rFonts w:hint="eastAsia"/>
        </w:rPr>
        <w:t>来实现双工异步通信能力的。但是直接使用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（或者</w:t>
      </w:r>
      <w:proofErr w:type="spellStart"/>
      <w:r>
        <w:rPr>
          <w:rFonts w:hint="eastAsia"/>
        </w:rPr>
        <w:t>SockJS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协议的模拟，增加了当浏览器不支持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的时候的兼容支持）</w:t>
      </w:r>
      <w:r>
        <w:rPr>
          <w:rFonts w:hint="eastAsia"/>
        </w:rPr>
        <w:t>协议开发程序显得特别烦琐，我们会使用它的</w:t>
      </w:r>
      <w:proofErr w:type="gramStart"/>
      <w:r>
        <w:rPr>
          <w:rFonts w:hint="eastAsia"/>
        </w:rPr>
        <w:t>子协议</w:t>
      </w:r>
      <w:proofErr w:type="gramEnd"/>
      <w:r>
        <w:rPr>
          <w:rFonts w:hint="eastAsia"/>
        </w:rPr>
        <w:t xml:space="preserve">STOMP </w:t>
      </w:r>
      <w:r>
        <w:rPr>
          <w:rFonts w:hint="eastAsia"/>
        </w:rPr>
        <w:t>，它是</w:t>
      </w:r>
      <w:r>
        <w:rPr>
          <w:rFonts w:hint="eastAsia"/>
        </w:rPr>
        <w:t>一</w:t>
      </w:r>
      <w:r>
        <w:rPr>
          <w:rFonts w:hint="eastAsia"/>
        </w:rPr>
        <w:t>个更高级别的协议，</w:t>
      </w:r>
      <w:r>
        <w:rPr>
          <w:rFonts w:hint="eastAsia"/>
        </w:rPr>
        <w:t xml:space="preserve"> STOMP</w:t>
      </w:r>
      <w:r>
        <w:rPr>
          <w:rFonts w:hint="eastAsia"/>
        </w:rPr>
        <w:t>协议使用一个基于帧（企</w:t>
      </w:r>
      <w:proofErr w:type="spellStart"/>
      <w:r>
        <w:rPr>
          <w:rFonts w:hint="eastAsia"/>
        </w:rPr>
        <w:t>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）的格式来定义消息，与</w:t>
      </w:r>
      <w:r>
        <w:rPr>
          <w:rFonts w:hint="eastAsia"/>
        </w:rPr>
        <w:t xml:space="preserve">HTTP </w:t>
      </w:r>
      <w:r>
        <w:rPr>
          <w:rFonts w:hint="eastAsia"/>
        </w:rPr>
        <w:t>的</w:t>
      </w: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response </w:t>
      </w:r>
      <w:r>
        <w:rPr>
          <w:rFonts w:hint="eastAsia"/>
        </w:rPr>
        <w:t>类似（具有</w:t>
      </w:r>
      <w:r>
        <w:rPr>
          <w:rFonts w:hint="eastAsia"/>
        </w:rPr>
        <w:t>类似于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RequestMappir</w:t>
      </w:r>
      <w:proofErr w:type="spellEnd"/>
      <w:r>
        <w:rPr>
          <w:rFonts w:hint="eastAsia"/>
        </w:rPr>
        <w:t>屯的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MessageMapping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），我们会在后面实战内容中观察</w:t>
      </w:r>
      <w:r>
        <w:rPr>
          <w:rFonts w:hint="eastAsia"/>
        </w:rPr>
        <w:t xml:space="preserve">STOMP </w:t>
      </w:r>
      <w:r>
        <w:rPr>
          <w:rFonts w:hint="eastAsia"/>
        </w:rPr>
        <w:t>的帧</w:t>
      </w:r>
      <w:r>
        <w:rPr>
          <w:rFonts w:hint="eastAsia"/>
        </w:rPr>
        <w:t>。</w:t>
      </w:r>
    </w:p>
    <w:p w:rsidR="0033137E" w:rsidRDefault="0033137E" w:rsidP="0033137E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对内嵌的</w:t>
      </w:r>
      <w:r>
        <w:rPr>
          <w:rFonts w:hint="eastAsia"/>
        </w:rPr>
        <w:t xml:space="preserve">Tomcat (7 </w:t>
      </w:r>
      <w:r>
        <w:rPr>
          <w:rFonts w:hint="eastAsia"/>
        </w:rPr>
        <w:t>或者</w:t>
      </w:r>
      <w:r>
        <w:rPr>
          <w:rFonts w:hint="eastAsia"/>
        </w:rPr>
        <w:t xml:space="preserve">8 </w:t>
      </w:r>
      <w:r>
        <w:rPr>
          <w:rFonts w:hint="eastAsia"/>
        </w:rPr>
        <w:t>）、</w:t>
      </w:r>
      <w:r>
        <w:rPr>
          <w:rFonts w:hint="eastAsia"/>
        </w:rPr>
        <w:t xml:space="preserve">Jetty9 </w:t>
      </w:r>
      <w:r>
        <w:rPr>
          <w:rFonts w:hint="eastAsia"/>
        </w:rPr>
        <w:t>和</w:t>
      </w:r>
      <w:r>
        <w:rPr>
          <w:rFonts w:hint="eastAsia"/>
        </w:rPr>
        <w:t xml:space="preserve">Undertow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提供了支持。配置源码存于</w:t>
      </w:r>
      <w:proofErr w:type="spellStart"/>
      <w:r>
        <w:rPr>
          <w:rFonts w:hint="eastAsia"/>
        </w:rPr>
        <w:t>org.springframewo</w:t>
      </w:r>
      <w:r>
        <w:rPr>
          <w:rFonts w:hint="eastAsia"/>
        </w:rPr>
        <w:t>rk.boot.autoconfigure.websocket</w:t>
      </w:r>
      <w:proofErr w:type="spellEnd"/>
      <w:r>
        <w:rPr>
          <w:rFonts w:hint="eastAsia"/>
        </w:rPr>
        <w:t>。</w:t>
      </w:r>
      <w:r w:rsidRPr="0033137E">
        <w:rPr>
          <w:rFonts w:hint="eastAsia"/>
        </w:rPr>
        <w:t xml:space="preserve">Spring Boot </w:t>
      </w:r>
      <w:r w:rsidRPr="0033137E">
        <w:rPr>
          <w:rFonts w:hint="eastAsia"/>
        </w:rPr>
        <w:t>为</w:t>
      </w:r>
      <w:proofErr w:type="spellStart"/>
      <w:r w:rsidRPr="0033137E">
        <w:rPr>
          <w:rFonts w:hint="eastAsia"/>
        </w:rPr>
        <w:t>WebSockct</w:t>
      </w:r>
      <w:proofErr w:type="spellEnd"/>
      <w:r w:rsidRPr="0033137E">
        <w:rPr>
          <w:rFonts w:hint="eastAsia"/>
        </w:rPr>
        <w:t xml:space="preserve"> </w:t>
      </w:r>
      <w:proofErr w:type="gramStart"/>
      <w:r w:rsidRPr="0033137E">
        <w:rPr>
          <w:rFonts w:hint="eastAsia"/>
        </w:rPr>
        <w:t>捉供的</w:t>
      </w:r>
      <w:proofErr w:type="spellStart"/>
      <w:proofErr w:type="gramEnd"/>
      <w:r>
        <w:rPr>
          <w:rFonts w:hint="eastAsia"/>
        </w:rPr>
        <w:t>stater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pom</w:t>
      </w:r>
      <w:proofErr w:type="spellEnd"/>
      <w:r w:rsidRPr="0033137E">
        <w:rPr>
          <w:rFonts w:hint="eastAsia"/>
        </w:rPr>
        <w:t xml:space="preserve"> </w:t>
      </w:r>
      <w:r w:rsidRPr="0033137E">
        <w:rPr>
          <w:rFonts w:hint="eastAsia"/>
        </w:rPr>
        <w:t>是</w:t>
      </w:r>
      <w:r w:rsidRPr="0033137E">
        <w:rPr>
          <w:rFonts w:hint="eastAsia"/>
        </w:rPr>
        <w:t>spring-boot</w:t>
      </w:r>
      <w:r>
        <w:rPr>
          <w:rFonts w:hint="eastAsia"/>
        </w:rPr>
        <w:t>-</w:t>
      </w:r>
      <w:r w:rsidRPr="0033137E">
        <w:rPr>
          <w:rFonts w:hint="eastAsia"/>
        </w:rPr>
        <w:t>starter-</w:t>
      </w:r>
      <w:proofErr w:type="spellStart"/>
      <w:r w:rsidRPr="0033137E">
        <w:rPr>
          <w:rFonts w:hint="eastAsia"/>
        </w:rPr>
        <w:t>websocket</w:t>
      </w:r>
      <w:proofErr w:type="spellEnd"/>
    </w:p>
    <w:p w:rsidR="0033137E" w:rsidRDefault="0033137E" w:rsidP="0033137E">
      <w:pPr>
        <w:pStyle w:val="a4"/>
        <w:jc w:val="center"/>
      </w:pPr>
      <w:r>
        <w:rPr>
          <w:noProof/>
        </w:rPr>
        <w:drawing>
          <wp:inline distT="0" distB="0" distL="0" distR="0" wp14:anchorId="0C50727C" wp14:editId="0A2D3784">
            <wp:extent cx="4533333" cy="13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7E" w:rsidRDefault="0033137E" w:rsidP="0033137E">
      <w:pPr>
        <w:pStyle w:val="2"/>
        <w:rPr>
          <w:rFonts w:hint="eastAsia"/>
        </w:rPr>
      </w:pPr>
      <w:r>
        <w:rPr>
          <w:rFonts w:hint="eastAsia"/>
        </w:rPr>
        <w:t>广播式</w:t>
      </w:r>
    </w:p>
    <w:p w:rsidR="0033137E" w:rsidRDefault="0033137E" w:rsidP="0033137E">
      <w:pPr>
        <w:ind w:firstLine="480"/>
        <w:rPr>
          <w:rFonts w:hint="eastAsia"/>
        </w:rPr>
      </w:pPr>
      <w:r>
        <w:rPr>
          <w:rFonts w:hint="eastAsia"/>
        </w:rPr>
        <w:t>广播式即服务端有消息时，会将消息发送给所有连接了当前</w:t>
      </w:r>
      <w:r>
        <w:rPr>
          <w:rFonts w:hint="eastAsia"/>
        </w:rPr>
        <w:t xml:space="preserve">endpoint </w:t>
      </w:r>
      <w:r>
        <w:rPr>
          <w:rFonts w:hint="eastAsia"/>
        </w:rPr>
        <w:t>的浏览器。</w:t>
      </w:r>
    </w:p>
    <w:p w:rsidR="0033137E" w:rsidRDefault="0033137E" w:rsidP="0033137E">
      <w:pPr>
        <w:ind w:firstLine="480"/>
      </w:pPr>
      <w:r>
        <w:rPr>
          <w:rFonts w:hint="eastAsia"/>
        </w:rPr>
        <w:t xml:space="preserve">( 1 </w:t>
      </w:r>
      <w:r>
        <w:rPr>
          <w:rFonts w:hint="eastAsia"/>
        </w:rPr>
        <w:t>）配置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，需要在配置类上使用＠</w:t>
      </w:r>
      <w:proofErr w:type="spellStart"/>
      <w:r>
        <w:rPr>
          <w:rFonts w:hint="eastAsia"/>
        </w:rPr>
        <w:t>EnableWebSocketMessageBroker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Web Socket </w:t>
      </w:r>
      <w:r>
        <w:rPr>
          <w:rFonts w:hint="eastAsia"/>
        </w:rPr>
        <w:t>支持，并通过继承</w:t>
      </w:r>
      <w:proofErr w:type="spellStart"/>
      <w:r>
        <w:rPr>
          <w:rFonts w:hint="eastAsia"/>
        </w:rPr>
        <w:t>AbstractWebSocketMessageBrokerConfigurer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类，重写其方法来配</w:t>
      </w:r>
      <w:r w:rsidR="00FD7668">
        <w:rPr>
          <w:rFonts w:hint="eastAsia"/>
        </w:rPr>
        <w:t>置</w:t>
      </w:r>
      <w:proofErr w:type="spellStart"/>
      <w:r w:rsidR="00FD7668">
        <w:rPr>
          <w:rFonts w:hint="eastAsia"/>
        </w:rPr>
        <w:t>WebSocket</w:t>
      </w:r>
      <w:proofErr w:type="spellEnd"/>
      <w:r w:rsidR="00FD7668">
        <w:rPr>
          <w:rFonts w:hint="eastAsia"/>
        </w:rPr>
        <w:t>。</w:t>
      </w:r>
    </w:p>
    <w:p w:rsidR="00FD7668" w:rsidRDefault="00FD7668" w:rsidP="00FD7668">
      <w:pPr>
        <w:ind w:firstLine="480"/>
      </w:pPr>
      <w:r>
        <w:rPr>
          <w:rFonts w:hint="eastAsia"/>
        </w:rPr>
        <w:t>当一个浏览器发送一个消息到服务端时，其他浏览器也能接收到从服务端发送来的这个消息。开启三个浏览器窗口，并访问</w:t>
      </w:r>
      <w:r>
        <w:rPr>
          <w:rFonts w:hint="eastAsia"/>
        </w:rPr>
        <w:t>http://localhost: 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，分别连接服务器。然后在一个浏览器中发送一条消息，其他浏览器接收消息。连接服务端，</w:t>
      </w:r>
      <w:r w:rsidR="00F65E4C">
        <w:rPr>
          <w:rFonts w:hint="eastAsia"/>
        </w:rPr>
        <w:t>可以看到进行效果</w:t>
      </w:r>
      <w:r>
        <w:rPr>
          <w:rFonts w:hint="eastAsia"/>
        </w:rPr>
        <w:t>。</w:t>
      </w:r>
      <w:r w:rsidR="00F65E4C" w:rsidRPr="00F65E4C">
        <w:rPr>
          <w:rFonts w:hint="eastAsia"/>
        </w:rPr>
        <w:t>所有浏览器接收服务端发送的消息</w:t>
      </w:r>
      <w:r w:rsidR="00F65E4C">
        <w:rPr>
          <w:rFonts w:hint="eastAsia"/>
        </w:rPr>
        <w:t>。</w:t>
      </w:r>
      <w:bookmarkStart w:id="0" w:name="_GoBack"/>
      <w:bookmarkEnd w:id="0"/>
    </w:p>
    <w:p w:rsidR="00F65E4C" w:rsidRPr="0033137E" w:rsidRDefault="00F65E4C" w:rsidP="00F65E4C">
      <w:pPr>
        <w:pStyle w:val="a4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988AD0" wp14:editId="5CA23088">
            <wp:extent cx="6114286" cy="1542857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E4C" w:rsidRPr="0033137E" w:rsidSect="00773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949" w:rsidRDefault="00675949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675949" w:rsidRDefault="00675949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949" w:rsidRDefault="00675949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675949" w:rsidRDefault="00675949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2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82C11"/>
    <w:rsid w:val="0019019C"/>
    <w:rsid w:val="001B759C"/>
    <w:rsid w:val="001C4AC1"/>
    <w:rsid w:val="001F7B8A"/>
    <w:rsid w:val="002015BE"/>
    <w:rsid w:val="00214497"/>
    <w:rsid w:val="002309D7"/>
    <w:rsid w:val="002548C9"/>
    <w:rsid w:val="0026368E"/>
    <w:rsid w:val="002744B0"/>
    <w:rsid w:val="002907A0"/>
    <w:rsid w:val="002D41E4"/>
    <w:rsid w:val="002D4363"/>
    <w:rsid w:val="00304687"/>
    <w:rsid w:val="00317216"/>
    <w:rsid w:val="00322086"/>
    <w:rsid w:val="0033137E"/>
    <w:rsid w:val="00334923"/>
    <w:rsid w:val="00351326"/>
    <w:rsid w:val="003600D0"/>
    <w:rsid w:val="00387A79"/>
    <w:rsid w:val="003A1DF8"/>
    <w:rsid w:val="00446480"/>
    <w:rsid w:val="00457832"/>
    <w:rsid w:val="004A0FE3"/>
    <w:rsid w:val="004A18E8"/>
    <w:rsid w:val="004C05A0"/>
    <w:rsid w:val="00505188"/>
    <w:rsid w:val="00546237"/>
    <w:rsid w:val="00552B32"/>
    <w:rsid w:val="00563DFE"/>
    <w:rsid w:val="0057371D"/>
    <w:rsid w:val="00577AA7"/>
    <w:rsid w:val="005A7DF0"/>
    <w:rsid w:val="005B1FE9"/>
    <w:rsid w:val="005E734D"/>
    <w:rsid w:val="006570F5"/>
    <w:rsid w:val="00675949"/>
    <w:rsid w:val="006A4949"/>
    <w:rsid w:val="006E08B4"/>
    <w:rsid w:val="006E4C24"/>
    <w:rsid w:val="006E4DD8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216BE"/>
    <w:rsid w:val="00936651"/>
    <w:rsid w:val="00944DD1"/>
    <w:rsid w:val="00991F0B"/>
    <w:rsid w:val="009A5E7A"/>
    <w:rsid w:val="009B6FA9"/>
    <w:rsid w:val="00A060D6"/>
    <w:rsid w:val="00A227BD"/>
    <w:rsid w:val="00A26A85"/>
    <w:rsid w:val="00A41AA0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B03F3"/>
    <w:rsid w:val="00CC3793"/>
    <w:rsid w:val="00CD1082"/>
    <w:rsid w:val="00CF4725"/>
    <w:rsid w:val="00D041A9"/>
    <w:rsid w:val="00D31317"/>
    <w:rsid w:val="00D42BEB"/>
    <w:rsid w:val="00D775F6"/>
    <w:rsid w:val="00DD66C4"/>
    <w:rsid w:val="00E126E3"/>
    <w:rsid w:val="00E337AC"/>
    <w:rsid w:val="00E44896"/>
    <w:rsid w:val="00E55809"/>
    <w:rsid w:val="00EF3550"/>
    <w:rsid w:val="00F65E4C"/>
    <w:rsid w:val="00FD7668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E540E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2017-06-18T11:52:00Z</dcterms:created>
  <dcterms:modified xsi:type="dcterms:W3CDTF">2017-08-23T00:17:00Z</dcterms:modified>
</cp:coreProperties>
</file>