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60F80330" w14:textId="2221F899" w:rsidR="008678F9" w:rsidRDefault="00D138F2" w:rsidP="0051196F">
      <w:pPr>
        <w:pStyle w:val="ContactInfo"/>
      </w:pPr>
      <w:r>
        <w:t xml:space="preserve">Type </w:t>
      </w:r>
      <w:r w:rsidR="0051196F">
        <w:t>Response</w:t>
      </w:r>
      <w:r>
        <w:t xml:space="preserve"> Information Here. </w:t>
      </w:r>
    </w:p>
    <w:p w14:paraId="0C4ACAAB" w14:textId="2C4DC7BB" w:rsidR="0051196F" w:rsidRDefault="0051196F" w:rsidP="0051196F">
      <w:pPr>
        <w:pStyle w:val="ContactInfo"/>
      </w:pPr>
    </w:p>
    <w:p w14:paraId="3EF420F5" w14:textId="36A1308B" w:rsidR="0051196F" w:rsidRDefault="0051196F" w:rsidP="0051196F">
      <w:pPr>
        <w:pStyle w:val="ContactInfo"/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7DBBB049" w14:textId="2466E332" w:rsidR="0051196F" w:rsidRDefault="0051196F" w:rsidP="0051196F">
      <w:pPr>
        <w:pStyle w:val="ContactInfo"/>
      </w:pPr>
    </w:p>
    <w:p w14:paraId="1A26C69D" w14:textId="5C9E3985" w:rsidR="0051196F" w:rsidRDefault="0051196F" w:rsidP="0051196F">
      <w:pPr>
        <w:pStyle w:val="ContactInfo"/>
      </w:pPr>
    </w:p>
    <w:p w14:paraId="3D117DE8" w14:textId="6317F7E8" w:rsidR="0051196F" w:rsidRDefault="0051196F" w:rsidP="0051196F">
      <w:pPr>
        <w:pStyle w:val="ContactInfo"/>
      </w:pPr>
    </w:p>
    <w:p w14:paraId="298E7C30" w14:textId="5A3F0F68" w:rsidR="0051196F" w:rsidRDefault="0051196F" w:rsidP="0051196F">
      <w:pPr>
        <w:pStyle w:val="ContactInfo"/>
      </w:pPr>
    </w:p>
    <w:p w14:paraId="403EFE0B" w14:textId="4BA4D01A" w:rsidR="0051196F" w:rsidRDefault="0051196F" w:rsidP="0051196F">
      <w:pPr>
        <w:pStyle w:val="ContactInfo"/>
      </w:pPr>
    </w:p>
    <w:p w14:paraId="0CD042B3" w14:textId="2C9B8AEB" w:rsidR="0051196F" w:rsidRDefault="0051196F" w:rsidP="0051196F">
      <w:pPr>
        <w:pStyle w:val="ContactInfo"/>
      </w:pPr>
    </w:p>
    <w:p w14:paraId="662D348F" w14:textId="77777777" w:rsidR="0051196F" w:rsidRDefault="0051196F" w:rsidP="0051196F">
      <w:pPr>
        <w:pStyle w:val="ContactInfo"/>
      </w:pPr>
    </w:p>
    <w:p w14:paraId="60DEB43D" w14:textId="5AB581F4" w:rsidR="0051196F" w:rsidRDefault="0051196F" w:rsidP="0051196F">
      <w:pPr>
        <w:pStyle w:val="ContactInfo"/>
      </w:pPr>
    </w:p>
    <w:p w14:paraId="0047647B" w14:textId="7CBCCCFF" w:rsidR="0051196F" w:rsidRPr="0051196F" w:rsidRDefault="0051196F" w:rsidP="0051196F">
      <w:pPr>
        <w:pStyle w:val="ContactInfo"/>
        <w:rPr>
          <w:sz w:val="24"/>
          <w:szCs w:val="22"/>
        </w:rPr>
      </w:pPr>
      <w:r w:rsidRPr="0051196F">
        <w:rPr>
          <w:sz w:val="24"/>
          <w:szCs w:val="22"/>
        </w:rPr>
        <w:t xml:space="preserve">References </w:t>
      </w:r>
    </w:p>
    <w:p w14:paraId="721144C0" w14:textId="1B876C2B" w:rsidR="0051196F" w:rsidRDefault="0051196F" w:rsidP="0051196F">
      <w:pPr>
        <w:pStyle w:val="ContactInfo"/>
      </w:pPr>
    </w:p>
    <w:p w14:paraId="354D6F2F" w14:textId="5DBFCCD5" w:rsidR="0051196F" w:rsidRPr="00D138F2" w:rsidRDefault="0051196F" w:rsidP="0051196F">
      <w:pPr>
        <w:pStyle w:val="ContactInfo"/>
      </w:pPr>
      <w:r>
        <w:t>Insert reference links here</w:t>
      </w: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72686" w14:textId="77777777" w:rsidR="00995628" w:rsidRDefault="00995628">
      <w:pPr>
        <w:spacing w:after="0" w:line="240" w:lineRule="auto"/>
      </w:pPr>
      <w:r>
        <w:separator/>
      </w:r>
    </w:p>
  </w:endnote>
  <w:endnote w:type="continuationSeparator" w:id="0">
    <w:p w14:paraId="028A5AD9" w14:textId="77777777" w:rsidR="00995628" w:rsidRDefault="0099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8AE06" w14:textId="77777777" w:rsidR="00995628" w:rsidRDefault="00995628">
      <w:pPr>
        <w:spacing w:after="0" w:line="240" w:lineRule="auto"/>
      </w:pPr>
      <w:r>
        <w:separator/>
      </w:r>
    </w:p>
  </w:footnote>
  <w:footnote w:type="continuationSeparator" w:id="0">
    <w:p w14:paraId="0BA8498F" w14:textId="77777777" w:rsidR="00995628" w:rsidRDefault="0099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D385B"/>
    <w:rsid w:val="0051196F"/>
    <w:rsid w:val="00671352"/>
    <w:rsid w:val="006B4BCF"/>
    <w:rsid w:val="00756B5A"/>
    <w:rsid w:val="007A7AE2"/>
    <w:rsid w:val="007B6842"/>
    <w:rsid w:val="008678F9"/>
    <w:rsid w:val="008F37D1"/>
    <w:rsid w:val="00952DCA"/>
    <w:rsid w:val="00995628"/>
    <w:rsid w:val="00A61DF0"/>
    <w:rsid w:val="00A72749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2021-11-05T00:07:00Z</dcterms:created>
  <dcterms:modified xsi:type="dcterms:W3CDTF">2021-11-05T00:07:00Z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