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E35B1"/>
          <w:sz w:val="48"/>
        </w:rPr>
        <w:t>Boss Clinician</w:t>
      </w:r>
    </w:p>
    <w:p>
      <w:pPr>
        <w:spacing w:after="40"/>
      </w:pPr>
      <w:r>
        <w:rPr>
          <w:color w:val="2E7D32"/>
          <w:sz w:val="24"/>
        </w:rPr>
        <w:t>The platform + admin dashboard — a plain-English engineering overview</w:t>
      </w:r>
    </w:p>
    <w:p>
      <w:pPr>
        <w:spacing w:after="280"/>
      </w:pPr>
      <w:r>
        <w:rPr>
          <w:i/>
          <w:color w:val="555F6B"/>
          <w:sz w:val="19"/>
        </w:rPr>
        <w:t>Audience: an engineer joining the project  ·  bossclinician.callsphere.site  ·  5-minute read</w:t>
      </w:r>
    </w:p>
    <w:p>
      <w:pPr>
        <w:spacing w:before="300" w:after="100"/>
      </w:pPr>
      <w:r>
        <w:rPr>
          <w:b/>
          <w:color w:val="5E35B1"/>
          <w:sz w:val="30"/>
        </w:rPr>
        <w:t>1. What we're building</w:t>
      </w:r>
    </w:p>
    <w:p>
      <w:pPr>
        <w:spacing w:after="160"/>
      </w:pPr>
      <w:r>
        <w:rPr>
          <w:b w:val="0"/>
          <w:i w:val="0"/>
          <w:sz w:val="22"/>
        </w:rPr>
        <w:t>Yvette Howard is a licensed therapist who coaches other therapists on how to build their own private practice. She sells online courses, group coaching, a community, live events and digital resources.</w:t>
      </w:r>
    </w:p>
    <w:p>
      <w:pPr>
        <w:spacing w:after="160"/>
      </w:pPr>
      <w:r>
        <w:rPr>
          <w:b w:val="0"/>
          <w:i w:val="0"/>
          <w:sz w:val="22"/>
        </w:rPr>
        <w:t>Her whole business used to run on Kajabi — a rented all-in-one platform. We've replaced Kajabi with software we own. Same business, but the website, the course player, the checkout, the email marketing and the reporting are now ours: no monthly platform fee, no ceiling on what we can build, and every customer record belongs to her.</w:t>
      </w:r>
    </w:p>
    <w:p>
      <w:pPr>
        <w:spacing w:after="120"/>
      </w:pPr>
      <w:r>
        <w:rPr>
          <w:b w:val="0"/>
          <w:i w:val="0"/>
          <w:sz w:val="22"/>
        </w:rPr>
        <w:t>There are two halves. The public side is the marketing site plus a member portal where paying customers watch lessons, join the community and book coaching. The private side is the Admin Dashboard — one login where Yvette runs everything: her content, her products, her payments, her marketing and her numbers.</w:t>
      </w:r>
    </w:p>
    <w:p>
      <w:pPr>
        <w:spacing w:after="240"/>
      </w:pPr>
      <w:r>
        <w:rPr>
          <w:b w:val="0"/>
          <w:i/>
          <w:color w:val="555F6B"/>
          <w:sz w:val="20"/>
        </w:rPr>
        <w:t>This is a coaching business, not a clinic. No patient data is involved, so there is no HIPAA scope here.</w:t>
      </w:r>
    </w:p>
    <w:p>
      <w:pPr>
        <w:spacing w:before="300" w:after="100"/>
      </w:pPr>
      <w:r>
        <w:rPr>
          <w:b/>
          <w:color w:val="5E35B1"/>
          <w:sz w:val="30"/>
        </w:rPr>
        <w:t>2. Architecture at a glance</w:t>
      </w:r>
    </w:p>
    <w:p>
      <w:pPr>
        <w:spacing w:after="160"/>
      </w:pPr>
      <w:r>
        <w:rPr>
          <w:b w:val="0"/>
          <w:i w:val="0"/>
          <w:sz w:val="22"/>
        </w:rPr>
        <w:t>Four small services on one server, talking to three outside providers. Nothing exotic.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5650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50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6B"/>
          <w:sz w:val="18"/>
        </w:rPr>
        <w:t>Figure 1 — Green = our code, orange = our database, blue = outside services we pay for.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val="clear" w:fill="5E35B1"/>
          </w:tcPr>
          <w:p>
            <w:r/>
            <w:r>
              <w:rPr>
                <w:b/>
                <w:color w:val="FFFFFF"/>
                <w:sz w:val="20"/>
              </w:rPr>
              <w:t>Piece</w:t>
            </w:r>
          </w:p>
        </w:tc>
        <w:tc>
          <w:tcPr>
            <w:tcW w:type="dxa" w:w="5616"/>
            <w:shd w:val="clear" w:fill="5E35B1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160"/>
            <w:shd w:val="clear" w:fill="5E35B1"/>
          </w:tcPr>
          <w:p>
            <w:r/>
            <w:r>
              <w:rPr>
                <w:b/>
                <w:color w:val="FFFFFF"/>
                <w:sz w:val="20"/>
              </w:rPr>
              <w:t>Built with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Front door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Terminates HTTPS and routes each request to the right service.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nginx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Website + Admin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Everything anyone sees — public site, member portal, admin dashboard.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React + Vite + TypeScript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The rules: logins, permissions, content, checkout, email, reporting.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Node + Express + TypeScript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AI Service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The site chatbot, plus drafting blog posts and scoring incoming leads.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Python + FastAPI + OpenAI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One place where all of it lives — content, contacts, orders, progress.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Postgres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 w:val="0"/>
          <w:sz w:val="22"/>
        </w:rPr>
        <w:t>It all runs in Docker on our own VPS, behind a real TLS certificate that renews itself. The browser never talks to the AI or the database directly — everything goes through the backend, so keys and data stay server-side.</w:t>
      </w:r>
    </w:p>
    <w:p>
      <w:r>
        <w:br w:type="page"/>
      </w:r>
    </w:p>
    <w:p>
      <w:pPr>
        <w:spacing w:before="300" w:after="100"/>
      </w:pPr>
      <w:r>
        <w:rPr>
          <w:b/>
          <w:color w:val="5E35B1"/>
          <w:sz w:val="30"/>
        </w:rPr>
        <w:t>3. The Admin Dashboard — the heart of the product</w:t>
      </w:r>
    </w:p>
    <w:p>
      <w:pPr>
        <w:spacing w:after="160"/>
      </w:pPr>
      <w:r>
        <w:rPr>
          <w:b w:val="0"/>
          <w:i w:val="0"/>
          <w:sz w:val="22"/>
        </w:rPr>
        <w:t>This is the part that replaces Kajabi. One login at /admin, six areas, and Yvette never has to touch another tool or ask a developer to change her own website.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8790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790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6B"/>
          <w:sz w:val="18"/>
        </w:rPr>
        <w:t>Figure 2 — The admin dashboard, grouped the way the sidebar is grouped.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val="clear" w:fill="5E35B1"/>
          </w:tcPr>
          <w:p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7488"/>
            <w:shd w:val="clear" w:fill="5E35B1"/>
          </w:tcPr>
          <w:p>
            <w:r/>
            <w:r>
              <w:rPr>
                <w:b/>
                <w:color w:val="FFFFFF"/>
                <w:sz w:val="20"/>
              </w:rPr>
              <w:t>What she can do without any help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Content &amp; Products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Build courses lesson by lesson, run the community, publish blog posts, podcasts and newsletters, upload images and video, edit the marketing pages themselves.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Sales &amp; Money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Create an offer with its own checkout page, see payments and subscriptions, issue invoices and coupons, pay affiliate partners.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Marketing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Send campaigns, build automated email sequences, run funnels, forms, quizzes and event registrations — all triggered by what people actually 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People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One record per person: what they opened, what they bought, how far they are through a course, every chatbot conversation. Tag and segment them.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Analytics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Revenue, signups, engagement and course completion, on a dashboard and in saved reports.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Settings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Invite team members with roles, connect outside tools, change branding and domains.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00" w:after="100"/>
      </w:pPr>
      <w:r>
        <w:rPr>
          <w:b/>
          <w:color w:val="5E35B1"/>
          <w:sz w:val="30"/>
        </w:rPr>
        <w:t>4. How a customer moves through it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78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_journe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6B"/>
          <w:sz w:val="18"/>
        </w:rPr>
        <w:t>Figure 3 — Stranger to member. Every step writes to the same contact record.</w:t>
      </w:r>
    </w:p>
    <w:p>
      <w:pPr>
        <w:spacing w:after="240"/>
      </w:pPr>
      <w:r>
        <w:rPr>
          <w:b w:val="0"/>
          <w:i w:val="0"/>
          <w:sz w:val="22"/>
        </w:rPr>
        <w:t>The thing worth understanding: this is one loop, not seven disconnected tools. A visitor who takes the quiz, a lead the chatbot talked to, a customer who bought last year and a member halfway through a course are all the same row in the database — so an email sequence can react to a purchase, and a report can tell you which blog post eventually produced a sale.</w:t>
      </w:r>
    </w:p>
    <w:p>
      <w:pPr>
        <w:spacing w:before="300" w:after="100"/>
      </w:pPr>
      <w:r>
        <w:rPr>
          <w:b/>
          <w:color w:val="5E35B1"/>
          <w:sz w:val="30"/>
        </w:rPr>
        <w:t>5. Where things stand &amp; how you'd work on it</w:t>
      </w:r>
    </w:p>
    <w:p>
      <w:pPr>
        <w:pStyle w:val="ListBullet"/>
        <w:spacing w:after="60"/>
      </w:pPr>
      <w:r>
        <w:rPr>
          <w:b/>
        </w:rPr>
        <w:t xml:space="preserve">Live in production. </w:t>
      </w:r>
      <w:r>
        <w:t>Public site, member portal, admin dashboard and chatbot are all deployed and running.</w:t>
      </w:r>
    </w:p>
    <w:p>
      <w:pPr>
        <w:pStyle w:val="ListBullet"/>
        <w:spacing w:after="60"/>
      </w:pPr>
      <w:r>
        <w:rPr>
          <w:b/>
        </w:rPr>
        <w:t xml:space="preserve">Security pass done. </w:t>
      </w:r>
      <w:r>
        <w:t>Rate limiting, hashed passwords, JWT sessions, role checks, locked-down headers, non-root containers.</w:t>
      </w:r>
    </w:p>
    <w:p>
      <w:pPr>
        <w:pStyle w:val="ListBullet"/>
        <w:spacing w:after="60"/>
      </w:pPr>
      <w:r>
        <w:rPr>
          <w:b/>
        </w:rPr>
        <w:t xml:space="preserve">Deploy is boring on purpose. </w:t>
      </w:r>
      <w:r>
        <w:t>One docker compose build + up on the server; no pipeline to learn.</w:t>
      </w:r>
    </w:p>
    <w:p>
      <w:pPr>
        <w:pStyle w:val="ListBullet"/>
        <w:spacing w:after="60"/>
      </w:pPr>
      <w:r>
        <w:rPr>
          <w:b/>
        </w:rPr>
        <w:t xml:space="preserve">The contract is written down. </w:t>
      </w:r>
      <w:r>
        <w:t>ARCHITECTURE.md lists every API endpoint and database table; DEPLOY.md covers running it.</w:t>
      </w:r>
    </w:p>
    <w:p>
      <w:pPr>
        <w:pStyle w:val="ListBullet"/>
        <w:spacing w:after="60"/>
      </w:pPr>
      <w:r>
        <w:rPr>
          <w:b/>
        </w:rPr>
        <w:t xml:space="preserve">Conventions. </w:t>
      </w:r>
      <w:r>
        <w:t>TypeScript strict on both ends, JSON is camelCase, no secrets in git, the site still renders if the API is down.</w:t>
      </w:r>
    </w:p>
    <w:p>
      <w:pPr>
        <w:spacing w:after="240"/>
      </w:pPr>
      <w:r>
        <w:rPr>
          <w:b w:val="0"/>
          <w:i w:val="0"/>
          <w:sz w:val="22"/>
        </w:rPr>
        <w:t>Good first task: pick one admin screen, follow it from the React page → the /api/admin route → the Postgres table. The whole codebase repeats that same three-step shape.</w:t>
      </w:r>
    </w:p>
    <w:p>
      <w:r>
        <w:br w:type="page"/>
      </w:r>
    </w:p>
    <w:p>
      <w:pPr>
        <w:spacing w:before="300" w:after="100"/>
      </w:pPr>
      <w:r>
        <w:rPr>
          <w:b/>
          <w:color w:val="5E35B1"/>
          <w:sz w:val="30"/>
        </w:rPr>
        <w:t>Appendix — diagram source (Mermaid)</w:t>
      </w:r>
    </w:p>
    <w:p>
      <w:pPr>
        <w:spacing w:after="160"/>
      </w:pPr>
      <w:r>
        <w:rPr>
          <w:b w:val="0"/>
          <w:i/>
          <w:color w:val="555F6B"/>
          <w:sz w:val="19"/>
        </w:rPr>
        <w:t>Paste into any Mermaid renderer (GitHub, mermaid.live, VS Code) to edit the diagrams above.</w:t>
      </w:r>
    </w:p>
    <w:p>
      <w:pPr>
        <w:spacing w:after="80"/>
      </w:pPr>
      <w:r>
        <w:rPr>
          <w:b/>
          <w:i w:val="0"/>
          <w:sz w:val="21"/>
        </w:rPr>
        <w:t>Figure 1 — Architecture</w:t>
      </w:r>
    </w:p>
    <w:p>
      <w:pPr>
        <w:spacing w:after="200"/>
        <w:ind w:left="173"/>
        <w:shd w:val="clear" w:fill="F4F4F8"/>
      </w:pPr>
      <w:r>
        <w:rPr>
          <w:rFonts w:ascii="Consolas" w:hAnsi="Consolas" w:eastAsia="Consolas"/>
          <w:sz w:val="14"/>
        </w:rPr>
        <w:t>flowchart TD</w:t>
        <w:br/>
        <w:t xml:space="preserve">    subgraph PEOPLE["Who uses it"]</w:t>
        <w:br/>
        <w:t xml:space="preserve">        V["Visitor&lt;br/&gt;browsing the site"]</w:t>
        <w:br/>
        <w:t xml:space="preserve">        M["Member&lt;br/&gt;paid a course"]</w:t>
        <w:br/>
        <w:t xml:space="preserve">        Y["Yvette&lt;br/&gt;the business owner"]</w:t>
        <w:br/>
        <w:t xml:space="preserve">    end</w:t>
        <w:br/>
        <w:br/>
        <w:t xml:space="preserve">    NG["Front door&lt;br/&gt;(nginx + HTTPS)"]</w:t>
        <w:br/>
        <w:br/>
        <w:t xml:space="preserve">    subgraph OURS["Our application (one server, Docker)"]</w:t>
        <w:br/>
        <w:t xml:space="preserve">        FE["Website + Admin Dashboard&lt;br/&gt;what everyone sees&lt;br/&gt;React"]</w:t>
        <w:br/>
        <w:t xml:space="preserve">        BE["Backend&lt;br/&gt;all the rules, logins,&lt;br/&gt;payments, email&lt;br/&gt;Node / Express"]</w:t>
        <w:br/>
        <w:t xml:space="preserve">        AI["AI Service&lt;br/&gt;chatbot + writes&lt;br/&gt;draft content&lt;br/&gt;Python"]</w:t>
        <w:br/>
        <w:t xml:space="preserve">        DB[("Database&lt;br/&gt;everything is stored here&lt;br/&gt;Postgres")]</w:t>
        <w:br/>
        <w:t xml:space="preserve">    end</w:t>
        <w:br/>
        <w:br/>
        <w:t xml:space="preserve">    STRIPE["Stripe&lt;br/&gt;takes the payments"]</w:t>
        <w:br/>
        <w:t xml:space="preserve">    OPENAI["OpenAI&lt;br/&gt;the AI model"]</w:t>
        <w:br/>
        <w:t xml:space="preserve">    MAIL["Email provider&lt;br/&gt;sends the emails"]</w:t>
        <w:br/>
        <w:br/>
        <w:t xml:space="preserve">    V --&gt; NG</w:t>
        <w:br/>
        <w:t xml:space="preserve">    M --&gt; NG</w:t>
        <w:br/>
        <w:t xml:space="preserve">    Y --&gt; NG</w:t>
        <w:br/>
        <w:t xml:space="preserve">    NG --&gt; FE</w:t>
        <w:br/>
        <w:t xml:space="preserve">    FE --&gt;|"asks for data"| BE</w:t>
        <w:br/>
        <w:t xml:space="preserve">    BE --&gt; DB</w:t>
        <w:br/>
        <w:t xml:space="preserve">    BE --&gt; AI</w:t>
        <w:br/>
        <w:t xml:space="preserve">    AI --&gt; OPENAI</w:t>
        <w:br/>
        <w:t xml:space="preserve">    BE --&gt; STRIPE</w:t>
        <w:br/>
        <w:t xml:space="preserve">    STRIPE -.-&gt;|"payment confirmed"| BE</w:t>
        <w:br/>
        <w:t xml:space="preserve">    BE --&gt; MAIL</w:t>
        <w:br/>
        <w:br/>
        <w:t xml:space="preserve">    classDef people fill:#EDE7F6,stroke:#5E35B1,color:#1A1035;</w:t>
        <w:br/>
        <w:t xml:space="preserve">    classDef app fill:#E8F5E9,stroke:#2E7D32,color:#1A1035;</w:t>
        <w:br/>
        <w:t xml:space="preserve">    classDef store fill:#FFF3E0,stroke:#E08600,color:#1A1035;</w:t>
        <w:br/>
        <w:t xml:space="preserve">    classDef ext fill:#E3EEFC,stroke:#2761C3,color:#1A1035;</w:t>
        <w:br/>
        <w:t xml:space="preserve">    class V,M,Y people;</w:t>
        <w:br/>
        <w:t xml:space="preserve">    class FE,BE,AI,NG app;</w:t>
        <w:br/>
        <w:t xml:space="preserve">    class DB store;</w:t>
        <w:br/>
        <w:t xml:space="preserve">    class STRIPE,OPENAI,MAIL ext;</w:t>
      </w:r>
    </w:p>
    <w:p>
      <w:pPr>
        <w:spacing w:after="80"/>
      </w:pPr>
      <w:r>
        <w:rPr>
          <w:b/>
          <w:i w:val="0"/>
          <w:sz w:val="21"/>
        </w:rPr>
        <w:t>Figure 2 — Admin dashboard map</w:t>
      </w:r>
    </w:p>
    <w:p>
      <w:pPr>
        <w:spacing w:after="200"/>
        <w:ind w:left="173"/>
        <w:shd w:val="clear" w:fill="F4F4F8"/>
      </w:pPr>
      <w:r>
        <w:rPr>
          <w:rFonts w:ascii="Consolas" w:hAnsi="Consolas" w:eastAsia="Consolas"/>
          <w:sz w:val="14"/>
        </w:rPr>
        <w:t>flowchart LR</w:t>
        <w:br/>
        <w:t xml:space="preserve">    ADMIN(["Admin Dashboard&lt;br/&gt;/admin — one login, Yvette's whole business"])</w:t>
        <w:br/>
        <w:br/>
        <w:t xml:space="preserve">    ADMIN --&gt; C["📚 Content&lt;br/&gt;&amp; Products"]</w:t>
        <w:br/>
        <w:t xml:space="preserve">    ADMIN --&gt; S["💳 Sales&lt;br/&gt;&amp; Money"]</w:t>
        <w:br/>
        <w:t xml:space="preserve">    ADMIN --&gt; MK["📣 Marketing"]</w:t>
        <w:br/>
        <w:t xml:space="preserve">    ADMIN --&gt; P["👥 People"]</w:t>
        <w:br/>
        <w:t xml:space="preserve">    ADMIN --&gt; AN["📊 Analytics"]</w:t>
        <w:br/>
        <w:t xml:space="preserve">    ADMIN --&gt; ST["⚙️ Settings"]</w:t>
        <w:br/>
        <w:br/>
        <w:t xml:space="preserve">    C --&gt; C1["Courses &amp; lessons · Community&lt;br/&gt;Podcasts · Newsletters · Blog&lt;br/&gt;Coaching · Media library · Site pages"]</w:t>
        <w:br/>
        <w:t xml:space="preserve">    S --&gt; S1["Offers &amp; checkout · Payments&lt;br/&gt;Plans &amp; subscriptions · Invoices&lt;br/&gt;Coupons · Payouts · Affiliates"]</w:t>
        <w:br/>
        <w:t xml:space="preserve">    MK --&gt; M1["Email campaigns &amp; templates&lt;br/&gt;Sequences · Automations · Funnels&lt;br/&gt;Forms · Quizzes · Events"]</w:t>
        <w:br/>
        <w:t xml:space="preserve">    P --&gt; P1["Contacts · Tags &amp; segments&lt;br/&gt;Leads · Members · Subscribers&lt;br/&gt;Chatbot conversations"]</w:t>
        <w:br/>
        <w:t xml:space="preserve">    AN --&gt; A1["Dashboard KPIs&lt;br/&gt;Revenue &amp; engagement reports"]</w:t>
        <w:br/>
        <w:t xml:space="preserve">    ST --&gt; T1["Team &amp; roles · Integrations&lt;br/&gt;Branding · Domains"]</w:t>
        <w:br/>
        <w:br/>
        <w:t xml:space="preserve">    classDef hub fill:#5E35B1,stroke:#3A1F7A,color:#FFFFFF;</w:t>
        <w:br/>
        <w:t xml:space="preserve">    classDef grp fill:#EDE7F6,stroke:#5E35B1,color:#1A1035;</w:t>
        <w:br/>
        <w:t xml:space="preserve">    classDef leaf fill:#F7F7F9,stroke:#B9BCC6,color:#1A1035;</w:t>
        <w:br/>
        <w:t xml:space="preserve">    class ADMIN hub;</w:t>
        <w:br/>
        <w:t xml:space="preserve">    class C,S,MK,P,AN,ST grp;</w:t>
        <w:br/>
        <w:t xml:space="preserve">    class C1,S1,M1,P1,A1,T1 leaf;</w:t>
      </w:r>
    </w:p>
    <w:p>
      <w:pPr>
        <w:spacing w:after="80"/>
      </w:pPr>
      <w:r>
        <w:rPr>
          <w:b/>
          <w:i w:val="0"/>
          <w:sz w:val="21"/>
        </w:rPr>
        <w:t>Figure 3 — Customer journey</w:t>
      </w:r>
    </w:p>
    <w:p>
      <w:pPr>
        <w:spacing w:after="200"/>
        <w:ind w:left="173"/>
        <w:shd w:val="clear" w:fill="F4F4F8"/>
      </w:pPr>
      <w:r>
        <w:rPr>
          <w:rFonts w:ascii="Consolas" w:hAnsi="Consolas" w:eastAsia="Consolas"/>
          <w:sz w:val="14"/>
        </w:rPr>
        <w:t>flowchart LR</w:t>
        <w:br/>
        <w:t xml:space="preserve">    A["Finds the site&lt;br/&gt;blog, quiz, ad"] --&gt; B["Chatbot answers&lt;br/&gt;questions"]</w:t>
        <w:br/>
        <w:t xml:space="preserve">    B --&gt; C["Leaves an email&lt;br/&gt;free guide / masterclass"]</w:t>
        <w:br/>
        <w:t xml:space="preserve">    C --&gt; D["Automated email&lt;br/&gt;sequence nurtures them"]</w:t>
        <w:br/>
        <w:t xml:space="preserve">    D --&gt; E["Buys a course or&lt;br/&gt;coaching (Stripe)"]</w:t>
        <w:br/>
        <w:t xml:space="preserve">    E --&gt; F["Becomes a member&lt;br/&gt;logs in to the portal"]</w:t>
        <w:br/>
        <w:t xml:space="preserve">    F --&gt; G["Watches lessons,&lt;br/&gt;joins the community,&lt;br/&gt;books coaching"]</w:t>
        <w:br/>
        <w:t xml:space="preserve">    G --&gt; H["Yvette sees all of it&lt;br/&gt;in the Admin Dashboard"]</w:t>
        <w:br/>
        <w:br/>
        <w:t xml:space="preserve">    classDef pre fill:#E3EEFC,stroke:#2761C3,color:#1A1035;</w:t>
        <w:br/>
        <w:t xml:space="preserve">    classDef buy fill:#FFF3E0,stroke:#E08600,color:#1A1035;</w:t>
        <w:br/>
        <w:t xml:space="preserve">    classDef post fill:#E8F5E9,stroke:#2E7D32,color:#1A1035;</w:t>
        <w:br/>
        <w:t xml:space="preserve">    class A,B,C,D pre;</w:t>
        <w:br/>
        <w:t xml:space="preserve">    class E buy;</w:t>
        <w:br/>
        <w:t xml:space="preserve">    class F,G,H post;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