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B9B1C">
      <w:pPr>
        <w:jc w:val="center"/>
        <w:rPr>
          <w:b/>
          <w:bCs/>
        </w:rPr>
      </w:pPr>
    </w:p>
    <w:p w14:paraId="69F02814">
      <w:pPr>
        <w:jc w:val="center"/>
        <w:rPr>
          <w:b/>
          <w:bCs/>
        </w:rPr>
      </w:pPr>
    </w:p>
    <w:p w14:paraId="24BC8C1A">
      <w:pPr>
        <w:jc w:val="center"/>
        <w:rPr>
          <w:rFonts w:hint="default" w:ascii="Times New Roman Regular" w:hAnsi="Times New Roman Regular" w:cs="Times New Roman Regular"/>
          <w:b w:val="0"/>
          <w:bCs/>
          <w:color w:val="000000" w:themeColor="text1"/>
          <w:sz w:val="70"/>
          <w:szCs w:val="70"/>
          <w:highlight w:val="yellow"/>
          <w14:textFill>
            <w14:solidFill>
              <w14:schemeClr w14:val="tx1"/>
            </w14:solidFill>
          </w14:textFill>
        </w:rPr>
      </w:pPr>
    </w:p>
    <w:p w14:paraId="6DBBFA7E">
      <w:pPr>
        <w:keepNext w:val="0"/>
        <w:keepLines w:val="0"/>
        <w:widowControl/>
        <w:suppressLineNumbers w:val="0"/>
        <w:jc w:val="left"/>
        <w:rPr>
          <w:rFonts w:hint="default" w:ascii="Times New Roman Regular" w:hAnsi="Times New Roman Regular" w:cs="Times New Roman Regular"/>
          <w:b w:val="0"/>
          <w:bCs/>
          <w:sz w:val="70"/>
          <w:szCs w:val="70"/>
        </w:rPr>
      </w:pPr>
      <w:r>
        <w:rPr>
          <w:rFonts w:hint="default" w:ascii="Times New Roman Regular" w:hAnsi="Times New Roman Regular" w:eastAsia="SimSun" w:cs="Times New Roman Regular"/>
          <w:b w:val="0"/>
          <w:bCs/>
          <w:kern w:val="0"/>
          <w:sz w:val="70"/>
          <w:szCs w:val="70"/>
          <w:lang w:val="en-US" w:eastAsia="zh-CN" w:bidi="ar"/>
          <w14:ligatures w14:val="standardContextual"/>
        </w:rPr>
        <w:t>Applied Cybersecurity: Incident Response, Web Attacks, and Secure System Design</w:t>
      </w:r>
    </w:p>
    <w:p w14:paraId="2EA7E796">
      <w:pPr>
        <w:jc w:val="center"/>
        <w:rPr>
          <w:rFonts w:ascii="Georgia" w:hAnsi="Georgia"/>
          <w:color w:val="000000" w:themeColor="text1"/>
          <w:sz w:val="32"/>
          <w14:textFill>
            <w14:solidFill>
              <w14:schemeClr w14:val="tx1"/>
            </w14:solidFill>
          </w14:textFill>
        </w:rPr>
      </w:pPr>
    </w:p>
    <w:p w14:paraId="18784796">
      <w:pPr>
        <w:jc w:val="center"/>
        <w:rPr>
          <w:rFonts w:ascii="Georgia" w:hAnsi="Georgia"/>
          <w:color w:val="000000" w:themeColor="text1"/>
          <w:sz w:val="32"/>
          <w14:textFill>
            <w14:solidFill>
              <w14:schemeClr w14:val="tx1"/>
            </w14:solidFill>
          </w14:textFill>
        </w:rPr>
      </w:pPr>
    </w:p>
    <w:p w14:paraId="6C1F5835">
      <w:pPr>
        <w:jc w:val="center"/>
        <w:rPr>
          <w:rFonts w:ascii="Georgia" w:hAnsi="Georgia"/>
          <w:color w:val="000000" w:themeColor="text1"/>
          <w:sz w:val="32"/>
          <w14:textFill>
            <w14:solidFill>
              <w14:schemeClr w14:val="tx1"/>
            </w14:solidFill>
          </w14:textFill>
        </w:rPr>
      </w:pPr>
    </w:p>
    <w:p w14:paraId="5FEEF826">
      <w:pPr>
        <w:jc w:val="center"/>
        <w:rPr>
          <w:rFonts w:ascii="Georgia" w:hAnsi="Georgia"/>
          <w:color w:val="000000" w:themeColor="text1"/>
          <w:sz w:val="32"/>
          <w14:textFill>
            <w14:solidFill>
              <w14:schemeClr w14:val="tx1"/>
            </w14:solidFill>
          </w14:textFill>
        </w:rPr>
      </w:pPr>
    </w:p>
    <w:p w14:paraId="38B0829D">
      <w:pPr>
        <w:jc w:val="center"/>
        <w:rPr>
          <w:rFonts w:ascii="Georgia" w:hAnsi="Georgia"/>
          <w:color w:val="000000" w:themeColor="text1"/>
          <w:sz w:val="32"/>
          <w14:textFill>
            <w14:solidFill>
              <w14:schemeClr w14:val="tx1"/>
            </w14:solidFill>
          </w14:textFill>
        </w:rPr>
      </w:pPr>
    </w:p>
    <w:p w14:paraId="16013F76">
      <w:pPr>
        <w:jc w:val="both"/>
        <w:rPr>
          <w:rFonts w:ascii="Georgia" w:hAnsi="Georgia"/>
          <w:color w:val="000000" w:themeColor="text1"/>
          <w:sz w:val="32"/>
          <w14:textFill>
            <w14:solidFill>
              <w14:schemeClr w14:val="tx1"/>
            </w14:solidFill>
          </w14:textFill>
        </w:rPr>
      </w:pPr>
    </w:p>
    <w:p w14:paraId="1F91EE3C">
      <w:pPr>
        <w:jc w:val="center"/>
        <w:rPr>
          <w:rFonts w:ascii="Georgia" w:hAnsi="Georgia"/>
          <w:color w:val="000000" w:themeColor="text1"/>
          <w:sz w:val="32"/>
          <w14:textFill>
            <w14:solidFill>
              <w14:schemeClr w14:val="tx1"/>
            </w14:solidFill>
          </w14:textFill>
        </w:rPr>
      </w:pPr>
    </w:p>
    <w:p w14:paraId="5049CCE0">
      <w:pPr>
        <w:jc w:val="center"/>
        <w:rPr>
          <w:rFonts w:ascii="Georgia" w:hAnsi="Georgia"/>
          <w:color w:val="000000" w:themeColor="text1"/>
          <w:sz w:val="32"/>
          <w14:textFill>
            <w14:solidFill>
              <w14:schemeClr w14:val="tx1"/>
            </w14:solidFill>
          </w14:textFill>
        </w:rPr>
      </w:pPr>
    </w:p>
    <w:p w14:paraId="33FD3A4B">
      <w:pPr>
        <w:jc w:val="both"/>
        <w:rPr>
          <w:rFonts w:ascii="Georgia" w:hAnsi="Georgia"/>
          <w:color w:val="000000" w:themeColor="text1"/>
          <w:sz w:val="32"/>
          <w14:textFill>
            <w14:solidFill>
              <w14:schemeClr w14:val="tx1"/>
            </w14:solidFill>
          </w14:textFill>
        </w:rPr>
      </w:pPr>
      <w:bookmarkStart w:id="0" w:name="_GoBack"/>
      <w:bookmarkEnd w:id="0"/>
    </w:p>
    <w:p w14:paraId="4FAA9A15">
      <w:pPr>
        <w:jc w:val="center"/>
        <w:rPr>
          <w:b/>
          <w:bCs/>
        </w:rPr>
      </w:pPr>
    </w:p>
    <w:p w14:paraId="27CCE2BB">
      <w:pPr>
        <w:jc w:val="center"/>
        <w:rPr>
          <w:b/>
          <w:bCs/>
        </w:rPr>
      </w:pPr>
    </w:p>
    <w:p w14:paraId="068DFC91">
      <w:pPr>
        <w:jc w:val="center"/>
        <w:rPr>
          <w:b/>
          <w:bCs/>
        </w:rPr>
      </w:pPr>
    </w:p>
    <w:p w14:paraId="344AD582">
      <w:pPr>
        <w:jc w:val="center"/>
        <w:rPr>
          <w:b/>
          <w:bCs/>
        </w:rPr>
      </w:pPr>
    </w:p>
    <w:p w14:paraId="4EFB557E">
      <w:pPr>
        <w:jc w:val="center"/>
        <w:rPr>
          <w:b/>
          <w:bCs/>
        </w:rPr>
      </w:pPr>
    </w:p>
    <w:p w14:paraId="29E366C7">
      <w:pPr>
        <w:jc w:val="center"/>
        <w:rPr>
          <w:b/>
          <w:bCs/>
        </w:rPr>
      </w:pPr>
    </w:p>
    <w:p w14:paraId="1EB41F35">
      <w:pPr>
        <w:jc w:val="center"/>
        <w:rPr>
          <w:b/>
          <w:bCs/>
        </w:rPr>
      </w:pPr>
    </w:p>
    <w:p w14:paraId="742507F5">
      <w:pPr>
        <w:jc w:val="center"/>
        <w:rPr>
          <w:b/>
          <w:bCs/>
        </w:rPr>
      </w:pPr>
    </w:p>
    <w:p w14:paraId="23081675">
      <w:pPr>
        <w:jc w:val="center"/>
        <w:rPr>
          <w:b/>
          <w:bCs/>
        </w:rPr>
      </w:pPr>
      <w:r>
        <w:rPr>
          <w:b/>
          <w:bCs/>
        </w:rPr>
        <w:t>TABLE OF CONTENT</w:t>
      </w:r>
    </w:p>
    <w:p w14:paraId="7AA2755F">
      <w:pPr>
        <w:jc w:val="center"/>
        <w:rPr>
          <w:b/>
          <w:bCs/>
        </w:rPr>
      </w:pPr>
    </w:p>
    <w:p w14:paraId="4A639C6D">
      <w:pPr>
        <w:spacing w:line="240" w:lineRule="auto"/>
        <w:ind w:right="-46"/>
        <w:rPr>
          <w:rFonts w:ascii="Times New Roman" w:hAnsi="Times New Roman" w:cs="Times New Roman"/>
          <w:sz w:val="20"/>
          <w:szCs w:val="20"/>
        </w:rPr>
      </w:pPr>
      <w:r>
        <w:rPr>
          <w:rFonts w:ascii="Times New Roman" w:hAnsi="Times New Roman" w:cs="Times New Roman"/>
          <w:sz w:val="20"/>
          <w:szCs w:val="20"/>
        </w:rPr>
        <w:t>CHAPTER ONE:……………………………………………………………………………………………….…1</w:t>
      </w:r>
    </w:p>
    <w:p w14:paraId="4AEAD05F">
      <w:pPr>
        <w:spacing w:line="240" w:lineRule="auto"/>
        <w:ind w:right="-46"/>
        <w:rPr>
          <w:rFonts w:ascii="Times New Roman" w:hAnsi="Times New Roman" w:cs="Times New Roman"/>
          <w:sz w:val="15"/>
          <w:szCs w:val="15"/>
        </w:rPr>
      </w:pPr>
      <w:r>
        <w:rPr>
          <w:rFonts w:ascii="Times New Roman" w:hAnsi="Times New Roman" w:cs="Times New Roman"/>
          <w:sz w:val="20"/>
          <w:szCs w:val="20"/>
        </w:rPr>
        <w:t>SECURITY INCIDENT REPORT: FINANCIAL COMPANY XYZ………………………………………….....1</w:t>
      </w:r>
    </w:p>
    <w:p w14:paraId="79CE0879">
      <w:pPr>
        <w:spacing w:line="240" w:lineRule="auto"/>
        <w:jc w:val="both"/>
        <w:rPr>
          <w:rFonts w:ascii="Times New Roman" w:hAnsi="Times New Roman" w:cs="Times New Roman"/>
          <w:sz w:val="20"/>
          <w:szCs w:val="20"/>
        </w:rPr>
      </w:pPr>
      <w:r>
        <w:rPr>
          <w:rFonts w:ascii="Times New Roman" w:hAnsi="Times New Roman" w:cs="Times New Roman"/>
          <w:sz w:val="20"/>
          <w:szCs w:val="20"/>
        </w:rPr>
        <w:t>1.0</w:t>
      </w:r>
      <w:r>
        <w:rPr>
          <w:rFonts w:ascii="Times New Roman" w:hAnsi="Times New Roman" w:cs="Times New Roman"/>
          <w:sz w:val="20"/>
          <w:szCs w:val="20"/>
        </w:rPr>
        <w:tab/>
      </w:r>
      <w:r>
        <w:rPr>
          <w:rFonts w:ascii="Times New Roman" w:hAnsi="Times New Roman" w:cs="Times New Roman"/>
          <w:sz w:val="20"/>
          <w:szCs w:val="20"/>
        </w:rPr>
        <w:t xml:space="preserve"> Introduction……….………………………………………………………………………………….....1</w:t>
      </w:r>
    </w:p>
    <w:p w14:paraId="1FA9FEA5">
      <w:pPr>
        <w:spacing w:line="240" w:lineRule="auto"/>
        <w:ind w:right="-46"/>
        <w:jc w:val="both"/>
        <w:rPr>
          <w:rFonts w:ascii="Times New Roman" w:hAnsi="Times New Roman" w:cs="Times New Roman"/>
          <w:sz w:val="20"/>
          <w:szCs w:val="20"/>
        </w:rPr>
      </w:pPr>
      <w:r>
        <w:rPr>
          <w:rFonts w:ascii="Times New Roman" w:hAnsi="Times New Roman" w:cs="Times New Roman"/>
          <w:sz w:val="20"/>
          <w:szCs w:val="20"/>
        </w:rPr>
        <w:t>1.1</w:t>
      </w:r>
      <w:r>
        <w:rPr>
          <w:rFonts w:ascii="Times New Roman" w:hAnsi="Times New Roman" w:cs="Times New Roman"/>
          <w:sz w:val="20"/>
          <w:szCs w:val="20"/>
        </w:rPr>
        <w:tab/>
      </w:r>
      <w:r>
        <w:rPr>
          <w:rFonts w:ascii="Times New Roman" w:hAnsi="Times New Roman" w:cs="Times New Roman"/>
          <w:sz w:val="20"/>
          <w:szCs w:val="20"/>
        </w:rPr>
        <w:t>Estimated Time for Creaking the Password……………………………………………………………..1</w:t>
      </w:r>
    </w:p>
    <w:p w14:paraId="2C9FB1D1">
      <w:pPr>
        <w:spacing w:line="240" w:lineRule="auto"/>
        <w:jc w:val="both"/>
        <w:rPr>
          <w:rFonts w:ascii="Times New Roman" w:hAnsi="Times New Roman" w:cs="Times New Roman"/>
          <w:sz w:val="20"/>
          <w:szCs w:val="20"/>
        </w:rPr>
      </w:pPr>
      <w:r>
        <w:rPr>
          <w:rFonts w:ascii="Times New Roman" w:hAnsi="Times New Roman" w:cs="Times New Roman"/>
          <w:sz w:val="20"/>
          <w:szCs w:val="20"/>
        </w:rPr>
        <w:t>1.2</w:t>
      </w:r>
      <w:r>
        <w:rPr>
          <w:rFonts w:ascii="Times New Roman" w:hAnsi="Times New Roman" w:cs="Times New Roman"/>
          <w:sz w:val="20"/>
          <w:szCs w:val="20"/>
        </w:rPr>
        <w:tab/>
      </w:r>
      <w:r>
        <w:rPr>
          <w:rFonts w:ascii="Times New Roman" w:hAnsi="Times New Roman" w:cs="Times New Roman"/>
          <w:sz w:val="20"/>
          <w:szCs w:val="20"/>
        </w:rPr>
        <w:t>Information Assessed:……………………………………………………………………………………1</w:t>
      </w:r>
    </w:p>
    <w:p w14:paraId="3065E6EA">
      <w:pPr>
        <w:spacing w:line="240" w:lineRule="auto"/>
        <w:ind w:right="-46"/>
        <w:jc w:val="both"/>
        <w:rPr>
          <w:rFonts w:ascii="Times New Roman" w:hAnsi="Times New Roman" w:cs="Times New Roman"/>
          <w:sz w:val="20"/>
          <w:szCs w:val="20"/>
        </w:rPr>
      </w:pPr>
      <w:r>
        <w:rPr>
          <w:rFonts w:ascii="Times New Roman" w:hAnsi="Times New Roman" w:cs="Times New Roman"/>
          <w:sz w:val="20"/>
          <w:szCs w:val="20"/>
        </w:rPr>
        <w:t>1.3</w:t>
      </w:r>
      <w:r>
        <w:rPr>
          <w:rFonts w:ascii="Times New Roman" w:hAnsi="Times New Roman" w:cs="Times New Roman"/>
          <w:sz w:val="20"/>
          <w:szCs w:val="20"/>
        </w:rPr>
        <w:tab/>
      </w:r>
      <w:r>
        <w:rPr>
          <w:rFonts w:ascii="Times New Roman" w:hAnsi="Times New Roman" w:cs="Times New Roman"/>
          <w:sz w:val="20"/>
          <w:szCs w:val="20"/>
        </w:rPr>
        <w:t>Criticality Assessment and Recommendation…………………………………………………………...2</w:t>
      </w:r>
    </w:p>
    <w:p w14:paraId="2AE8A790">
      <w:pPr>
        <w:spacing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1.4</w:t>
      </w:r>
      <w:r>
        <w:rPr>
          <w:rFonts w:ascii="Times New Roman" w:hAnsi="Times New Roman" w:cs="Times New Roman"/>
          <w:color w:val="000000"/>
          <w:sz w:val="20"/>
          <w:szCs w:val="20"/>
        </w:rPr>
        <w:tab/>
      </w:r>
      <w:r>
        <w:rPr>
          <w:rFonts w:ascii="Times New Roman" w:hAnsi="Times New Roman" w:cs="Times New Roman"/>
          <w:color w:val="000000"/>
          <w:sz w:val="20"/>
          <w:szCs w:val="20"/>
        </w:rPr>
        <w:t>Conclusion……………………………………………………………………………………………….3</w:t>
      </w:r>
    </w:p>
    <w:p w14:paraId="03999970">
      <w:pPr>
        <w:spacing w:line="240" w:lineRule="auto"/>
        <w:rPr>
          <w:rFonts w:ascii="Times New Roman" w:hAnsi="Times New Roman" w:cs="Times New Roman"/>
          <w:sz w:val="20"/>
          <w:szCs w:val="20"/>
        </w:rPr>
      </w:pPr>
      <w:r>
        <w:rPr>
          <w:rFonts w:ascii="Times New Roman" w:hAnsi="Times New Roman" w:cs="Times New Roman"/>
          <w:sz w:val="20"/>
          <w:szCs w:val="20"/>
        </w:rPr>
        <w:t>1.5</w:t>
      </w:r>
      <w:r>
        <w:rPr>
          <w:rFonts w:ascii="Times New Roman" w:hAnsi="Times New Roman" w:cs="Times New Roman"/>
          <w:sz w:val="20"/>
          <w:szCs w:val="20"/>
        </w:rPr>
        <w:tab/>
      </w:r>
      <w:r>
        <w:rPr>
          <w:rFonts w:ascii="Times New Roman" w:hAnsi="Times New Roman" w:cs="Times New Roman"/>
          <w:sz w:val="20"/>
          <w:szCs w:val="20"/>
        </w:rPr>
        <w:t>Documented Logbook…………………………………………………………………………………...4</w:t>
      </w:r>
    </w:p>
    <w:p w14:paraId="579A0CF0">
      <w:pPr>
        <w:spacing w:line="240" w:lineRule="auto"/>
        <w:rPr>
          <w:rFonts w:ascii="Times New Roman" w:hAnsi="Times New Roman" w:cs="Times New Roman"/>
          <w:sz w:val="20"/>
          <w:szCs w:val="20"/>
        </w:rPr>
      </w:pPr>
      <w:r>
        <w:rPr>
          <w:rFonts w:ascii="Times New Roman" w:hAnsi="Times New Roman" w:cs="Times New Roman"/>
          <w:sz w:val="20"/>
          <w:szCs w:val="20"/>
        </w:rPr>
        <w:t>1.6</w:t>
      </w:r>
      <w:r>
        <w:rPr>
          <w:rFonts w:ascii="Times New Roman" w:hAnsi="Times New Roman" w:cs="Times New Roman"/>
          <w:sz w:val="20"/>
          <w:szCs w:val="20"/>
        </w:rPr>
        <w:tab/>
      </w:r>
      <w:r>
        <w:rPr>
          <w:rFonts w:ascii="Times New Roman" w:hAnsi="Times New Roman" w:cs="Times New Roman"/>
          <w:sz w:val="20"/>
          <w:szCs w:val="20"/>
        </w:rPr>
        <w:t>Screenshots of the Cracked Passwords………………………………………………………………….8</w:t>
      </w:r>
    </w:p>
    <w:p w14:paraId="47534769">
      <w:pPr>
        <w:spacing w:line="240" w:lineRule="auto"/>
        <w:rPr>
          <w:rFonts w:ascii="Times New Roman" w:hAnsi="Times New Roman" w:cs="Times New Roman"/>
          <w:sz w:val="20"/>
          <w:szCs w:val="20"/>
        </w:rPr>
      </w:pPr>
      <w:r>
        <w:rPr>
          <w:rFonts w:ascii="Times New Roman" w:hAnsi="Times New Roman" w:cs="Times New Roman"/>
          <w:sz w:val="20"/>
          <w:szCs w:val="20"/>
        </w:rPr>
        <w:t>CHAPTER TWO:………………………………………………………………………………………………...11</w:t>
      </w:r>
    </w:p>
    <w:p w14:paraId="3AE2FC7C">
      <w:pPr>
        <w:spacing w:line="240" w:lineRule="auto"/>
        <w:ind w:right="-46"/>
        <w:rPr>
          <w:rFonts w:ascii="Times New Roman" w:hAnsi="Times New Roman" w:cs="Times New Roman"/>
          <w:sz w:val="20"/>
          <w:szCs w:val="20"/>
        </w:rPr>
      </w:pPr>
      <w:r>
        <w:rPr>
          <w:rFonts w:ascii="Times New Roman" w:hAnsi="Times New Roman" w:cs="Times New Roman"/>
          <w:sz w:val="20"/>
          <w:szCs w:val="20"/>
        </w:rPr>
        <w:t>SECURITY PROTOCOL DESIGN AND ANALYSIS…………………………………………………………..11</w:t>
      </w:r>
    </w:p>
    <w:p w14:paraId="3171EB07">
      <w:pPr>
        <w:spacing w:line="240" w:lineRule="auto"/>
        <w:rPr>
          <w:rFonts w:ascii="Times New Roman" w:hAnsi="Times New Roman" w:cs="Times New Roman"/>
          <w:sz w:val="20"/>
          <w:szCs w:val="20"/>
        </w:rPr>
      </w:pPr>
      <w:r>
        <w:rPr>
          <w:rFonts w:ascii="Times New Roman" w:hAnsi="Times New Roman" w:cs="Times New Roman"/>
          <w:sz w:val="20"/>
          <w:szCs w:val="20"/>
        </w:rPr>
        <w:t>2.1</w:t>
      </w:r>
      <w:r>
        <w:rPr>
          <w:rFonts w:ascii="Times New Roman" w:hAnsi="Times New Roman" w:cs="Times New Roman"/>
          <w:sz w:val="20"/>
          <w:szCs w:val="20"/>
        </w:rPr>
        <w:tab/>
      </w:r>
      <w:r>
        <w:rPr>
          <w:rFonts w:ascii="Times New Roman" w:hAnsi="Times New Roman" w:cs="Times New Roman"/>
          <w:sz w:val="20"/>
          <w:szCs w:val="20"/>
        </w:rPr>
        <w:t>Introduction……………………………………………………………………………………………..11</w:t>
      </w:r>
    </w:p>
    <w:p w14:paraId="69D86B58">
      <w:pPr>
        <w:spacing w:line="240" w:lineRule="auto"/>
        <w:jc w:val="both"/>
        <w:rPr>
          <w:rFonts w:ascii="Times New Roman" w:hAnsi="Times New Roman" w:cs="Times New Roman"/>
          <w:sz w:val="20"/>
          <w:szCs w:val="20"/>
        </w:rPr>
      </w:pPr>
      <w:r>
        <w:rPr>
          <w:rFonts w:ascii="Times New Roman" w:hAnsi="Times New Roman" w:cs="Times New Roman"/>
          <w:sz w:val="20"/>
          <w:szCs w:val="20"/>
        </w:rPr>
        <w:t>2.2</w:t>
      </w:r>
      <w:r>
        <w:rPr>
          <w:rFonts w:ascii="Times New Roman" w:hAnsi="Times New Roman" w:cs="Times New Roman"/>
          <w:sz w:val="20"/>
          <w:szCs w:val="20"/>
        </w:rPr>
        <w:tab/>
      </w:r>
      <w:r>
        <w:rPr>
          <w:rFonts w:ascii="Times New Roman" w:hAnsi="Times New Roman" w:cs="Times New Roman"/>
          <w:sz w:val="20"/>
          <w:szCs w:val="20"/>
        </w:rPr>
        <w:t>Protocol Design…………………………………………………………………………………………11</w:t>
      </w:r>
    </w:p>
    <w:p w14:paraId="657AD7F3">
      <w:pPr>
        <w:spacing w:line="240" w:lineRule="auto"/>
        <w:jc w:val="both"/>
        <w:rPr>
          <w:rFonts w:ascii="Times New Roman" w:hAnsi="Times New Roman" w:cs="Times New Roman"/>
          <w:sz w:val="20"/>
          <w:szCs w:val="20"/>
        </w:rPr>
      </w:pPr>
      <w:r>
        <w:rPr>
          <w:rFonts w:ascii="Times New Roman" w:hAnsi="Times New Roman" w:cs="Times New Roman"/>
          <w:sz w:val="20"/>
          <w:szCs w:val="20"/>
        </w:rPr>
        <w:t>2.2.1</w:t>
      </w:r>
      <w:r>
        <w:rPr>
          <w:rFonts w:ascii="Times New Roman" w:hAnsi="Times New Roman" w:cs="Times New Roman"/>
          <w:sz w:val="20"/>
          <w:szCs w:val="20"/>
        </w:rPr>
        <w:tab/>
      </w:r>
      <w:r>
        <w:rPr>
          <w:rFonts w:ascii="Times New Roman" w:hAnsi="Times New Roman" w:cs="Times New Roman"/>
          <w:sz w:val="20"/>
          <w:szCs w:val="20"/>
        </w:rPr>
        <w:t>Protocol Components………………………………………………………………………………...…11</w:t>
      </w:r>
    </w:p>
    <w:p w14:paraId="45020F61">
      <w:pPr>
        <w:spacing w:line="240" w:lineRule="auto"/>
        <w:jc w:val="both"/>
        <w:rPr>
          <w:rFonts w:ascii="Times New Roman" w:hAnsi="Times New Roman" w:cs="Times New Roman"/>
          <w:sz w:val="20"/>
          <w:szCs w:val="20"/>
        </w:rPr>
      </w:pPr>
      <w:r>
        <w:rPr>
          <w:rFonts w:ascii="Times New Roman" w:hAnsi="Times New Roman" w:cs="Times New Roman"/>
          <w:sz w:val="20"/>
          <w:szCs w:val="20"/>
        </w:rPr>
        <w:t>2.2.2</w:t>
      </w:r>
      <w:r>
        <w:rPr>
          <w:rFonts w:ascii="Times New Roman" w:hAnsi="Times New Roman" w:cs="Times New Roman"/>
          <w:sz w:val="20"/>
          <w:szCs w:val="20"/>
        </w:rPr>
        <w:tab/>
      </w:r>
      <w:r>
        <w:rPr>
          <w:rFonts w:ascii="Times New Roman" w:hAnsi="Times New Roman" w:cs="Times New Roman"/>
          <w:sz w:val="20"/>
          <w:szCs w:val="20"/>
        </w:rPr>
        <w:t>Protocol Workflow……………………………………………………………………………………...13</w:t>
      </w:r>
    </w:p>
    <w:p w14:paraId="24A0907B">
      <w:pPr>
        <w:spacing w:line="240" w:lineRule="auto"/>
        <w:jc w:val="both"/>
        <w:rPr>
          <w:rFonts w:ascii="Times New Roman" w:hAnsi="Times New Roman" w:cs="Times New Roman"/>
          <w:sz w:val="20"/>
          <w:szCs w:val="20"/>
        </w:rPr>
      </w:pPr>
      <w:r>
        <w:rPr>
          <w:rFonts w:ascii="Times New Roman" w:hAnsi="Times New Roman" w:cs="Times New Roman"/>
          <w:sz w:val="20"/>
          <w:szCs w:val="20"/>
        </w:rPr>
        <w:t>2.3</w:t>
      </w:r>
      <w:r>
        <w:rPr>
          <w:rFonts w:ascii="Times New Roman" w:hAnsi="Times New Roman" w:cs="Times New Roman"/>
          <w:sz w:val="20"/>
          <w:szCs w:val="20"/>
        </w:rPr>
        <w:tab/>
      </w:r>
      <w:r>
        <w:rPr>
          <w:rFonts w:ascii="Times New Roman" w:hAnsi="Times New Roman" w:cs="Times New Roman"/>
          <w:sz w:val="20"/>
          <w:szCs w:val="20"/>
        </w:rPr>
        <w:t>Security Goals…………………………………………………………………………………………..16</w:t>
      </w:r>
    </w:p>
    <w:p w14:paraId="25C39660">
      <w:pPr>
        <w:spacing w:line="240" w:lineRule="auto"/>
        <w:jc w:val="both"/>
        <w:rPr>
          <w:rFonts w:ascii="Times New Roman" w:hAnsi="Times New Roman" w:cs="Times New Roman"/>
          <w:sz w:val="20"/>
          <w:szCs w:val="20"/>
        </w:rPr>
      </w:pPr>
      <w:r>
        <w:rPr>
          <w:rFonts w:ascii="Times New Roman" w:hAnsi="Times New Roman" w:cs="Times New Roman"/>
          <w:sz w:val="20"/>
          <w:szCs w:val="20"/>
        </w:rPr>
        <w:t>2.4</w:t>
      </w:r>
      <w:r>
        <w:rPr>
          <w:rFonts w:ascii="Times New Roman" w:hAnsi="Times New Roman" w:cs="Times New Roman"/>
          <w:sz w:val="20"/>
          <w:szCs w:val="20"/>
        </w:rPr>
        <w:tab/>
      </w:r>
      <w:r>
        <w:rPr>
          <w:rFonts w:ascii="Times New Roman" w:hAnsi="Times New Roman" w:cs="Times New Roman"/>
          <w:sz w:val="20"/>
          <w:szCs w:val="20"/>
        </w:rPr>
        <w:t>Security Analysis……………………………………………………………………………………….16</w:t>
      </w:r>
    </w:p>
    <w:p w14:paraId="08B7CB46">
      <w:pPr>
        <w:spacing w:line="240" w:lineRule="auto"/>
        <w:jc w:val="both"/>
        <w:rPr>
          <w:rFonts w:ascii="Times New Roman" w:hAnsi="Times New Roman" w:cs="Times New Roman"/>
          <w:sz w:val="20"/>
          <w:szCs w:val="20"/>
        </w:rPr>
      </w:pPr>
      <w:r>
        <w:rPr>
          <w:rFonts w:ascii="Times New Roman" w:hAnsi="Times New Roman" w:cs="Times New Roman"/>
          <w:sz w:val="20"/>
          <w:szCs w:val="20"/>
        </w:rPr>
        <w:t>2.5</w:t>
      </w:r>
      <w:r>
        <w:rPr>
          <w:rFonts w:ascii="Times New Roman" w:hAnsi="Times New Roman" w:cs="Times New Roman"/>
          <w:sz w:val="20"/>
          <w:szCs w:val="20"/>
        </w:rPr>
        <w:tab/>
      </w:r>
      <w:r>
        <w:rPr>
          <w:rFonts w:ascii="Times New Roman" w:hAnsi="Times New Roman" w:cs="Times New Roman"/>
          <w:sz w:val="20"/>
          <w:szCs w:val="20"/>
        </w:rPr>
        <w:t>Rationale………………………………………………………………………………………………..19</w:t>
      </w:r>
    </w:p>
    <w:p w14:paraId="7740EA4E">
      <w:pPr>
        <w:spacing w:line="240" w:lineRule="auto"/>
        <w:jc w:val="both"/>
        <w:rPr>
          <w:rFonts w:ascii="Times New Roman" w:hAnsi="Times New Roman" w:cs="Times New Roman"/>
          <w:sz w:val="20"/>
          <w:szCs w:val="20"/>
        </w:rPr>
      </w:pPr>
      <w:r>
        <w:rPr>
          <w:rFonts w:ascii="Times New Roman" w:hAnsi="Times New Roman" w:cs="Times New Roman"/>
          <w:sz w:val="20"/>
          <w:szCs w:val="20"/>
        </w:rPr>
        <w:t>2.6</w:t>
      </w:r>
      <w:r>
        <w:rPr>
          <w:rFonts w:ascii="Times New Roman" w:hAnsi="Times New Roman" w:cs="Times New Roman"/>
          <w:sz w:val="20"/>
          <w:szCs w:val="20"/>
        </w:rPr>
        <w:tab/>
      </w:r>
      <w:r>
        <w:rPr>
          <w:rFonts w:ascii="Times New Roman" w:hAnsi="Times New Roman" w:cs="Times New Roman"/>
          <w:sz w:val="20"/>
          <w:szCs w:val="20"/>
        </w:rPr>
        <w:t>Conclusion………………………………………………………………………………………….…..20</w:t>
      </w:r>
    </w:p>
    <w:p w14:paraId="670020DA">
      <w:pPr>
        <w:spacing w:line="240" w:lineRule="auto"/>
        <w:ind w:firstLine="720"/>
        <w:jc w:val="both"/>
        <w:rPr>
          <w:rFonts w:ascii="Times New Roman" w:hAnsi="Times New Roman" w:cs="Times New Roman"/>
          <w:sz w:val="20"/>
          <w:szCs w:val="20"/>
        </w:rPr>
      </w:pPr>
      <w:r>
        <w:rPr>
          <w:rFonts w:ascii="Times New Roman" w:hAnsi="Times New Roman" w:cs="Times New Roman"/>
          <w:sz w:val="20"/>
          <w:szCs w:val="20"/>
        </w:rPr>
        <w:t>Contribution Table…………………………………………………………………………………..…..21</w:t>
      </w:r>
    </w:p>
    <w:p w14:paraId="3EE3CD4E">
      <w:pPr>
        <w:spacing w:line="240" w:lineRule="auto"/>
        <w:rPr>
          <w:rFonts w:ascii="Times New Roman" w:hAnsi="Times New Roman" w:cs="Times New Roman"/>
          <w:sz w:val="20"/>
          <w:szCs w:val="20"/>
        </w:rPr>
      </w:pPr>
      <w:r>
        <w:rPr>
          <w:rFonts w:ascii="Times New Roman" w:hAnsi="Times New Roman" w:cs="Times New Roman"/>
          <w:sz w:val="20"/>
          <w:szCs w:val="20"/>
        </w:rPr>
        <w:t>CHAPTER THREE:…………………………………………………………………………………………..….22</w:t>
      </w:r>
    </w:p>
    <w:p w14:paraId="51972957">
      <w:pPr>
        <w:spacing w:line="240" w:lineRule="auto"/>
        <w:rPr>
          <w:rFonts w:ascii="Times New Roman" w:hAnsi="Times New Roman" w:cs="Times New Roman"/>
          <w:sz w:val="20"/>
          <w:szCs w:val="20"/>
        </w:rPr>
      </w:pPr>
      <w:r>
        <w:rPr>
          <w:rFonts w:ascii="Times New Roman" w:hAnsi="Times New Roman" w:cs="Times New Roman"/>
          <w:sz w:val="20"/>
          <w:szCs w:val="20"/>
        </w:rPr>
        <w:t>3.0</w:t>
      </w:r>
      <w:r>
        <w:rPr>
          <w:rFonts w:ascii="Times New Roman" w:hAnsi="Times New Roman" w:cs="Times New Roman"/>
          <w:sz w:val="20"/>
          <w:szCs w:val="20"/>
        </w:rPr>
        <w:tab/>
      </w:r>
      <w:r>
        <w:rPr>
          <w:rFonts w:ascii="Times New Roman" w:hAnsi="Times New Roman" w:cs="Times New Roman"/>
          <w:sz w:val="20"/>
          <w:szCs w:val="20"/>
        </w:rPr>
        <w:t>Documented logbook of an attack against a webserver………………………………………………...22</w:t>
      </w:r>
    </w:p>
    <w:p w14:paraId="4743610D">
      <w:pPr>
        <w:spacing w:line="240" w:lineRule="auto"/>
        <w:rPr>
          <w:rFonts w:ascii="Times New Roman" w:hAnsi="Times New Roman" w:cs="Times New Roman"/>
          <w:sz w:val="20"/>
          <w:szCs w:val="20"/>
        </w:rPr>
      </w:pPr>
      <w:r>
        <w:rPr>
          <w:rFonts w:ascii="Times New Roman" w:hAnsi="Times New Roman" w:cs="Times New Roman"/>
          <w:sz w:val="20"/>
          <w:szCs w:val="20"/>
        </w:rPr>
        <w:t>3.1</w:t>
      </w:r>
      <w:r>
        <w:rPr>
          <w:rFonts w:ascii="Times New Roman" w:hAnsi="Times New Roman" w:cs="Times New Roman"/>
          <w:sz w:val="20"/>
          <w:szCs w:val="20"/>
        </w:rPr>
        <w:tab/>
      </w:r>
      <w:r>
        <w:rPr>
          <w:rFonts w:ascii="Times New Roman" w:hAnsi="Times New Roman" w:cs="Times New Roman"/>
          <w:sz w:val="20"/>
          <w:szCs w:val="20"/>
        </w:rPr>
        <w:t>Screenshots of an attack against a webserver…………………………………………………………..27</w:t>
      </w:r>
    </w:p>
    <w:p w14:paraId="0E729D38">
      <w:pPr>
        <w:spacing w:line="240" w:lineRule="auto"/>
        <w:rPr>
          <w:rFonts w:ascii="Times New Roman" w:hAnsi="Times New Roman" w:cs="Times New Roman"/>
          <w:sz w:val="20"/>
          <w:szCs w:val="20"/>
        </w:rPr>
      </w:pPr>
      <w:r>
        <w:rPr>
          <w:rFonts w:ascii="Times New Roman" w:hAnsi="Times New Roman" w:cs="Times New Roman"/>
          <w:sz w:val="20"/>
          <w:szCs w:val="20"/>
        </w:rPr>
        <w:t>CHAPTER FOUR:……………………………………………………………………………………………….35</w:t>
      </w:r>
    </w:p>
    <w:p w14:paraId="047AB2E0">
      <w:pPr>
        <w:spacing w:line="240" w:lineRule="auto"/>
        <w:rPr>
          <w:rFonts w:ascii="Times New Roman" w:hAnsi="Times New Roman" w:cs="Times New Roman"/>
          <w:sz w:val="20"/>
          <w:szCs w:val="20"/>
        </w:rPr>
      </w:pPr>
      <w:r>
        <w:rPr>
          <w:rFonts w:ascii="Times New Roman" w:hAnsi="Times New Roman" w:cs="Times New Roman"/>
          <w:sz w:val="20"/>
          <w:szCs w:val="20"/>
        </w:rPr>
        <w:t>ACCESS CONTROL APPROACHES AND SYSTEMS………………………………………………………..35</w:t>
      </w:r>
    </w:p>
    <w:p w14:paraId="4F9F678E">
      <w:pPr>
        <w:spacing w:line="240" w:lineRule="auto"/>
        <w:rPr>
          <w:rFonts w:ascii="Times New Roman" w:hAnsi="Times New Roman" w:cs="Times New Roman"/>
          <w:sz w:val="20"/>
          <w:szCs w:val="20"/>
        </w:rPr>
      </w:pPr>
      <w:r>
        <w:rPr>
          <w:rFonts w:ascii="Times New Roman" w:hAnsi="Times New Roman" w:cs="Times New Roman"/>
          <w:sz w:val="20"/>
          <w:szCs w:val="20"/>
        </w:rPr>
        <w:t>4.1</w:t>
      </w:r>
      <w:r>
        <w:rPr>
          <w:rFonts w:ascii="Times New Roman" w:hAnsi="Times New Roman" w:cs="Times New Roman"/>
          <w:sz w:val="20"/>
          <w:szCs w:val="20"/>
        </w:rPr>
        <w:tab/>
      </w:r>
      <w:r>
        <w:rPr>
          <w:rFonts w:ascii="Times New Roman" w:hAnsi="Times New Roman" w:cs="Times New Roman"/>
          <w:sz w:val="20"/>
          <w:szCs w:val="20"/>
        </w:rPr>
        <w:t xml:space="preserve">Introduction……………………………………………………………………………………………..35 </w:t>
      </w:r>
    </w:p>
    <w:p w14:paraId="7B8507DC">
      <w:pPr>
        <w:spacing w:line="240" w:lineRule="auto"/>
        <w:rPr>
          <w:rFonts w:ascii="Times New Roman" w:hAnsi="Times New Roman" w:cs="Times New Roman"/>
          <w:sz w:val="20"/>
          <w:szCs w:val="20"/>
        </w:rPr>
      </w:pPr>
      <w:r>
        <w:rPr>
          <w:rFonts w:ascii="Times New Roman" w:hAnsi="Times New Roman" w:cs="Times New Roman"/>
          <w:sz w:val="20"/>
          <w:szCs w:val="20"/>
        </w:rPr>
        <w:t>4.2</w:t>
      </w:r>
      <w:r>
        <w:rPr>
          <w:rFonts w:ascii="Times New Roman" w:hAnsi="Times New Roman" w:cs="Times New Roman"/>
          <w:sz w:val="20"/>
          <w:szCs w:val="20"/>
        </w:rPr>
        <w:tab/>
      </w:r>
      <w:r>
        <w:rPr>
          <w:rFonts w:ascii="Times New Roman" w:hAnsi="Times New Roman" w:cs="Times New Roman"/>
          <w:sz w:val="20"/>
          <w:szCs w:val="20"/>
        </w:rPr>
        <w:t>Critical Analysis of Access Control Approaches……………………………………………………….36</w:t>
      </w:r>
    </w:p>
    <w:p w14:paraId="6B993B52">
      <w:pPr>
        <w:spacing w:line="240" w:lineRule="auto"/>
        <w:rPr>
          <w:rFonts w:ascii="Times New Roman" w:hAnsi="Times New Roman" w:cs="Times New Roman"/>
          <w:sz w:val="20"/>
          <w:szCs w:val="20"/>
        </w:rPr>
      </w:pPr>
      <w:r>
        <w:rPr>
          <w:rFonts w:ascii="Times New Roman" w:hAnsi="Times New Roman" w:cs="Times New Roman"/>
          <w:sz w:val="20"/>
          <w:szCs w:val="20"/>
        </w:rPr>
        <w:t>4.3</w:t>
      </w:r>
      <w:r>
        <w:rPr>
          <w:rFonts w:ascii="Times New Roman" w:hAnsi="Times New Roman" w:cs="Times New Roman"/>
          <w:sz w:val="20"/>
          <w:szCs w:val="20"/>
        </w:rPr>
        <w:tab/>
      </w:r>
      <w:r>
        <w:rPr>
          <w:rFonts w:ascii="Times New Roman" w:hAnsi="Times New Roman" w:cs="Times New Roman"/>
          <w:sz w:val="20"/>
          <w:szCs w:val="20"/>
        </w:rPr>
        <w:t>Discussion of Related Works…………………………………………………………………………...37</w:t>
      </w:r>
    </w:p>
    <w:p w14:paraId="0C4EABD6">
      <w:pPr>
        <w:spacing w:line="240" w:lineRule="auto"/>
        <w:rPr>
          <w:rFonts w:ascii="Times New Roman" w:hAnsi="Times New Roman" w:cs="Times New Roman"/>
          <w:sz w:val="20"/>
          <w:szCs w:val="20"/>
        </w:rPr>
      </w:pPr>
      <w:r>
        <w:rPr>
          <w:rFonts w:ascii="Times New Roman" w:hAnsi="Times New Roman" w:cs="Times New Roman"/>
          <w:sz w:val="20"/>
          <w:szCs w:val="20"/>
        </w:rPr>
        <w:t>4.4</w:t>
      </w:r>
      <w:r>
        <w:rPr>
          <w:rFonts w:ascii="Times New Roman" w:hAnsi="Times New Roman" w:cs="Times New Roman"/>
          <w:sz w:val="20"/>
          <w:szCs w:val="20"/>
        </w:rPr>
        <w:tab/>
      </w:r>
      <w:r>
        <w:rPr>
          <w:rFonts w:ascii="Times New Roman" w:hAnsi="Times New Roman" w:cs="Times New Roman"/>
          <w:sz w:val="20"/>
          <w:szCs w:val="20"/>
        </w:rPr>
        <w:t>Future Research Directions……………………………………………………………………………..38</w:t>
      </w:r>
    </w:p>
    <w:p w14:paraId="6E03C64D">
      <w:pPr>
        <w:spacing w:line="240" w:lineRule="auto"/>
        <w:ind w:right="-46"/>
        <w:rPr>
          <w:rFonts w:ascii="Times New Roman" w:hAnsi="Times New Roman" w:cs="Times New Roman"/>
          <w:sz w:val="20"/>
          <w:szCs w:val="20"/>
        </w:rPr>
      </w:pPr>
      <w:r>
        <w:rPr>
          <w:rFonts w:ascii="Times New Roman" w:hAnsi="Times New Roman" w:cs="Times New Roman"/>
          <w:sz w:val="20"/>
          <w:szCs w:val="20"/>
        </w:rPr>
        <w:t>4.5</w:t>
      </w:r>
      <w:r>
        <w:rPr>
          <w:rFonts w:ascii="Times New Roman" w:hAnsi="Times New Roman" w:cs="Times New Roman"/>
          <w:sz w:val="20"/>
          <w:szCs w:val="20"/>
        </w:rPr>
        <w:tab/>
      </w:r>
      <w:r>
        <w:rPr>
          <w:rFonts w:ascii="Times New Roman" w:hAnsi="Times New Roman" w:cs="Times New Roman"/>
          <w:sz w:val="20"/>
          <w:szCs w:val="20"/>
        </w:rPr>
        <w:t>Conclusion………………………………………………………………………………………………38</w:t>
      </w:r>
    </w:p>
    <w:p w14:paraId="171C4D42">
      <w:pPr>
        <w:spacing w:line="240" w:lineRule="auto"/>
        <w:ind w:firstLine="720"/>
        <w:rPr>
          <w:rFonts w:ascii="Times New Roman" w:hAnsi="Times New Roman" w:cs="Times New Roman"/>
          <w:sz w:val="20"/>
          <w:szCs w:val="20"/>
        </w:rPr>
      </w:pPr>
      <w:r>
        <w:rPr>
          <w:rFonts w:ascii="Times New Roman" w:hAnsi="Times New Roman" w:cs="Times New Roman"/>
          <w:sz w:val="20"/>
          <w:szCs w:val="20"/>
        </w:rPr>
        <w:t>REFERENCE…………………………………………………………………………………………...39</w:t>
      </w:r>
    </w:p>
    <w:p w14:paraId="14C61725"/>
    <w:p w14:paraId="352D3402">
      <w:pPr>
        <w:rPr>
          <w:rFonts w:ascii="Times New Roman" w:hAnsi="Times New Roman" w:cs="Times New Roman"/>
          <w:b/>
          <w:bCs/>
        </w:rPr>
        <w:sectPr>
          <w:footerReference r:id="rId5" w:type="default"/>
          <w:footerReference r:id="rId6" w:type="even"/>
          <w:pgSz w:w="11906" w:h="16838"/>
          <w:pgMar w:top="1440" w:right="1440" w:bottom="1440" w:left="1440" w:header="708" w:footer="708" w:gutter="0"/>
          <w:pgNumType w:fmt="lowerRoman" w:start="1"/>
          <w:cols w:space="708" w:num="1"/>
          <w:docGrid w:linePitch="360" w:charSpace="0"/>
        </w:sectPr>
      </w:pPr>
    </w:p>
    <w:p w14:paraId="4C7122DD">
      <w:pPr>
        <w:jc w:val="center"/>
        <w:rPr>
          <w:rFonts w:ascii="Times New Roman" w:hAnsi="Times New Roman" w:cs="Times New Roman"/>
          <w:b/>
          <w:bCs/>
        </w:rPr>
      </w:pPr>
      <w:r>
        <w:rPr>
          <w:rFonts w:ascii="Times New Roman" w:hAnsi="Times New Roman" w:cs="Times New Roman"/>
          <w:b/>
          <w:bCs/>
        </w:rPr>
        <w:t>CHAPTER ONE</w:t>
      </w:r>
    </w:p>
    <w:p w14:paraId="36C76432">
      <w:pPr>
        <w:tabs>
          <w:tab w:val="center" w:pos="4513"/>
          <w:tab w:val="right" w:pos="9026"/>
        </w:tabs>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SECURITY INCIDENT REPORT: FINANCIAL COMPANY XYZ</w:t>
      </w:r>
      <w:r>
        <w:rPr>
          <w:rFonts w:ascii="Times New Roman" w:hAnsi="Times New Roman" w:cs="Times New Roman"/>
          <w:b/>
          <w:bCs/>
        </w:rPr>
        <w:tab/>
      </w:r>
    </w:p>
    <w:p w14:paraId="781AEFCA">
      <w:pPr>
        <w:jc w:val="center"/>
        <w:rPr>
          <w:rFonts w:ascii="Times New Roman" w:hAnsi="Times New Roman" w:cs="Times New Roman"/>
          <w:b/>
          <w:bCs/>
        </w:rPr>
      </w:pPr>
    </w:p>
    <w:p w14:paraId="71A52C87">
      <w:pPr>
        <w:pStyle w:val="35"/>
        <w:numPr>
          <w:ilvl w:val="0"/>
          <w:numId w:val="1"/>
        </w:numPr>
        <w:jc w:val="both"/>
        <w:rPr>
          <w:rFonts w:ascii="Times New Roman" w:hAnsi="Times New Roman" w:cs="Times New Roman"/>
          <w:b/>
          <w:bCs/>
        </w:rPr>
      </w:pPr>
      <w:r>
        <w:rPr>
          <w:rFonts w:ascii="Times New Roman" w:hAnsi="Times New Roman" w:cs="Times New Roman"/>
          <w:b/>
          <w:bCs/>
        </w:rPr>
        <w:t>INTRODUCTION</w:t>
      </w:r>
    </w:p>
    <w:p w14:paraId="45C5AAC4">
      <w:pPr>
        <w:jc w:val="both"/>
        <w:rPr>
          <w:rFonts w:ascii="Times New Roman" w:hAnsi="Times New Roman" w:cs="Times New Roman"/>
        </w:rPr>
      </w:pPr>
      <w:r>
        <w:rPr>
          <w:rFonts w:ascii="Times New Roman" w:hAnsi="Times New Roman" w:cs="Times New Roman"/>
        </w:rPr>
        <w:t>This report assesses the criticality of the recent security breach at Financial Company XYZ, in which an attacked successfully obtained the employees’ password hash database stored on the main server. The compromised database poses a significant security risk, as password hashes can be cracked, giving the attacker unauthorised access to sensitive system and data.</w:t>
      </w:r>
    </w:p>
    <w:p w14:paraId="34AF3CB6">
      <w:pPr>
        <w:jc w:val="both"/>
        <w:rPr>
          <w:rFonts w:ascii="Times New Roman" w:hAnsi="Times New Roman" w:cs="Times New Roman"/>
        </w:rPr>
      </w:pPr>
      <w:r>
        <w:rPr>
          <w:rFonts w:ascii="Times New Roman" w:hAnsi="Times New Roman" w:cs="Times New Roman"/>
        </w:rPr>
        <w:t xml:space="preserve">The primary objective of this assessment is to determine the extent of the potential damage, analyse the risk associated with the exposed password hashes, and make a recommendation on how to mitigate further harm. The findings will help the management prioritise their incident response strategy and reinforce the company’s cybersecurity posture. </w:t>
      </w:r>
    </w:p>
    <w:p w14:paraId="467E5B17">
      <w:pPr>
        <w:jc w:val="both"/>
        <w:rPr>
          <w:rFonts w:ascii="Times New Roman" w:hAnsi="Times New Roman" w:cs="Times New Roman"/>
        </w:rPr>
      </w:pPr>
      <w:r>
        <w:rPr>
          <w:rFonts w:ascii="Times New Roman" w:hAnsi="Times New Roman" w:cs="Times New Roman"/>
          <w:b/>
          <w:bCs/>
        </w:rPr>
        <w:t>1.1</w:t>
      </w:r>
      <w:r>
        <w:rPr>
          <w:rFonts w:ascii="Times New Roman" w:hAnsi="Times New Roman" w:cs="Times New Roman"/>
          <w:b/>
          <w:bCs/>
        </w:rPr>
        <w:tab/>
      </w:r>
      <w:r>
        <w:rPr>
          <w:rFonts w:ascii="Times New Roman" w:hAnsi="Times New Roman" w:cs="Times New Roman"/>
          <w:b/>
          <w:bCs/>
        </w:rPr>
        <w:t>Estimated Time for Creaking the Password</w:t>
      </w:r>
      <w:r>
        <w:rPr>
          <w:rFonts w:ascii="Times New Roman" w:hAnsi="Times New Roman" w:cs="Times New Roman"/>
        </w:rPr>
        <w:t>:</w:t>
      </w:r>
    </w:p>
    <w:p w14:paraId="54A969A8">
      <w:pPr>
        <w:spacing w:after="200" w:line="276" w:lineRule="auto"/>
        <w:jc w:val="both"/>
        <w:rPr>
          <w:rFonts w:ascii="Times New Roman" w:hAnsi="Times New Roman" w:cs="Times New Roman"/>
          <w:b/>
          <w:bCs/>
        </w:rPr>
      </w:pPr>
      <w:r>
        <w:rPr>
          <w:rFonts w:ascii="Times New Roman" w:hAnsi="Times New Roman" w:cs="Times New Roman"/>
          <w:b/>
          <w:bCs/>
        </w:rPr>
        <w:t>Single password:</w:t>
      </w:r>
    </w:p>
    <w:p w14:paraId="1D0ACA05">
      <w:pPr>
        <w:spacing w:after="200" w:line="276" w:lineRule="auto"/>
        <w:jc w:val="both"/>
        <w:rPr>
          <w:rFonts w:ascii="Times New Roman" w:hAnsi="Times New Roman" w:cs="Times New Roman"/>
        </w:rPr>
      </w:pPr>
      <w:r>
        <w:rPr>
          <w:rFonts w:ascii="Times New Roman" w:hAnsi="Times New Roman" w:cs="Times New Roman"/>
        </w:rPr>
        <w:t>Withing 12 seconds the attacked was able to crack single password by using commonly available lists.</w:t>
      </w:r>
    </w:p>
    <w:p w14:paraId="260F03E2">
      <w:pPr>
        <w:spacing w:after="200" w:line="276" w:lineRule="auto"/>
        <w:jc w:val="both"/>
        <w:rPr>
          <w:rFonts w:ascii="Times New Roman" w:hAnsi="Times New Roman" w:cs="Times New Roman"/>
          <w:b/>
          <w:bCs/>
        </w:rPr>
      </w:pPr>
      <w:r>
        <w:rPr>
          <w:rFonts w:ascii="Times New Roman" w:hAnsi="Times New Roman" w:cs="Times New Roman"/>
          <w:b/>
          <w:bCs/>
        </w:rPr>
        <w:t>50% of the passwords:</w:t>
      </w:r>
    </w:p>
    <w:p w14:paraId="22A3799A">
      <w:pPr>
        <w:spacing w:after="200" w:line="276" w:lineRule="auto"/>
        <w:jc w:val="both"/>
        <w:rPr>
          <w:rFonts w:ascii="Times New Roman" w:hAnsi="Times New Roman" w:cs="Times New Roman"/>
        </w:rPr>
      </w:pPr>
      <w:r>
        <w:rPr>
          <w:rFonts w:ascii="Times New Roman" w:hAnsi="Times New Roman" w:cs="Times New Roman"/>
        </w:rPr>
        <w:t>There are six affected accounts, but the attacker successfully cracked passwords for 50% of the targeted accounts within the same 12-seconds timeframe</w:t>
      </w:r>
    </w:p>
    <w:p w14:paraId="760D285B">
      <w:pPr>
        <w:spacing w:after="200" w:line="276" w:lineRule="auto"/>
        <w:jc w:val="both"/>
        <w:rPr>
          <w:rFonts w:ascii="Times New Roman" w:hAnsi="Times New Roman" w:cs="Times New Roman"/>
          <w:b/>
          <w:bCs/>
        </w:rPr>
      </w:pPr>
      <w:r>
        <w:rPr>
          <w:rFonts w:ascii="Times New Roman" w:hAnsi="Times New Roman" w:cs="Times New Roman"/>
          <w:b/>
          <w:bCs/>
        </w:rPr>
        <w:t>1.2</w:t>
      </w:r>
      <w:r>
        <w:rPr>
          <w:rFonts w:ascii="Times New Roman" w:hAnsi="Times New Roman" w:cs="Times New Roman"/>
          <w:b/>
          <w:bCs/>
        </w:rPr>
        <w:tab/>
      </w:r>
      <w:r>
        <w:rPr>
          <w:rFonts w:ascii="Times New Roman" w:hAnsi="Times New Roman" w:cs="Times New Roman"/>
          <w:b/>
          <w:bCs/>
        </w:rPr>
        <w:t>Information Assessed:</w:t>
      </w:r>
    </w:p>
    <w:p w14:paraId="31EE3D2D">
      <w:pPr>
        <w:spacing w:after="200" w:line="276" w:lineRule="auto"/>
        <w:jc w:val="both"/>
        <w:rPr>
          <w:rFonts w:ascii="Times New Roman" w:hAnsi="Times New Roman" w:cs="Times New Roman"/>
          <w:b/>
          <w:bCs/>
        </w:rPr>
      </w:pPr>
      <w:r>
        <w:rPr>
          <w:rFonts w:ascii="Times New Roman" w:hAnsi="Times New Roman" w:cs="Times New Roman"/>
          <w:b/>
          <w:bCs/>
        </w:rPr>
        <w:t>Padam:</w:t>
      </w:r>
    </w:p>
    <w:p w14:paraId="65569965">
      <w:pPr>
        <w:spacing w:after="200" w:line="276" w:lineRule="auto"/>
        <w:jc w:val="both"/>
        <w:rPr>
          <w:rFonts w:ascii="Times New Roman" w:hAnsi="Times New Roman" w:cs="Times New Roman"/>
        </w:rPr>
      </w:pPr>
      <w:r>
        <w:rPr>
          <w:rFonts w:ascii="Times New Roman" w:hAnsi="Times New Roman" w:cs="Times New Roman"/>
        </w:rPr>
        <w:t>Padam account is an account that contains health information details, the attacker was able to gain access to a file title studentwithdisabilities.txt which includes sensitive health information of two students (Dyslexia, ADHD, learning difficulties).</w:t>
      </w:r>
    </w:p>
    <w:p w14:paraId="38B3095C">
      <w:pPr>
        <w:spacing w:after="200" w:line="276" w:lineRule="auto"/>
        <w:jc w:val="both"/>
        <w:rPr>
          <w:rFonts w:ascii="Times New Roman" w:hAnsi="Times New Roman" w:cs="Times New Roman"/>
          <w:b/>
          <w:bCs/>
        </w:rPr>
      </w:pPr>
      <w:r>
        <w:rPr>
          <w:rFonts w:ascii="Times New Roman" w:hAnsi="Times New Roman" w:cs="Times New Roman"/>
          <w:b/>
          <w:bCs/>
        </w:rPr>
        <w:t xml:space="preserve">Pparker: </w:t>
      </w:r>
    </w:p>
    <w:p w14:paraId="64C2A156">
      <w:pPr>
        <w:spacing w:after="200" w:line="276" w:lineRule="auto"/>
        <w:jc w:val="both"/>
        <w:rPr>
          <w:rFonts w:ascii="Times New Roman" w:hAnsi="Times New Roman" w:cs="Times New Roman"/>
        </w:rPr>
      </w:pPr>
      <w:r>
        <w:rPr>
          <w:rFonts w:ascii="Times New Roman" w:hAnsi="Times New Roman" w:cs="Times New Roman"/>
        </w:rPr>
        <w:t>During the evaluation no sensitive information was found on pparker account.</w:t>
      </w:r>
    </w:p>
    <w:p w14:paraId="68823E03">
      <w:pPr>
        <w:spacing w:after="200" w:line="276" w:lineRule="auto"/>
        <w:jc w:val="both"/>
        <w:rPr>
          <w:rFonts w:ascii="Times New Roman" w:hAnsi="Times New Roman" w:cs="Times New Roman"/>
          <w:b/>
          <w:bCs/>
        </w:rPr>
      </w:pPr>
      <w:r>
        <w:rPr>
          <w:rFonts w:ascii="Times New Roman" w:hAnsi="Times New Roman" w:cs="Times New Roman"/>
          <w:b/>
          <w:bCs/>
        </w:rPr>
        <w:t>Chelen:</w:t>
      </w:r>
    </w:p>
    <w:p w14:paraId="0DC121ED">
      <w:pPr>
        <w:spacing w:after="200" w:line="276" w:lineRule="auto"/>
        <w:jc w:val="both"/>
        <w:rPr>
          <w:rFonts w:ascii="Times New Roman" w:hAnsi="Times New Roman" w:cs="Times New Roman"/>
        </w:rPr>
      </w:pPr>
      <w:r>
        <w:rPr>
          <w:rFonts w:ascii="Times New Roman" w:hAnsi="Times New Roman" w:cs="Times New Roman"/>
        </w:rPr>
        <w:t>Chelen account is an employment offers account. The attacker was able to gain access to a file title newstaff.txt, which contained sensitive information about two candidates’ employment offers, including their titles, name and addresses. This data is classified as private, and its unauthorised access is strictly prohibited.</w:t>
      </w:r>
    </w:p>
    <w:p w14:paraId="092D15F0">
      <w:pPr>
        <w:spacing w:after="200" w:line="276" w:lineRule="auto"/>
        <w:jc w:val="both"/>
        <w:rPr>
          <w:rFonts w:ascii="Times New Roman" w:hAnsi="Times New Roman" w:cs="Times New Roman"/>
          <w:b/>
          <w:bCs/>
        </w:rPr>
      </w:pPr>
    </w:p>
    <w:p w14:paraId="5AF40194">
      <w:pPr>
        <w:spacing w:after="200" w:line="276" w:lineRule="auto"/>
        <w:jc w:val="both"/>
        <w:rPr>
          <w:rFonts w:ascii="Times New Roman" w:hAnsi="Times New Roman" w:cs="Times New Roman"/>
          <w:b/>
          <w:bCs/>
        </w:rPr>
      </w:pPr>
    </w:p>
    <w:p w14:paraId="7F4C993D">
      <w:pPr>
        <w:spacing w:after="200" w:line="276" w:lineRule="auto"/>
        <w:jc w:val="both"/>
        <w:rPr>
          <w:rFonts w:ascii="Times New Roman" w:hAnsi="Times New Roman" w:cs="Times New Roman"/>
          <w:b/>
          <w:bCs/>
        </w:rPr>
      </w:pPr>
      <w:r>
        <w:rPr>
          <w:rFonts w:ascii="Times New Roman" w:hAnsi="Times New Roman" w:cs="Times New Roman"/>
          <w:b/>
          <w:bCs/>
        </w:rPr>
        <w:t>Jdempsey</w:t>
      </w:r>
    </w:p>
    <w:p w14:paraId="5E8E8C8B">
      <w:pPr>
        <w:spacing w:after="200" w:line="276" w:lineRule="auto"/>
        <w:jc w:val="both"/>
        <w:rPr>
          <w:rFonts w:ascii="Times New Roman" w:hAnsi="Times New Roman" w:cs="Times New Roman"/>
        </w:rPr>
      </w:pPr>
      <w:r>
        <w:rPr>
          <w:rFonts w:ascii="Times New Roman" w:hAnsi="Times New Roman" w:cs="Times New Roman"/>
        </w:rPr>
        <w:t>Jdempsey account is student grades account, the attacker accessed a file named classlist.txt, which contained the names, students IDs, and grades of seven students. This information is sensitive and restricted to authorised personal only.</w:t>
      </w:r>
    </w:p>
    <w:p w14:paraId="7CA691F5">
      <w:pPr>
        <w:spacing w:after="200" w:line="276" w:lineRule="auto"/>
        <w:jc w:val="both"/>
        <w:rPr>
          <w:rFonts w:ascii="Times New Roman" w:hAnsi="Times New Roman" w:cs="Times New Roman"/>
          <w:b/>
          <w:bCs/>
        </w:rPr>
      </w:pPr>
      <w:r>
        <w:rPr>
          <w:rFonts w:ascii="Times New Roman" w:hAnsi="Times New Roman" w:cs="Times New Roman"/>
          <w:b/>
          <w:bCs/>
        </w:rPr>
        <w:t>1.3</w:t>
      </w:r>
      <w:r>
        <w:rPr>
          <w:rFonts w:ascii="Times New Roman" w:hAnsi="Times New Roman" w:cs="Times New Roman"/>
          <w:b/>
          <w:bCs/>
        </w:rPr>
        <w:tab/>
      </w:r>
      <w:r>
        <w:rPr>
          <w:rFonts w:ascii="Times New Roman" w:hAnsi="Times New Roman" w:cs="Times New Roman"/>
          <w:b/>
          <w:bCs/>
        </w:rPr>
        <w:t>Criticality Assessment and Recommendation:</w:t>
      </w:r>
    </w:p>
    <w:p w14:paraId="465F58A9">
      <w:pPr>
        <w:spacing w:after="200" w:line="276" w:lineRule="auto"/>
        <w:jc w:val="both"/>
        <w:rPr>
          <w:rFonts w:ascii="Times New Roman" w:hAnsi="Times New Roman" w:cs="Times New Roman"/>
        </w:rPr>
      </w:pPr>
      <w:r>
        <w:rPr>
          <w:rFonts w:ascii="Times New Roman" w:hAnsi="Times New Roman" w:cs="Times New Roman"/>
        </w:rPr>
        <w:t>The compromised accounts provided unauthorised access to sensitive data, including personal health information, confidential employment offer details, and student grades. The exposure of this information undermines individuals’ privacy, violates regulatory standards/requirements, and could lead to legal actions against Financial Company XYZ.</w:t>
      </w:r>
    </w:p>
    <w:p w14:paraId="48332CBB">
      <w:pPr>
        <w:spacing w:after="200" w:line="276" w:lineRule="auto"/>
        <w:jc w:val="both"/>
        <w:rPr>
          <w:rFonts w:ascii="Times New Roman" w:hAnsi="Times New Roman" w:cs="Times New Roman"/>
        </w:rPr>
      </w:pPr>
      <w:r>
        <w:rPr>
          <w:rFonts w:ascii="Times New Roman" w:hAnsi="Times New Roman" w:cs="Times New Roman"/>
          <w:b/>
          <w:bCs/>
        </w:rPr>
        <w:t>Action Required</w:t>
      </w:r>
      <w:r>
        <w:rPr>
          <w:rFonts w:ascii="Times New Roman" w:hAnsi="Times New Roman" w:cs="Times New Roman"/>
        </w:rPr>
        <w:t>:</w:t>
      </w:r>
    </w:p>
    <w:p w14:paraId="7D56C097">
      <w:pPr>
        <w:pStyle w:val="16"/>
        <w:jc w:val="both"/>
        <w:rPr>
          <w:color w:val="000000"/>
        </w:rPr>
      </w:pPr>
      <w:r>
        <w:rPr>
          <w:color w:val="000000"/>
        </w:rPr>
        <w:t>Promptly reset all compromised passwords to block the hacker's access and ensure affected account credentials are updated. Implementing regular password changes will reduce the time window in which an attacker can exploit stolen credentials (A. Catalán Goñi, Jahangir and Rajarshi Roy Chowdhury, 2024). Additionally, conducting regular comprehensive security audits will help identify and resolve system vulnerabilities to enhance overall security.</w:t>
      </w:r>
    </w:p>
    <w:p w14:paraId="7C398EE7">
      <w:pPr>
        <w:spacing w:after="200" w:line="276" w:lineRule="auto"/>
        <w:jc w:val="both"/>
        <w:rPr>
          <w:rFonts w:ascii="Times New Roman" w:hAnsi="Times New Roman" w:cs="Times New Roman"/>
          <w:b/>
          <w:bCs/>
        </w:rPr>
      </w:pPr>
      <w:r>
        <w:rPr>
          <w:rFonts w:ascii="Times New Roman" w:hAnsi="Times New Roman" w:cs="Times New Roman"/>
          <w:b/>
          <w:bCs/>
        </w:rPr>
        <w:t>Password Security:</w:t>
      </w:r>
    </w:p>
    <w:p w14:paraId="6EE55085">
      <w:pPr>
        <w:pStyle w:val="16"/>
        <w:rPr>
          <w:color w:val="000000"/>
        </w:rPr>
      </w:pPr>
      <w:r>
        <w:rPr>
          <w:color w:val="000000"/>
        </w:rPr>
        <w:t>Introduce multi-factor authentication (MFA) to add an extra layer of security, helping to prevent network breaches (Rafah Kareem Mahmood et al., 2024). Enforce strict password policies, including setting complexity requirements and ensuring strong, unique passwords for each account</w:t>
      </w:r>
    </w:p>
    <w:p w14:paraId="6AC487A2">
      <w:pPr>
        <w:pStyle w:val="16"/>
        <w:jc w:val="both"/>
        <w:rPr>
          <w:b/>
          <w:bCs/>
          <w:color w:val="000000"/>
        </w:rPr>
      </w:pPr>
      <w:r>
        <w:rPr>
          <w:b/>
          <w:bCs/>
          <w:color w:val="000000"/>
        </w:rPr>
        <w:t>Regular Staff Training and Access Control Measures:</w:t>
      </w:r>
    </w:p>
    <w:p w14:paraId="2FE7CCF9">
      <w:pPr>
        <w:pStyle w:val="16"/>
        <w:jc w:val="both"/>
        <w:rPr>
          <w:color w:val="000000"/>
        </w:rPr>
      </w:pPr>
      <w:r>
        <w:rPr>
          <w:color w:val="000000"/>
        </w:rPr>
        <w:t>Implement comprehensive training programs to teach employees how to identify phishing attempts, understand attacker tactics, and respond appropriately to suspicious emails. Encourage the use of password managers to securely store and manage credentials, reducing the risk of unauthorized access due to weak or reused passwords (Sarker et al., 2024). Regularly review user permissions to ensure employees only have access to the information and systems necessary for their roles. Implement a routine process to audit user accounts and promptly deactivate accounts that are no longer active.</w:t>
      </w:r>
    </w:p>
    <w:p w14:paraId="30508EB5">
      <w:pPr>
        <w:pStyle w:val="16"/>
        <w:jc w:val="both"/>
        <w:rPr>
          <w:b/>
          <w:bCs/>
          <w:color w:val="000000"/>
        </w:rPr>
      </w:pPr>
      <w:r>
        <w:rPr>
          <w:b/>
          <w:bCs/>
          <w:color w:val="000000"/>
        </w:rPr>
        <w:t>Incident Response plan:</w:t>
      </w:r>
    </w:p>
    <w:p w14:paraId="095B4D19">
      <w:pPr>
        <w:pStyle w:val="16"/>
        <w:rPr>
          <w:color w:val="000000"/>
        </w:rPr>
      </w:pPr>
      <w:r>
        <w:rPr>
          <w:color w:val="000000"/>
        </w:rPr>
        <w:t>Establish a detailed strategy outlining procedures for detecting, responding, and recovering from security incidents, with predefined response actions to ensure a coordinated and efficient reaction. Create effective communication methods to promptly inform impacted individuals and relevant regulatory agencies about security incidents.</w:t>
      </w:r>
    </w:p>
    <w:p w14:paraId="6290CB5D">
      <w:pPr>
        <w:pStyle w:val="16"/>
        <w:jc w:val="both"/>
        <w:rPr>
          <w:b/>
          <w:bCs/>
          <w:color w:val="000000"/>
        </w:rPr>
      </w:pPr>
    </w:p>
    <w:p w14:paraId="2C63D260">
      <w:pPr>
        <w:pStyle w:val="16"/>
        <w:jc w:val="both"/>
        <w:rPr>
          <w:b/>
          <w:bCs/>
          <w:color w:val="000000"/>
        </w:rPr>
      </w:pPr>
    </w:p>
    <w:p w14:paraId="384258F5">
      <w:pPr>
        <w:pStyle w:val="16"/>
        <w:jc w:val="both"/>
        <w:rPr>
          <w:b/>
          <w:bCs/>
          <w:color w:val="000000"/>
        </w:rPr>
      </w:pPr>
    </w:p>
    <w:p w14:paraId="0B084EBC">
      <w:pPr>
        <w:pStyle w:val="16"/>
        <w:jc w:val="both"/>
        <w:rPr>
          <w:b/>
          <w:bCs/>
          <w:color w:val="000000"/>
        </w:rPr>
      </w:pPr>
      <w:r>
        <w:rPr>
          <w:b/>
          <w:bCs/>
          <w:color w:val="000000"/>
        </w:rPr>
        <w:t>Regular Security Audits:</w:t>
      </w:r>
    </w:p>
    <w:p w14:paraId="787E7188">
      <w:pPr>
        <w:pStyle w:val="16"/>
        <w:jc w:val="both"/>
        <w:rPr>
          <w:color w:val="000000"/>
        </w:rPr>
      </w:pPr>
      <w:r>
        <w:rPr>
          <w:color w:val="000000"/>
        </w:rPr>
        <w:t>Implementing frequent security audits is essential for detecting potential weaknesses in systems, enabling organizations to proactively identify and address vulnerabilities to reduce the risk of cyberattacks (AL-Hawamleh, 2024). Staying up to date with emerging security threats and promptly applying necessary patches is crucial for maintaining a robust cybersecurity defense.</w:t>
      </w:r>
    </w:p>
    <w:p w14:paraId="4234406F">
      <w:pPr>
        <w:pStyle w:val="16"/>
        <w:rPr>
          <w:color w:val="000000"/>
        </w:rPr>
      </w:pPr>
    </w:p>
    <w:p w14:paraId="4608CBAE">
      <w:pPr>
        <w:pStyle w:val="16"/>
        <w:rPr>
          <w:b/>
          <w:bCs/>
          <w:color w:val="000000"/>
        </w:rPr>
      </w:pPr>
      <w:r>
        <w:rPr>
          <w:b/>
          <w:bCs/>
          <w:color w:val="000000"/>
        </w:rPr>
        <w:t>1.4</w:t>
      </w:r>
      <w:r>
        <w:rPr>
          <w:b/>
          <w:bCs/>
          <w:color w:val="000000"/>
        </w:rPr>
        <w:tab/>
      </w:r>
      <w:r>
        <w:rPr>
          <w:b/>
          <w:bCs/>
          <w:color w:val="000000"/>
        </w:rPr>
        <w:t>Conclusion:</w:t>
      </w:r>
    </w:p>
    <w:p w14:paraId="35B80F0F">
      <w:pPr>
        <w:pStyle w:val="16"/>
        <w:jc w:val="both"/>
        <w:rPr>
          <w:color w:val="000000"/>
        </w:rPr>
      </w:pPr>
      <w:r>
        <w:rPr>
          <w:color w:val="000000"/>
        </w:rPr>
        <w:t>The recent security breach at Financial Company XYZ highlights the urgent need for enhanced cybersecurity measures to protect sensitive data and maintain stakeholder trust. The exposure of private information—including health records, employment details, and student grades—underscores vulnerabilities in the organization’s current systems and practices. By implementing the recommended measures, such as enforcing robust password policies, adopting multi-factor authentication, conducting regular security audits, and training staff on cybersecurity best practices, the company can significantly bolster its defences against future attacks. Additionally, establishing a comprehensive incident response plan ensures a structured and efficient approach to mitigating risks and recovering from potential breaches. These proactive steps are essential for safeguarding sensitive information, ensuring regulatory compliance, and preserving the organization's reputation in an increasingly hostile cyber landscape.</w:t>
      </w:r>
    </w:p>
    <w:p w14:paraId="2F6C6D41">
      <w:pPr>
        <w:pStyle w:val="16"/>
        <w:rPr>
          <w:color w:val="000000"/>
        </w:rPr>
      </w:pPr>
    </w:p>
    <w:p w14:paraId="0B84789E">
      <w:pPr>
        <w:pStyle w:val="16"/>
        <w:rPr>
          <w:color w:val="000000"/>
        </w:rPr>
      </w:pPr>
    </w:p>
    <w:p w14:paraId="16B72308">
      <w:pPr>
        <w:pStyle w:val="16"/>
        <w:rPr>
          <w:color w:val="000000"/>
        </w:rPr>
      </w:pPr>
    </w:p>
    <w:p w14:paraId="2B3A78BE">
      <w:pPr>
        <w:pStyle w:val="16"/>
        <w:rPr>
          <w:color w:val="000000"/>
        </w:rPr>
      </w:pPr>
    </w:p>
    <w:p w14:paraId="3FF43BE1">
      <w:pPr>
        <w:pStyle w:val="16"/>
        <w:rPr>
          <w:color w:val="000000"/>
        </w:rPr>
      </w:pPr>
    </w:p>
    <w:p w14:paraId="5BDF7BB1">
      <w:pPr>
        <w:jc w:val="center"/>
        <w:rPr>
          <w:b/>
          <w:bCs/>
        </w:rPr>
      </w:pPr>
    </w:p>
    <w:p w14:paraId="4451469B">
      <w:pPr>
        <w:jc w:val="center"/>
        <w:rPr>
          <w:b/>
          <w:bCs/>
        </w:rPr>
      </w:pPr>
    </w:p>
    <w:p w14:paraId="2EE071C8">
      <w:pPr>
        <w:jc w:val="center"/>
        <w:rPr>
          <w:b/>
          <w:bCs/>
        </w:rPr>
      </w:pPr>
    </w:p>
    <w:p w14:paraId="4EB74826">
      <w:pPr>
        <w:jc w:val="center"/>
        <w:rPr>
          <w:b/>
          <w:bCs/>
        </w:rPr>
      </w:pPr>
    </w:p>
    <w:p w14:paraId="08F539B6">
      <w:pPr>
        <w:jc w:val="center"/>
        <w:rPr>
          <w:b/>
          <w:bCs/>
        </w:rPr>
      </w:pPr>
    </w:p>
    <w:p w14:paraId="05572B33">
      <w:pPr>
        <w:jc w:val="center"/>
        <w:rPr>
          <w:b/>
          <w:bCs/>
        </w:rPr>
      </w:pPr>
    </w:p>
    <w:p w14:paraId="21FBA38E">
      <w:pPr>
        <w:rPr>
          <w:b/>
          <w:bCs/>
        </w:rPr>
      </w:pPr>
    </w:p>
    <w:p w14:paraId="18423711">
      <w:pPr>
        <w:rPr>
          <w:b/>
          <w:bCs/>
        </w:rPr>
      </w:pPr>
    </w:p>
    <w:p w14:paraId="0DAD3C95">
      <w:pPr>
        <w:jc w:val="center"/>
        <w:rPr>
          <w:b/>
          <w:bCs/>
        </w:rPr>
      </w:pPr>
      <w:r>
        <w:rPr>
          <w:b/>
          <w:bCs/>
        </w:rPr>
        <w:t>1.5</w:t>
      </w:r>
      <w:r>
        <w:rPr>
          <w:b/>
          <w:bCs/>
        </w:rPr>
        <w:tab/>
      </w:r>
      <w:r>
        <w:rPr>
          <w:b/>
          <w:bCs/>
        </w:rPr>
        <w:t>DOCUMENTED LOGBOOK</w:t>
      </w:r>
    </w:p>
    <w:tbl>
      <w:tblPr>
        <w:tblStyle w:val="20"/>
        <w:tblW w:w="11058"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3"/>
        <w:gridCol w:w="3449"/>
        <w:gridCol w:w="5996"/>
      </w:tblGrid>
      <w:tr w14:paraId="431B97A8">
        <w:trPr>
          <w:trHeight w:val="300" w:hRule="atLeast"/>
        </w:trPr>
        <w:tc>
          <w:tcPr>
            <w:tcW w:w="1702" w:type="dxa"/>
          </w:tcPr>
          <w:p w14:paraId="49F9D45B">
            <w:pPr>
              <w:spacing w:after="0" w:line="240" w:lineRule="auto"/>
              <w:rPr>
                <w:b/>
                <w:bCs/>
                <w:kern w:val="0"/>
                <w:sz w:val="22"/>
                <w:szCs w:val="22"/>
                <w14:ligatures w14:val="none"/>
              </w:rPr>
            </w:pPr>
            <w:r>
              <w:rPr>
                <w:b/>
                <w:bCs/>
                <w:kern w:val="0"/>
                <w:sz w:val="22"/>
                <w:szCs w:val="22"/>
                <w14:ligatures w14:val="none"/>
              </w:rPr>
              <w:t>Timeline</w:t>
            </w:r>
          </w:p>
        </w:tc>
        <w:tc>
          <w:tcPr>
            <w:tcW w:w="3544" w:type="dxa"/>
          </w:tcPr>
          <w:p w14:paraId="105471B1">
            <w:pPr>
              <w:spacing w:after="0" w:line="240" w:lineRule="auto"/>
              <w:rPr>
                <w:b/>
                <w:bCs/>
                <w:kern w:val="0"/>
                <w:sz w:val="22"/>
                <w:szCs w:val="22"/>
                <w14:ligatures w14:val="none"/>
              </w:rPr>
            </w:pPr>
            <w:r>
              <w:rPr>
                <w:b/>
                <w:bCs/>
                <w:kern w:val="0"/>
                <w:sz w:val="22"/>
                <w:szCs w:val="22"/>
                <w14:ligatures w14:val="none"/>
              </w:rPr>
              <w:t>Task/Command</w:t>
            </w:r>
          </w:p>
        </w:tc>
        <w:tc>
          <w:tcPr>
            <w:tcW w:w="5812" w:type="dxa"/>
          </w:tcPr>
          <w:p w14:paraId="129A437C">
            <w:pPr>
              <w:spacing w:after="0" w:line="240" w:lineRule="auto"/>
              <w:rPr>
                <w:b/>
                <w:bCs/>
                <w:kern w:val="0"/>
                <w:sz w:val="22"/>
                <w:szCs w:val="22"/>
                <w14:ligatures w14:val="none"/>
              </w:rPr>
            </w:pPr>
            <w:r>
              <w:rPr>
                <w:b/>
                <w:bCs/>
                <w:kern w:val="0"/>
                <w:sz w:val="22"/>
                <w:szCs w:val="22"/>
                <w14:ligatures w14:val="none"/>
              </w:rPr>
              <w:t>Observation/Findings</w:t>
            </w:r>
          </w:p>
        </w:tc>
      </w:tr>
      <w:tr w14:paraId="12D81F5B">
        <w:trPr>
          <w:trHeight w:val="279" w:hRule="atLeast"/>
        </w:trPr>
        <w:tc>
          <w:tcPr>
            <w:tcW w:w="1702" w:type="dxa"/>
          </w:tcPr>
          <w:p w14:paraId="1495D6EF">
            <w:pPr>
              <w:spacing w:after="0" w:line="240" w:lineRule="auto"/>
              <w:rPr>
                <w:rFonts w:ascii="Times New Roman" w:hAnsi="Times New Roman" w:cs="Times New Roman"/>
                <w:kern w:val="0"/>
                <w:sz w:val="22"/>
                <w:szCs w:val="22"/>
                <w14:ligatures w14:val="none"/>
              </w:rPr>
            </w:pPr>
            <w:r>
              <w:rPr>
                <w:rFonts w:ascii="Times New Roman" w:hAnsi="Times New Roman" w:cs="Times New Roman"/>
                <w:kern w:val="0"/>
                <w:sz w:val="16"/>
                <w:szCs w:val="16"/>
                <w14:ligatures w14:val="none"/>
              </w:rPr>
              <w:t>10:22 – 10:22am</w:t>
            </w:r>
          </w:p>
        </w:tc>
        <w:tc>
          <w:tcPr>
            <w:tcW w:w="3544" w:type="dxa"/>
          </w:tcPr>
          <w:p w14:paraId="7BF745F2">
            <w:pPr>
              <w:spacing w:after="0" w:line="240" w:lineRule="auto"/>
              <w:rPr>
                <w:kern w:val="0"/>
                <w:sz w:val="22"/>
                <w:szCs w:val="22"/>
                <w14:ligatures w14:val="none"/>
              </w:rPr>
            </w:pPr>
            <w:r>
              <w:rPr>
                <w:kern w:val="0"/>
                <w:sz w:val="22"/>
                <w:szCs w:val="22"/>
                <w14:ligatures w14:val="none"/>
              </w:rPr>
              <w:t xml:space="preserve">Created directory </w:t>
            </w:r>
            <w:r>
              <w:rPr>
                <w:b/>
                <w:bCs/>
                <w:kern w:val="0"/>
                <w:sz w:val="22"/>
                <w:szCs w:val="22"/>
                <w:u w:val="single"/>
                <w14:ligatures w14:val="none"/>
              </w:rPr>
              <w:t>/root/.john,</w:t>
            </w:r>
            <w:r>
              <w:rPr>
                <w:kern w:val="0"/>
                <w:sz w:val="22"/>
                <w:szCs w:val="22"/>
                <w:u w:val="single"/>
                <w14:ligatures w14:val="none"/>
              </w:rPr>
              <w:t xml:space="preserve"> </w:t>
            </w:r>
            <w:r>
              <w:rPr>
                <w:kern w:val="0"/>
                <w:sz w:val="22"/>
                <w:szCs w:val="22"/>
                <w14:ligatures w14:val="none"/>
              </w:rPr>
              <w:t xml:space="preserve">use the </w:t>
            </w:r>
            <w:r>
              <w:rPr>
                <w:kern w:val="0"/>
                <w:sz w:val="22"/>
                <w:szCs w:val="22"/>
                <w:u w:val="single"/>
                <w14:ligatures w14:val="none"/>
              </w:rPr>
              <w:t xml:space="preserve">unshadow </w:t>
            </w:r>
            <w:r>
              <w:rPr>
                <w:kern w:val="0"/>
                <w:sz w:val="22"/>
                <w:szCs w:val="22"/>
                <w14:ligatures w14:val="none"/>
              </w:rPr>
              <w:t xml:space="preserve">command  </w:t>
            </w:r>
            <w:r>
              <w:rPr>
                <w:b/>
                <w:bCs/>
                <w:kern w:val="0"/>
                <w:sz w:val="22"/>
                <w:szCs w:val="22"/>
                <w14:ligatures w14:val="none"/>
              </w:rPr>
              <w:t>sudo unshadow passwdcw shadowcw &gt; passwdandshadow.txt</w:t>
            </w:r>
            <w:r>
              <w:rPr>
                <w:kern w:val="0"/>
                <w:sz w:val="22"/>
                <w:szCs w:val="22"/>
                <w14:ligatures w14:val="none"/>
              </w:rPr>
              <w:t xml:space="preserve"> to combine two files which are passwdcw and shadowcw</w:t>
            </w:r>
          </w:p>
          <w:p w14:paraId="5010CE86">
            <w:pPr>
              <w:spacing w:after="0" w:line="240" w:lineRule="auto"/>
              <w:rPr>
                <w:kern w:val="0"/>
                <w:sz w:val="22"/>
                <w:szCs w:val="22"/>
                <w14:ligatures w14:val="none"/>
              </w:rPr>
            </w:pPr>
            <w:r>
              <w:rPr>
                <w:kern w:val="0"/>
                <w:sz w:val="22"/>
                <w:szCs w:val="22"/>
                <w14:ligatures w14:val="none"/>
              </w:rPr>
              <w:t>NOTE: The first attempt to run this command failed because the shadow file was not present in the specified directory.</w:t>
            </w:r>
          </w:p>
          <w:p w14:paraId="779C8A6F">
            <w:pPr>
              <w:spacing w:after="0" w:line="240" w:lineRule="auto"/>
              <w:rPr>
                <w:kern w:val="0"/>
                <w:sz w:val="22"/>
                <w:szCs w:val="22"/>
                <w14:ligatures w14:val="none"/>
              </w:rPr>
            </w:pPr>
            <w:r>
              <w:rPr>
                <w:kern w:val="0"/>
                <w:sz w:val="22"/>
                <w:szCs w:val="22"/>
                <w14:ligatures w14:val="none"/>
              </w:rPr>
              <w:t xml:space="preserve"> I used </w:t>
            </w:r>
            <w:r>
              <w:rPr>
                <w:b/>
                <w:bCs/>
                <w:kern w:val="0"/>
                <w:sz w:val="22"/>
                <w:szCs w:val="22"/>
                <w14:ligatures w14:val="none"/>
              </w:rPr>
              <w:t>sudo john passwdandshadow.txt</w:t>
            </w:r>
            <w:r>
              <w:rPr>
                <w:kern w:val="0"/>
                <w:sz w:val="22"/>
                <w:szCs w:val="22"/>
                <w14:ligatures w14:val="none"/>
              </w:rPr>
              <w:t xml:space="preserve">  command to run passwdandshadow.txt fille to crack the password hashes. John the Ripper loaded </w:t>
            </w:r>
            <w:r>
              <w:rPr>
                <w:b/>
                <w:bCs/>
                <w:kern w:val="0"/>
                <w:sz w:val="22"/>
                <w:szCs w:val="22"/>
                <w14:ligatures w14:val="none"/>
              </w:rPr>
              <w:t>six hashed</w:t>
            </w:r>
            <w:r>
              <w:rPr>
                <w:kern w:val="0"/>
                <w:sz w:val="22"/>
                <w:szCs w:val="22"/>
                <w14:ligatures w14:val="none"/>
              </w:rPr>
              <w:t xml:space="preserve"> </w:t>
            </w:r>
            <w:r>
              <w:rPr>
                <w:b/>
                <w:bCs/>
                <w:kern w:val="0"/>
                <w:sz w:val="22"/>
                <w:szCs w:val="22"/>
                <w14:ligatures w14:val="none"/>
              </w:rPr>
              <w:t>passwords</w:t>
            </w:r>
            <w:r>
              <w:rPr>
                <w:kern w:val="0"/>
                <w:sz w:val="22"/>
                <w:szCs w:val="22"/>
                <w14:ligatures w14:val="none"/>
              </w:rPr>
              <w:t xml:space="preserve">, each with unique salt, and was able to </w:t>
            </w:r>
            <w:r>
              <w:rPr>
                <w:b/>
                <w:bCs/>
                <w:kern w:val="0"/>
                <w:sz w:val="22"/>
                <w:szCs w:val="22"/>
                <w14:ligatures w14:val="none"/>
              </w:rPr>
              <w:t>crack four of the passwords</w:t>
            </w:r>
            <w:r>
              <w:rPr>
                <w:kern w:val="0"/>
                <w:sz w:val="22"/>
                <w:szCs w:val="22"/>
                <w14:ligatures w14:val="none"/>
              </w:rPr>
              <w:t xml:space="preserve"> using predefined wordlist, revealing the plaintext passwords for usernames. The tool used SHA-512 crypt hashing with 5,000 iterations and leveraged multi-threading for faster processing. </w:t>
            </w:r>
          </w:p>
          <w:p w14:paraId="53634C90">
            <w:pPr>
              <w:spacing w:after="0" w:line="240" w:lineRule="auto"/>
              <w:rPr>
                <w:kern w:val="0"/>
                <w:sz w:val="22"/>
                <w:szCs w:val="22"/>
                <w14:ligatures w14:val="none"/>
              </w:rPr>
            </w:pPr>
            <w:r>
              <w:rPr>
                <w:b/>
                <w:bCs/>
                <w:kern w:val="0"/>
                <w:sz w:val="22"/>
                <w:szCs w:val="22"/>
                <w14:ligatures w14:val="none"/>
              </w:rPr>
              <w:t>NOTE:</w:t>
            </w:r>
            <w:r>
              <w:rPr>
                <w:kern w:val="0"/>
                <w:sz w:val="22"/>
                <w:szCs w:val="22"/>
                <w14:ligatures w14:val="none"/>
              </w:rPr>
              <w:t xml:space="preserve"> </w:t>
            </w:r>
            <w:r>
              <w:rPr>
                <w:b/>
                <w:bCs/>
                <w:kern w:val="0"/>
                <w:sz w:val="22"/>
                <w:szCs w:val="22"/>
                <w14:ligatures w14:val="none"/>
              </w:rPr>
              <w:t>it switched to incremental brute force mode for the remaining two but were unable to crack within the timeframe, likely due to their complexity.</w:t>
            </w:r>
          </w:p>
        </w:tc>
        <w:tc>
          <w:tcPr>
            <w:tcW w:w="5812" w:type="dxa"/>
          </w:tcPr>
          <w:p w14:paraId="147949FB">
            <w:pPr>
              <w:spacing w:after="0" w:line="240" w:lineRule="auto"/>
              <w:rPr>
                <w:kern w:val="0"/>
                <w:sz w:val="22"/>
                <w:szCs w:val="22"/>
                <w14:ligatures w14:val="none"/>
              </w:rPr>
            </w:pPr>
          </w:p>
          <w:p w14:paraId="61784747">
            <w:pPr>
              <w:spacing w:after="0" w:line="240" w:lineRule="auto"/>
              <w:rPr>
                <w:kern w:val="0"/>
                <w:sz w:val="22"/>
                <w:szCs w:val="22"/>
                <w14:ligatures w14:val="none"/>
              </w:rPr>
            </w:pPr>
            <w:r>
              <w:rPr>
                <w:kern w:val="0"/>
                <w:sz w:val="22"/>
                <w:szCs w:val="22"/>
                <w14:ligatures w14:val="none"/>
              </w:rPr>
              <w:drawing>
                <wp:inline distT="0" distB="0" distL="0" distR="0">
                  <wp:extent cx="3428365" cy="3259455"/>
                  <wp:effectExtent l="0" t="0" r="635" b="4445"/>
                  <wp:docPr id="19683837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83701" name="Picture 1" descr="A screenshot of a computer&#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488867" cy="3317016"/>
                          </a:xfrm>
                          <a:prstGeom prst="rect">
                            <a:avLst/>
                          </a:prstGeom>
                        </pic:spPr>
                      </pic:pic>
                    </a:graphicData>
                  </a:graphic>
                </wp:inline>
              </w:drawing>
            </w:r>
          </w:p>
          <w:p w14:paraId="3D49D2B0">
            <w:pPr>
              <w:spacing w:after="0" w:line="240" w:lineRule="auto"/>
              <w:rPr>
                <w:kern w:val="0"/>
                <w:sz w:val="22"/>
                <w:szCs w:val="22"/>
                <w14:ligatures w14:val="none"/>
              </w:rPr>
            </w:pPr>
          </w:p>
          <w:p w14:paraId="18F4B66C">
            <w:pPr>
              <w:spacing w:after="0" w:line="240" w:lineRule="auto"/>
              <w:rPr>
                <w:kern w:val="0"/>
                <w:sz w:val="22"/>
                <w:szCs w:val="22"/>
                <w14:ligatures w14:val="none"/>
              </w:rPr>
            </w:pPr>
            <w:r>
              <w:rPr>
                <w:kern w:val="0"/>
                <w:sz w:val="22"/>
                <w:szCs w:val="22"/>
                <w14:ligatures w14:val="none"/>
              </w:rPr>
              <w:t xml:space="preserve">The 4 cracked passwords are : </w:t>
            </w:r>
          </w:p>
          <w:p w14:paraId="38FC1CEA">
            <w:pPr>
              <w:spacing w:after="0" w:line="240" w:lineRule="auto"/>
              <w:rPr>
                <w:kern w:val="0"/>
                <w:sz w:val="22"/>
                <w:szCs w:val="22"/>
                <w14:ligatures w14:val="none"/>
              </w:rPr>
            </w:pPr>
            <w:r>
              <w:rPr>
                <w:kern w:val="0"/>
                <w:sz w:val="22"/>
                <w:szCs w:val="22"/>
                <w14:ligatures w14:val="none"/>
              </w:rPr>
              <w:t xml:space="preserve">Username: padam </w:t>
            </w:r>
          </w:p>
          <w:p w14:paraId="562CD9B8">
            <w:pPr>
              <w:spacing w:after="0" w:line="240" w:lineRule="auto"/>
              <w:rPr>
                <w:kern w:val="0"/>
                <w:sz w:val="22"/>
                <w:szCs w:val="22"/>
                <w14:ligatures w14:val="none"/>
              </w:rPr>
            </w:pPr>
            <w:r>
              <w:rPr>
                <w:kern w:val="0"/>
                <w:sz w:val="22"/>
                <w:szCs w:val="22"/>
                <w14:ligatures w14:val="none"/>
              </w:rPr>
              <w:t>Password: jordan</w:t>
            </w:r>
          </w:p>
          <w:p w14:paraId="0F0DB756">
            <w:pPr>
              <w:spacing w:after="0" w:line="240" w:lineRule="auto"/>
              <w:rPr>
                <w:kern w:val="0"/>
                <w:sz w:val="22"/>
                <w:szCs w:val="22"/>
                <w14:ligatures w14:val="none"/>
              </w:rPr>
            </w:pPr>
          </w:p>
          <w:p w14:paraId="7C50E3DB">
            <w:pPr>
              <w:spacing w:after="0" w:line="240" w:lineRule="auto"/>
              <w:rPr>
                <w:kern w:val="0"/>
                <w:sz w:val="22"/>
                <w:szCs w:val="22"/>
                <w14:ligatures w14:val="none"/>
              </w:rPr>
            </w:pPr>
            <w:r>
              <w:rPr>
                <w:kern w:val="0"/>
                <w:sz w:val="22"/>
                <w:szCs w:val="22"/>
                <w14:ligatures w14:val="none"/>
              </w:rPr>
              <w:t>Username: pparker</w:t>
            </w:r>
          </w:p>
          <w:p w14:paraId="46423B33">
            <w:pPr>
              <w:spacing w:after="0" w:line="240" w:lineRule="auto"/>
              <w:rPr>
                <w:kern w:val="0"/>
                <w:sz w:val="22"/>
                <w:szCs w:val="22"/>
                <w14:ligatures w14:val="none"/>
              </w:rPr>
            </w:pPr>
            <w:r>
              <w:rPr>
                <w:kern w:val="0"/>
                <w:sz w:val="22"/>
                <w:szCs w:val="22"/>
                <w14:ligatures w14:val="none"/>
              </w:rPr>
              <w:t>Password: secret</w:t>
            </w:r>
          </w:p>
          <w:p w14:paraId="3A3B95A8">
            <w:pPr>
              <w:spacing w:after="0" w:line="240" w:lineRule="auto"/>
              <w:rPr>
                <w:kern w:val="0"/>
                <w:sz w:val="22"/>
                <w:szCs w:val="22"/>
                <w14:ligatures w14:val="none"/>
              </w:rPr>
            </w:pPr>
          </w:p>
          <w:p w14:paraId="75E5E9EB">
            <w:pPr>
              <w:spacing w:after="0" w:line="240" w:lineRule="auto"/>
              <w:rPr>
                <w:kern w:val="0"/>
                <w:sz w:val="22"/>
                <w:szCs w:val="22"/>
                <w14:ligatures w14:val="none"/>
              </w:rPr>
            </w:pPr>
            <w:r>
              <w:rPr>
                <w:kern w:val="0"/>
                <w:sz w:val="22"/>
                <w:szCs w:val="22"/>
                <w14:ligatures w14:val="none"/>
              </w:rPr>
              <w:t>Username: chelen</w:t>
            </w:r>
          </w:p>
          <w:p w14:paraId="104BC6C6">
            <w:pPr>
              <w:spacing w:after="0" w:line="240" w:lineRule="auto"/>
              <w:rPr>
                <w:kern w:val="0"/>
                <w:sz w:val="22"/>
                <w:szCs w:val="22"/>
                <w14:ligatures w14:val="none"/>
              </w:rPr>
            </w:pPr>
            <w:r>
              <w:rPr>
                <w:kern w:val="0"/>
                <w:sz w:val="22"/>
                <w:szCs w:val="22"/>
                <w14:ligatures w14:val="none"/>
              </w:rPr>
              <w:t>Password: iloveyou1</w:t>
            </w:r>
          </w:p>
          <w:p w14:paraId="0B0A1F6C">
            <w:pPr>
              <w:spacing w:after="0" w:line="240" w:lineRule="auto"/>
              <w:rPr>
                <w:kern w:val="0"/>
                <w:sz w:val="22"/>
                <w:szCs w:val="22"/>
                <w14:ligatures w14:val="none"/>
              </w:rPr>
            </w:pPr>
          </w:p>
          <w:p w14:paraId="46154AB5">
            <w:pPr>
              <w:spacing w:after="0" w:line="240" w:lineRule="auto"/>
              <w:rPr>
                <w:kern w:val="0"/>
                <w:sz w:val="22"/>
                <w:szCs w:val="22"/>
                <w14:ligatures w14:val="none"/>
              </w:rPr>
            </w:pPr>
            <w:r>
              <w:rPr>
                <w:kern w:val="0"/>
                <w:sz w:val="22"/>
                <w:szCs w:val="22"/>
                <w14:ligatures w14:val="none"/>
              </w:rPr>
              <w:t>Username: jdepsey</w:t>
            </w:r>
          </w:p>
          <w:p w14:paraId="39DFE51C">
            <w:pPr>
              <w:spacing w:after="0" w:line="240" w:lineRule="auto"/>
              <w:rPr>
                <w:kern w:val="0"/>
                <w:sz w:val="22"/>
                <w:szCs w:val="22"/>
                <w14:ligatures w14:val="none"/>
              </w:rPr>
            </w:pPr>
            <w:r>
              <w:rPr>
                <w:kern w:val="0"/>
                <w:sz w:val="22"/>
                <w:szCs w:val="22"/>
                <w14:ligatures w14:val="none"/>
              </w:rPr>
              <w:t>Password: hottie</w:t>
            </w:r>
          </w:p>
          <w:p w14:paraId="5AAB401C">
            <w:pPr>
              <w:spacing w:after="0" w:line="240" w:lineRule="auto"/>
              <w:rPr>
                <w:kern w:val="0"/>
                <w:sz w:val="22"/>
                <w:szCs w:val="22"/>
                <w14:ligatures w14:val="none"/>
              </w:rPr>
            </w:pPr>
          </w:p>
          <w:p w14:paraId="58C4295A">
            <w:pPr>
              <w:spacing w:after="0" w:line="240" w:lineRule="auto"/>
              <w:rPr>
                <w:kern w:val="0"/>
                <w:sz w:val="22"/>
                <w:szCs w:val="22"/>
                <w14:ligatures w14:val="none"/>
              </w:rPr>
            </w:pPr>
            <w:r>
              <w:rPr>
                <w:b/>
                <w:bCs/>
                <w:kern w:val="0"/>
                <w:sz w:val="22"/>
                <w:szCs w:val="22"/>
                <w14:ligatures w14:val="none"/>
              </w:rPr>
              <w:t>NOTE:The two remaining hashes were for administrator and jbond007.</w:t>
            </w:r>
          </w:p>
          <w:p w14:paraId="0C86F621">
            <w:pPr>
              <w:spacing w:after="0" w:line="240" w:lineRule="auto"/>
              <w:rPr>
                <w:kern w:val="0"/>
                <w:sz w:val="22"/>
                <w:szCs w:val="22"/>
                <w14:ligatures w14:val="none"/>
              </w:rPr>
            </w:pPr>
          </w:p>
          <w:p w14:paraId="121683DB">
            <w:pPr>
              <w:spacing w:after="0" w:line="240" w:lineRule="auto"/>
              <w:rPr>
                <w:kern w:val="0"/>
                <w:sz w:val="22"/>
                <w:szCs w:val="22"/>
                <w14:ligatures w14:val="none"/>
              </w:rPr>
            </w:pPr>
          </w:p>
          <w:p w14:paraId="4B51DB99">
            <w:pPr>
              <w:spacing w:after="0" w:line="240" w:lineRule="auto"/>
              <w:rPr>
                <w:kern w:val="0"/>
                <w:sz w:val="22"/>
                <w:szCs w:val="22"/>
                <w14:ligatures w14:val="none"/>
              </w:rPr>
            </w:pPr>
          </w:p>
          <w:p w14:paraId="3CC5887A">
            <w:pPr>
              <w:spacing w:after="0" w:line="240" w:lineRule="auto"/>
              <w:rPr>
                <w:kern w:val="0"/>
                <w:sz w:val="22"/>
                <w:szCs w:val="22"/>
                <w14:ligatures w14:val="none"/>
              </w:rPr>
            </w:pPr>
          </w:p>
          <w:p w14:paraId="18921CB5">
            <w:pPr>
              <w:spacing w:after="0" w:line="240" w:lineRule="auto"/>
              <w:rPr>
                <w:kern w:val="0"/>
                <w:sz w:val="22"/>
                <w:szCs w:val="22"/>
                <w14:ligatures w14:val="none"/>
              </w:rPr>
            </w:pPr>
          </w:p>
          <w:p w14:paraId="71B5FB69">
            <w:pPr>
              <w:spacing w:after="0" w:line="240" w:lineRule="auto"/>
              <w:rPr>
                <w:kern w:val="0"/>
                <w:sz w:val="22"/>
                <w:szCs w:val="22"/>
                <w14:ligatures w14:val="none"/>
              </w:rPr>
            </w:pPr>
          </w:p>
          <w:p w14:paraId="1F5E8A2F">
            <w:pPr>
              <w:spacing w:after="0" w:line="240" w:lineRule="auto"/>
              <w:rPr>
                <w:kern w:val="0"/>
                <w:sz w:val="22"/>
                <w:szCs w:val="22"/>
                <w14:ligatures w14:val="none"/>
              </w:rPr>
            </w:pPr>
          </w:p>
          <w:p w14:paraId="46EE213C">
            <w:pPr>
              <w:spacing w:after="0" w:line="240" w:lineRule="auto"/>
              <w:rPr>
                <w:kern w:val="0"/>
                <w:sz w:val="22"/>
                <w:szCs w:val="22"/>
                <w14:ligatures w14:val="none"/>
              </w:rPr>
            </w:pPr>
          </w:p>
          <w:p w14:paraId="4CD21437">
            <w:pPr>
              <w:spacing w:after="0" w:line="240" w:lineRule="auto"/>
              <w:rPr>
                <w:kern w:val="0"/>
                <w:sz w:val="22"/>
                <w:szCs w:val="22"/>
                <w14:ligatures w14:val="none"/>
              </w:rPr>
            </w:pPr>
          </w:p>
          <w:p w14:paraId="6B28BF9C">
            <w:pPr>
              <w:spacing w:after="0" w:line="240" w:lineRule="auto"/>
              <w:rPr>
                <w:kern w:val="0"/>
                <w:sz w:val="22"/>
                <w:szCs w:val="22"/>
                <w14:ligatures w14:val="none"/>
              </w:rPr>
            </w:pPr>
          </w:p>
          <w:p w14:paraId="16447E86">
            <w:pPr>
              <w:spacing w:after="0" w:line="240" w:lineRule="auto"/>
              <w:rPr>
                <w:kern w:val="0"/>
                <w:sz w:val="22"/>
                <w:szCs w:val="22"/>
                <w14:ligatures w14:val="none"/>
              </w:rPr>
            </w:pPr>
          </w:p>
          <w:p w14:paraId="23A4BFEF">
            <w:pPr>
              <w:spacing w:after="0" w:line="240" w:lineRule="auto"/>
              <w:rPr>
                <w:kern w:val="0"/>
                <w:sz w:val="22"/>
                <w:szCs w:val="22"/>
                <w14:ligatures w14:val="none"/>
              </w:rPr>
            </w:pPr>
          </w:p>
          <w:p w14:paraId="237D23EE">
            <w:pPr>
              <w:spacing w:after="0" w:line="240" w:lineRule="auto"/>
              <w:rPr>
                <w:kern w:val="0"/>
                <w:sz w:val="22"/>
                <w:szCs w:val="22"/>
                <w14:ligatures w14:val="none"/>
              </w:rPr>
            </w:pPr>
          </w:p>
        </w:tc>
      </w:tr>
      <w:tr w14:paraId="227EE6EE">
        <w:trPr>
          <w:trHeight w:val="300" w:hRule="atLeast"/>
        </w:trPr>
        <w:tc>
          <w:tcPr>
            <w:tcW w:w="1702" w:type="dxa"/>
          </w:tcPr>
          <w:p w14:paraId="562537D7">
            <w:pPr>
              <w:spacing w:after="0" w:line="240" w:lineRule="auto"/>
              <w:rPr>
                <w:kern w:val="0"/>
                <w:sz w:val="22"/>
                <w:szCs w:val="22"/>
                <w14:ligatures w14:val="none"/>
              </w:rPr>
            </w:pPr>
          </w:p>
          <w:p w14:paraId="507C3680">
            <w:pPr>
              <w:spacing w:after="0" w:line="240" w:lineRule="auto"/>
              <w:rPr>
                <w:kern w:val="0"/>
                <w:sz w:val="22"/>
                <w:szCs w:val="22"/>
                <w14:ligatures w14:val="none"/>
              </w:rPr>
            </w:pPr>
          </w:p>
          <w:p w14:paraId="66B8A49F">
            <w:pPr>
              <w:spacing w:after="0" w:line="240" w:lineRule="auto"/>
              <w:rPr>
                <w:kern w:val="0"/>
                <w:sz w:val="22"/>
                <w:szCs w:val="22"/>
                <w14:ligatures w14:val="none"/>
              </w:rPr>
            </w:pPr>
          </w:p>
          <w:p w14:paraId="08379AE3">
            <w:pPr>
              <w:spacing w:after="0" w:line="240" w:lineRule="auto"/>
              <w:rPr>
                <w:rFonts w:ascii="Times New Roman" w:hAnsi="Times New Roman" w:cs="Times New Roman"/>
                <w:kern w:val="0"/>
                <w:sz w:val="22"/>
                <w:szCs w:val="22"/>
                <w14:ligatures w14:val="none"/>
              </w:rPr>
            </w:pPr>
            <w:r>
              <w:rPr>
                <w:rFonts w:ascii="Times New Roman" w:hAnsi="Times New Roman" w:cs="Times New Roman"/>
                <w:kern w:val="0"/>
                <w:sz w:val="16"/>
                <w:szCs w:val="16"/>
                <w14:ligatures w14:val="none"/>
              </w:rPr>
              <w:t>22:22pm – 22:23am</w:t>
            </w:r>
          </w:p>
        </w:tc>
        <w:tc>
          <w:tcPr>
            <w:tcW w:w="3544" w:type="dxa"/>
          </w:tcPr>
          <w:p w14:paraId="2A50BF1E">
            <w:pPr>
              <w:spacing w:after="0" w:line="240" w:lineRule="auto"/>
              <w:rPr>
                <w:kern w:val="0"/>
                <w:sz w:val="22"/>
                <w:szCs w:val="22"/>
                <w14:ligatures w14:val="none"/>
              </w:rPr>
            </w:pPr>
            <w:r>
              <w:rPr>
                <w:kern w:val="0"/>
                <w:sz w:val="22"/>
                <w:szCs w:val="22"/>
                <w14:ligatures w14:val="none"/>
              </w:rPr>
              <w:t xml:space="preserve"> </w:t>
            </w:r>
          </w:p>
          <w:p w14:paraId="5B454F73">
            <w:pPr>
              <w:spacing w:after="0" w:line="240" w:lineRule="auto"/>
              <w:rPr>
                <w:kern w:val="0"/>
                <w:sz w:val="22"/>
                <w:szCs w:val="22"/>
                <w14:ligatures w14:val="none"/>
              </w:rPr>
            </w:pPr>
          </w:p>
          <w:p w14:paraId="263DFA98">
            <w:pPr>
              <w:spacing w:after="0" w:line="240" w:lineRule="auto"/>
              <w:rPr>
                <w:kern w:val="0"/>
                <w:sz w:val="22"/>
                <w:szCs w:val="22"/>
                <w14:ligatures w14:val="none"/>
              </w:rPr>
            </w:pPr>
          </w:p>
          <w:p w14:paraId="1835CDB1">
            <w:pPr>
              <w:spacing w:after="0" w:line="240" w:lineRule="auto"/>
              <w:rPr>
                <w:kern w:val="0"/>
                <w:sz w:val="22"/>
                <w:szCs w:val="22"/>
                <w14:ligatures w14:val="none"/>
              </w:rPr>
            </w:pPr>
            <w:r>
              <w:rPr>
                <w:kern w:val="0"/>
                <w:sz w:val="22"/>
                <w:szCs w:val="22"/>
                <w14:ligatures w14:val="none"/>
              </w:rPr>
              <w:t xml:space="preserve">Logged into the company’s server through </w:t>
            </w:r>
            <w:r>
              <w:rPr>
                <w:b/>
                <w:bCs/>
                <w:kern w:val="0"/>
                <w:sz w:val="22"/>
                <w:szCs w:val="22"/>
                <w14:ligatures w14:val="none"/>
              </w:rPr>
              <w:t>CIS4522-CHI</w:t>
            </w:r>
            <w:r>
              <w:rPr>
                <w:kern w:val="0"/>
                <w:sz w:val="22"/>
                <w:szCs w:val="22"/>
                <w14:ligatures w14:val="none"/>
              </w:rPr>
              <w:t xml:space="preserve"> after cracking the hashes and obtaining four passwords from the first four usernames. </w:t>
            </w:r>
          </w:p>
          <w:p w14:paraId="78B0CB60">
            <w:pPr>
              <w:spacing w:after="0" w:line="240" w:lineRule="auto"/>
              <w:rPr>
                <w:kern w:val="0"/>
                <w:sz w:val="22"/>
                <w:szCs w:val="22"/>
                <w14:ligatures w14:val="none"/>
              </w:rPr>
            </w:pPr>
          </w:p>
          <w:p w14:paraId="70CF6426">
            <w:pPr>
              <w:spacing w:after="0" w:line="240" w:lineRule="auto"/>
              <w:rPr>
                <w:kern w:val="0"/>
                <w:sz w:val="22"/>
                <w:szCs w:val="22"/>
                <w14:ligatures w14:val="none"/>
              </w:rPr>
            </w:pPr>
            <w:r>
              <w:rPr>
                <w:kern w:val="0"/>
                <w:sz w:val="22"/>
                <w:szCs w:val="22"/>
                <w14:ligatures w14:val="none"/>
              </w:rPr>
              <w:t xml:space="preserve">Logged into the first username account </w:t>
            </w:r>
            <w:r>
              <w:rPr>
                <w:b/>
                <w:bCs/>
                <w:kern w:val="0"/>
                <w:sz w:val="22"/>
                <w:szCs w:val="22"/>
                <w14:ligatures w14:val="none"/>
              </w:rPr>
              <w:t>(padam</w:t>
            </w:r>
            <w:r>
              <w:rPr>
                <w:kern w:val="0"/>
                <w:sz w:val="22"/>
                <w:szCs w:val="22"/>
                <w14:ligatures w14:val="none"/>
              </w:rPr>
              <w:t xml:space="preserve">) using the password obtained, after successfully logged in I used  </w:t>
            </w:r>
            <w:r>
              <w:rPr>
                <w:b/>
                <w:bCs/>
                <w:kern w:val="0"/>
                <w:sz w:val="22"/>
                <w:szCs w:val="22"/>
                <w14:ligatures w14:val="none"/>
              </w:rPr>
              <w:t>ls -a</w:t>
            </w:r>
            <w:r>
              <w:rPr>
                <w:kern w:val="0"/>
                <w:sz w:val="22"/>
                <w:szCs w:val="22"/>
                <w14:ligatures w14:val="none"/>
              </w:rPr>
              <w:t xml:space="preserve"> command to list out all the files in the current directory, including the hidden files.</w:t>
            </w:r>
          </w:p>
          <w:p w14:paraId="039404FA">
            <w:pPr>
              <w:spacing w:after="0" w:line="240" w:lineRule="auto"/>
              <w:rPr>
                <w:kern w:val="0"/>
                <w:sz w:val="22"/>
                <w:szCs w:val="22"/>
                <w14:ligatures w14:val="none"/>
              </w:rPr>
            </w:pPr>
          </w:p>
          <w:p w14:paraId="7271A904">
            <w:pPr>
              <w:spacing w:after="0" w:line="240" w:lineRule="auto"/>
              <w:rPr>
                <w:kern w:val="0"/>
                <w:sz w:val="22"/>
                <w:szCs w:val="22"/>
                <w14:ligatures w14:val="none"/>
              </w:rPr>
            </w:pPr>
          </w:p>
          <w:p w14:paraId="506D5D97">
            <w:pPr>
              <w:spacing w:after="0" w:line="240" w:lineRule="auto"/>
              <w:rPr>
                <w:kern w:val="0"/>
                <w:sz w:val="22"/>
                <w:szCs w:val="22"/>
                <w14:ligatures w14:val="none"/>
              </w:rPr>
            </w:pPr>
          </w:p>
          <w:p w14:paraId="0223B00A">
            <w:pPr>
              <w:spacing w:after="0" w:line="240" w:lineRule="auto"/>
              <w:rPr>
                <w:kern w:val="0"/>
                <w:sz w:val="22"/>
                <w:szCs w:val="22"/>
                <w14:ligatures w14:val="none"/>
              </w:rPr>
            </w:pPr>
          </w:p>
          <w:p w14:paraId="5F5C7664">
            <w:pPr>
              <w:spacing w:after="0" w:line="240" w:lineRule="auto"/>
              <w:rPr>
                <w:kern w:val="0"/>
                <w:sz w:val="22"/>
                <w:szCs w:val="22"/>
                <w14:ligatures w14:val="none"/>
              </w:rPr>
            </w:pPr>
          </w:p>
          <w:p w14:paraId="455C8841">
            <w:pPr>
              <w:spacing w:after="0" w:line="240" w:lineRule="auto"/>
              <w:rPr>
                <w:kern w:val="0"/>
                <w:sz w:val="22"/>
                <w:szCs w:val="22"/>
                <w14:ligatures w14:val="none"/>
              </w:rPr>
            </w:pPr>
          </w:p>
          <w:p w14:paraId="0BFC891C">
            <w:pPr>
              <w:spacing w:after="0" w:line="240" w:lineRule="auto"/>
              <w:rPr>
                <w:kern w:val="0"/>
                <w:sz w:val="22"/>
                <w:szCs w:val="22"/>
                <w14:ligatures w14:val="none"/>
              </w:rPr>
            </w:pPr>
          </w:p>
          <w:p w14:paraId="01690E5D">
            <w:pPr>
              <w:spacing w:after="0" w:line="240" w:lineRule="auto"/>
              <w:rPr>
                <w:kern w:val="0"/>
                <w:sz w:val="22"/>
                <w:szCs w:val="22"/>
                <w14:ligatures w14:val="none"/>
              </w:rPr>
            </w:pPr>
          </w:p>
          <w:p w14:paraId="0438577C">
            <w:pPr>
              <w:spacing w:after="0" w:line="240" w:lineRule="auto"/>
              <w:rPr>
                <w:kern w:val="0"/>
                <w:sz w:val="22"/>
                <w:szCs w:val="22"/>
                <w14:ligatures w14:val="none"/>
              </w:rPr>
            </w:pPr>
          </w:p>
          <w:p w14:paraId="69AE53FB">
            <w:pPr>
              <w:spacing w:after="0" w:line="240" w:lineRule="auto"/>
              <w:rPr>
                <w:kern w:val="0"/>
                <w:sz w:val="22"/>
                <w:szCs w:val="22"/>
                <w14:ligatures w14:val="none"/>
              </w:rPr>
            </w:pPr>
          </w:p>
          <w:p w14:paraId="18B99533">
            <w:pPr>
              <w:spacing w:after="0" w:line="240" w:lineRule="auto"/>
              <w:rPr>
                <w:kern w:val="0"/>
                <w:sz w:val="22"/>
                <w:szCs w:val="22"/>
                <w14:ligatures w14:val="none"/>
              </w:rPr>
            </w:pPr>
          </w:p>
          <w:p w14:paraId="11068CB5">
            <w:pPr>
              <w:spacing w:after="0" w:line="240" w:lineRule="auto"/>
              <w:rPr>
                <w:kern w:val="0"/>
                <w:sz w:val="22"/>
                <w:szCs w:val="22"/>
                <w14:ligatures w14:val="none"/>
              </w:rPr>
            </w:pPr>
          </w:p>
          <w:p w14:paraId="0A22B351">
            <w:pPr>
              <w:spacing w:after="0" w:line="240" w:lineRule="auto"/>
              <w:rPr>
                <w:kern w:val="0"/>
                <w:sz w:val="22"/>
                <w:szCs w:val="22"/>
                <w14:ligatures w14:val="none"/>
              </w:rPr>
            </w:pPr>
          </w:p>
          <w:p w14:paraId="418D0D8A">
            <w:pPr>
              <w:spacing w:after="0" w:line="240" w:lineRule="auto"/>
              <w:rPr>
                <w:b/>
                <w:bCs/>
                <w:kern w:val="0"/>
                <w:sz w:val="22"/>
                <w:szCs w:val="22"/>
                <w14:ligatures w14:val="none"/>
              </w:rPr>
            </w:pPr>
          </w:p>
          <w:p w14:paraId="40014844">
            <w:pPr>
              <w:spacing w:after="0" w:line="240" w:lineRule="auto"/>
              <w:rPr>
                <w:b/>
                <w:bCs/>
                <w:kern w:val="0"/>
                <w:sz w:val="22"/>
                <w:szCs w:val="22"/>
                <w14:ligatures w14:val="none"/>
              </w:rPr>
            </w:pPr>
          </w:p>
          <w:p w14:paraId="464BB104">
            <w:pPr>
              <w:spacing w:after="0" w:line="240" w:lineRule="auto"/>
              <w:rPr>
                <w:b/>
                <w:bCs/>
                <w:kern w:val="0"/>
                <w:sz w:val="22"/>
                <w:szCs w:val="22"/>
                <w14:ligatures w14:val="none"/>
              </w:rPr>
            </w:pPr>
          </w:p>
          <w:p w14:paraId="11BA3CD1">
            <w:pPr>
              <w:spacing w:after="0" w:line="240" w:lineRule="auto"/>
              <w:rPr>
                <w:b/>
                <w:bCs/>
                <w:kern w:val="0"/>
                <w:sz w:val="22"/>
                <w:szCs w:val="22"/>
                <w14:ligatures w14:val="none"/>
              </w:rPr>
            </w:pPr>
          </w:p>
          <w:p w14:paraId="30127174">
            <w:pPr>
              <w:spacing w:after="0" w:line="240" w:lineRule="auto"/>
              <w:rPr>
                <w:b/>
                <w:bCs/>
                <w:kern w:val="0"/>
                <w:sz w:val="22"/>
                <w:szCs w:val="22"/>
                <w14:ligatures w14:val="none"/>
              </w:rPr>
            </w:pPr>
          </w:p>
          <w:p w14:paraId="77289BA3">
            <w:pPr>
              <w:spacing w:after="0" w:line="240" w:lineRule="auto"/>
              <w:rPr>
                <w:b/>
                <w:bCs/>
                <w:kern w:val="0"/>
                <w:sz w:val="22"/>
                <w:szCs w:val="22"/>
                <w14:ligatures w14:val="none"/>
              </w:rPr>
            </w:pPr>
            <w:r>
              <w:rPr>
                <w:b/>
                <w:bCs/>
                <w:kern w:val="0"/>
                <w:sz w:val="22"/>
                <w:szCs w:val="22"/>
                <w14:ligatures w14:val="none"/>
              </w:rPr>
              <w:t>Reading the file:</w:t>
            </w:r>
          </w:p>
          <w:p w14:paraId="583DAC1D">
            <w:pPr>
              <w:spacing w:after="0" w:line="240" w:lineRule="auto"/>
              <w:rPr>
                <w:kern w:val="0"/>
                <w:sz w:val="22"/>
                <w:szCs w:val="22"/>
                <w14:ligatures w14:val="none"/>
              </w:rPr>
            </w:pPr>
            <w:r>
              <w:rPr>
                <w:kern w:val="0"/>
                <w:sz w:val="22"/>
                <w:szCs w:val="22"/>
                <w14:ligatures w14:val="none"/>
              </w:rPr>
              <w:t xml:space="preserve">I ran </w:t>
            </w:r>
            <w:r>
              <w:rPr>
                <w:b/>
                <w:bCs/>
                <w:kern w:val="0"/>
                <w:sz w:val="22"/>
                <w:szCs w:val="22"/>
                <w14:ligatures w14:val="none"/>
              </w:rPr>
              <w:t>head</w:t>
            </w:r>
            <w:r>
              <w:rPr>
                <w:kern w:val="0"/>
                <w:sz w:val="22"/>
                <w:szCs w:val="22"/>
                <w14:ligatures w14:val="none"/>
              </w:rPr>
              <w:t xml:space="preserve"> on the file </w:t>
            </w:r>
            <w:r>
              <w:rPr>
                <w:b/>
                <w:bCs/>
                <w:kern w:val="0"/>
                <w:sz w:val="22"/>
                <w:szCs w:val="22"/>
                <w14:ligatures w14:val="none"/>
              </w:rPr>
              <w:t xml:space="preserve">studentwithdisabilities.txt </w:t>
            </w:r>
            <w:r>
              <w:rPr>
                <w:kern w:val="0"/>
                <w:sz w:val="22"/>
                <w:szCs w:val="22"/>
                <w14:ligatures w14:val="none"/>
              </w:rPr>
              <w:t>to displays the first 10 lines of a file.</w:t>
            </w:r>
          </w:p>
        </w:tc>
        <w:tc>
          <w:tcPr>
            <w:tcW w:w="5812" w:type="dxa"/>
          </w:tcPr>
          <w:p w14:paraId="25114413">
            <w:pPr>
              <w:spacing w:after="0" w:line="240" w:lineRule="auto"/>
              <w:rPr>
                <w:kern w:val="0"/>
                <w:sz w:val="22"/>
                <w:szCs w:val="22"/>
                <w14:ligatures w14:val="none"/>
              </w:rPr>
            </w:pPr>
          </w:p>
          <w:p w14:paraId="49425048">
            <w:pPr>
              <w:spacing w:after="0" w:line="240" w:lineRule="auto"/>
              <w:rPr>
                <w:kern w:val="0"/>
                <w:sz w:val="22"/>
                <w:szCs w:val="22"/>
                <w14:ligatures w14:val="none"/>
              </w:rPr>
            </w:pPr>
          </w:p>
          <w:p w14:paraId="4D99278D">
            <w:pPr>
              <w:spacing w:after="0" w:line="240" w:lineRule="auto"/>
              <w:rPr>
                <w:kern w:val="0"/>
                <w:sz w:val="22"/>
                <w:szCs w:val="22"/>
                <w14:ligatures w14:val="none"/>
              </w:rPr>
            </w:pPr>
          </w:p>
          <w:p w14:paraId="3BE3F973">
            <w:pPr>
              <w:spacing w:after="0" w:line="240" w:lineRule="auto"/>
              <w:rPr>
                <w:kern w:val="0"/>
                <w:sz w:val="22"/>
                <w:szCs w:val="22"/>
                <w14:ligatures w14:val="none"/>
              </w:rPr>
            </w:pPr>
            <w:r>
              <w:rPr>
                <w:kern w:val="0"/>
                <w:sz w:val="22"/>
                <w:szCs w:val="22"/>
                <w14:ligatures w14:val="none"/>
              </w:rPr>
              <w:drawing>
                <wp:inline distT="0" distB="0" distL="0" distR="0">
                  <wp:extent cx="3416300" cy="3404870"/>
                  <wp:effectExtent l="0" t="0" r="0" b="0"/>
                  <wp:docPr id="104762654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26547" name="Picture 2" descr="A screenshot of a computer&#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464106" cy="3452351"/>
                          </a:xfrm>
                          <a:prstGeom prst="rect">
                            <a:avLst/>
                          </a:prstGeom>
                        </pic:spPr>
                      </pic:pic>
                    </a:graphicData>
                  </a:graphic>
                </wp:inline>
              </w:drawing>
            </w:r>
          </w:p>
          <w:p w14:paraId="01E750CC">
            <w:pPr>
              <w:spacing w:after="0" w:line="240" w:lineRule="auto"/>
              <w:rPr>
                <w:kern w:val="0"/>
                <w:sz w:val="22"/>
                <w:szCs w:val="22"/>
                <w14:ligatures w14:val="none"/>
              </w:rPr>
            </w:pPr>
          </w:p>
          <w:p w14:paraId="5AE10C00">
            <w:pPr>
              <w:spacing w:after="0" w:line="240" w:lineRule="auto"/>
              <w:rPr>
                <w:kern w:val="0"/>
                <w:sz w:val="22"/>
                <w:szCs w:val="22"/>
                <w14:ligatures w14:val="none"/>
              </w:rPr>
            </w:pPr>
            <w:r>
              <w:rPr>
                <w:kern w:val="0"/>
                <w:sz w:val="22"/>
                <w:szCs w:val="22"/>
                <w14:ligatures w14:val="none"/>
              </w:rPr>
              <w:t>The listed files are :</w:t>
            </w:r>
          </w:p>
          <w:p w14:paraId="6663090C">
            <w:pPr>
              <w:spacing w:after="0" w:line="240" w:lineRule="auto"/>
              <w:rPr>
                <w:kern w:val="0"/>
                <w:sz w:val="22"/>
                <w:szCs w:val="22"/>
                <w14:ligatures w14:val="none"/>
              </w:rPr>
            </w:pPr>
            <w:r>
              <w:rPr>
                <w:kern w:val="0"/>
                <w:sz w:val="22"/>
                <w:szCs w:val="22"/>
                <w14:ligatures w14:val="none"/>
              </w:rPr>
              <w:t>.bash_logout: a script executed when the user logs out of the terminal.</w:t>
            </w:r>
          </w:p>
          <w:p w14:paraId="5DA82CDE">
            <w:pPr>
              <w:spacing w:after="0" w:line="240" w:lineRule="auto"/>
              <w:rPr>
                <w:kern w:val="0"/>
                <w:sz w:val="22"/>
                <w:szCs w:val="22"/>
                <w14:ligatures w14:val="none"/>
              </w:rPr>
            </w:pPr>
            <w:r>
              <w:rPr>
                <w:kern w:val="0"/>
                <w:sz w:val="22"/>
                <w:szCs w:val="22"/>
                <w14:ligatures w14:val="none"/>
              </w:rPr>
              <w:t>.bashrc: configuration file for the bash shell, loaded when the shell starts.</w:t>
            </w:r>
          </w:p>
          <w:p w14:paraId="1C49DB47">
            <w:pPr>
              <w:spacing w:after="0" w:line="240" w:lineRule="auto"/>
              <w:rPr>
                <w:kern w:val="0"/>
                <w:sz w:val="22"/>
                <w:szCs w:val="22"/>
                <w14:ligatures w14:val="none"/>
              </w:rPr>
            </w:pPr>
            <w:r>
              <w:rPr>
                <w:kern w:val="0"/>
                <w:sz w:val="22"/>
                <w:szCs w:val="22"/>
                <w14:ligatures w14:val="none"/>
              </w:rPr>
              <w:t>.cache: directory for cached data</w:t>
            </w:r>
          </w:p>
          <w:p w14:paraId="3B224127">
            <w:pPr>
              <w:spacing w:after="0" w:line="240" w:lineRule="auto"/>
              <w:rPr>
                <w:kern w:val="0"/>
                <w:sz w:val="22"/>
                <w:szCs w:val="22"/>
                <w14:ligatures w14:val="none"/>
              </w:rPr>
            </w:pPr>
            <w:r>
              <w:rPr>
                <w:kern w:val="0"/>
                <w:sz w:val="22"/>
                <w:szCs w:val="22"/>
                <w14:ligatures w14:val="none"/>
              </w:rPr>
              <w:t>studentwithdisabilities.txt: file containing information related to student with disabilities.</w:t>
            </w:r>
          </w:p>
          <w:p w14:paraId="7CA0747A">
            <w:pPr>
              <w:spacing w:after="0" w:line="240" w:lineRule="auto"/>
              <w:rPr>
                <w:kern w:val="0"/>
                <w:sz w:val="22"/>
                <w:szCs w:val="22"/>
                <w14:ligatures w14:val="none"/>
              </w:rPr>
            </w:pPr>
          </w:p>
          <w:p w14:paraId="09CF8C62">
            <w:pPr>
              <w:spacing w:after="0" w:line="240" w:lineRule="auto"/>
              <w:rPr>
                <w:kern w:val="0"/>
                <w:sz w:val="22"/>
                <w:szCs w:val="22"/>
                <w14:ligatures w14:val="none"/>
              </w:rPr>
            </w:pPr>
          </w:p>
          <w:p w14:paraId="4D1A4AFE">
            <w:pPr>
              <w:spacing w:after="0" w:line="240" w:lineRule="auto"/>
              <w:rPr>
                <w:b/>
                <w:bCs/>
                <w:kern w:val="0"/>
                <w:sz w:val="22"/>
                <w:szCs w:val="22"/>
                <w14:ligatures w14:val="none"/>
              </w:rPr>
            </w:pPr>
            <w:r>
              <w:rPr>
                <w:b/>
                <w:bCs/>
                <w:kern w:val="0"/>
                <w:sz w:val="22"/>
                <w:szCs w:val="22"/>
                <w14:ligatures w14:val="none"/>
              </w:rPr>
              <w:t>Content of the file:</w:t>
            </w:r>
          </w:p>
          <w:p w14:paraId="22404C09">
            <w:pPr>
              <w:spacing w:after="0" w:line="240" w:lineRule="auto"/>
              <w:rPr>
                <w:kern w:val="0"/>
                <w:sz w:val="22"/>
                <w:szCs w:val="22"/>
                <w14:ligatures w14:val="none"/>
              </w:rPr>
            </w:pPr>
            <w:r>
              <w:rPr>
                <w:kern w:val="0"/>
                <w:sz w:val="22"/>
                <w:szCs w:val="22"/>
                <w14:ligatures w14:val="none"/>
              </w:rPr>
              <w:t>Student ID: ID123213XXX and ID3424234XUY</w:t>
            </w:r>
          </w:p>
          <w:p w14:paraId="1D1D48E2">
            <w:pPr>
              <w:spacing w:after="0" w:line="240" w:lineRule="auto"/>
              <w:rPr>
                <w:kern w:val="0"/>
                <w:sz w:val="22"/>
                <w:szCs w:val="22"/>
                <w14:ligatures w14:val="none"/>
              </w:rPr>
            </w:pPr>
            <w:r>
              <w:rPr>
                <w:kern w:val="0"/>
                <w:sz w:val="22"/>
                <w:szCs w:val="22"/>
                <w14:ligatures w14:val="none"/>
              </w:rPr>
              <w:t>Disability Type: Dyslexia, Learning Difficulties ADHD</w:t>
            </w:r>
          </w:p>
          <w:p w14:paraId="7AA2573E">
            <w:pPr>
              <w:spacing w:after="0" w:line="240" w:lineRule="auto"/>
              <w:rPr>
                <w:kern w:val="0"/>
                <w:sz w:val="22"/>
                <w:szCs w:val="22"/>
                <w14:ligatures w14:val="none"/>
              </w:rPr>
            </w:pPr>
            <w:r>
              <w:rPr>
                <w:kern w:val="0"/>
                <w:sz w:val="22"/>
                <w:szCs w:val="22"/>
                <w14:ligatures w14:val="none"/>
              </w:rPr>
              <w:t>Support Provided: Dyslexia: Help with coursework</w:t>
            </w:r>
          </w:p>
          <w:p w14:paraId="5CA44CD5">
            <w:pPr>
              <w:spacing w:after="0" w:line="240" w:lineRule="auto"/>
              <w:rPr>
                <w:kern w:val="0"/>
                <w:sz w:val="22"/>
                <w:szCs w:val="22"/>
                <w14:ligatures w14:val="none"/>
              </w:rPr>
            </w:pPr>
            <w:r>
              <w:rPr>
                <w:kern w:val="0"/>
                <w:sz w:val="22"/>
                <w:szCs w:val="22"/>
                <w14:ligatures w14:val="none"/>
              </w:rPr>
              <w:t xml:space="preserve">                                        ADHD: Extra classes</w:t>
            </w:r>
          </w:p>
          <w:p w14:paraId="1CABD8D4">
            <w:pPr>
              <w:spacing w:after="0" w:line="240" w:lineRule="auto"/>
              <w:rPr>
                <w:kern w:val="0"/>
                <w:sz w:val="22"/>
                <w:szCs w:val="22"/>
                <w14:ligatures w14:val="none"/>
              </w:rPr>
            </w:pPr>
          </w:p>
          <w:p w14:paraId="1F2B100C">
            <w:pPr>
              <w:spacing w:after="0" w:line="240" w:lineRule="auto"/>
              <w:rPr>
                <w:kern w:val="0"/>
                <w:sz w:val="22"/>
                <w:szCs w:val="22"/>
                <w14:ligatures w14:val="none"/>
              </w:rPr>
            </w:pPr>
            <w:r>
              <w:rPr>
                <w:b/>
                <w:bCs/>
                <w:kern w:val="0"/>
                <w:sz w:val="22"/>
                <w:szCs w:val="22"/>
                <w14:ligatures w14:val="none"/>
              </w:rPr>
              <w:t xml:space="preserve">studentwithdisabilities.txt </w:t>
            </w:r>
            <w:r>
              <w:rPr>
                <w:kern w:val="0"/>
                <w:sz w:val="22"/>
                <w:szCs w:val="22"/>
                <w14:ligatures w14:val="none"/>
              </w:rPr>
              <w:t>contains personally identifiable information and also personal health information which are sensitive and should be confidential.</w:t>
            </w:r>
          </w:p>
          <w:p w14:paraId="5100B079">
            <w:pPr>
              <w:spacing w:after="0" w:line="240" w:lineRule="auto"/>
              <w:rPr>
                <w:kern w:val="0"/>
                <w:sz w:val="22"/>
                <w:szCs w:val="22"/>
                <w14:ligatures w14:val="none"/>
              </w:rPr>
            </w:pPr>
          </w:p>
        </w:tc>
      </w:tr>
      <w:tr w14:paraId="25C1634E">
        <w:trPr>
          <w:trHeight w:val="300" w:hRule="atLeast"/>
        </w:trPr>
        <w:tc>
          <w:tcPr>
            <w:tcW w:w="1702" w:type="dxa"/>
          </w:tcPr>
          <w:p w14:paraId="5568A553">
            <w:pPr>
              <w:spacing w:after="0" w:line="240" w:lineRule="auto"/>
              <w:rPr>
                <w:kern w:val="0"/>
                <w:sz w:val="22"/>
                <w:szCs w:val="22"/>
                <w14:ligatures w14:val="none"/>
              </w:rPr>
            </w:pPr>
          </w:p>
          <w:p w14:paraId="1F4FDE2A">
            <w:pPr>
              <w:spacing w:after="0" w:line="240" w:lineRule="auto"/>
              <w:rPr>
                <w:kern w:val="0"/>
                <w:sz w:val="22"/>
                <w:szCs w:val="22"/>
                <w14:ligatures w14:val="none"/>
              </w:rPr>
            </w:pPr>
          </w:p>
          <w:p w14:paraId="7419128A">
            <w:pPr>
              <w:spacing w:after="0" w:line="240" w:lineRule="auto"/>
              <w:rPr>
                <w:kern w:val="0"/>
                <w:sz w:val="22"/>
                <w:szCs w:val="22"/>
                <w14:ligatures w14:val="none"/>
              </w:rPr>
            </w:pPr>
          </w:p>
          <w:p w14:paraId="0D79748C">
            <w:pPr>
              <w:spacing w:after="0" w:line="240" w:lineRule="auto"/>
              <w:rPr>
                <w:kern w:val="0"/>
                <w:sz w:val="22"/>
                <w:szCs w:val="22"/>
                <w14:ligatures w14:val="none"/>
              </w:rPr>
            </w:pPr>
          </w:p>
          <w:p w14:paraId="430A14D1">
            <w:pPr>
              <w:spacing w:after="0" w:line="240" w:lineRule="auto"/>
              <w:rPr>
                <w:kern w:val="0"/>
                <w:sz w:val="22"/>
                <w:szCs w:val="22"/>
                <w14:ligatures w14:val="none"/>
              </w:rPr>
            </w:pPr>
          </w:p>
          <w:p w14:paraId="0ABF5766">
            <w:pPr>
              <w:spacing w:after="0" w:line="240" w:lineRule="auto"/>
              <w:rPr>
                <w:kern w:val="0"/>
                <w:sz w:val="22"/>
                <w:szCs w:val="22"/>
                <w14:ligatures w14:val="none"/>
              </w:rPr>
            </w:pPr>
          </w:p>
          <w:p w14:paraId="3A6EB3F4">
            <w:pPr>
              <w:spacing w:after="0" w:line="240" w:lineRule="auto"/>
              <w:rPr>
                <w:kern w:val="0"/>
                <w:sz w:val="22"/>
                <w:szCs w:val="22"/>
                <w14:ligatures w14:val="none"/>
              </w:rPr>
            </w:pPr>
          </w:p>
          <w:p w14:paraId="58460FE2">
            <w:pPr>
              <w:spacing w:after="0" w:line="240" w:lineRule="auto"/>
              <w:rPr>
                <w:rFonts w:ascii="Times New Roman" w:hAnsi="Times New Roman" w:cs="Times New Roman"/>
                <w:kern w:val="0"/>
                <w:sz w:val="16"/>
                <w:szCs w:val="16"/>
                <w14:ligatures w14:val="none"/>
              </w:rPr>
            </w:pPr>
            <w:r>
              <w:rPr>
                <w:rFonts w:ascii="Times New Roman" w:hAnsi="Times New Roman" w:cs="Times New Roman"/>
                <w:kern w:val="0"/>
                <w:sz w:val="16"/>
                <w:szCs w:val="16"/>
                <w14:ligatures w14:val="none"/>
              </w:rPr>
              <w:t>22:29pm – 22:33pm</w:t>
            </w:r>
          </w:p>
          <w:p w14:paraId="26704E4E">
            <w:pPr>
              <w:spacing w:after="0" w:line="240" w:lineRule="auto"/>
              <w:rPr>
                <w:rFonts w:ascii="Times New Roman" w:hAnsi="Times New Roman" w:cs="Times New Roman"/>
                <w:kern w:val="0"/>
                <w:sz w:val="16"/>
                <w:szCs w:val="16"/>
                <w14:ligatures w14:val="none"/>
              </w:rPr>
            </w:pPr>
          </w:p>
          <w:p w14:paraId="6125F10D">
            <w:pPr>
              <w:spacing w:after="0" w:line="240" w:lineRule="auto"/>
              <w:rPr>
                <w:rFonts w:ascii="Times New Roman" w:hAnsi="Times New Roman" w:cs="Times New Roman"/>
                <w:kern w:val="0"/>
                <w:sz w:val="16"/>
                <w:szCs w:val="16"/>
                <w14:ligatures w14:val="none"/>
              </w:rPr>
            </w:pPr>
          </w:p>
          <w:p w14:paraId="3F6142DB">
            <w:pPr>
              <w:spacing w:after="0" w:line="240" w:lineRule="auto"/>
              <w:rPr>
                <w:rFonts w:ascii="Times New Roman" w:hAnsi="Times New Roman" w:cs="Times New Roman"/>
                <w:kern w:val="0"/>
                <w:sz w:val="16"/>
                <w:szCs w:val="16"/>
                <w14:ligatures w14:val="none"/>
              </w:rPr>
            </w:pPr>
          </w:p>
          <w:p w14:paraId="1348736B">
            <w:pPr>
              <w:spacing w:after="0" w:line="240" w:lineRule="auto"/>
              <w:rPr>
                <w:rFonts w:ascii="Times New Roman" w:hAnsi="Times New Roman" w:cs="Times New Roman"/>
                <w:kern w:val="0"/>
                <w:sz w:val="16"/>
                <w:szCs w:val="16"/>
                <w14:ligatures w14:val="none"/>
              </w:rPr>
            </w:pPr>
          </w:p>
          <w:p w14:paraId="250B0CB7">
            <w:pPr>
              <w:spacing w:after="0" w:line="240" w:lineRule="auto"/>
              <w:rPr>
                <w:rFonts w:ascii="Times New Roman" w:hAnsi="Times New Roman" w:cs="Times New Roman"/>
                <w:kern w:val="0"/>
                <w:sz w:val="16"/>
                <w:szCs w:val="16"/>
                <w14:ligatures w14:val="none"/>
              </w:rPr>
            </w:pPr>
          </w:p>
          <w:p w14:paraId="210F1ED9">
            <w:pPr>
              <w:spacing w:after="0" w:line="240" w:lineRule="auto"/>
              <w:rPr>
                <w:rFonts w:ascii="Times New Roman" w:hAnsi="Times New Roman" w:cs="Times New Roman"/>
                <w:kern w:val="0"/>
                <w:sz w:val="16"/>
                <w:szCs w:val="16"/>
                <w14:ligatures w14:val="none"/>
              </w:rPr>
            </w:pPr>
          </w:p>
          <w:p w14:paraId="32F13651">
            <w:pPr>
              <w:spacing w:after="0" w:line="240" w:lineRule="auto"/>
              <w:rPr>
                <w:rFonts w:ascii="Times New Roman" w:hAnsi="Times New Roman" w:cs="Times New Roman"/>
                <w:kern w:val="0"/>
                <w:sz w:val="16"/>
                <w:szCs w:val="16"/>
                <w14:ligatures w14:val="none"/>
              </w:rPr>
            </w:pPr>
          </w:p>
          <w:p w14:paraId="0705D0DD">
            <w:pPr>
              <w:spacing w:after="0" w:line="240" w:lineRule="auto"/>
              <w:rPr>
                <w:rFonts w:ascii="Times New Roman" w:hAnsi="Times New Roman" w:cs="Times New Roman"/>
                <w:kern w:val="0"/>
                <w:sz w:val="16"/>
                <w:szCs w:val="16"/>
                <w14:ligatures w14:val="none"/>
              </w:rPr>
            </w:pPr>
          </w:p>
          <w:p w14:paraId="436BA4BD">
            <w:pPr>
              <w:spacing w:after="0" w:line="240" w:lineRule="auto"/>
              <w:rPr>
                <w:rFonts w:ascii="Times New Roman" w:hAnsi="Times New Roman" w:cs="Times New Roman"/>
                <w:kern w:val="0"/>
                <w:sz w:val="16"/>
                <w:szCs w:val="16"/>
                <w14:ligatures w14:val="none"/>
              </w:rPr>
            </w:pPr>
          </w:p>
          <w:p w14:paraId="5ABBAE95">
            <w:pPr>
              <w:spacing w:after="0" w:line="240" w:lineRule="auto"/>
              <w:rPr>
                <w:rFonts w:ascii="Times New Roman" w:hAnsi="Times New Roman" w:cs="Times New Roman"/>
                <w:kern w:val="0"/>
                <w:sz w:val="16"/>
                <w:szCs w:val="16"/>
                <w14:ligatures w14:val="none"/>
              </w:rPr>
            </w:pPr>
          </w:p>
          <w:p w14:paraId="50A699AD">
            <w:pPr>
              <w:spacing w:after="0" w:line="240" w:lineRule="auto"/>
              <w:rPr>
                <w:rFonts w:ascii="Times New Roman" w:hAnsi="Times New Roman" w:cs="Times New Roman"/>
                <w:kern w:val="0"/>
                <w:sz w:val="16"/>
                <w:szCs w:val="16"/>
                <w14:ligatures w14:val="none"/>
              </w:rPr>
            </w:pPr>
          </w:p>
          <w:p w14:paraId="333EB6C8">
            <w:pPr>
              <w:spacing w:after="0" w:line="240" w:lineRule="auto"/>
              <w:rPr>
                <w:rFonts w:ascii="Times New Roman" w:hAnsi="Times New Roman" w:cs="Times New Roman"/>
                <w:kern w:val="0"/>
                <w:sz w:val="16"/>
                <w:szCs w:val="16"/>
                <w14:ligatures w14:val="none"/>
              </w:rPr>
            </w:pPr>
          </w:p>
          <w:p w14:paraId="26725573">
            <w:pPr>
              <w:spacing w:after="0" w:line="240" w:lineRule="auto"/>
              <w:rPr>
                <w:rFonts w:ascii="Times New Roman" w:hAnsi="Times New Roman" w:cs="Times New Roman"/>
                <w:kern w:val="0"/>
                <w:sz w:val="16"/>
                <w:szCs w:val="16"/>
                <w14:ligatures w14:val="none"/>
              </w:rPr>
            </w:pPr>
          </w:p>
          <w:p w14:paraId="6DBBF3D4">
            <w:pPr>
              <w:spacing w:after="0" w:line="240" w:lineRule="auto"/>
              <w:rPr>
                <w:rFonts w:ascii="Times New Roman" w:hAnsi="Times New Roman" w:cs="Times New Roman"/>
                <w:kern w:val="0"/>
                <w:sz w:val="16"/>
                <w:szCs w:val="16"/>
                <w14:ligatures w14:val="none"/>
              </w:rPr>
            </w:pPr>
          </w:p>
          <w:p w14:paraId="56F45913">
            <w:pPr>
              <w:spacing w:after="0" w:line="240" w:lineRule="auto"/>
              <w:rPr>
                <w:rFonts w:ascii="Times New Roman" w:hAnsi="Times New Roman" w:cs="Times New Roman"/>
                <w:kern w:val="0"/>
                <w:sz w:val="16"/>
                <w:szCs w:val="16"/>
                <w14:ligatures w14:val="none"/>
              </w:rPr>
            </w:pPr>
          </w:p>
          <w:p w14:paraId="56ACB7A2">
            <w:pPr>
              <w:spacing w:after="0" w:line="240" w:lineRule="auto"/>
              <w:rPr>
                <w:rFonts w:ascii="Times New Roman" w:hAnsi="Times New Roman" w:cs="Times New Roman"/>
                <w:kern w:val="0"/>
                <w:sz w:val="16"/>
                <w:szCs w:val="16"/>
                <w14:ligatures w14:val="none"/>
              </w:rPr>
            </w:pPr>
          </w:p>
          <w:p w14:paraId="178FFF25">
            <w:pPr>
              <w:spacing w:after="0" w:line="240" w:lineRule="auto"/>
              <w:rPr>
                <w:rFonts w:ascii="Times New Roman" w:hAnsi="Times New Roman" w:cs="Times New Roman"/>
                <w:kern w:val="0"/>
                <w:sz w:val="16"/>
                <w:szCs w:val="16"/>
                <w14:ligatures w14:val="none"/>
              </w:rPr>
            </w:pPr>
          </w:p>
          <w:p w14:paraId="35C70C83">
            <w:pPr>
              <w:spacing w:after="0" w:line="240" w:lineRule="auto"/>
              <w:rPr>
                <w:rFonts w:ascii="Times New Roman" w:hAnsi="Times New Roman" w:cs="Times New Roman"/>
                <w:kern w:val="0"/>
                <w:sz w:val="16"/>
                <w:szCs w:val="16"/>
                <w14:ligatures w14:val="none"/>
              </w:rPr>
            </w:pPr>
          </w:p>
          <w:p w14:paraId="65A1930D">
            <w:pPr>
              <w:spacing w:after="0" w:line="240" w:lineRule="auto"/>
              <w:rPr>
                <w:rFonts w:ascii="Times New Roman" w:hAnsi="Times New Roman" w:cs="Times New Roman"/>
                <w:kern w:val="0"/>
                <w:sz w:val="16"/>
                <w:szCs w:val="16"/>
                <w14:ligatures w14:val="none"/>
              </w:rPr>
            </w:pPr>
          </w:p>
          <w:p w14:paraId="65759E3D">
            <w:pPr>
              <w:spacing w:after="0" w:line="240" w:lineRule="auto"/>
              <w:rPr>
                <w:rFonts w:ascii="Times New Roman" w:hAnsi="Times New Roman" w:cs="Times New Roman"/>
                <w:kern w:val="0"/>
                <w:sz w:val="16"/>
                <w:szCs w:val="16"/>
                <w14:ligatures w14:val="none"/>
              </w:rPr>
            </w:pPr>
          </w:p>
          <w:p w14:paraId="1B018B89">
            <w:pPr>
              <w:spacing w:after="0" w:line="240" w:lineRule="auto"/>
              <w:rPr>
                <w:rFonts w:ascii="Times New Roman" w:hAnsi="Times New Roman" w:cs="Times New Roman"/>
                <w:kern w:val="0"/>
                <w:sz w:val="16"/>
                <w:szCs w:val="16"/>
                <w14:ligatures w14:val="none"/>
              </w:rPr>
            </w:pPr>
          </w:p>
          <w:p w14:paraId="715E18F4">
            <w:pPr>
              <w:spacing w:after="0" w:line="240" w:lineRule="auto"/>
              <w:rPr>
                <w:rFonts w:ascii="Times New Roman" w:hAnsi="Times New Roman" w:cs="Times New Roman"/>
                <w:kern w:val="0"/>
                <w:sz w:val="16"/>
                <w:szCs w:val="16"/>
                <w14:ligatures w14:val="none"/>
              </w:rPr>
            </w:pPr>
          </w:p>
          <w:p w14:paraId="38167003">
            <w:pPr>
              <w:spacing w:after="0" w:line="240" w:lineRule="auto"/>
              <w:rPr>
                <w:rFonts w:ascii="Times New Roman" w:hAnsi="Times New Roman" w:cs="Times New Roman"/>
                <w:kern w:val="0"/>
                <w:sz w:val="16"/>
                <w:szCs w:val="16"/>
                <w14:ligatures w14:val="none"/>
              </w:rPr>
            </w:pPr>
          </w:p>
          <w:p w14:paraId="123C2C67">
            <w:pPr>
              <w:spacing w:after="0" w:line="240" w:lineRule="auto"/>
              <w:rPr>
                <w:rFonts w:ascii="Times New Roman" w:hAnsi="Times New Roman" w:cs="Times New Roman"/>
                <w:kern w:val="0"/>
                <w:sz w:val="16"/>
                <w:szCs w:val="16"/>
                <w14:ligatures w14:val="none"/>
              </w:rPr>
            </w:pPr>
          </w:p>
          <w:p w14:paraId="363EC58F">
            <w:pPr>
              <w:spacing w:after="0" w:line="240" w:lineRule="auto"/>
              <w:rPr>
                <w:rFonts w:ascii="Times New Roman" w:hAnsi="Times New Roman" w:cs="Times New Roman"/>
                <w:kern w:val="0"/>
                <w:sz w:val="16"/>
                <w:szCs w:val="16"/>
                <w14:ligatures w14:val="none"/>
              </w:rPr>
            </w:pPr>
          </w:p>
          <w:p w14:paraId="74F1456D">
            <w:pPr>
              <w:spacing w:after="0" w:line="240" w:lineRule="auto"/>
              <w:rPr>
                <w:rFonts w:ascii="Times New Roman" w:hAnsi="Times New Roman" w:cs="Times New Roman"/>
                <w:kern w:val="0"/>
                <w:sz w:val="16"/>
                <w:szCs w:val="16"/>
                <w14:ligatures w14:val="none"/>
              </w:rPr>
            </w:pPr>
          </w:p>
          <w:p w14:paraId="395C1478">
            <w:pPr>
              <w:spacing w:after="0" w:line="240" w:lineRule="auto"/>
              <w:rPr>
                <w:rFonts w:ascii="Times New Roman" w:hAnsi="Times New Roman" w:cs="Times New Roman"/>
                <w:kern w:val="0"/>
                <w:sz w:val="16"/>
                <w:szCs w:val="16"/>
                <w14:ligatures w14:val="none"/>
              </w:rPr>
            </w:pPr>
          </w:p>
          <w:p w14:paraId="7632C932">
            <w:pPr>
              <w:spacing w:after="0" w:line="240" w:lineRule="auto"/>
              <w:rPr>
                <w:rFonts w:ascii="Times New Roman" w:hAnsi="Times New Roman" w:cs="Times New Roman"/>
                <w:kern w:val="0"/>
                <w:sz w:val="16"/>
                <w:szCs w:val="16"/>
                <w14:ligatures w14:val="none"/>
              </w:rPr>
            </w:pPr>
          </w:p>
          <w:p w14:paraId="3E017048">
            <w:pPr>
              <w:spacing w:after="0" w:line="240" w:lineRule="auto"/>
              <w:rPr>
                <w:rFonts w:ascii="Times New Roman" w:hAnsi="Times New Roman" w:cs="Times New Roman"/>
                <w:kern w:val="0"/>
                <w:sz w:val="16"/>
                <w:szCs w:val="16"/>
                <w14:ligatures w14:val="none"/>
              </w:rPr>
            </w:pPr>
          </w:p>
          <w:p w14:paraId="40DDF110">
            <w:pPr>
              <w:spacing w:after="0" w:line="240" w:lineRule="auto"/>
              <w:rPr>
                <w:rFonts w:ascii="Times New Roman" w:hAnsi="Times New Roman" w:cs="Times New Roman"/>
                <w:kern w:val="0"/>
                <w:sz w:val="16"/>
                <w:szCs w:val="16"/>
                <w14:ligatures w14:val="none"/>
              </w:rPr>
            </w:pPr>
          </w:p>
          <w:p w14:paraId="4B5E52A9">
            <w:pPr>
              <w:spacing w:after="0" w:line="240" w:lineRule="auto"/>
              <w:rPr>
                <w:rFonts w:ascii="Times New Roman" w:hAnsi="Times New Roman" w:cs="Times New Roman"/>
                <w:kern w:val="0"/>
                <w:sz w:val="16"/>
                <w:szCs w:val="16"/>
                <w14:ligatures w14:val="none"/>
              </w:rPr>
            </w:pPr>
          </w:p>
          <w:p w14:paraId="1DE1C580">
            <w:pPr>
              <w:spacing w:after="0" w:line="240" w:lineRule="auto"/>
              <w:rPr>
                <w:rFonts w:ascii="Times New Roman" w:hAnsi="Times New Roman" w:cs="Times New Roman"/>
                <w:kern w:val="0"/>
                <w:sz w:val="16"/>
                <w:szCs w:val="16"/>
                <w14:ligatures w14:val="none"/>
              </w:rPr>
            </w:pPr>
          </w:p>
          <w:p w14:paraId="536B5543">
            <w:pPr>
              <w:spacing w:after="0" w:line="240" w:lineRule="auto"/>
              <w:rPr>
                <w:rFonts w:ascii="Times New Roman" w:hAnsi="Times New Roman" w:cs="Times New Roman"/>
                <w:kern w:val="0"/>
                <w:sz w:val="16"/>
                <w:szCs w:val="16"/>
                <w14:ligatures w14:val="none"/>
              </w:rPr>
            </w:pPr>
          </w:p>
          <w:p w14:paraId="04599850">
            <w:pPr>
              <w:spacing w:after="0" w:line="240" w:lineRule="auto"/>
              <w:rPr>
                <w:rFonts w:ascii="Times New Roman" w:hAnsi="Times New Roman" w:cs="Times New Roman"/>
                <w:kern w:val="0"/>
                <w:sz w:val="16"/>
                <w:szCs w:val="16"/>
                <w14:ligatures w14:val="none"/>
              </w:rPr>
            </w:pPr>
          </w:p>
          <w:p w14:paraId="14230F4F">
            <w:pPr>
              <w:spacing w:after="0" w:line="240" w:lineRule="auto"/>
              <w:rPr>
                <w:rFonts w:ascii="Times New Roman" w:hAnsi="Times New Roman" w:cs="Times New Roman"/>
                <w:kern w:val="0"/>
                <w:sz w:val="16"/>
                <w:szCs w:val="16"/>
                <w14:ligatures w14:val="none"/>
              </w:rPr>
            </w:pPr>
          </w:p>
          <w:p w14:paraId="7B556A88">
            <w:pPr>
              <w:spacing w:after="0" w:line="240" w:lineRule="auto"/>
              <w:rPr>
                <w:rFonts w:ascii="Times New Roman" w:hAnsi="Times New Roman" w:cs="Times New Roman"/>
                <w:kern w:val="0"/>
                <w:sz w:val="16"/>
                <w:szCs w:val="16"/>
                <w14:ligatures w14:val="none"/>
              </w:rPr>
            </w:pPr>
          </w:p>
          <w:p w14:paraId="65BD6C43">
            <w:pPr>
              <w:spacing w:after="0" w:line="240" w:lineRule="auto"/>
              <w:rPr>
                <w:rFonts w:ascii="Times New Roman" w:hAnsi="Times New Roman" w:cs="Times New Roman"/>
                <w:kern w:val="0"/>
                <w:sz w:val="16"/>
                <w:szCs w:val="16"/>
                <w14:ligatures w14:val="none"/>
              </w:rPr>
            </w:pPr>
          </w:p>
          <w:p w14:paraId="29C31314">
            <w:pPr>
              <w:spacing w:after="0" w:line="240" w:lineRule="auto"/>
              <w:rPr>
                <w:rFonts w:ascii="Times New Roman" w:hAnsi="Times New Roman" w:cs="Times New Roman"/>
                <w:kern w:val="0"/>
                <w:sz w:val="16"/>
                <w:szCs w:val="16"/>
                <w14:ligatures w14:val="none"/>
              </w:rPr>
            </w:pPr>
          </w:p>
          <w:p w14:paraId="444853DB">
            <w:pPr>
              <w:spacing w:after="0" w:line="240" w:lineRule="auto"/>
              <w:rPr>
                <w:rFonts w:ascii="Times New Roman" w:hAnsi="Times New Roman" w:cs="Times New Roman"/>
                <w:kern w:val="0"/>
                <w:sz w:val="16"/>
                <w:szCs w:val="16"/>
                <w14:ligatures w14:val="none"/>
              </w:rPr>
            </w:pPr>
          </w:p>
          <w:p w14:paraId="2EAFE10D">
            <w:pPr>
              <w:spacing w:after="0" w:line="240" w:lineRule="auto"/>
              <w:rPr>
                <w:rFonts w:ascii="Times New Roman" w:hAnsi="Times New Roman" w:cs="Times New Roman"/>
                <w:kern w:val="0"/>
                <w:sz w:val="16"/>
                <w:szCs w:val="16"/>
                <w14:ligatures w14:val="none"/>
              </w:rPr>
            </w:pPr>
          </w:p>
          <w:p w14:paraId="7F336B2F">
            <w:pPr>
              <w:spacing w:after="0" w:line="240" w:lineRule="auto"/>
              <w:rPr>
                <w:rFonts w:ascii="Times New Roman" w:hAnsi="Times New Roman" w:cs="Times New Roman"/>
                <w:kern w:val="0"/>
                <w:sz w:val="16"/>
                <w:szCs w:val="16"/>
                <w14:ligatures w14:val="none"/>
              </w:rPr>
            </w:pPr>
          </w:p>
          <w:p w14:paraId="13DB68ED">
            <w:pPr>
              <w:spacing w:after="0" w:line="240" w:lineRule="auto"/>
              <w:rPr>
                <w:rFonts w:ascii="Times New Roman" w:hAnsi="Times New Roman" w:cs="Times New Roman"/>
                <w:kern w:val="0"/>
                <w:sz w:val="16"/>
                <w:szCs w:val="16"/>
                <w14:ligatures w14:val="none"/>
              </w:rPr>
            </w:pPr>
          </w:p>
          <w:p w14:paraId="51B1DB7C">
            <w:pPr>
              <w:spacing w:after="0" w:line="240" w:lineRule="auto"/>
              <w:rPr>
                <w:rFonts w:ascii="Times New Roman" w:hAnsi="Times New Roman" w:cs="Times New Roman"/>
                <w:kern w:val="0"/>
                <w:sz w:val="16"/>
                <w:szCs w:val="16"/>
                <w14:ligatures w14:val="none"/>
              </w:rPr>
            </w:pPr>
          </w:p>
          <w:p w14:paraId="77C90491">
            <w:pPr>
              <w:spacing w:after="0" w:line="240" w:lineRule="auto"/>
              <w:rPr>
                <w:rFonts w:ascii="Times New Roman" w:hAnsi="Times New Roman" w:cs="Times New Roman"/>
                <w:kern w:val="0"/>
                <w:sz w:val="16"/>
                <w:szCs w:val="16"/>
                <w14:ligatures w14:val="none"/>
              </w:rPr>
            </w:pPr>
          </w:p>
          <w:p w14:paraId="0C506099">
            <w:pPr>
              <w:spacing w:after="0" w:line="240" w:lineRule="auto"/>
              <w:rPr>
                <w:rFonts w:ascii="Times New Roman" w:hAnsi="Times New Roman" w:cs="Times New Roman"/>
                <w:kern w:val="0"/>
                <w:sz w:val="16"/>
                <w:szCs w:val="16"/>
                <w14:ligatures w14:val="none"/>
              </w:rPr>
            </w:pPr>
          </w:p>
          <w:p w14:paraId="60FF03D9">
            <w:pPr>
              <w:spacing w:after="0" w:line="240" w:lineRule="auto"/>
              <w:rPr>
                <w:rFonts w:ascii="Times New Roman" w:hAnsi="Times New Roman" w:cs="Times New Roman"/>
                <w:kern w:val="0"/>
                <w:sz w:val="16"/>
                <w:szCs w:val="16"/>
                <w14:ligatures w14:val="none"/>
              </w:rPr>
            </w:pPr>
          </w:p>
          <w:p w14:paraId="64CA27D8">
            <w:pPr>
              <w:spacing w:after="0" w:line="240" w:lineRule="auto"/>
              <w:rPr>
                <w:rFonts w:ascii="Times New Roman" w:hAnsi="Times New Roman" w:cs="Times New Roman"/>
                <w:kern w:val="0"/>
                <w:sz w:val="16"/>
                <w:szCs w:val="16"/>
                <w14:ligatures w14:val="none"/>
              </w:rPr>
            </w:pPr>
          </w:p>
        </w:tc>
        <w:tc>
          <w:tcPr>
            <w:tcW w:w="3544" w:type="dxa"/>
          </w:tcPr>
          <w:p w14:paraId="66280FFE">
            <w:pPr>
              <w:spacing w:after="0" w:line="240" w:lineRule="auto"/>
              <w:rPr>
                <w:kern w:val="0"/>
                <w:sz w:val="22"/>
                <w:szCs w:val="22"/>
                <w14:ligatures w14:val="none"/>
              </w:rPr>
            </w:pPr>
          </w:p>
          <w:p w14:paraId="1411CF33">
            <w:pPr>
              <w:spacing w:after="0" w:line="240" w:lineRule="auto"/>
              <w:rPr>
                <w:kern w:val="0"/>
                <w:sz w:val="22"/>
                <w:szCs w:val="22"/>
                <w14:ligatures w14:val="none"/>
              </w:rPr>
            </w:pPr>
          </w:p>
          <w:p w14:paraId="4E977F50">
            <w:pPr>
              <w:spacing w:after="0" w:line="240" w:lineRule="auto"/>
              <w:rPr>
                <w:kern w:val="0"/>
                <w:sz w:val="22"/>
                <w:szCs w:val="22"/>
                <w14:ligatures w14:val="none"/>
              </w:rPr>
            </w:pPr>
          </w:p>
          <w:p w14:paraId="70E5ADA4">
            <w:pPr>
              <w:spacing w:after="0" w:line="240" w:lineRule="auto"/>
              <w:rPr>
                <w:kern w:val="0"/>
                <w:sz w:val="22"/>
                <w:szCs w:val="22"/>
                <w14:ligatures w14:val="none"/>
              </w:rPr>
            </w:pPr>
          </w:p>
          <w:p w14:paraId="50DCA6FE">
            <w:pPr>
              <w:spacing w:after="0" w:line="240" w:lineRule="auto"/>
              <w:rPr>
                <w:kern w:val="0"/>
                <w:sz w:val="22"/>
                <w:szCs w:val="22"/>
                <w14:ligatures w14:val="none"/>
              </w:rPr>
            </w:pPr>
          </w:p>
          <w:p w14:paraId="4A7A124D">
            <w:pPr>
              <w:spacing w:after="0" w:line="240" w:lineRule="auto"/>
              <w:rPr>
                <w:kern w:val="0"/>
                <w:sz w:val="22"/>
                <w:szCs w:val="22"/>
                <w14:ligatures w14:val="none"/>
              </w:rPr>
            </w:pPr>
          </w:p>
          <w:p w14:paraId="1791851C">
            <w:pPr>
              <w:spacing w:after="0" w:line="240" w:lineRule="auto"/>
              <w:rPr>
                <w:kern w:val="0"/>
                <w:sz w:val="22"/>
                <w:szCs w:val="22"/>
                <w14:ligatures w14:val="none"/>
              </w:rPr>
            </w:pPr>
          </w:p>
          <w:p w14:paraId="57E7061A">
            <w:pPr>
              <w:spacing w:after="0" w:line="240" w:lineRule="auto"/>
              <w:rPr>
                <w:kern w:val="0"/>
                <w:sz w:val="22"/>
                <w:szCs w:val="22"/>
                <w14:ligatures w14:val="none"/>
              </w:rPr>
            </w:pPr>
            <w:r>
              <w:rPr>
                <w:kern w:val="0"/>
                <w:sz w:val="22"/>
                <w:szCs w:val="22"/>
                <w14:ligatures w14:val="none"/>
              </w:rPr>
              <w:t xml:space="preserve">Logged into the second username account </w:t>
            </w:r>
            <w:r>
              <w:rPr>
                <w:b/>
                <w:bCs/>
                <w:kern w:val="0"/>
                <w:sz w:val="22"/>
                <w:szCs w:val="22"/>
                <w14:ligatures w14:val="none"/>
              </w:rPr>
              <w:t>(pparker)</w:t>
            </w:r>
            <w:r>
              <w:rPr>
                <w:kern w:val="0"/>
                <w:sz w:val="22"/>
                <w:szCs w:val="22"/>
                <w14:ligatures w14:val="none"/>
              </w:rPr>
              <w:t xml:space="preserve"> using the password obtained, after successfully logged in I used  </w:t>
            </w:r>
            <w:r>
              <w:rPr>
                <w:b/>
                <w:bCs/>
                <w:kern w:val="0"/>
                <w:sz w:val="22"/>
                <w:szCs w:val="22"/>
                <w14:ligatures w14:val="none"/>
              </w:rPr>
              <w:t>ls -a</w:t>
            </w:r>
            <w:r>
              <w:rPr>
                <w:kern w:val="0"/>
                <w:sz w:val="22"/>
                <w:szCs w:val="22"/>
                <w14:ligatures w14:val="none"/>
              </w:rPr>
              <w:t xml:space="preserve"> command to list out all the files in the current directory, including the hidden files.</w:t>
            </w:r>
          </w:p>
          <w:p w14:paraId="3A6778F6">
            <w:pPr>
              <w:spacing w:after="0" w:line="240" w:lineRule="auto"/>
              <w:rPr>
                <w:kern w:val="0"/>
                <w:sz w:val="22"/>
                <w:szCs w:val="22"/>
                <w14:ligatures w14:val="none"/>
              </w:rPr>
            </w:pPr>
          </w:p>
        </w:tc>
        <w:tc>
          <w:tcPr>
            <w:tcW w:w="5812" w:type="dxa"/>
          </w:tcPr>
          <w:p w14:paraId="74A5DB01">
            <w:pPr>
              <w:spacing w:after="0" w:line="240" w:lineRule="auto"/>
              <w:rPr>
                <w:kern w:val="0"/>
                <w:sz w:val="22"/>
                <w:szCs w:val="22"/>
                <w14:ligatures w14:val="none"/>
              </w:rPr>
            </w:pPr>
          </w:p>
          <w:p w14:paraId="4FF1135F">
            <w:pPr>
              <w:spacing w:after="0" w:line="240" w:lineRule="auto"/>
              <w:rPr>
                <w:kern w:val="0"/>
                <w:sz w:val="22"/>
                <w:szCs w:val="22"/>
                <w14:ligatures w14:val="none"/>
              </w:rPr>
            </w:pPr>
          </w:p>
          <w:p w14:paraId="458A5AED">
            <w:pPr>
              <w:spacing w:after="0" w:line="240" w:lineRule="auto"/>
              <w:rPr>
                <w:kern w:val="0"/>
                <w:sz w:val="22"/>
                <w:szCs w:val="22"/>
                <w14:ligatures w14:val="none"/>
              </w:rPr>
            </w:pPr>
          </w:p>
          <w:p w14:paraId="0FE501DE">
            <w:pPr>
              <w:spacing w:after="0" w:line="240" w:lineRule="auto"/>
              <w:rPr>
                <w:kern w:val="0"/>
                <w:sz w:val="22"/>
                <w:szCs w:val="22"/>
                <w14:ligatures w14:val="none"/>
              </w:rPr>
            </w:pPr>
          </w:p>
          <w:p w14:paraId="1B67040C">
            <w:pPr>
              <w:spacing w:after="0" w:line="240" w:lineRule="auto"/>
              <w:rPr>
                <w:kern w:val="0"/>
                <w:sz w:val="22"/>
                <w:szCs w:val="22"/>
                <w14:ligatures w14:val="none"/>
              </w:rPr>
            </w:pPr>
          </w:p>
          <w:p w14:paraId="252C7E64">
            <w:pPr>
              <w:spacing w:after="0" w:line="240" w:lineRule="auto"/>
              <w:rPr>
                <w:kern w:val="0"/>
                <w:sz w:val="22"/>
                <w:szCs w:val="22"/>
                <w14:ligatures w14:val="none"/>
              </w:rPr>
            </w:pPr>
          </w:p>
          <w:p w14:paraId="7E48B2CE">
            <w:pPr>
              <w:spacing w:after="0" w:line="240" w:lineRule="auto"/>
              <w:rPr>
                <w:kern w:val="0"/>
                <w:sz w:val="22"/>
                <w:szCs w:val="22"/>
                <w14:ligatures w14:val="none"/>
              </w:rPr>
            </w:pPr>
          </w:p>
          <w:p w14:paraId="36C92EFA">
            <w:pPr>
              <w:spacing w:after="0" w:line="240" w:lineRule="auto"/>
              <w:rPr>
                <w:kern w:val="0"/>
                <w:sz w:val="22"/>
                <w:szCs w:val="22"/>
                <w14:ligatures w14:val="none"/>
              </w:rPr>
            </w:pPr>
            <w:r>
              <w:rPr>
                <w:kern w:val="0"/>
                <w:sz w:val="22"/>
                <w:szCs w:val="22"/>
                <w14:ligatures w14:val="none"/>
              </w:rPr>
              <w:drawing>
                <wp:inline distT="0" distB="0" distL="0" distR="0">
                  <wp:extent cx="3664585" cy="3488055"/>
                  <wp:effectExtent l="0" t="0" r="5715" b="4445"/>
                  <wp:docPr id="1259868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68526" name="Picture 1" descr="A screenshot of a computer&#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702032" cy="3523454"/>
                          </a:xfrm>
                          <a:prstGeom prst="rect">
                            <a:avLst/>
                          </a:prstGeom>
                        </pic:spPr>
                      </pic:pic>
                    </a:graphicData>
                  </a:graphic>
                </wp:inline>
              </w:drawing>
            </w:r>
          </w:p>
          <w:p w14:paraId="4D33415D">
            <w:pPr>
              <w:spacing w:after="0" w:line="240" w:lineRule="auto"/>
              <w:rPr>
                <w:kern w:val="0"/>
                <w:sz w:val="22"/>
                <w:szCs w:val="22"/>
                <w14:ligatures w14:val="none"/>
              </w:rPr>
            </w:pPr>
          </w:p>
          <w:p w14:paraId="2E9859FF">
            <w:pPr>
              <w:spacing w:after="0" w:line="240" w:lineRule="auto"/>
              <w:rPr>
                <w:b/>
                <w:bCs/>
                <w:kern w:val="0"/>
                <w:sz w:val="22"/>
                <w:szCs w:val="22"/>
                <w14:ligatures w14:val="none"/>
              </w:rPr>
            </w:pPr>
            <w:r>
              <w:rPr>
                <w:kern w:val="0"/>
                <w:sz w:val="22"/>
                <w:szCs w:val="22"/>
                <w14:ligatures w14:val="none"/>
              </w:rPr>
              <w:t>Unable to find sensitive information on</w:t>
            </w:r>
            <w:r>
              <w:rPr>
                <w:b/>
                <w:bCs/>
                <w:kern w:val="0"/>
                <w:sz w:val="22"/>
                <w:szCs w:val="22"/>
                <w14:ligatures w14:val="none"/>
              </w:rPr>
              <w:t xml:space="preserve"> pparker </w:t>
            </w:r>
            <w:r>
              <w:rPr>
                <w:kern w:val="0"/>
                <w:sz w:val="22"/>
                <w:szCs w:val="22"/>
                <w14:ligatures w14:val="none"/>
              </w:rPr>
              <w:t>account</w:t>
            </w:r>
          </w:p>
        </w:tc>
      </w:tr>
      <w:tr w14:paraId="1064462F">
        <w:trPr>
          <w:trHeight w:val="300" w:hRule="atLeast"/>
        </w:trPr>
        <w:tc>
          <w:tcPr>
            <w:tcW w:w="1702" w:type="dxa"/>
          </w:tcPr>
          <w:p w14:paraId="7E4D0184">
            <w:pPr>
              <w:spacing w:after="0" w:line="240" w:lineRule="auto"/>
              <w:rPr>
                <w:kern w:val="0"/>
                <w:sz w:val="22"/>
                <w:szCs w:val="22"/>
                <w14:ligatures w14:val="none"/>
              </w:rPr>
            </w:pPr>
          </w:p>
          <w:p w14:paraId="7FCAC4C8">
            <w:pPr>
              <w:spacing w:after="0" w:line="240" w:lineRule="auto"/>
              <w:rPr>
                <w:rFonts w:ascii="Times New Roman" w:hAnsi="Times New Roman" w:cs="Times New Roman"/>
                <w:kern w:val="0"/>
                <w:sz w:val="16"/>
                <w:szCs w:val="16"/>
                <w14:ligatures w14:val="none"/>
              </w:rPr>
            </w:pPr>
            <w:r>
              <w:rPr>
                <w:rFonts w:ascii="Times New Roman" w:hAnsi="Times New Roman" w:cs="Times New Roman"/>
                <w:kern w:val="0"/>
                <w:sz w:val="16"/>
                <w:szCs w:val="16"/>
                <w14:ligatures w14:val="none"/>
              </w:rPr>
              <w:t>22:38pm – 22:48pm</w:t>
            </w:r>
          </w:p>
          <w:p w14:paraId="13BF253C">
            <w:pPr>
              <w:spacing w:after="0" w:line="240" w:lineRule="auto"/>
              <w:rPr>
                <w:kern w:val="0"/>
                <w:sz w:val="22"/>
                <w:szCs w:val="22"/>
                <w14:ligatures w14:val="none"/>
              </w:rPr>
            </w:pPr>
          </w:p>
          <w:p w14:paraId="46AE6F6D">
            <w:pPr>
              <w:spacing w:after="0" w:line="240" w:lineRule="auto"/>
              <w:rPr>
                <w:kern w:val="0"/>
                <w:sz w:val="22"/>
                <w:szCs w:val="22"/>
                <w14:ligatures w14:val="none"/>
              </w:rPr>
            </w:pPr>
          </w:p>
        </w:tc>
        <w:tc>
          <w:tcPr>
            <w:tcW w:w="3544" w:type="dxa"/>
          </w:tcPr>
          <w:p w14:paraId="368E95DE">
            <w:pPr>
              <w:spacing w:after="0" w:line="240" w:lineRule="auto"/>
              <w:rPr>
                <w:kern w:val="0"/>
                <w:sz w:val="22"/>
                <w:szCs w:val="22"/>
                <w14:ligatures w14:val="none"/>
              </w:rPr>
            </w:pPr>
          </w:p>
          <w:p w14:paraId="17183A9F">
            <w:pPr>
              <w:spacing w:after="0" w:line="240" w:lineRule="auto"/>
              <w:rPr>
                <w:kern w:val="0"/>
                <w:sz w:val="22"/>
                <w:szCs w:val="22"/>
                <w14:ligatures w14:val="none"/>
              </w:rPr>
            </w:pPr>
            <w:r>
              <w:rPr>
                <w:kern w:val="0"/>
                <w:sz w:val="22"/>
                <w:szCs w:val="22"/>
                <w14:ligatures w14:val="none"/>
              </w:rPr>
              <w:t xml:space="preserve">Logged into the third username account </w:t>
            </w:r>
            <w:r>
              <w:rPr>
                <w:b/>
                <w:bCs/>
                <w:kern w:val="0"/>
                <w:sz w:val="22"/>
                <w:szCs w:val="22"/>
                <w14:ligatures w14:val="none"/>
              </w:rPr>
              <w:t>(chelen)</w:t>
            </w:r>
            <w:r>
              <w:rPr>
                <w:kern w:val="0"/>
                <w:sz w:val="22"/>
                <w:szCs w:val="22"/>
                <w14:ligatures w14:val="none"/>
              </w:rPr>
              <w:t xml:space="preserve"> using the password obtained, after successfully logged in I used </w:t>
            </w:r>
            <w:r>
              <w:rPr>
                <w:b/>
                <w:bCs/>
                <w:kern w:val="0"/>
                <w:sz w:val="22"/>
                <w:szCs w:val="22"/>
                <w14:ligatures w14:val="none"/>
              </w:rPr>
              <w:t>ls -a</w:t>
            </w:r>
            <w:r>
              <w:rPr>
                <w:kern w:val="0"/>
                <w:sz w:val="22"/>
                <w:szCs w:val="22"/>
                <w14:ligatures w14:val="none"/>
              </w:rPr>
              <w:t xml:space="preserve"> command to list out all the files in the current directory, including the hidden files.</w:t>
            </w:r>
          </w:p>
          <w:p w14:paraId="2172D11C">
            <w:pPr>
              <w:spacing w:after="0" w:line="240" w:lineRule="auto"/>
              <w:rPr>
                <w:kern w:val="0"/>
                <w:sz w:val="22"/>
                <w:szCs w:val="22"/>
                <w14:ligatures w14:val="none"/>
              </w:rPr>
            </w:pPr>
          </w:p>
          <w:p w14:paraId="24AB2661">
            <w:pPr>
              <w:spacing w:after="0" w:line="240" w:lineRule="auto"/>
              <w:rPr>
                <w:kern w:val="0"/>
                <w:sz w:val="22"/>
                <w:szCs w:val="22"/>
                <w14:ligatures w14:val="none"/>
              </w:rPr>
            </w:pPr>
          </w:p>
          <w:p w14:paraId="03C7A214">
            <w:pPr>
              <w:spacing w:after="0" w:line="240" w:lineRule="auto"/>
              <w:rPr>
                <w:kern w:val="0"/>
                <w:sz w:val="22"/>
                <w:szCs w:val="22"/>
                <w14:ligatures w14:val="none"/>
              </w:rPr>
            </w:pPr>
          </w:p>
          <w:p w14:paraId="7F13CA80">
            <w:pPr>
              <w:spacing w:after="0" w:line="240" w:lineRule="auto"/>
              <w:rPr>
                <w:kern w:val="0"/>
                <w:sz w:val="22"/>
                <w:szCs w:val="22"/>
                <w14:ligatures w14:val="none"/>
              </w:rPr>
            </w:pPr>
          </w:p>
          <w:p w14:paraId="52DFB797">
            <w:pPr>
              <w:spacing w:after="0" w:line="240" w:lineRule="auto"/>
              <w:rPr>
                <w:kern w:val="0"/>
                <w:sz w:val="22"/>
                <w:szCs w:val="22"/>
                <w14:ligatures w14:val="none"/>
              </w:rPr>
            </w:pPr>
          </w:p>
          <w:p w14:paraId="7EC62C65">
            <w:pPr>
              <w:spacing w:after="0" w:line="240" w:lineRule="auto"/>
              <w:rPr>
                <w:kern w:val="0"/>
                <w:sz w:val="22"/>
                <w:szCs w:val="22"/>
                <w14:ligatures w14:val="none"/>
              </w:rPr>
            </w:pPr>
          </w:p>
          <w:p w14:paraId="4C9C538B">
            <w:pPr>
              <w:spacing w:after="0" w:line="240" w:lineRule="auto"/>
              <w:rPr>
                <w:kern w:val="0"/>
                <w:sz w:val="22"/>
                <w:szCs w:val="22"/>
                <w14:ligatures w14:val="none"/>
              </w:rPr>
            </w:pPr>
          </w:p>
          <w:p w14:paraId="730E7755">
            <w:pPr>
              <w:spacing w:after="0" w:line="240" w:lineRule="auto"/>
              <w:rPr>
                <w:kern w:val="0"/>
                <w:sz w:val="22"/>
                <w:szCs w:val="22"/>
                <w14:ligatures w14:val="none"/>
              </w:rPr>
            </w:pPr>
          </w:p>
          <w:p w14:paraId="13A8240D">
            <w:pPr>
              <w:spacing w:after="0" w:line="240" w:lineRule="auto"/>
              <w:rPr>
                <w:kern w:val="0"/>
                <w:sz w:val="22"/>
                <w:szCs w:val="22"/>
                <w14:ligatures w14:val="none"/>
              </w:rPr>
            </w:pPr>
          </w:p>
          <w:p w14:paraId="0D54BDA8">
            <w:pPr>
              <w:spacing w:after="0" w:line="240" w:lineRule="auto"/>
              <w:rPr>
                <w:kern w:val="0"/>
                <w:sz w:val="22"/>
                <w:szCs w:val="22"/>
                <w14:ligatures w14:val="none"/>
              </w:rPr>
            </w:pPr>
          </w:p>
          <w:p w14:paraId="1F2BC94F">
            <w:pPr>
              <w:spacing w:after="0" w:line="240" w:lineRule="auto"/>
              <w:rPr>
                <w:kern w:val="0"/>
                <w:sz w:val="22"/>
                <w:szCs w:val="22"/>
                <w14:ligatures w14:val="none"/>
              </w:rPr>
            </w:pPr>
          </w:p>
          <w:p w14:paraId="5DBAC670">
            <w:pPr>
              <w:spacing w:after="0" w:line="240" w:lineRule="auto"/>
              <w:rPr>
                <w:kern w:val="0"/>
                <w:sz w:val="22"/>
                <w:szCs w:val="22"/>
                <w14:ligatures w14:val="none"/>
              </w:rPr>
            </w:pPr>
          </w:p>
          <w:p w14:paraId="12344C2A">
            <w:pPr>
              <w:spacing w:after="0" w:line="240" w:lineRule="auto"/>
              <w:rPr>
                <w:kern w:val="0"/>
                <w:sz w:val="22"/>
                <w:szCs w:val="22"/>
                <w14:ligatures w14:val="none"/>
              </w:rPr>
            </w:pPr>
          </w:p>
          <w:p w14:paraId="5F4DA030">
            <w:pPr>
              <w:spacing w:after="0" w:line="240" w:lineRule="auto"/>
              <w:rPr>
                <w:kern w:val="0"/>
                <w:sz w:val="22"/>
                <w:szCs w:val="22"/>
                <w14:ligatures w14:val="none"/>
              </w:rPr>
            </w:pPr>
          </w:p>
          <w:p w14:paraId="73275A02">
            <w:pPr>
              <w:spacing w:after="0" w:line="240" w:lineRule="auto"/>
              <w:rPr>
                <w:kern w:val="0"/>
                <w:sz w:val="22"/>
                <w:szCs w:val="22"/>
                <w14:ligatures w14:val="none"/>
              </w:rPr>
            </w:pPr>
          </w:p>
          <w:p w14:paraId="026327B7">
            <w:pPr>
              <w:spacing w:after="0" w:line="240" w:lineRule="auto"/>
              <w:rPr>
                <w:kern w:val="0"/>
                <w:sz w:val="22"/>
                <w:szCs w:val="22"/>
                <w14:ligatures w14:val="none"/>
              </w:rPr>
            </w:pPr>
          </w:p>
          <w:p w14:paraId="1BDDB558">
            <w:pPr>
              <w:spacing w:after="0" w:line="240" w:lineRule="auto"/>
              <w:rPr>
                <w:kern w:val="0"/>
                <w:sz w:val="22"/>
                <w:szCs w:val="22"/>
                <w14:ligatures w14:val="none"/>
              </w:rPr>
            </w:pPr>
          </w:p>
          <w:p w14:paraId="65224423">
            <w:pPr>
              <w:spacing w:after="0" w:line="240" w:lineRule="auto"/>
              <w:rPr>
                <w:kern w:val="0"/>
                <w:sz w:val="22"/>
                <w:szCs w:val="22"/>
                <w14:ligatures w14:val="none"/>
              </w:rPr>
            </w:pPr>
          </w:p>
          <w:p w14:paraId="134B93A3">
            <w:pPr>
              <w:spacing w:after="0" w:line="240" w:lineRule="auto"/>
              <w:rPr>
                <w:kern w:val="0"/>
                <w:sz w:val="22"/>
                <w:szCs w:val="22"/>
                <w14:ligatures w14:val="none"/>
              </w:rPr>
            </w:pPr>
          </w:p>
          <w:p w14:paraId="19979F18">
            <w:pPr>
              <w:spacing w:after="0" w:line="240" w:lineRule="auto"/>
              <w:rPr>
                <w:kern w:val="0"/>
                <w:sz w:val="22"/>
                <w:szCs w:val="22"/>
                <w14:ligatures w14:val="none"/>
              </w:rPr>
            </w:pPr>
          </w:p>
          <w:p w14:paraId="091D9025">
            <w:pPr>
              <w:spacing w:after="0" w:line="240" w:lineRule="auto"/>
              <w:rPr>
                <w:kern w:val="0"/>
                <w:sz w:val="22"/>
                <w:szCs w:val="22"/>
                <w14:ligatures w14:val="none"/>
              </w:rPr>
            </w:pPr>
          </w:p>
          <w:p w14:paraId="10D86710">
            <w:pPr>
              <w:spacing w:after="0" w:line="240" w:lineRule="auto"/>
              <w:rPr>
                <w:kern w:val="0"/>
                <w:sz w:val="22"/>
                <w:szCs w:val="22"/>
                <w14:ligatures w14:val="none"/>
              </w:rPr>
            </w:pPr>
          </w:p>
          <w:p w14:paraId="07F8319F">
            <w:pPr>
              <w:spacing w:after="0" w:line="240" w:lineRule="auto"/>
              <w:rPr>
                <w:kern w:val="0"/>
                <w:sz w:val="22"/>
                <w:szCs w:val="22"/>
                <w14:ligatures w14:val="none"/>
              </w:rPr>
            </w:pPr>
          </w:p>
          <w:p w14:paraId="724DA45C">
            <w:pPr>
              <w:spacing w:after="0" w:line="240" w:lineRule="auto"/>
              <w:rPr>
                <w:kern w:val="0"/>
                <w:sz w:val="22"/>
                <w:szCs w:val="22"/>
                <w14:ligatures w14:val="none"/>
              </w:rPr>
            </w:pPr>
          </w:p>
          <w:p w14:paraId="5BA58A86">
            <w:pPr>
              <w:spacing w:after="0" w:line="240" w:lineRule="auto"/>
              <w:rPr>
                <w:kern w:val="0"/>
                <w:sz w:val="22"/>
                <w:szCs w:val="22"/>
                <w14:ligatures w14:val="none"/>
              </w:rPr>
            </w:pPr>
          </w:p>
          <w:p w14:paraId="7E9689D5">
            <w:pPr>
              <w:spacing w:after="0" w:line="240" w:lineRule="auto"/>
              <w:rPr>
                <w:kern w:val="0"/>
                <w:sz w:val="22"/>
                <w:szCs w:val="22"/>
                <w14:ligatures w14:val="none"/>
              </w:rPr>
            </w:pPr>
          </w:p>
          <w:p w14:paraId="6567C1F5">
            <w:pPr>
              <w:spacing w:after="0" w:line="240" w:lineRule="auto"/>
              <w:rPr>
                <w:kern w:val="0"/>
                <w:sz w:val="22"/>
                <w:szCs w:val="22"/>
                <w14:ligatures w14:val="none"/>
              </w:rPr>
            </w:pPr>
          </w:p>
          <w:p w14:paraId="121F9F80">
            <w:pPr>
              <w:spacing w:after="0" w:line="240" w:lineRule="auto"/>
              <w:rPr>
                <w:kern w:val="0"/>
                <w:sz w:val="22"/>
                <w:szCs w:val="22"/>
                <w14:ligatures w14:val="none"/>
              </w:rPr>
            </w:pPr>
          </w:p>
          <w:p w14:paraId="67AE421C">
            <w:pPr>
              <w:spacing w:after="0" w:line="240" w:lineRule="auto"/>
              <w:rPr>
                <w:kern w:val="0"/>
                <w:sz w:val="22"/>
                <w:szCs w:val="22"/>
                <w14:ligatures w14:val="none"/>
              </w:rPr>
            </w:pPr>
          </w:p>
          <w:p w14:paraId="44FFADD9">
            <w:pPr>
              <w:spacing w:after="0" w:line="240" w:lineRule="auto"/>
              <w:rPr>
                <w:kern w:val="0"/>
                <w:sz w:val="22"/>
                <w:szCs w:val="22"/>
                <w14:ligatures w14:val="none"/>
              </w:rPr>
            </w:pPr>
          </w:p>
          <w:p w14:paraId="3883995D">
            <w:pPr>
              <w:spacing w:after="0" w:line="240" w:lineRule="auto"/>
              <w:rPr>
                <w:kern w:val="0"/>
                <w:sz w:val="22"/>
                <w:szCs w:val="22"/>
                <w14:ligatures w14:val="none"/>
              </w:rPr>
            </w:pPr>
          </w:p>
          <w:p w14:paraId="1CD2A83B">
            <w:pPr>
              <w:spacing w:after="0" w:line="240" w:lineRule="auto"/>
              <w:rPr>
                <w:kern w:val="0"/>
                <w:sz w:val="22"/>
                <w:szCs w:val="22"/>
                <w14:ligatures w14:val="none"/>
              </w:rPr>
            </w:pPr>
          </w:p>
          <w:p w14:paraId="27B36635">
            <w:pPr>
              <w:spacing w:after="0" w:line="240" w:lineRule="auto"/>
              <w:rPr>
                <w:kern w:val="0"/>
                <w:sz w:val="22"/>
                <w:szCs w:val="22"/>
                <w14:ligatures w14:val="none"/>
              </w:rPr>
            </w:pPr>
          </w:p>
          <w:p w14:paraId="046730A6">
            <w:pPr>
              <w:spacing w:after="0" w:line="240" w:lineRule="auto"/>
              <w:rPr>
                <w:b/>
                <w:bCs/>
                <w:kern w:val="0"/>
                <w:sz w:val="22"/>
                <w:szCs w:val="22"/>
                <w14:ligatures w14:val="none"/>
              </w:rPr>
            </w:pPr>
            <w:r>
              <w:rPr>
                <w:b/>
                <w:bCs/>
                <w:kern w:val="0"/>
                <w:sz w:val="22"/>
                <w:szCs w:val="22"/>
                <w14:ligatures w14:val="none"/>
              </w:rPr>
              <w:t>Reading the file:</w:t>
            </w:r>
          </w:p>
          <w:p w14:paraId="6D4EC736">
            <w:pPr>
              <w:spacing w:after="0" w:line="240" w:lineRule="auto"/>
              <w:rPr>
                <w:kern w:val="0"/>
                <w:sz w:val="22"/>
                <w:szCs w:val="22"/>
                <w14:ligatures w14:val="none"/>
              </w:rPr>
            </w:pPr>
          </w:p>
          <w:p w14:paraId="2CF591F3">
            <w:pPr>
              <w:spacing w:after="0" w:line="240" w:lineRule="auto"/>
              <w:rPr>
                <w:kern w:val="0"/>
                <w:sz w:val="22"/>
                <w:szCs w:val="22"/>
                <w14:ligatures w14:val="none"/>
              </w:rPr>
            </w:pPr>
            <w:r>
              <w:rPr>
                <w:kern w:val="0"/>
                <w:sz w:val="22"/>
                <w:szCs w:val="22"/>
                <w14:ligatures w14:val="none"/>
              </w:rPr>
              <w:t xml:space="preserve">I ran </w:t>
            </w:r>
            <w:r>
              <w:rPr>
                <w:b/>
                <w:bCs/>
                <w:kern w:val="0"/>
                <w:sz w:val="22"/>
                <w:szCs w:val="22"/>
                <w14:ligatures w14:val="none"/>
              </w:rPr>
              <w:t>head</w:t>
            </w:r>
            <w:r>
              <w:rPr>
                <w:kern w:val="0"/>
                <w:sz w:val="22"/>
                <w:szCs w:val="22"/>
                <w14:ligatures w14:val="none"/>
              </w:rPr>
              <w:t xml:space="preserve"> on the file </w:t>
            </w:r>
            <w:r>
              <w:rPr>
                <w:b/>
                <w:bCs/>
                <w:kern w:val="0"/>
                <w:sz w:val="22"/>
                <w:szCs w:val="22"/>
                <w14:ligatures w14:val="none"/>
              </w:rPr>
              <w:t xml:space="preserve">newstaff.txt </w:t>
            </w:r>
            <w:r>
              <w:rPr>
                <w:kern w:val="0"/>
                <w:sz w:val="22"/>
                <w:szCs w:val="22"/>
                <w14:ligatures w14:val="none"/>
              </w:rPr>
              <w:t>to displays the first 10 lines of a file.</w:t>
            </w:r>
          </w:p>
        </w:tc>
        <w:tc>
          <w:tcPr>
            <w:tcW w:w="5812" w:type="dxa"/>
          </w:tcPr>
          <w:p w14:paraId="42343B36">
            <w:pPr>
              <w:spacing w:after="0" w:line="240" w:lineRule="auto"/>
              <w:rPr>
                <w:kern w:val="0"/>
                <w:sz w:val="22"/>
                <w:szCs w:val="22"/>
                <w14:ligatures w14:val="none"/>
              </w:rPr>
            </w:pPr>
          </w:p>
          <w:p w14:paraId="24118EC4">
            <w:pPr>
              <w:spacing w:after="0" w:line="240" w:lineRule="auto"/>
              <w:rPr>
                <w:kern w:val="0"/>
                <w:sz w:val="22"/>
                <w:szCs w:val="22"/>
                <w14:ligatures w14:val="none"/>
              </w:rPr>
            </w:pPr>
            <w:r>
              <w:rPr>
                <w:kern w:val="0"/>
                <w:sz w:val="22"/>
                <w:szCs w:val="22"/>
                <w14:ligatures w14:val="none"/>
              </w:rPr>
              <w:t>I was able to find a visible text file that contains information about new staff (</w:t>
            </w:r>
            <w:r>
              <w:rPr>
                <w:b/>
                <w:bCs/>
                <w:kern w:val="0"/>
                <w:sz w:val="22"/>
                <w:szCs w:val="22"/>
                <w14:ligatures w14:val="none"/>
              </w:rPr>
              <w:t>newstaff.txt</w:t>
            </w:r>
            <w:r>
              <w:rPr>
                <w:kern w:val="0"/>
                <w:sz w:val="22"/>
                <w:szCs w:val="22"/>
                <w14:ligatures w14:val="none"/>
              </w:rPr>
              <w:t>).</w:t>
            </w:r>
          </w:p>
          <w:p w14:paraId="0087A615">
            <w:pPr>
              <w:spacing w:after="0" w:line="240" w:lineRule="auto"/>
              <w:rPr>
                <w:kern w:val="0"/>
                <w:sz w:val="22"/>
                <w:szCs w:val="22"/>
                <w14:ligatures w14:val="none"/>
              </w:rPr>
            </w:pPr>
          </w:p>
          <w:p w14:paraId="50329A25">
            <w:pPr>
              <w:spacing w:after="0" w:line="240" w:lineRule="auto"/>
              <w:rPr>
                <w:kern w:val="0"/>
                <w:sz w:val="22"/>
                <w:szCs w:val="22"/>
                <w14:ligatures w14:val="none"/>
              </w:rPr>
            </w:pPr>
          </w:p>
          <w:p w14:paraId="7F021187">
            <w:pPr>
              <w:spacing w:after="0" w:line="240" w:lineRule="auto"/>
              <w:rPr>
                <w:kern w:val="0"/>
                <w:sz w:val="22"/>
                <w:szCs w:val="22"/>
                <w14:ligatures w14:val="none"/>
              </w:rPr>
            </w:pPr>
          </w:p>
          <w:p w14:paraId="5198BBC2">
            <w:pPr>
              <w:spacing w:after="0" w:line="240" w:lineRule="auto"/>
              <w:rPr>
                <w:kern w:val="0"/>
                <w:sz w:val="22"/>
                <w:szCs w:val="22"/>
                <w14:ligatures w14:val="none"/>
              </w:rPr>
            </w:pPr>
          </w:p>
          <w:p w14:paraId="0BEAD1DE">
            <w:pPr>
              <w:spacing w:after="0" w:line="240" w:lineRule="auto"/>
              <w:rPr>
                <w:kern w:val="0"/>
                <w:sz w:val="22"/>
                <w:szCs w:val="22"/>
                <w14:ligatures w14:val="none"/>
              </w:rPr>
            </w:pPr>
          </w:p>
          <w:p w14:paraId="7359D8A4">
            <w:pPr>
              <w:spacing w:after="0" w:line="240" w:lineRule="auto"/>
              <w:rPr>
                <w:kern w:val="0"/>
                <w:sz w:val="22"/>
                <w:szCs w:val="22"/>
                <w14:ligatures w14:val="none"/>
              </w:rPr>
            </w:pPr>
          </w:p>
          <w:p w14:paraId="173EA515">
            <w:pPr>
              <w:spacing w:after="0" w:line="240" w:lineRule="auto"/>
              <w:rPr>
                <w:kern w:val="0"/>
                <w:sz w:val="22"/>
                <w:szCs w:val="22"/>
                <w14:ligatures w14:val="none"/>
              </w:rPr>
            </w:pPr>
          </w:p>
          <w:p w14:paraId="65F21501">
            <w:pPr>
              <w:spacing w:after="0" w:line="240" w:lineRule="auto"/>
              <w:rPr>
                <w:kern w:val="0"/>
                <w:sz w:val="22"/>
                <w:szCs w:val="22"/>
                <w14:ligatures w14:val="none"/>
              </w:rPr>
            </w:pPr>
          </w:p>
          <w:p w14:paraId="4E07A68D">
            <w:pPr>
              <w:spacing w:after="0" w:line="240" w:lineRule="auto"/>
              <w:rPr>
                <w:kern w:val="0"/>
                <w:sz w:val="22"/>
                <w:szCs w:val="22"/>
                <w14:ligatures w14:val="none"/>
              </w:rPr>
            </w:pPr>
          </w:p>
          <w:p w14:paraId="465B0F6C">
            <w:pPr>
              <w:spacing w:after="0" w:line="240" w:lineRule="auto"/>
              <w:rPr>
                <w:kern w:val="0"/>
                <w:sz w:val="22"/>
                <w:szCs w:val="22"/>
                <w14:ligatures w14:val="none"/>
              </w:rPr>
            </w:pPr>
          </w:p>
          <w:p w14:paraId="6D4FCD64">
            <w:pPr>
              <w:spacing w:after="0" w:line="240" w:lineRule="auto"/>
              <w:rPr>
                <w:kern w:val="0"/>
                <w:sz w:val="22"/>
                <w:szCs w:val="22"/>
                <w14:ligatures w14:val="none"/>
              </w:rPr>
            </w:pPr>
          </w:p>
          <w:p w14:paraId="4908BE5E">
            <w:pPr>
              <w:spacing w:after="0" w:line="240" w:lineRule="auto"/>
              <w:rPr>
                <w:kern w:val="0"/>
                <w:sz w:val="22"/>
                <w:szCs w:val="22"/>
                <w14:ligatures w14:val="none"/>
              </w:rPr>
            </w:pPr>
          </w:p>
          <w:p w14:paraId="024254F5">
            <w:pPr>
              <w:spacing w:after="0" w:line="240" w:lineRule="auto"/>
              <w:rPr>
                <w:kern w:val="0"/>
                <w:sz w:val="22"/>
                <w:szCs w:val="22"/>
                <w14:ligatures w14:val="none"/>
              </w:rPr>
            </w:pPr>
          </w:p>
          <w:p w14:paraId="39E70D61">
            <w:pPr>
              <w:spacing w:after="0" w:line="240" w:lineRule="auto"/>
              <w:rPr>
                <w:kern w:val="0"/>
                <w:sz w:val="22"/>
                <w:szCs w:val="22"/>
                <w14:ligatures w14:val="none"/>
              </w:rPr>
            </w:pPr>
          </w:p>
          <w:p w14:paraId="410AB035">
            <w:pPr>
              <w:spacing w:after="0" w:line="240" w:lineRule="auto"/>
              <w:rPr>
                <w:kern w:val="0"/>
                <w:sz w:val="22"/>
                <w:szCs w:val="22"/>
                <w14:ligatures w14:val="none"/>
              </w:rPr>
            </w:pPr>
          </w:p>
          <w:p w14:paraId="4D0E99A6">
            <w:pPr>
              <w:spacing w:after="0" w:line="240" w:lineRule="auto"/>
              <w:rPr>
                <w:kern w:val="0"/>
                <w:sz w:val="22"/>
                <w:szCs w:val="22"/>
                <w14:ligatures w14:val="none"/>
              </w:rPr>
            </w:pPr>
          </w:p>
          <w:p w14:paraId="00F902AB">
            <w:pPr>
              <w:spacing w:after="0" w:line="240" w:lineRule="auto"/>
              <w:rPr>
                <w:kern w:val="0"/>
                <w:sz w:val="22"/>
                <w:szCs w:val="22"/>
                <w14:ligatures w14:val="none"/>
              </w:rPr>
            </w:pPr>
          </w:p>
          <w:p w14:paraId="6925409C">
            <w:pPr>
              <w:spacing w:after="0" w:line="240" w:lineRule="auto"/>
              <w:rPr>
                <w:kern w:val="0"/>
                <w:sz w:val="22"/>
                <w:szCs w:val="22"/>
                <w14:ligatures w14:val="none"/>
              </w:rPr>
            </w:pPr>
          </w:p>
          <w:p w14:paraId="643FC1B1">
            <w:pPr>
              <w:spacing w:after="0" w:line="240" w:lineRule="auto"/>
              <w:rPr>
                <w:kern w:val="0"/>
                <w:sz w:val="22"/>
                <w:szCs w:val="22"/>
                <w14:ligatures w14:val="none"/>
              </w:rPr>
            </w:pPr>
            <w:r>
              <w:rPr>
                <w:kern w:val="0"/>
                <w:sz w:val="22"/>
                <w:szCs w:val="22"/>
                <w14:ligatures w14:val="none"/>
              </w:rPr>
              <w:drawing>
                <wp:inline distT="0" distB="0" distL="0" distR="0">
                  <wp:extent cx="3664585" cy="3070225"/>
                  <wp:effectExtent l="0" t="0" r="5715" b="3175"/>
                  <wp:docPr id="200807808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78087" name="Picture 2" descr="A screenshot of a computer&#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715058" cy="3112870"/>
                          </a:xfrm>
                          <a:prstGeom prst="rect">
                            <a:avLst/>
                          </a:prstGeom>
                        </pic:spPr>
                      </pic:pic>
                    </a:graphicData>
                  </a:graphic>
                </wp:inline>
              </w:drawing>
            </w:r>
          </w:p>
          <w:p w14:paraId="173CDEFA">
            <w:pPr>
              <w:spacing w:after="0" w:line="240" w:lineRule="auto"/>
              <w:rPr>
                <w:kern w:val="0"/>
                <w:sz w:val="22"/>
                <w:szCs w:val="22"/>
                <w14:ligatures w14:val="none"/>
              </w:rPr>
            </w:pPr>
          </w:p>
          <w:p w14:paraId="3437A70F">
            <w:pPr>
              <w:spacing w:after="0" w:line="240" w:lineRule="auto"/>
              <w:rPr>
                <w:kern w:val="0"/>
                <w:sz w:val="22"/>
                <w:szCs w:val="22"/>
                <w14:ligatures w14:val="none"/>
              </w:rPr>
            </w:pPr>
          </w:p>
          <w:p w14:paraId="5610C855">
            <w:pPr>
              <w:spacing w:after="0" w:line="240" w:lineRule="auto"/>
              <w:rPr>
                <w:b/>
                <w:bCs/>
                <w:kern w:val="0"/>
                <w:sz w:val="22"/>
                <w:szCs w:val="22"/>
                <w14:ligatures w14:val="none"/>
              </w:rPr>
            </w:pPr>
            <w:r>
              <w:rPr>
                <w:b/>
                <w:bCs/>
                <w:kern w:val="0"/>
                <w:sz w:val="22"/>
                <w:szCs w:val="22"/>
                <w14:ligatures w14:val="none"/>
              </w:rPr>
              <w:t>Content of the file:</w:t>
            </w:r>
          </w:p>
          <w:p w14:paraId="0B9A1983">
            <w:pPr>
              <w:spacing w:after="0" w:line="240" w:lineRule="auto"/>
              <w:rPr>
                <w:kern w:val="0"/>
                <w:sz w:val="22"/>
                <w:szCs w:val="22"/>
                <w14:ligatures w14:val="none"/>
              </w:rPr>
            </w:pPr>
          </w:p>
          <w:p w14:paraId="3542ED83">
            <w:pPr>
              <w:spacing w:after="0" w:line="240" w:lineRule="auto"/>
              <w:rPr>
                <w:kern w:val="0"/>
                <w:sz w:val="22"/>
                <w:szCs w:val="22"/>
                <w14:ligatures w14:val="none"/>
              </w:rPr>
            </w:pPr>
            <w:r>
              <w:rPr>
                <w:kern w:val="0"/>
                <w:sz w:val="22"/>
                <w:szCs w:val="22"/>
                <w14:ligatures w14:val="none"/>
              </w:rPr>
              <w:t>Dr New John: located at 241 new job street, UK.</w:t>
            </w:r>
          </w:p>
          <w:p w14:paraId="310C3236">
            <w:pPr>
              <w:spacing w:after="0" w:line="240" w:lineRule="auto"/>
              <w:rPr>
                <w:kern w:val="0"/>
                <w:sz w:val="22"/>
                <w:szCs w:val="22"/>
                <w14:ligatures w14:val="none"/>
              </w:rPr>
            </w:pPr>
            <w:r>
              <w:rPr>
                <w:kern w:val="0"/>
                <w:sz w:val="22"/>
                <w:szCs w:val="22"/>
                <w14:ligatures w14:val="none"/>
              </w:rPr>
              <w:t>Dr Anne Join Us: Located at 45 Lyon Vue, France, and noted to be currently retuning from maternity.</w:t>
            </w:r>
          </w:p>
          <w:p w14:paraId="0ADF7399">
            <w:pPr>
              <w:spacing w:after="0" w:line="240" w:lineRule="auto"/>
              <w:rPr>
                <w:kern w:val="0"/>
                <w:sz w:val="22"/>
                <w:szCs w:val="22"/>
                <w14:ligatures w14:val="none"/>
              </w:rPr>
            </w:pPr>
          </w:p>
          <w:p w14:paraId="281E15C9">
            <w:pPr>
              <w:spacing w:after="0" w:line="240" w:lineRule="auto"/>
              <w:rPr>
                <w:kern w:val="0"/>
                <w:sz w:val="22"/>
                <w:szCs w:val="22"/>
                <w14:ligatures w14:val="none"/>
              </w:rPr>
            </w:pPr>
            <w:r>
              <w:rPr>
                <w:b/>
                <w:bCs/>
                <w:kern w:val="0"/>
                <w:sz w:val="22"/>
                <w:szCs w:val="22"/>
                <w14:ligatures w14:val="none"/>
              </w:rPr>
              <w:t xml:space="preserve">newstaff.txt </w:t>
            </w:r>
            <w:r>
              <w:rPr>
                <w:kern w:val="0"/>
                <w:sz w:val="22"/>
                <w:szCs w:val="22"/>
                <w14:ligatures w14:val="none"/>
              </w:rPr>
              <w:t xml:space="preserve">is a confidential file that contains sensitive information about job offers, including candidates’ tittle, names, addresses, professional details such as maternity leave. The file is marked </w:t>
            </w:r>
            <w:r>
              <w:rPr>
                <w:b/>
                <w:bCs/>
                <w:kern w:val="0"/>
                <w:sz w:val="22"/>
                <w:szCs w:val="22"/>
                <w14:ligatures w14:val="none"/>
              </w:rPr>
              <w:t xml:space="preserve">confidential, </w:t>
            </w:r>
            <w:r>
              <w:rPr>
                <w:kern w:val="0"/>
                <w:sz w:val="22"/>
                <w:szCs w:val="22"/>
                <w14:ligatures w14:val="none"/>
              </w:rPr>
              <w:t>meaning</w:t>
            </w:r>
            <w:r>
              <w:rPr>
                <w:b/>
                <w:bCs/>
                <w:kern w:val="0"/>
                <w:sz w:val="22"/>
                <w:szCs w:val="22"/>
                <w14:ligatures w14:val="none"/>
              </w:rPr>
              <w:t xml:space="preserve"> </w:t>
            </w:r>
            <w:r>
              <w:rPr>
                <w:kern w:val="0"/>
                <w:sz w:val="22"/>
                <w:szCs w:val="22"/>
                <w14:ligatures w14:val="none"/>
              </w:rPr>
              <w:t>unauthorised person should not be allowed to access it.</w:t>
            </w:r>
          </w:p>
          <w:p w14:paraId="63ECD996">
            <w:pPr>
              <w:spacing w:after="0" w:line="240" w:lineRule="auto"/>
              <w:rPr>
                <w:kern w:val="0"/>
                <w:sz w:val="22"/>
                <w:szCs w:val="22"/>
                <w14:ligatures w14:val="none"/>
              </w:rPr>
            </w:pPr>
          </w:p>
        </w:tc>
      </w:tr>
      <w:tr w14:paraId="4CA93242">
        <w:trPr>
          <w:trHeight w:val="300" w:hRule="atLeast"/>
        </w:trPr>
        <w:tc>
          <w:tcPr>
            <w:tcW w:w="1702" w:type="dxa"/>
          </w:tcPr>
          <w:p w14:paraId="3CDFDBD9">
            <w:pPr>
              <w:spacing w:after="0" w:line="240" w:lineRule="auto"/>
              <w:rPr>
                <w:kern w:val="0"/>
                <w:sz w:val="22"/>
                <w:szCs w:val="22"/>
                <w14:ligatures w14:val="none"/>
              </w:rPr>
            </w:pPr>
          </w:p>
          <w:p w14:paraId="28A67816">
            <w:pPr>
              <w:spacing w:after="0" w:line="240" w:lineRule="auto"/>
              <w:rPr>
                <w:rFonts w:ascii="Times New Roman" w:hAnsi="Times New Roman" w:cs="Times New Roman"/>
                <w:kern w:val="0"/>
                <w:sz w:val="16"/>
                <w:szCs w:val="16"/>
                <w14:ligatures w14:val="none"/>
              </w:rPr>
            </w:pPr>
            <w:r>
              <w:rPr>
                <w:rFonts w:ascii="Times New Roman" w:hAnsi="Times New Roman" w:cs="Times New Roman"/>
                <w:kern w:val="0"/>
                <w:sz w:val="16"/>
                <w:szCs w:val="16"/>
                <w14:ligatures w14:val="none"/>
              </w:rPr>
              <w:t>22:53pm – 23-03pm</w:t>
            </w:r>
          </w:p>
          <w:p w14:paraId="2AF1D2CD">
            <w:pPr>
              <w:spacing w:after="0" w:line="240" w:lineRule="auto"/>
              <w:rPr>
                <w:kern w:val="0"/>
                <w:sz w:val="22"/>
                <w:szCs w:val="22"/>
                <w14:ligatures w14:val="none"/>
              </w:rPr>
            </w:pPr>
          </w:p>
          <w:p w14:paraId="14F47B87">
            <w:pPr>
              <w:spacing w:after="0" w:line="240" w:lineRule="auto"/>
              <w:rPr>
                <w:kern w:val="0"/>
                <w:sz w:val="22"/>
                <w:szCs w:val="22"/>
                <w14:ligatures w14:val="none"/>
              </w:rPr>
            </w:pPr>
          </w:p>
        </w:tc>
        <w:tc>
          <w:tcPr>
            <w:tcW w:w="3544" w:type="dxa"/>
          </w:tcPr>
          <w:p w14:paraId="617B2130">
            <w:pPr>
              <w:spacing w:after="0" w:line="240" w:lineRule="auto"/>
              <w:rPr>
                <w:kern w:val="0"/>
                <w:sz w:val="22"/>
                <w:szCs w:val="22"/>
                <w14:ligatures w14:val="none"/>
              </w:rPr>
            </w:pPr>
            <w:r>
              <w:rPr>
                <w:kern w:val="0"/>
                <w:sz w:val="22"/>
                <w:szCs w:val="22"/>
                <w14:ligatures w14:val="none"/>
              </w:rPr>
              <w:t xml:space="preserve">Logged into the fourth username account </w:t>
            </w:r>
            <w:r>
              <w:rPr>
                <w:b/>
                <w:bCs/>
                <w:kern w:val="0"/>
                <w:sz w:val="22"/>
                <w:szCs w:val="22"/>
                <w14:ligatures w14:val="none"/>
              </w:rPr>
              <w:t>(jdempsey)</w:t>
            </w:r>
            <w:r>
              <w:rPr>
                <w:kern w:val="0"/>
                <w:sz w:val="22"/>
                <w:szCs w:val="22"/>
                <w14:ligatures w14:val="none"/>
              </w:rPr>
              <w:t xml:space="preserve"> using the password obtained, after successfully logged in I used </w:t>
            </w:r>
            <w:r>
              <w:rPr>
                <w:b/>
                <w:bCs/>
                <w:kern w:val="0"/>
                <w:sz w:val="22"/>
                <w:szCs w:val="22"/>
                <w14:ligatures w14:val="none"/>
              </w:rPr>
              <w:t>ls -a</w:t>
            </w:r>
            <w:r>
              <w:rPr>
                <w:kern w:val="0"/>
                <w:sz w:val="22"/>
                <w:szCs w:val="22"/>
                <w14:ligatures w14:val="none"/>
              </w:rPr>
              <w:t xml:space="preserve"> command to list out all the files in the current directory, including the hidden files.</w:t>
            </w:r>
          </w:p>
          <w:p w14:paraId="4BB50A13">
            <w:pPr>
              <w:spacing w:after="0" w:line="240" w:lineRule="auto"/>
              <w:rPr>
                <w:kern w:val="0"/>
                <w:sz w:val="22"/>
                <w:szCs w:val="22"/>
                <w14:ligatures w14:val="none"/>
              </w:rPr>
            </w:pPr>
          </w:p>
          <w:p w14:paraId="5C19E965">
            <w:pPr>
              <w:spacing w:after="0" w:line="240" w:lineRule="auto"/>
              <w:rPr>
                <w:kern w:val="0"/>
                <w:sz w:val="22"/>
                <w:szCs w:val="22"/>
                <w14:ligatures w14:val="none"/>
              </w:rPr>
            </w:pPr>
          </w:p>
          <w:p w14:paraId="676F0947">
            <w:pPr>
              <w:spacing w:after="0" w:line="240" w:lineRule="auto"/>
              <w:rPr>
                <w:kern w:val="0"/>
                <w:sz w:val="22"/>
                <w:szCs w:val="22"/>
                <w14:ligatures w14:val="none"/>
              </w:rPr>
            </w:pPr>
          </w:p>
          <w:p w14:paraId="5A6FA016">
            <w:pPr>
              <w:spacing w:after="0" w:line="240" w:lineRule="auto"/>
              <w:rPr>
                <w:kern w:val="0"/>
                <w:sz w:val="22"/>
                <w:szCs w:val="22"/>
                <w14:ligatures w14:val="none"/>
              </w:rPr>
            </w:pPr>
          </w:p>
          <w:p w14:paraId="20D6C7D8">
            <w:pPr>
              <w:spacing w:after="0" w:line="240" w:lineRule="auto"/>
              <w:rPr>
                <w:kern w:val="0"/>
                <w:sz w:val="22"/>
                <w:szCs w:val="22"/>
                <w14:ligatures w14:val="none"/>
              </w:rPr>
            </w:pPr>
          </w:p>
          <w:p w14:paraId="026C0A7F">
            <w:pPr>
              <w:spacing w:after="0" w:line="240" w:lineRule="auto"/>
              <w:rPr>
                <w:kern w:val="0"/>
                <w:sz w:val="22"/>
                <w:szCs w:val="22"/>
                <w14:ligatures w14:val="none"/>
              </w:rPr>
            </w:pPr>
          </w:p>
          <w:p w14:paraId="4CF092B5">
            <w:pPr>
              <w:spacing w:after="0" w:line="240" w:lineRule="auto"/>
              <w:rPr>
                <w:kern w:val="0"/>
                <w:sz w:val="22"/>
                <w:szCs w:val="22"/>
                <w14:ligatures w14:val="none"/>
              </w:rPr>
            </w:pPr>
          </w:p>
          <w:p w14:paraId="5B06597A">
            <w:pPr>
              <w:spacing w:after="0" w:line="240" w:lineRule="auto"/>
              <w:rPr>
                <w:kern w:val="0"/>
                <w:sz w:val="22"/>
                <w:szCs w:val="22"/>
                <w14:ligatures w14:val="none"/>
              </w:rPr>
            </w:pPr>
          </w:p>
          <w:p w14:paraId="25DF71E2">
            <w:pPr>
              <w:spacing w:after="0" w:line="240" w:lineRule="auto"/>
              <w:rPr>
                <w:kern w:val="0"/>
                <w:sz w:val="22"/>
                <w:szCs w:val="22"/>
                <w14:ligatures w14:val="none"/>
              </w:rPr>
            </w:pPr>
          </w:p>
          <w:p w14:paraId="6A4A5914">
            <w:pPr>
              <w:spacing w:after="0" w:line="240" w:lineRule="auto"/>
              <w:rPr>
                <w:kern w:val="0"/>
                <w:sz w:val="22"/>
                <w:szCs w:val="22"/>
                <w14:ligatures w14:val="none"/>
              </w:rPr>
            </w:pPr>
          </w:p>
          <w:p w14:paraId="09EF6A0B">
            <w:pPr>
              <w:spacing w:after="0" w:line="240" w:lineRule="auto"/>
              <w:rPr>
                <w:kern w:val="0"/>
                <w:sz w:val="22"/>
                <w:szCs w:val="22"/>
                <w14:ligatures w14:val="none"/>
              </w:rPr>
            </w:pPr>
          </w:p>
          <w:p w14:paraId="3EBE4CD7">
            <w:pPr>
              <w:spacing w:after="0" w:line="240" w:lineRule="auto"/>
              <w:rPr>
                <w:kern w:val="0"/>
                <w:sz w:val="22"/>
                <w:szCs w:val="22"/>
                <w14:ligatures w14:val="none"/>
              </w:rPr>
            </w:pPr>
          </w:p>
          <w:p w14:paraId="2187A3FC">
            <w:pPr>
              <w:spacing w:after="0" w:line="240" w:lineRule="auto"/>
              <w:rPr>
                <w:kern w:val="0"/>
                <w:sz w:val="22"/>
                <w:szCs w:val="22"/>
                <w14:ligatures w14:val="none"/>
              </w:rPr>
            </w:pPr>
          </w:p>
          <w:p w14:paraId="0EEB61F5">
            <w:pPr>
              <w:spacing w:after="0" w:line="240" w:lineRule="auto"/>
              <w:rPr>
                <w:kern w:val="0"/>
                <w:sz w:val="22"/>
                <w:szCs w:val="22"/>
                <w14:ligatures w14:val="none"/>
              </w:rPr>
            </w:pPr>
          </w:p>
          <w:p w14:paraId="2ED62460">
            <w:pPr>
              <w:spacing w:after="0" w:line="240" w:lineRule="auto"/>
              <w:rPr>
                <w:kern w:val="0"/>
                <w:sz w:val="22"/>
                <w:szCs w:val="22"/>
                <w14:ligatures w14:val="none"/>
              </w:rPr>
            </w:pPr>
          </w:p>
          <w:p w14:paraId="34FF83F4">
            <w:pPr>
              <w:spacing w:after="0" w:line="240" w:lineRule="auto"/>
              <w:rPr>
                <w:kern w:val="0"/>
                <w:sz w:val="22"/>
                <w:szCs w:val="22"/>
                <w14:ligatures w14:val="none"/>
              </w:rPr>
            </w:pPr>
          </w:p>
          <w:p w14:paraId="4D4672D3">
            <w:pPr>
              <w:spacing w:after="0" w:line="240" w:lineRule="auto"/>
              <w:rPr>
                <w:kern w:val="0"/>
                <w:sz w:val="22"/>
                <w:szCs w:val="22"/>
                <w14:ligatures w14:val="none"/>
              </w:rPr>
            </w:pPr>
          </w:p>
          <w:p w14:paraId="4F885958">
            <w:pPr>
              <w:spacing w:after="0" w:line="240" w:lineRule="auto"/>
              <w:rPr>
                <w:kern w:val="0"/>
                <w:sz w:val="22"/>
                <w:szCs w:val="22"/>
                <w14:ligatures w14:val="none"/>
              </w:rPr>
            </w:pPr>
          </w:p>
          <w:p w14:paraId="52FC4568">
            <w:pPr>
              <w:spacing w:after="0" w:line="240" w:lineRule="auto"/>
              <w:rPr>
                <w:kern w:val="0"/>
                <w:sz w:val="22"/>
                <w:szCs w:val="22"/>
                <w14:ligatures w14:val="none"/>
              </w:rPr>
            </w:pPr>
          </w:p>
          <w:p w14:paraId="0F692044">
            <w:pPr>
              <w:spacing w:after="0" w:line="240" w:lineRule="auto"/>
              <w:rPr>
                <w:kern w:val="0"/>
                <w:sz w:val="22"/>
                <w:szCs w:val="22"/>
                <w14:ligatures w14:val="none"/>
              </w:rPr>
            </w:pPr>
          </w:p>
          <w:p w14:paraId="6CA07ED0">
            <w:pPr>
              <w:spacing w:after="0" w:line="240" w:lineRule="auto"/>
              <w:rPr>
                <w:kern w:val="0"/>
                <w:sz w:val="22"/>
                <w:szCs w:val="22"/>
                <w14:ligatures w14:val="none"/>
              </w:rPr>
            </w:pPr>
          </w:p>
          <w:p w14:paraId="51674089">
            <w:pPr>
              <w:spacing w:after="0" w:line="240" w:lineRule="auto"/>
              <w:rPr>
                <w:kern w:val="0"/>
                <w:sz w:val="22"/>
                <w:szCs w:val="22"/>
                <w14:ligatures w14:val="none"/>
              </w:rPr>
            </w:pPr>
          </w:p>
          <w:p w14:paraId="50D03A43">
            <w:pPr>
              <w:spacing w:after="0" w:line="240" w:lineRule="auto"/>
              <w:rPr>
                <w:kern w:val="0"/>
                <w:sz w:val="22"/>
                <w:szCs w:val="22"/>
                <w14:ligatures w14:val="none"/>
              </w:rPr>
            </w:pPr>
          </w:p>
          <w:p w14:paraId="4F4C6029">
            <w:pPr>
              <w:spacing w:after="0" w:line="240" w:lineRule="auto"/>
              <w:rPr>
                <w:kern w:val="0"/>
                <w:sz w:val="22"/>
                <w:szCs w:val="22"/>
                <w14:ligatures w14:val="none"/>
              </w:rPr>
            </w:pPr>
          </w:p>
          <w:p w14:paraId="7B505A5C">
            <w:pPr>
              <w:spacing w:after="0" w:line="240" w:lineRule="auto"/>
              <w:rPr>
                <w:b/>
                <w:bCs/>
                <w:kern w:val="0"/>
                <w:sz w:val="22"/>
                <w:szCs w:val="22"/>
                <w14:ligatures w14:val="none"/>
              </w:rPr>
            </w:pPr>
            <w:r>
              <w:rPr>
                <w:b/>
                <w:bCs/>
                <w:kern w:val="0"/>
                <w:sz w:val="22"/>
                <w:szCs w:val="22"/>
                <w14:ligatures w14:val="none"/>
              </w:rPr>
              <w:t>Reading the file:</w:t>
            </w:r>
          </w:p>
          <w:p w14:paraId="54A764FF">
            <w:pPr>
              <w:spacing w:after="0" w:line="240" w:lineRule="auto"/>
              <w:rPr>
                <w:kern w:val="0"/>
                <w:sz w:val="22"/>
                <w:szCs w:val="22"/>
                <w14:ligatures w14:val="none"/>
              </w:rPr>
            </w:pPr>
          </w:p>
          <w:p w14:paraId="0233A517">
            <w:pPr>
              <w:spacing w:after="0" w:line="240" w:lineRule="auto"/>
              <w:rPr>
                <w:kern w:val="0"/>
                <w:sz w:val="22"/>
                <w:szCs w:val="22"/>
                <w14:ligatures w14:val="none"/>
              </w:rPr>
            </w:pPr>
            <w:r>
              <w:rPr>
                <w:kern w:val="0"/>
                <w:sz w:val="22"/>
                <w:szCs w:val="22"/>
                <w14:ligatures w14:val="none"/>
              </w:rPr>
              <w:t xml:space="preserve">I ran </w:t>
            </w:r>
            <w:r>
              <w:rPr>
                <w:b/>
                <w:bCs/>
                <w:kern w:val="0"/>
                <w:sz w:val="22"/>
                <w:szCs w:val="22"/>
                <w14:ligatures w14:val="none"/>
              </w:rPr>
              <w:t>head</w:t>
            </w:r>
            <w:r>
              <w:rPr>
                <w:kern w:val="0"/>
                <w:sz w:val="22"/>
                <w:szCs w:val="22"/>
                <w14:ligatures w14:val="none"/>
              </w:rPr>
              <w:t xml:space="preserve"> on the file </w:t>
            </w:r>
            <w:r>
              <w:rPr>
                <w:b/>
                <w:bCs/>
                <w:kern w:val="0"/>
                <w:sz w:val="22"/>
                <w:szCs w:val="22"/>
                <w14:ligatures w14:val="none"/>
              </w:rPr>
              <w:t xml:space="preserve">classlist.txt </w:t>
            </w:r>
            <w:r>
              <w:rPr>
                <w:kern w:val="0"/>
                <w:sz w:val="22"/>
                <w:szCs w:val="22"/>
                <w14:ligatures w14:val="none"/>
              </w:rPr>
              <w:t>to displays the first 10 lines of a file.</w:t>
            </w:r>
          </w:p>
        </w:tc>
        <w:tc>
          <w:tcPr>
            <w:tcW w:w="5812" w:type="dxa"/>
          </w:tcPr>
          <w:p w14:paraId="7B660D46">
            <w:pPr>
              <w:spacing w:after="0" w:line="240" w:lineRule="auto"/>
              <w:rPr>
                <w:kern w:val="0"/>
                <w:sz w:val="22"/>
                <w:szCs w:val="22"/>
                <w14:ligatures w14:val="none"/>
              </w:rPr>
            </w:pPr>
            <w:r>
              <w:rPr>
                <w:kern w:val="0"/>
                <w:sz w:val="22"/>
                <w:szCs w:val="22"/>
                <w14:ligatures w14:val="none"/>
              </w:rPr>
              <w:t xml:space="preserve">I was able to find a visible text file </w:t>
            </w:r>
            <w:r>
              <w:rPr>
                <w:b/>
                <w:bCs/>
                <w:kern w:val="0"/>
                <w:sz w:val="22"/>
                <w:szCs w:val="22"/>
                <w14:ligatures w14:val="none"/>
              </w:rPr>
              <w:t>(classlist.txt</w:t>
            </w:r>
            <w:r>
              <w:rPr>
                <w:kern w:val="0"/>
                <w:sz w:val="22"/>
                <w:szCs w:val="22"/>
                <w14:ligatures w14:val="none"/>
              </w:rPr>
              <w:t xml:space="preserve">) that contains seven students’ name, ID and Grades. </w:t>
            </w:r>
          </w:p>
          <w:p w14:paraId="430E9A02">
            <w:pPr>
              <w:spacing w:after="0" w:line="240" w:lineRule="auto"/>
              <w:rPr>
                <w:kern w:val="0"/>
                <w:sz w:val="22"/>
                <w:szCs w:val="22"/>
                <w14:ligatures w14:val="none"/>
              </w:rPr>
            </w:pPr>
            <w:r>
              <w:rPr>
                <w:kern w:val="0"/>
                <w:sz w:val="22"/>
                <w:szCs w:val="22"/>
                <w14:ligatures w14:val="none"/>
              </w:rPr>
              <w:drawing>
                <wp:inline distT="0" distB="0" distL="0" distR="0">
                  <wp:extent cx="3556000" cy="2279650"/>
                  <wp:effectExtent l="0" t="0" r="0" b="6350"/>
                  <wp:docPr id="205676206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62066" name="Picture 3" descr="A screenshot of a computer&#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601893" cy="2309357"/>
                          </a:xfrm>
                          <a:prstGeom prst="rect">
                            <a:avLst/>
                          </a:prstGeom>
                        </pic:spPr>
                      </pic:pic>
                    </a:graphicData>
                  </a:graphic>
                </wp:inline>
              </w:drawing>
            </w:r>
          </w:p>
          <w:p w14:paraId="35D32E91">
            <w:pPr>
              <w:spacing w:after="0" w:line="240" w:lineRule="auto"/>
              <w:rPr>
                <w:kern w:val="0"/>
                <w:sz w:val="22"/>
                <w:szCs w:val="22"/>
                <w14:ligatures w14:val="none"/>
              </w:rPr>
            </w:pPr>
          </w:p>
          <w:p w14:paraId="13683E6B">
            <w:pPr>
              <w:spacing w:after="0" w:line="240" w:lineRule="auto"/>
              <w:rPr>
                <w:kern w:val="0"/>
                <w:sz w:val="22"/>
                <w:szCs w:val="22"/>
                <w14:ligatures w14:val="none"/>
              </w:rPr>
            </w:pPr>
          </w:p>
          <w:p w14:paraId="7DF5C6D5">
            <w:pPr>
              <w:spacing w:after="0" w:line="240" w:lineRule="auto"/>
              <w:rPr>
                <w:kern w:val="0"/>
                <w:sz w:val="22"/>
                <w:szCs w:val="22"/>
                <w14:ligatures w14:val="none"/>
              </w:rPr>
            </w:pPr>
          </w:p>
          <w:p w14:paraId="5B691821">
            <w:pPr>
              <w:spacing w:after="0" w:line="240" w:lineRule="auto"/>
              <w:rPr>
                <w:b/>
                <w:bCs/>
                <w:kern w:val="0"/>
                <w:sz w:val="22"/>
                <w:szCs w:val="22"/>
                <w14:ligatures w14:val="none"/>
              </w:rPr>
            </w:pPr>
            <w:r>
              <w:rPr>
                <w:b/>
                <w:bCs/>
                <w:kern w:val="0"/>
                <w:sz w:val="22"/>
                <w:szCs w:val="22"/>
                <w14:ligatures w14:val="none"/>
              </w:rPr>
              <w:t>Content of the file:</w:t>
            </w:r>
          </w:p>
          <w:p w14:paraId="5D651B1F">
            <w:pPr>
              <w:spacing w:after="0" w:line="240" w:lineRule="auto"/>
              <w:rPr>
                <w:kern w:val="0"/>
                <w:sz w:val="22"/>
                <w:szCs w:val="22"/>
                <w14:ligatures w14:val="none"/>
              </w:rPr>
            </w:pPr>
          </w:p>
          <w:p w14:paraId="0E162A66">
            <w:pPr>
              <w:spacing w:after="0" w:line="240" w:lineRule="auto"/>
              <w:rPr>
                <w:kern w:val="0"/>
                <w:sz w:val="22"/>
                <w:szCs w:val="22"/>
                <w14:ligatures w14:val="none"/>
              </w:rPr>
            </w:pPr>
            <w:r>
              <w:rPr>
                <w:kern w:val="0"/>
                <w:sz w:val="22"/>
                <w:szCs w:val="22"/>
                <w14:ligatures w14:val="none"/>
              </w:rPr>
              <w:t>Adam Good ID233232 - grade 57%</w:t>
            </w:r>
          </w:p>
          <w:p w14:paraId="03654C2C">
            <w:pPr>
              <w:spacing w:after="0" w:line="240" w:lineRule="auto"/>
              <w:rPr>
                <w:kern w:val="0"/>
                <w:sz w:val="22"/>
                <w:szCs w:val="22"/>
                <w14:ligatures w14:val="none"/>
              </w:rPr>
            </w:pPr>
            <w:r>
              <w:rPr>
                <w:kern w:val="0"/>
                <w:sz w:val="22"/>
                <w:szCs w:val="22"/>
                <w14:ligatures w14:val="none"/>
              </w:rPr>
              <w:t>John Beauty ID344231 - grade 68%</w:t>
            </w:r>
          </w:p>
          <w:p w14:paraId="6027E18A">
            <w:pPr>
              <w:spacing w:after="0" w:line="240" w:lineRule="auto"/>
              <w:rPr>
                <w:kern w:val="0"/>
                <w:sz w:val="22"/>
                <w:szCs w:val="22"/>
                <w14:ligatures w14:val="none"/>
              </w:rPr>
            </w:pPr>
            <w:r>
              <w:rPr>
                <w:kern w:val="0"/>
                <w:sz w:val="22"/>
                <w:szCs w:val="22"/>
                <w14:ligatures w14:val="none"/>
              </w:rPr>
              <w:t>Oppo Carry ID342234 - grade 75%</w:t>
            </w:r>
          </w:p>
          <w:p w14:paraId="750455C1">
            <w:pPr>
              <w:spacing w:after="0" w:line="240" w:lineRule="auto"/>
              <w:rPr>
                <w:kern w:val="0"/>
                <w:sz w:val="22"/>
                <w:szCs w:val="22"/>
                <w14:ligatures w14:val="none"/>
              </w:rPr>
            </w:pPr>
            <w:r>
              <w:rPr>
                <w:kern w:val="0"/>
                <w:sz w:val="22"/>
                <w:szCs w:val="22"/>
                <w14:ligatures w14:val="none"/>
              </w:rPr>
              <w:t>Peter Failed - grade 22%</w:t>
            </w:r>
          </w:p>
          <w:p w14:paraId="425AB929">
            <w:pPr>
              <w:spacing w:after="0" w:line="240" w:lineRule="auto"/>
              <w:rPr>
                <w:kern w:val="0"/>
                <w:sz w:val="22"/>
                <w:szCs w:val="22"/>
                <w14:ligatures w14:val="none"/>
              </w:rPr>
            </w:pPr>
            <w:r>
              <w:rPr>
                <w:kern w:val="0"/>
                <w:sz w:val="22"/>
                <w:szCs w:val="22"/>
                <w14:ligatures w14:val="none"/>
              </w:rPr>
              <w:t>Anne Champion - grade 80%</w:t>
            </w:r>
          </w:p>
          <w:p w14:paraId="2D7E30E3">
            <w:pPr>
              <w:spacing w:after="0" w:line="240" w:lineRule="auto"/>
              <w:rPr>
                <w:kern w:val="0"/>
                <w:sz w:val="22"/>
                <w:szCs w:val="22"/>
                <w14:ligatures w14:val="none"/>
              </w:rPr>
            </w:pPr>
            <w:r>
              <w:rPr>
                <w:kern w:val="0"/>
                <w:sz w:val="22"/>
                <w:szCs w:val="22"/>
                <w14:ligatures w14:val="none"/>
              </w:rPr>
              <w:t>Mohammed Ali - grade 65%</w:t>
            </w:r>
          </w:p>
          <w:p w14:paraId="2C3722A3">
            <w:pPr>
              <w:spacing w:after="0" w:line="240" w:lineRule="auto"/>
              <w:rPr>
                <w:kern w:val="0"/>
                <w:sz w:val="22"/>
                <w:szCs w:val="22"/>
                <w14:ligatures w14:val="none"/>
              </w:rPr>
            </w:pPr>
            <w:r>
              <w:rPr>
                <w:kern w:val="0"/>
                <w:sz w:val="22"/>
                <w:szCs w:val="22"/>
                <w14:ligatures w14:val="none"/>
              </w:rPr>
              <w:t>Jackie Chan - grade 58%</w:t>
            </w:r>
          </w:p>
          <w:p w14:paraId="3646B447">
            <w:pPr>
              <w:spacing w:after="0" w:line="240" w:lineRule="auto"/>
              <w:rPr>
                <w:kern w:val="0"/>
                <w:sz w:val="22"/>
                <w:szCs w:val="22"/>
                <w14:ligatures w14:val="none"/>
              </w:rPr>
            </w:pPr>
          </w:p>
          <w:p w14:paraId="1C685361">
            <w:pPr>
              <w:spacing w:after="0" w:line="240" w:lineRule="auto"/>
              <w:rPr>
                <w:kern w:val="0"/>
                <w:sz w:val="22"/>
                <w:szCs w:val="22"/>
                <w14:ligatures w14:val="none"/>
              </w:rPr>
            </w:pPr>
            <w:r>
              <w:rPr>
                <w:kern w:val="0"/>
                <w:sz w:val="22"/>
                <w:szCs w:val="22"/>
                <w14:ligatures w14:val="none"/>
              </w:rPr>
              <w:t xml:space="preserve">This information is highly confidential and should only be accessed by authorised individual and the institution. </w:t>
            </w:r>
          </w:p>
          <w:p w14:paraId="12511BEE">
            <w:pPr>
              <w:spacing w:after="0" w:line="240" w:lineRule="auto"/>
              <w:rPr>
                <w:kern w:val="0"/>
                <w:sz w:val="22"/>
                <w:szCs w:val="22"/>
                <w14:ligatures w14:val="none"/>
              </w:rPr>
            </w:pPr>
          </w:p>
        </w:tc>
      </w:tr>
    </w:tbl>
    <w:p w14:paraId="1528866F">
      <w:pPr>
        <w:rPr>
          <w:b/>
          <w:bCs/>
        </w:rPr>
      </w:pPr>
    </w:p>
    <w:p w14:paraId="729E9E1F">
      <w:pPr>
        <w:jc w:val="center"/>
        <w:rPr>
          <w:b/>
          <w:bCs/>
        </w:rPr>
      </w:pPr>
      <w:r>
        <w:rPr>
          <w:b/>
          <w:bCs/>
        </w:rPr>
        <w:t>1.6</w:t>
      </w:r>
      <w:r>
        <w:rPr>
          <w:b/>
          <w:bCs/>
        </w:rPr>
        <w:tab/>
      </w:r>
      <w:r>
        <w:rPr>
          <w:b/>
          <w:bCs/>
        </w:rPr>
        <w:t>SCREENSHOTS OF THE CRACKED PASSWORDS</w:t>
      </w:r>
    </w:p>
    <w:p w14:paraId="2702385C">
      <w:pPr>
        <w:jc w:val="center"/>
        <w:rPr>
          <w:b/>
          <w:bCs/>
        </w:rPr>
      </w:pPr>
      <w:r>
        <w:rPr>
          <w:b/>
          <w:bCs/>
        </w:rPr>
        <w:drawing>
          <wp:inline distT="0" distB="0" distL="0" distR="0">
            <wp:extent cx="5729605" cy="3081655"/>
            <wp:effectExtent l="0" t="0" r="0" b="4445"/>
            <wp:docPr id="1993756473"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56473" name="Picture 4" descr="A screenshot of a computer screen&#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68429" cy="3102553"/>
                    </a:xfrm>
                    <a:prstGeom prst="rect">
                      <a:avLst/>
                    </a:prstGeom>
                  </pic:spPr>
                </pic:pic>
              </a:graphicData>
            </a:graphic>
          </wp:inline>
        </w:drawing>
      </w:r>
    </w:p>
    <w:p w14:paraId="730C3685">
      <w:pPr>
        <w:jc w:val="center"/>
        <w:rPr>
          <w:b/>
          <w:bCs/>
        </w:rPr>
      </w:pPr>
    </w:p>
    <w:p w14:paraId="794799DC">
      <w:pPr>
        <w:pStyle w:val="35"/>
        <w:numPr>
          <w:ilvl w:val="0"/>
          <w:numId w:val="2"/>
        </w:numPr>
        <w:jc w:val="center"/>
        <w:rPr>
          <w:b/>
          <w:bCs/>
        </w:rPr>
      </w:pPr>
      <w:r>
        <w:rPr>
          <w:b/>
          <w:bCs/>
        </w:rPr>
        <w:t>padam profile</w:t>
      </w:r>
    </w:p>
    <w:p w14:paraId="089E835D">
      <w:pPr>
        <w:jc w:val="center"/>
        <w:rPr>
          <w:b/>
          <w:bCs/>
        </w:rPr>
      </w:pPr>
      <w:r>
        <w:rPr>
          <w:b/>
          <w:bCs/>
        </w:rPr>
        <w:drawing>
          <wp:inline distT="0" distB="0" distL="0" distR="0">
            <wp:extent cx="5730875" cy="3713480"/>
            <wp:effectExtent l="0" t="0" r="0" b="0"/>
            <wp:docPr id="95829696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96964" name="Picture 5" descr="A screenshot of a computer&#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40451" cy="3719906"/>
                    </a:xfrm>
                    <a:prstGeom prst="rect">
                      <a:avLst/>
                    </a:prstGeom>
                  </pic:spPr>
                </pic:pic>
              </a:graphicData>
            </a:graphic>
          </wp:inline>
        </w:drawing>
      </w:r>
    </w:p>
    <w:p w14:paraId="0067DF36">
      <w:pPr>
        <w:rPr>
          <w:b/>
          <w:bCs/>
        </w:rPr>
      </w:pPr>
    </w:p>
    <w:p w14:paraId="286D53C0">
      <w:pPr>
        <w:pStyle w:val="35"/>
        <w:numPr>
          <w:ilvl w:val="0"/>
          <w:numId w:val="2"/>
        </w:numPr>
        <w:jc w:val="center"/>
        <w:rPr>
          <w:b/>
          <w:bCs/>
        </w:rPr>
      </w:pPr>
      <w:r>
        <w:rPr>
          <w:b/>
          <w:bCs/>
        </w:rPr>
        <w:t>pparker profile</w:t>
      </w:r>
    </w:p>
    <w:p w14:paraId="02EBDABA">
      <w:pPr>
        <w:jc w:val="center"/>
        <w:rPr>
          <w:b/>
          <w:bCs/>
        </w:rPr>
      </w:pPr>
      <w:r>
        <w:rPr>
          <w:b/>
          <w:bCs/>
        </w:rPr>
        <w:drawing>
          <wp:inline distT="0" distB="0" distL="0" distR="0">
            <wp:extent cx="5730240" cy="3668395"/>
            <wp:effectExtent l="0" t="0" r="0" b="1905"/>
            <wp:docPr id="128712111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21116" name="Picture 6" descr="A screenshot of a computer&#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52542" cy="3682352"/>
                    </a:xfrm>
                    <a:prstGeom prst="rect">
                      <a:avLst/>
                    </a:prstGeom>
                  </pic:spPr>
                </pic:pic>
              </a:graphicData>
            </a:graphic>
          </wp:inline>
        </w:drawing>
      </w:r>
    </w:p>
    <w:p w14:paraId="3172D9D5">
      <w:pPr>
        <w:jc w:val="center"/>
        <w:rPr>
          <w:b/>
          <w:bCs/>
        </w:rPr>
      </w:pPr>
    </w:p>
    <w:p w14:paraId="23F26847">
      <w:pPr>
        <w:pStyle w:val="35"/>
        <w:numPr>
          <w:ilvl w:val="0"/>
          <w:numId w:val="2"/>
        </w:numPr>
        <w:jc w:val="center"/>
        <w:rPr>
          <w:b/>
          <w:bCs/>
        </w:rPr>
      </w:pPr>
      <w:r>
        <w:rPr>
          <w:b/>
          <w:bCs/>
        </w:rPr>
        <w:t>chelen profile</w:t>
      </w:r>
    </w:p>
    <w:p w14:paraId="693A3710">
      <w:pPr>
        <w:jc w:val="center"/>
        <w:rPr>
          <w:b/>
          <w:bCs/>
        </w:rPr>
      </w:pPr>
      <w:r>
        <w:rPr>
          <w:b/>
          <w:bCs/>
        </w:rPr>
        <w:drawing>
          <wp:inline distT="0" distB="0" distL="0" distR="0">
            <wp:extent cx="5730875" cy="3273425"/>
            <wp:effectExtent l="0" t="0" r="0" b="3175"/>
            <wp:docPr id="164978213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82139" name="Picture 7" descr="A screenshot of a computer&#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62719" cy="3291969"/>
                    </a:xfrm>
                    <a:prstGeom prst="rect">
                      <a:avLst/>
                    </a:prstGeom>
                  </pic:spPr>
                </pic:pic>
              </a:graphicData>
            </a:graphic>
          </wp:inline>
        </w:drawing>
      </w:r>
    </w:p>
    <w:p w14:paraId="67107F0F">
      <w:pPr>
        <w:pStyle w:val="35"/>
        <w:numPr>
          <w:ilvl w:val="0"/>
          <w:numId w:val="2"/>
        </w:numPr>
        <w:jc w:val="center"/>
        <w:rPr>
          <w:b/>
          <w:bCs/>
        </w:rPr>
      </w:pPr>
      <w:r>
        <w:rPr>
          <w:b/>
          <w:bCs/>
        </w:rPr>
        <w:t>jdempsey profile</w:t>
      </w:r>
    </w:p>
    <w:p w14:paraId="5B4D65CC">
      <w:pPr>
        <w:jc w:val="center"/>
        <w:rPr>
          <w:b/>
          <w:bCs/>
        </w:rPr>
      </w:pPr>
      <w:r>
        <w:rPr>
          <w:b/>
          <w:bCs/>
        </w:rPr>
        <w:drawing>
          <wp:inline distT="0" distB="0" distL="0" distR="0">
            <wp:extent cx="5730240" cy="3657600"/>
            <wp:effectExtent l="0" t="0" r="0" b="0"/>
            <wp:docPr id="23573722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37220" name="Picture 8" descr="A screenshot of a computer&#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52254" cy="3671306"/>
                    </a:xfrm>
                    <a:prstGeom prst="rect">
                      <a:avLst/>
                    </a:prstGeom>
                  </pic:spPr>
                </pic:pic>
              </a:graphicData>
            </a:graphic>
          </wp:inline>
        </w:drawing>
      </w:r>
    </w:p>
    <w:p w14:paraId="3F4C61BF">
      <w:pPr>
        <w:jc w:val="center"/>
        <w:rPr>
          <w:b/>
          <w:bCs/>
        </w:rPr>
      </w:pPr>
    </w:p>
    <w:p w14:paraId="1CAB8294">
      <w:pPr>
        <w:rPr>
          <w:b/>
          <w:bCs/>
        </w:rPr>
      </w:pPr>
    </w:p>
    <w:p w14:paraId="3BEB67EE">
      <w:pPr>
        <w:jc w:val="center"/>
        <w:rPr>
          <w:b/>
          <w:bCs/>
        </w:rPr>
      </w:pPr>
      <w:r>
        <w:rPr>
          <w:b/>
          <w:bCs/>
        </w:rPr>
        <w:t>CHAPTER TWO</w:t>
      </w:r>
    </w:p>
    <w:p w14:paraId="1D7E7890">
      <w:pPr>
        <w:spacing w:line="360" w:lineRule="auto"/>
        <w:jc w:val="center"/>
        <w:rPr>
          <w:rFonts w:ascii="Times New Roman" w:hAnsi="Times New Roman" w:cs="Times New Roman"/>
          <w:b/>
          <w:bCs/>
        </w:rPr>
      </w:pPr>
      <w:r>
        <w:rPr>
          <w:rFonts w:ascii="Times New Roman" w:hAnsi="Times New Roman" w:cs="Times New Roman"/>
          <w:b/>
          <w:bCs/>
        </w:rPr>
        <w:t>SECURITY PROTOCOL DESIGN AND ANALYSIS</w:t>
      </w:r>
    </w:p>
    <w:p w14:paraId="17E3EF14">
      <w:pPr>
        <w:spacing w:line="360" w:lineRule="auto"/>
        <w:jc w:val="both"/>
        <w:rPr>
          <w:rFonts w:ascii="Times New Roman" w:hAnsi="Times New Roman" w:cs="Times New Roman"/>
          <w:b/>
          <w:bCs/>
        </w:rPr>
      </w:pPr>
      <w:r>
        <w:rPr>
          <w:rFonts w:ascii="Times New Roman" w:hAnsi="Times New Roman" w:cs="Times New Roman"/>
          <w:b/>
          <w:bCs/>
        </w:rPr>
        <w:t>2.1 Introduction</w:t>
      </w:r>
    </w:p>
    <w:p w14:paraId="1E577FAD">
      <w:pPr>
        <w:spacing w:line="360" w:lineRule="auto"/>
        <w:jc w:val="both"/>
        <w:rPr>
          <w:rFonts w:ascii="Times New Roman" w:hAnsi="Times New Roman" w:cs="Times New Roman"/>
        </w:rPr>
      </w:pPr>
      <w:r>
        <w:rPr>
          <w:rFonts w:ascii="Times New Roman" w:hAnsi="Times New Roman" w:cs="Times New Roman"/>
        </w:rPr>
        <w:t>With the rapid growth of the Internet of Things (IoT), devices such as smart fridges are becoming integral to everyday life, offering automation and convenience (Kumar and Bargavi, 2023). However, the increasing interconnectivity of these devices introduces significant security challenges, especially when they handle sensitive data, such as personal preferences, inventory updates, and payment information (Taherdoost, 2023). In this context, securing communication between a smart fridge and a supermarket’s backend system is crucial to ensure that sensitive user data remains protected from various security threats.</w:t>
      </w:r>
    </w:p>
    <w:p w14:paraId="60C453E8">
      <w:pPr>
        <w:spacing w:line="360" w:lineRule="auto"/>
        <w:jc w:val="both"/>
        <w:rPr>
          <w:rFonts w:ascii="Times New Roman" w:hAnsi="Times New Roman" w:cs="Times New Roman"/>
        </w:rPr>
      </w:pPr>
      <w:r>
        <w:rPr>
          <w:rFonts w:ascii="Times New Roman" w:hAnsi="Times New Roman" w:cs="Times New Roman"/>
        </w:rPr>
        <w:t>This report presents a theoretical security protocol designed to ensure secure communication between a smart fridge and a supermarket. The protocol addresses the fundamental security concerns of confidentiality, integrity, and authentication, ensuring that the data exchanged remains private, accurate, and trustworthy. The report outlines the design of the protocol, the security mechanisms employed, and a detailed security analysis, followed by a rationale justifying the design choices. Additionally, the limitations of the protocol are discussed, and potential improvements are proposed to enhance its security and performance in an evolving IoT environment.</w:t>
      </w:r>
    </w:p>
    <w:p w14:paraId="66D3E7E3">
      <w:pPr>
        <w:spacing w:line="360" w:lineRule="auto"/>
        <w:jc w:val="both"/>
        <w:rPr>
          <w:rFonts w:ascii="Times New Roman" w:hAnsi="Times New Roman" w:cs="Times New Roman"/>
          <w:b/>
          <w:bCs/>
        </w:rPr>
      </w:pPr>
      <w:r>
        <w:rPr>
          <w:rFonts w:ascii="Times New Roman" w:hAnsi="Times New Roman" w:cs="Times New Roman"/>
          <w:b/>
          <w:bCs/>
        </w:rPr>
        <w:t>2.2 Protocol Design</w:t>
      </w:r>
    </w:p>
    <w:p w14:paraId="6A73CBED">
      <w:pPr>
        <w:spacing w:line="360" w:lineRule="auto"/>
        <w:jc w:val="both"/>
        <w:rPr>
          <w:rFonts w:ascii="Times New Roman" w:hAnsi="Times New Roman" w:cs="Times New Roman"/>
          <w:b/>
          <w:bCs/>
        </w:rPr>
      </w:pPr>
      <w:r>
        <w:rPr>
          <w:rFonts w:ascii="Times New Roman" w:hAnsi="Times New Roman" w:cs="Times New Roman"/>
          <w:b/>
          <w:bCs/>
        </w:rPr>
        <w:t>Smart Fridge-Supermarket Secure Communication Protocol (SFSSCP)</w:t>
      </w:r>
    </w:p>
    <w:p w14:paraId="7763227A">
      <w:pPr>
        <w:spacing w:line="360" w:lineRule="auto"/>
        <w:jc w:val="both"/>
        <w:rPr>
          <w:rFonts w:ascii="Times New Roman" w:hAnsi="Times New Roman" w:cs="Times New Roman"/>
        </w:rPr>
      </w:pPr>
      <w:r>
        <w:rPr>
          <w:rFonts w:ascii="Times New Roman" w:hAnsi="Times New Roman" w:cs="Times New Roman"/>
        </w:rPr>
        <w:t>To secure communication between the smart fridge and the supermarket backend, our team developed a comprehensive security protocol that ensures confidentiality, integrity, and authentication. This protocol addresses critical threats, including eavesdropping, message alteration, spoofing, replay attacks, and man-in-the-middle attacks, by integrating encryption, digital signatures, nonce-based replay protection, and robust authentication mechanisms.</w:t>
      </w:r>
    </w:p>
    <w:p w14:paraId="312EAB4A">
      <w:pPr>
        <w:spacing w:line="360" w:lineRule="auto"/>
        <w:jc w:val="both"/>
        <w:rPr>
          <w:rFonts w:ascii="Times New Roman" w:hAnsi="Times New Roman" w:cs="Times New Roman"/>
          <w:b/>
          <w:bCs/>
        </w:rPr>
      </w:pPr>
      <w:r>
        <w:rPr>
          <w:rFonts w:ascii="Times New Roman" w:hAnsi="Times New Roman" w:cs="Times New Roman"/>
          <w:b/>
          <w:bCs/>
        </w:rPr>
        <w:t>2.2.1 Protocol Components</w:t>
      </w:r>
    </w:p>
    <w:p w14:paraId="666E1138">
      <w:pPr>
        <w:spacing w:line="360" w:lineRule="auto"/>
        <w:jc w:val="both"/>
        <w:rPr>
          <w:rFonts w:ascii="Times New Roman" w:hAnsi="Times New Roman" w:cs="Times New Roman"/>
        </w:rPr>
      </w:pPr>
      <w:r>
        <w:rPr>
          <w:rFonts w:ascii="Times New Roman" w:hAnsi="Times New Roman" w:cs="Times New Roman"/>
          <w:b/>
          <w:bCs/>
        </w:rPr>
        <w:t>Encryption</w:t>
      </w:r>
    </w:p>
    <w:p w14:paraId="27977B4B">
      <w:pPr>
        <w:spacing w:line="360" w:lineRule="auto"/>
        <w:jc w:val="both"/>
        <w:rPr>
          <w:rFonts w:ascii="Times New Roman" w:hAnsi="Times New Roman" w:cs="Times New Roman"/>
        </w:rPr>
      </w:pPr>
      <w:r>
        <w:rPr>
          <w:rFonts w:ascii="Times New Roman" w:hAnsi="Times New Roman" w:cs="Times New Roman"/>
        </w:rPr>
        <w:t>The protocol utilizes asymmetric encryption (also known as public-key cryptography) to safeguard the confidentiality of sensitive data exchanged between the fridge and the supermarket. When the fridge sends a message, it encrypts the data using the supermarket’s public key (Naveen and Prakash, 2021). This ensures that only the supermarket, with its corresponding private key, can decrypt and access the message content. Likewise, when the supermarket responds, it encrypts its messages using the fridge’s public key. Only the fridge can decrypt the supermarket's responses using its private key. This two-way encryption ensures that the data remains confidential and cannot be intercepted or read by unauthorized third parties (Ravi, 2024).</w:t>
      </w:r>
    </w:p>
    <w:p w14:paraId="7961BFF0">
      <w:pPr>
        <w:spacing w:line="360" w:lineRule="auto"/>
        <w:jc w:val="both"/>
        <w:rPr>
          <w:rFonts w:ascii="Times New Roman" w:hAnsi="Times New Roman" w:cs="Times New Roman"/>
        </w:rPr>
      </w:pPr>
      <w:r>
        <w:rPr>
          <w:rFonts w:ascii="Times New Roman" w:hAnsi="Times New Roman" w:cs="Times New Roman"/>
          <w:b/>
          <w:bCs/>
        </w:rPr>
        <w:t>Digital Signatures</w:t>
      </w:r>
    </w:p>
    <w:p w14:paraId="360D5645">
      <w:pPr>
        <w:spacing w:line="360" w:lineRule="auto"/>
        <w:jc w:val="both"/>
        <w:rPr>
          <w:rFonts w:ascii="Times New Roman" w:hAnsi="Times New Roman" w:cs="Times New Roman"/>
        </w:rPr>
      </w:pPr>
      <w:r>
        <w:rPr>
          <w:rFonts w:ascii="Times New Roman" w:hAnsi="Times New Roman" w:cs="Times New Roman"/>
        </w:rPr>
        <w:t>To provide message authentication and integrity, the sender signs each message with its private key (Gerodimos et al., 2023). The recipient uses the sender’s public key to verify the digital signature. This not only authenticates the origin of the message, ensuring it is from the legitimate party (the fridge or the supermarket) but also guarantees the integrity of the message. If the message is altered during transmission, the signature validation will fail, alerting the recipient to potential tampering (Boolakee et al., 2021). This ensures that both authenticity and data integrity are maintained throughout the communication process.</w:t>
      </w:r>
    </w:p>
    <w:p w14:paraId="38B3671D">
      <w:pPr>
        <w:spacing w:line="360" w:lineRule="auto"/>
        <w:jc w:val="both"/>
        <w:rPr>
          <w:rFonts w:ascii="Times New Roman" w:hAnsi="Times New Roman" w:cs="Times New Roman"/>
        </w:rPr>
      </w:pPr>
      <w:r>
        <w:rPr>
          <w:rFonts w:ascii="Times New Roman" w:hAnsi="Times New Roman" w:cs="Times New Roman"/>
          <w:b/>
          <w:bCs/>
        </w:rPr>
        <w:t>Nonce and Timestamp</w:t>
      </w:r>
    </w:p>
    <w:p w14:paraId="55879967">
      <w:pPr>
        <w:spacing w:line="360" w:lineRule="auto"/>
        <w:jc w:val="both"/>
        <w:rPr>
          <w:rFonts w:ascii="Times New Roman" w:hAnsi="Times New Roman" w:cs="Times New Roman"/>
        </w:rPr>
      </w:pPr>
      <w:r>
        <w:rPr>
          <w:rFonts w:ascii="Times New Roman" w:hAnsi="Times New Roman" w:cs="Times New Roman"/>
        </w:rPr>
        <w:t>Each message includes a unique nonce (a random number used once) or timestamp that marks the freshness of the message. The use of nonces or timestamps ensures that each communication instance is distinct and prevents malicious actors from capturing and retransmitting earlier messages (Gerodimos et al., 2023). This mechanism guarantees that a message is not reused maliciously, protecting the communication from duplication or fraudulent actions.</w:t>
      </w:r>
    </w:p>
    <w:p w14:paraId="4E14E467">
      <w:pPr>
        <w:spacing w:line="360" w:lineRule="auto"/>
        <w:jc w:val="both"/>
        <w:rPr>
          <w:rFonts w:ascii="Times New Roman" w:hAnsi="Times New Roman" w:cs="Times New Roman"/>
        </w:rPr>
      </w:pPr>
      <w:r>
        <w:rPr>
          <w:rFonts w:ascii="Times New Roman" w:hAnsi="Times New Roman" w:cs="Times New Roman"/>
          <w:b/>
          <w:bCs/>
        </w:rPr>
        <w:t>Mutual Authentication</w:t>
      </w:r>
    </w:p>
    <w:p w14:paraId="128B110C">
      <w:pPr>
        <w:spacing w:line="360" w:lineRule="auto"/>
        <w:jc w:val="both"/>
        <w:rPr>
          <w:rFonts w:ascii="Times New Roman" w:hAnsi="Times New Roman" w:cs="Times New Roman"/>
        </w:rPr>
      </w:pPr>
      <w:r>
        <w:rPr>
          <w:rFonts w:ascii="Times New Roman" w:hAnsi="Times New Roman" w:cs="Times New Roman"/>
        </w:rPr>
        <w:t>Mutual authentication is a key security feature that ensures both the fridge, and the supermarket authenticate each other before any sensitive data exchange occurs. This is achieved through the use of digital certificates issued by a trusted Certificate Authority (CA) (Ravi, 2024). The certificates validate the authenticity of the public keys used by both parties, ensuring that neither the fridge nor the supermarket is impersonated by an unauthorized entity (Ravi, 2024). Mutual authentication protects communication against spoofing attacks, where an attacker could pose as one of the legitimate parties to gain unauthorised access or send fraudulent data (Goyal et al., 2020).</w:t>
      </w:r>
    </w:p>
    <w:p w14:paraId="301B88A5">
      <w:pPr>
        <w:spacing w:line="360" w:lineRule="auto"/>
        <w:jc w:val="both"/>
        <w:rPr>
          <w:rFonts w:ascii="Times New Roman" w:hAnsi="Times New Roman" w:cs="Times New Roman"/>
        </w:rPr>
      </w:pPr>
    </w:p>
    <w:p w14:paraId="7C19B3BA">
      <w:pPr>
        <w:spacing w:line="360" w:lineRule="auto"/>
        <w:jc w:val="both"/>
        <w:rPr>
          <w:rStyle w:val="18"/>
          <w:rFonts w:ascii="Times New Roman" w:hAnsi="Times New Roman" w:cs="Times New Roman"/>
        </w:rPr>
      </w:pPr>
      <w:r>
        <w:rPr>
          <w:rStyle w:val="18"/>
          <w:rFonts w:ascii="Times New Roman" w:hAnsi="Times New Roman" w:cs="Times New Roman"/>
        </w:rPr>
        <w:t>Secure Communication Channel (TLS)</w:t>
      </w:r>
    </w:p>
    <w:p w14:paraId="0110D385">
      <w:pPr>
        <w:spacing w:line="360" w:lineRule="auto"/>
        <w:jc w:val="both"/>
        <w:rPr>
          <w:rFonts w:ascii="Times New Roman" w:hAnsi="Times New Roman" w:cs="Times New Roman"/>
        </w:rPr>
      </w:pPr>
      <w:r>
        <w:rPr>
          <w:rFonts w:ascii="Times New Roman" w:hAnsi="Times New Roman" w:cs="Times New Roman"/>
        </w:rPr>
        <w:t xml:space="preserve">To further protect the data in transit, the protocol uses </w:t>
      </w:r>
      <w:r>
        <w:rPr>
          <w:rStyle w:val="18"/>
          <w:rFonts w:ascii="Times New Roman" w:hAnsi="Times New Roman" w:cs="Times New Roman"/>
        </w:rPr>
        <w:t>TLS (Transport Layer Security)</w:t>
      </w:r>
      <w:r>
        <w:rPr>
          <w:rFonts w:ascii="Times New Roman" w:hAnsi="Times New Roman" w:cs="Times New Roman"/>
        </w:rPr>
        <w:t xml:space="preserve"> to establish a secure communication channel between the fridge and the supermarket backend. TLS provides end-to-end encryption for all data exchanged over the channel, ensuring confidentiality and integrity during transmission (Naveen and Prakash, 2021). It also protects against man-in-the-middle attacks, as TLS uses both encryption and certificate-based authentication to verify the identity of the communicating parties.</w:t>
      </w:r>
    </w:p>
    <w:p w14:paraId="7D8F4CD6">
      <w:pPr>
        <w:spacing w:line="360" w:lineRule="auto"/>
        <w:jc w:val="both"/>
        <w:rPr>
          <w:rFonts w:ascii="Times New Roman" w:hAnsi="Times New Roman" w:cs="Times New Roman"/>
        </w:rPr>
      </w:pPr>
      <w:r>
        <w:rPr>
          <w:rFonts w:ascii="Times New Roman" w:hAnsi="Times New Roman" w:cs="Times New Roman"/>
        </w:rPr>
        <w:drawing>
          <wp:inline distT="0" distB="0" distL="0" distR="0">
            <wp:extent cx="5943600" cy="3904615"/>
            <wp:effectExtent l="0" t="0" r="0" b="635"/>
            <wp:docPr id="935102839" name="Picture 935102839" descr="C:\Users\pilot\Downloads\System Architechtur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02839" name="Picture 935102839" descr="C:\Users\pilot\Downloads\System Architechture Diagram.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943600" cy="3904893"/>
                    </a:xfrm>
                    <a:prstGeom prst="rect">
                      <a:avLst/>
                    </a:prstGeom>
                    <a:noFill/>
                    <a:ln>
                      <a:noFill/>
                    </a:ln>
                  </pic:spPr>
                </pic:pic>
              </a:graphicData>
            </a:graphic>
          </wp:inline>
        </w:drawing>
      </w:r>
    </w:p>
    <w:p w14:paraId="7D839E6F">
      <w:pPr>
        <w:spacing w:line="360" w:lineRule="auto"/>
        <w:jc w:val="both"/>
        <w:rPr>
          <w:rFonts w:ascii="Times New Roman" w:hAnsi="Times New Roman" w:cs="Times New Roman"/>
        </w:rPr>
      </w:pPr>
      <w:r>
        <w:rPr>
          <w:rFonts w:ascii="Times New Roman" w:hAnsi="Times New Roman" w:cs="Times New Roman"/>
        </w:rPr>
        <w:t>Figure 1: System Architecture for Secure Communication Between Smart Fridge and Supermarket</w:t>
      </w:r>
    </w:p>
    <w:p w14:paraId="3D61F4E5">
      <w:pPr>
        <w:spacing w:line="360" w:lineRule="auto"/>
        <w:jc w:val="both"/>
        <w:rPr>
          <w:rFonts w:ascii="Times New Roman" w:hAnsi="Times New Roman" w:cs="Times New Roman"/>
          <w:b/>
          <w:bCs/>
        </w:rPr>
      </w:pPr>
    </w:p>
    <w:p w14:paraId="71FCD6AC">
      <w:pPr>
        <w:spacing w:line="360" w:lineRule="auto"/>
        <w:jc w:val="both"/>
        <w:rPr>
          <w:rFonts w:ascii="Times New Roman" w:hAnsi="Times New Roman" w:cs="Times New Roman"/>
          <w:b/>
          <w:bCs/>
        </w:rPr>
      </w:pPr>
      <w:r>
        <w:rPr>
          <w:rFonts w:ascii="Times New Roman" w:hAnsi="Times New Roman" w:cs="Times New Roman"/>
          <w:b/>
          <w:bCs/>
        </w:rPr>
        <w:t>2.2.2 Protocol Workflow</w:t>
      </w:r>
    </w:p>
    <w:p w14:paraId="0BC46A64">
      <w:pPr>
        <w:spacing w:line="360" w:lineRule="auto"/>
        <w:jc w:val="both"/>
        <w:rPr>
          <w:rFonts w:ascii="Times New Roman" w:hAnsi="Times New Roman" w:cs="Times New Roman"/>
        </w:rPr>
      </w:pPr>
      <w:r>
        <w:rPr>
          <w:rFonts w:ascii="Times New Roman" w:hAnsi="Times New Roman" w:cs="Times New Roman"/>
          <w:b/>
          <w:bCs/>
        </w:rPr>
        <w:t>Initialisation (One-Time Setup):</w:t>
      </w:r>
    </w:p>
    <w:p w14:paraId="09323302">
      <w:pPr>
        <w:spacing w:line="360" w:lineRule="auto"/>
        <w:jc w:val="both"/>
        <w:rPr>
          <w:rFonts w:ascii="Times New Roman" w:hAnsi="Times New Roman" w:cs="Times New Roman"/>
        </w:rPr>
      </w:pPr>
      <w:r>
        <w:rPr>
          <w:rFonts w:ascii="Times New Roman" w:hAnsi="Times New Roman" w:cs="Times New Roman"/>
        </w:rPr>
        <w:t>During the initial setup, the smart fridge and the supermarket backend are each provisioned with unique public-private key pairs, ensuring that both parties have secure cryptographic identities (Narayana and Gopi, 2021). To establish a trust foundation, the fridge and the supermarket exchange digital certificates issued by a trusted Certificate Authority (CA). These certificates validate the authenticity of their respective public keys and enable mutual authentication, creating a secure chain of trust for subsequent communications (Ravi, 2024).</w:t>
      </w:r>
    </w:p>
    <w:p w14:paraId="65DB7B70">
      <w:pPr>
        <w:spacing w:line="360" w:lineRule="auto"/>
        <w:jc w:val="both"/>
        <w:rPr>
          <w:rFonts w:ascii="Times New Roman" w:hAnsi="Times New Roman" w:cs="Times New Roman"/>
        </w:rPr>
      </w:pPr>
      <w:r>
        <w:rPr>
          <w:rFonts w:ascii="Times New Roman" w:hAnsi="Times New Roman" w:cs="Times New Roman"/>
          <w:b/>
          <w:bCs/>
        </w:rPr>
        <w:t>Communication Steps:</w:t>
      </w:r>
    </w:p>
    <w:p w14:paraId="301B5BDE">
      <w:pPr>
        <w:spacing w:line="360" w:lineRule="auto"/>
        <w:jc w:val="both"/>
        <w:rPr>
          <w:rFonts w:ascii="Times New Roman" w:hAnsi="Times New Roman" w:cs="Times New Roman"/>
        </w:rPr>
      </w:pPr>
      <w:r>
        <w:rPr>
          <w:rFonts w:ascii="Times New Roman" w:hAnsi="Times New Roman" w:cs="Times New Roman"/>
          <w:b/>
          <w:bCs/>
        </w:rPr>
        <w:t>Fridge to Supermarket</w:t>
      </w:r>
    </w:p>
    <w:p w14:paraId="24A027DF">
      <w:pPr>
        <w:spacing w:line="360" w:lineRule="auto"/>
        <w:jc w:val="both"/>
        <w:rPr>
          <w:rFonts w:ascii="Times New Roman" w:hAnsi="Times New Roman" w:cs="Times New Roman"/>
        </w:rPr>
      </w:pPr>
      <w:r>
        <w:rPr>
          <w:rFonts w:ascii="Times New Roman" w:hAnsi="Times New Roman" w:cs="Times New Roman"/>
        </w:rPr>
        <w:t>The fridge initiates secure communication by generating a message containing either an inventory update or an order request, depending on its operational needs (Boolakee et al., 2021). To protect against replay attacks, a unique nonce or timestamp is included, ensuring that an attacker cannot reuse the message. The message is then encrypted using the supermarket’s public key, guaranteeing that only the supermarket can decrypt the content. Subsequently, the fridge digitally signs the encrypted message with its private key. This signature ensures the integrity of the message, preventing tampering during transmission, and provides authentication by allowing the supermarket to verify the origin of the message using the fridge’s public key (Narayana and Gopi, 2021). Once these steps are completed, the message is transmitted over the communication channel to the supermarket backend.</w:t>
      </w:r>
    </w:p>
    <w:p w14:paraId="2F264FC8">
      <w:pPr>
        <w:spacing w:line="360" w:lineRule="auto"/>
        <w:jc w:val="both"/>
        <w:rPr>
          <w:rFonts w:ascii="Times New Roman" w:hAnsi="Times New Roman" w:cs="Times New Roman"/>
          <w:b/>
          <w:bCs/>
        </w:rPr>
      </w:pPr>
      <w:r>
        <w:rPr>
          <w:rFonts w:ascii="Times New Roman" w:hAnsi="Times New Roman" w:cs="Times New Roman"/>
          <w:b/>
          <w:bCs/>
        </w:rPr>
        <w:t>Supermarket to Fridge</w:t>
      </w:r>
    </w:p>
    <w:p w14:paraId="138347D6">
      <w:pPr>
        <w:spacing w:line="360" w:lineRule="auto"/>
        <w:jc w:val="both"/>
        <w:rPr>
          <w:rFonts w:ascii="Times New Roman" w:hAnsi="Times New Roman" w:cs="Times New Roman"/>
          <w:b/>
          <w:bCs/>
        </w:rPr>
      </w:pPr>
      <w:r>
        <w:rPr>
          <w:rFonts w:ascii="Times New Roman" w:hAnsi="Times New Roman" w:cs="Times New Roman"/>
        </w:rPr>
        <w:t>In response, the supermarket generates a message containing order confirmations, delivery statuses, or grocery recommendations based on the inventory data provided by the fridge. A unique nonce or timestamp is appended to the response to ensure the freshness of the message and to prevent replay attacks (Gerodimos et al., 2023). The message is then encrypted with the fridge’s public key, ensuring confidentiality. Following encryption, the supermarket signs the message using its private key, which assures the message’s authenticity and integrity. The fridge verifies the signature upon receipt, ensuring the message originates from a legitimate supermarket and has not been altered in transit. This signed and encrypted response is then transmitted back to the fridge, completing the secure exchange (Naveen and Prakash, 2021).</w:t>
      </w:r>
    </w:p>
    <w:p w14:paraId="2E67A426">
      <w:pPr>
        <w:spacing w:line="360" w:lineRule="auto"/>
        <w:jc w:val="both"/>
        <w:rPr>
          <w:rFonts w:ascii="Times New Roman" w:hAnsi="Times New Roman" w:cs="Times New Roman"/>
        </w:rPr>
      </w:pPr>
      <w:r>
        <w:rPr>
          <w:rFonts w:ascii="Times New Roman" w:hAnsi="Times New Roman" w:cs="Times New Roman"/>
          <w:b/>
          <w:bCs/>
        </w:rPr>
        <w:t>Error Handling:</w:t>
      </w:r>
    </w:p>
    <w:p w14:paraId="5911239D">
      <w:pPr>
        <w:spacing w:line="360" w:lineRule="auto"/>
        <w:jc w:val="both"/>
        <w:rPr>
          <w:rFonts w:ascii="Times New Roman" w:hAnsi="Times New Roman" w:cs="Times New Roman"/>
        </w:rPr>
      </w:pPr>
      <w:r>
        <w:rPr>
          <w:rFonts w:ascii="Times New Roman" w:hAnsi="Times New Roman" w:cs="Times New Roman"/>
        </w:rPr>
        <w:t>The protocol incorporates robust error-handling mechanisms to detect and respond to security violations (Goyal et al., 2020). Messages with invalid signatures, mismatched timestamps, or reused nonces are immediately rejected, and the corresponding events are logged. In case of repeated suspicious activities, such as authentication failures or replay attempts, alerts are triggered, notifying the user to take corrective actions (Hosenkhan and Pattanayak, 2021). These mechanisms ensure resilience against attacks, while also maintaining the system's operational integrity.</w:t>
      </w:r>
    </w:p>
    <w:p w14:paraId="019027C3">
      <w:pPr>
        <w:spacing w:line="360" w:lineRule="auto"/>
        <w:jc w:val="both"/>
        <w:rPr>
          <w:rFonts w:ascii="Times New Roman" w:hAnsi="Times New Roman" w:cs="Times New Roman"/>
        </w:rPr>
      </w:pPr>
    </w:p>
    <w:p w14:paraId="125222A2">
      <w:pPr>
        <w:spacing w:line="360" w:lineRule="auto"/>
        <w:jc w:val="both"/>
        <w:rPr>
          <w:rFonts w:ascii="Times New Roman" w:hAnsi="Times New Roman" w:cs="Times New Roman"/>
        </w:rPr>
      </w:pPr>
    </w:p>
    <w:p w14:paraId="59772976">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4611370" cy="5883275"/>
            <wp:effectExtent l="0" t="0" r="0" b="3175"/>
            <wp:docPr id="3" name="Picture 3" descr="C:\Users\pilot\Downloads\Protocol Workflow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pilot\Downloads\Protocol Workflow Diagram.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651136" cy="5934009"/>
                    </a:xfrm>
                    <a:prstGeom prst="rect">
                      <a:avLst/>
                    </a:prstGeom>
                    <a:noFill/>
                    <a:ln>
                      <a:noFill/>
                    </a:ln>
                  </pic:spPr>
                </pic:pic>
              </a:graphicData>
            </a:graphic>
          </wp:inline>
        </w:drawing>
      </w:r>
    </w:p>
    <w:p w14:paraId="4B7E82FC">
      <w:pPr>
        <w:spacing w:line="360" w:lineRule="auto"/>
        <w:jc w:val="center"/>
        <w:rPr>
          <w:rFonts w:ascii="Times New Roman" w:hAnsi="Times New Roman" w:cs="Times New Roman"/>
        </w:rPr>
      </w:pPr>
      <w:r>
        <w:rPr>
          <w:rFonts w:ascii="Times New Roman" w:hAnsi="Times New Roman" w:cs="Times New Roman"/>
        </w:rPr>
        <w:t>Figure 2: Secure Communication Protocol Between Smart Fridge and Supermarket</w:t>
      </w:r>
    </w:p>
    <w:p w14:paraId="4F73E5B2">
      <w:pPr>
        <w:spacing w:line="360" w:lineRule="auto"/>
        <w:jc w:val="both"/>
        <w:rPr>
          <w:rFonts w:ascii="Times New Roman" w:hAnsi="Times New Roman" w:cs="Times New Roman"/>
          <w:b/>
          <w:bCs/>
        </w:rPr>
      </w:pPr>
    </w:p>
    <w:p w14:paraId="043E9F44">
      <w:pPr>
        <w:spacing w:line="360" w:lineRule="auto"/>
        <w:jc w:val="both"/>
        <w:rPr>
          <w:rFonts w:ascii="Times New Roman" w:hAnsi="Times New Roman" w:cs="Times New Roman"/>
          <w:b/>
          <w:bCs/>
        </w:rPr>
      </w:pPr>
    </w:p>
    <w:p w14:paraId="2A8E0E62">
      <w:pPr>
        <w:spacing w:line="360" w:lineRule="auto"/>
        <w:jc w:val="both"/>
        <w:rPr>
          <w:rFonts w:ascii="Times New Roman" w:hAnsi="Times New Roman" w:cs="Times New Roman"/>
          <w:b/>
          <w:bCs/>
        </w:rPr>
      </w:pPr>
    </w:p>
    <w:p w14:paraId="7170AAFF">
      <w:pPr>
        <w:spacing w:line="360" w:lineRule="auto"/>
        <w:jc w:val="both"/>
        <w:rPr>
          <w:rFonts w:ascii="Times New Roman" w:hAnsi="Times New Roman" w:cs="Times New Roman"/>
          <w:b/>
          <w:bCs/>
        </w:rPr>
      </w:pPr>
      <w:r>
        <w:rPr>
          <w:rFonts w:ascii="Times New Roman" w:hAnsi="Times New Roman" w:cs="Times New Roman"/>
          <w:b/>
          <w:bCs/>
        </w:rPr>
        <w:t>2.3 Security Goals</w:t>
      </w:r>
    </w:p>
    <w:p w14:paraId="0A5CFACA">
      <w:pPr>
        <w:spacing w:line="360" w:lineRule="auto"/>
        <w:jc w:val="both"/>
        <w:rPr>
          <w:rFonts w:ascii="Times New Roman" w:hAnsi="Times New Roman" w:cs="Times New Roman"/>
        </w:rPr>
      </w:pPr>
      <w:r>
        <w:rPr>
          <w:rFonts w:ascii="Times New Roman" w:hAnsi="Times New Roman" w:cs="Times New Roman"/>
        </w:rPr>
        <w:t xml:space="preserve">The protocol must achieve three primary security goals to ensure a secure communication channel between the smart fridge and the supermarket: Confidentiality, Integrity, and Authentication. These goals guide the development of the protocol and address vulnerabilities identified in the security analysis. </w:t>
      </w:r>
    </w:p>
    <w:p w14:paraId="2C0DDE7E">
      <w:pPr>
        <w:spacing w:line="360" w:lineRule="auto"/>
        <w:jc w:val="both"/>
        <w:rPr>
          <w:rFonts w:ascii="Times New Roman" w:hAnsi="Times New Roman" w:cs="Times New Roman"/>
        </w:rPr>
      </w:pPr>
      <w:r>
        <w:rPr>
          <w:rFonts w:ascii="Times New Roman" w:hAnsi="Times New Roman" w:cs="Times New Roman"/>
        </w:rPr>
        <w:t xml:space="preserve">Confidentiality ensures that sensitive data, such as inventory updates, order requests, and personal details, remains inaccessible to unauthorized entities (Prakash et al., 2024). This is crucial as the communication involves private information about shopping habits, preferences, and potential financial transactions. Encryption guarantees that only the intended recipients can read the transmitted messages (Ntayagabiri et al., 2024). Integrity ensures that data exchanged between the fridge and the supermarket is not altered during transmission. Modifications in transit—whether intentional or due to system failure could lead to incorrect orders or malicious deliveries. </w:t>
      </w:r>
    </w:p>
    <w:p w14:paraId="2B1D49B6">
      <w:pPr>
        <w:spacing w:line="360" w:lineRule="auto"/>
        <w:jc w:val="both"/>
        <w:rPr>
          <w:rFonts w:ascii="Times New Roman" w:hAnsi="Times New Roman" w:cs="Times New Roman"/>
        </w:rPr>
      </w:pPr>
      <w:r>
        <w:rPr>
          <w:rFonts w:ascii="Times New Roman" w:hAnsi="Times New Roman" w:cs="Times New Roman"/>
        </w:rPr>
        <w:t xml:space="preserve">Digital signatures and message integrity checks safeguard against such attacks, ensuring the data remains trustworthy (Khan et al., 2022). Authentication ensures that both the fridge and the supermarket are verified, preventing impersonation attacks where an attacker could send fraudulent messages. Without proper authentication, fake devices could lead to fraudulent orders or misleading recommendations. </w:t>
      </w:r>
    </w:p>
    <w:p w14:paraId="5C5C2705">
      <w:pPr>
        <w:spacing w:line="360" w:lineRule="auto"/>
        <w:jc w:val="both"/>
        <w:rPr>
          <w:rFonts w:ascii="Times New Roman" w:hAnsi="Times New Roman" w:cs="Times New Roman"/>
        </w:rPr>
      </w:pPr>
      <w:r>
        <w:rPr>
          <w:rFonts w:ascii="Times New Roman" w:hAnsi="Times New Roman" w:cs="Times New Roman"/>
        </w:rPr>
        <w:t>These three goals are foundational to the communication protocol, safeguarding user privacy, maintaining accuracy, and preventing malicious activities such as fraud or unauthorized access.</w:t>
      </w:r>
    </w:p>
    <w:p w14:paraId="5651DAFC">
      <w:pPr>
        <w:spacing w:line="360" w:lineRule="auto"/>
        <w:jc w:val="both"/>
        <w:rPr>
          <w:rFonts w:ascii="Times New Roman" w:hAnsi="Times New Roman" w:cs="Times New Roman"/>
          <w:b/>
          <w:bCs/>
        </w:rPr>
      </w:pPr>
      <w:r>
        <w:rPr>
          <w:rFonts w:ascii="Times New Roman" w:hAnsi="Times New Roman" w:cs="Times New Roman"/>
          <w:b/>
          <w:bCs/>
        </w:rPr>
        <w:t>2.4 Security Analysis</w:t>
      </w:r>
    </w:p>
    <w:p w14:paraId="1D4ACC2B">
      <w:pPr>
        <w:spacing w:line="360" w:lineRule="auto"/>
        <w:jc w:val="both"/>
        <w:rPr>
          <w:rFonts w:ascii="Times New Roman" w:hAnsi="Times New Roman" w:cs="Times New Roman"/>
          <w:b/>
          <w:bCs/>
        </w:rPr>
      </w:pPr>
      <w:r>
        <w:rPr>
          <w:rFonts w:ascii="Times New Roman" w:hAnsi="Times New Roman" w:cs="Times New Roman"/>
          <w:b/>
          <w:bCs/>
        </w:rPr>
        <w:t>Eavesdropping (Confidentiality Attack)</w:t>
      </w:r>
    </w:p>
    <w:p w14:paraId="59874032">
      <w:pPr>
        <w:spacing w:line="360" w:lineRule="auto"/>
        <w:jc w:val="both"/>
        <w:rPr>
          <w:rFonts w:ascii="Times New Roman" w:hAnsi="Times New Roman" w:cs="Times New Roman"/>
        </w:rPr>
      </w:pPr>
      <w:r>
        <w:rPr>
          <w:rFonts w:ascii="Times New Roman" w:hAnsi="Times New Roman" w:cs="Times New Roman"/>
        </w:rPr>
        <w:t>Eavesdropping attacks involve intercepting communication between the fridge and the supermarket, aiming to steal sensitive data like inventory, personal details, and payment information (Taherdoost, 2023). To prevent eavesdropping, the protocol employs TLS (Transport Layer Security) to encrypt all communication between the fridge and the supermarket, ensuring confidentiality. TLS 1.2 or 1.3 is utilized due to their support for strong encryption algorithms and forward secrecy, which ensures that session keys are not compromised even if a long-term key is exposed (Raghuprasad et al., 2020).</w:t>
      </w:r>
    </w:p>
    <w:p w14:paraId="34B6AF4F">
      <w:pPr>
        <w:spacing w:line="360" w:lineRule="auto"/>
        <w:jc w:val="both"/>
        <w:rPr>
          <w:rFonts w:ascii="Times New Roman" w:hAnsi="Times New Roman" w:cs="Times New Roman"/>
        </w:rPr>
      </w:pPr>
      <w:r>
        <w:rPr>
          <w:rFonts w:ascii="Times New Roman" w:hAnsi="Times New Roman" w:cs="Times New Roman"/>
        </w:rPr>
        <w:t>In addition, asymmetric encryption is employed, where the fridge encrypts its messages using the supermarket’s public key, and the supermarket encrypts its responses using the fridge’s public key. Only the intended recipient, who possesses the corresponding private key, can decrypt the messages (Sarkar, 2023). According to Prakash et al. (2024), this guarantees that even if an attacker intercepts the communication, they cannot decrypt the messages without the private key.</w:t>
      </w:r>
    </w:p>
    <w:p w14:paraId="5F7027D0">
      <w:pPr>
        <w:spacing w:line="360" w:lineRule="auto"/>
        <w:jc w:val="both"/>
        <w:rPr>
          <w:rFonts w:ascii="Times New Roman" w:hAnsi="Times New Roman" w:cs="Times New Roman"/>
          <w:b/>
          <w:bCs/>
        </w:rPr>
      </w:pPr>
      <w:r>
        <w:rPr>
          <w:rFonts w:ascii="Times New Roman" w:hAnsi="Times New Roman" w:cs="Times New Roman"/>
          <w:b/>
          <w:bCs/>
        </w:rPr>
        <w:t>Message Alteration (Integrity Attack)</w:t>
      </w:r>
    </w:p>
    <w:p w14:paraId="6CB446A7">
      <w:pPr>
        <w:spacing w:line="360" w:lineRule="auto"/>
        <w:jc w:val="both"/>
        <w:rPr>
          <w:rFonts w:ascii="Times New Roman" w:hAnsi="Times New Roman" w:cs="Times New Roman"/>
        </w:rPr>
      </w:pPr>
      <w:r>
        <w:rPr>
          <w:rFonts w:ascii="Times New Roman" w:hAnsi="Times New Roman" w:cs="Times New Roman"/>
        </w:rPr>
        <w:t>In this scenario, an attacker may attempt to modify messages exchanged between the fridge and the supermarket, such as altering inventory updates or order requests. To safeguard against this, the protocol employs digital signatures. Each message is signed using the sender’s private key, ensuring that the recipient can verify the authenticity and integrity of the message (Prakash et al., 2024). The recipient uses the sender’s public key to validate the signature, ensuring the message has not been tampered with during transmission.</w:t>
      </w:r>
    </w:p>
    <w:p w14:paraId="5B076AAE">
      <w:pPr>
        <w:spacing w:line="360" w:lineRule="auto"/>
        <w:jc w:val="both"/>
        <w:rPr>
          <w:rFonts w:ascii="Times New Roman" w:hAnsi="Times New Roman" w:cs="Times New Roman"/>
        </w:rPr>
      </w:pPr>
      <w:r>
        <w:rPr>
          <w:rFonts w:ascii="Times New Roman" w:hAnsi="Times New Roman" w:cs="Times New Roman"/>
        </w:rPr>
        <w:t>Furthermore, TLS ensures that data integrity is maintained through mechanisms like Message Authentication Codes (MACs), which protect against any modifications in the communication stream during transit (Hosenkhan and Pattanayak, 2021).</w:t>
      </w:r>
    </w:p>
    <w:p w14:paraId="46947259">
      <w:pPr>
        <w:spacing w:line="360" w:lineRule="auto"/>
        <w:jc w:val="both"/>
        <w:rPr>
          <w:rFonts w:ascii="Times New Roman" w:hAnsi="Times New Roman" w:cs="Times New Roman"/>
          <w:b/>
          <w:bCs/>
        </w:rPr>
      </w:pPr>
      <w:r>
        <w:rPr>
          <w:rFonts w:ascii="Times New Roman" w:hAnsi="Times New Roman" w:cs="Times New Roman"/>
          <w:b/>
          <w:bCs/>
        </w:rPr>
        <w:t>Spoofing (Authentication Attack)</w:t>
      </w:r>
    </w:p>
    <w:p w14:paraId="47F391B4">
      <w:pPr>
        <w:spacing w:line="360" w:lineRule="auto"/>
        <w:jc w:val="both"/>
        <w:rPr>
          <w:rFonts w:ascii="Times New Roman" w:hAnsi="Times New Roman" w:cs="Times New Roman"/>
        </w:rPr>
      </w:pPr>
      <w:r>
        <w:rPr>
          <w:rFonts w:ascii="Times New Roman" w:hAnsi="Times New Roman" w:cs="Times New Roman"/>
        </w:rPr>
        <w:t>Spoofing attacks involve impersonating either the fridge or the supermarket to send fraudulent messages (Chatterjee &amp; Ray, 2022). To prevent such attacks, the protocol utilizes mutual authentication through digital certificates issued by a trusted Certificate Authority (CA) (Gerodimos et al., 2022). This ensures both the fridge, and the supermarket authenticate each other before any sensitive data is exchanged.</w:t>
      </w:r>
    </w:p>
    <w:p w14:paraId="62AA57C6">
      <w:pPr>
        <w:spacing w:line="360" w:lineRule="auto"/>
        <w:jc w:val="both"/>
        <w:rPr>
          <w:rFonts w:ascii="Times New Roman" w:hAnsi="Times New Roman" w:cs="Times New Roman"/>
        </w:rPr>
      </w:pPr>
      <w:r>
        <w:rPr>
          <w:rFonts w:ascii="Times New Roman" w:hAnsi="Times New Roman" w:cs="Times New Roman"/>
        </w:rPr>
        <w:t>The fridge and supermarket exchange certificates, verifying their identities and ensuring that each party is who they claim to be. This prevents unauthorized entities from impersonating either side and gaining access to sensitive information or performing malicious actions like sending deceptive recommendations or orders (Chatterjee &amp; Ray, 2022).</w:t>
      </w:r>
    </w:p>
    <w:p w14:paraId="3BF6378C">
      <w:pPr>
        <w:spacing w:line="360" w:lineRule="auto"/>
        <w:jc w:val="both"/>
        <w:rPr>
          <w:rFonts w:ascii="Times New Roman" w:hAnsi="Times New Roman" w:cs="Times New Roman"/>
          <w:b/>
          <w:bCs/>
        </w:rPr>
      </w:pPr>
      <w:r>
        <w:rPr>
          <w:rFonts w:ascii="Times New Roman" w:hAnsi="Times New Roman" w:cs="Times New Roman"/>
          <w:b/>
          <w:bCs/>
        </w:rPr>
        <w:t>Replay Attacks</w:t>
      </w:r>
    </w:p>
    <w:p w14:paraId="6FBDCFEC">
      <w:pPr>
        <w:spacing w:line="360" w:lineRule="auto"/>
        <w:jc w:val="both"/>
        <w:rPr>
          <w:rFonts w:ascii="Times New Roman" w:hAnsi="Times New Roman" w:cs="Times New Roman"/>
        </w:rPr>
      </w:pPr>
      <w:r>
        <w:rPr>
          <w:rFonts w:ascii="Times New Roman" w:hAnsi="Times New Roman" w:cs="Times New Roman"/>
        </w:rPr>
        <w:t>Replay attacks occur when an attacker intercepts and replays valid messages to confuse the system, such as repeating order requests or inventory updates (Sarkar, 2023). To counter this, the protocol incorporates nonces and timestamps in each message. The nonce is a random value that ensures each message is unique, preventing attackers from reusing intercepted messages (Boolakee et al., 2021). Additionally, the timestamp verifies that the message is fresh and has not been delayed or replayed. If the timestamp exceeds a specified threshold, the message is considered invalid and discarded, mitigating the risk of replay attacks (Boolakee et al., 2021).</w:t>
      </w:r>
    </w:p>
    <w:p w14:paraId="5FDE774F">
      <w:pPr>
        <w:spacing w:line="360" w:lineRule="auto"/>
        <w:jc w:val="both"/>
        <w:rPr>
          <w:rFonts w:ascii="Times New Roman" w:hAnsi="Times New Roman" w:cs="Times New Roman"/>
          <w:b/>
          <w:bCs/>
        </w:rPr>
      </w:pPr>
      <w:r>
        <w:rPr>
          <w:rFonts w:ascii="Times New Roman" w:hAnsi="Times New Roman" w:cs="Times New Roman"/>
          <w:b/>
          <w:bCs/>
        </w:rPr>
        <w:t>Man-in-the-Middle (MitM) Attack</w:t>
      </w:r>
    </w:p>
    <w:p w14:paraId="74940529">
      <w:pPr>
        <w:spacing w:line="360" w:lineRule="auto"/>
        <w:jc w:val="both"/>
        <w:rPr>
          <w:rFonts w:ascii="Times New Roman" w:hAnsi="Times New Roman" w:cs="Times New Roman"/>
        </w:rPr>
      </w:pPr>
      <w:r>
        <w:rPr>
          <w:rFonts w:ascii="Times New Roman" w:hAnsi="Times New Roman" w:cs="Times New Roman"/>
        </w:rPr>
        <w:t>A Man-in-the-Middle (MitM) attack occurs when an attacker positions themselves between the fridge and the supermarket, intercepting and potentially altering communication in real time (Sarkar, 2023). To defend against this, the protocol relies on TLS encryption, which secures the entire communication channel between the fridge and the supermarket. This ensures that all messages are encrypted, and any tampering or interception of the messages will result in failure to decrypt them correctly (Naveen and Prakash, 2021).</w:t>
      </w:r>
    </w:p>
    <w:p w14:paraId="6D96F293">
      <w:pPr>
        <w:spacing w:line="360" w:lineRule="auto"/>
        <w:jc w:val="both"/>
        <w:rPr>
          <w:rFonts w:ascii="Times New Roman" w:hAnsi="Times New Roman" w:cs="Times New Roman"/>
        </w:rPr>
      </w:pPr>
      <w:r>
        <w:rPr>
          <w:rFonts w:ascii="Times New Roman" w:hAnsi="Times New Roman" w:cs="Times New Roman"/>
        </w:rPr>
        <w:t>Additionally, mutual authentication via digital certificates prevents attackers from impersonating either the fridge or the supermarket, as both parties must prove their identity before communication can begin (Sarkar, 2023). This layered defence helps mitigate the risk of MitM attacks.</w:t>
      </w:r>
    </w:p>
    <w:p w14:paraId="52E4D4D5">
      <w:pPr>
        <w:spacing w:line="360" w:lineRule="auto"/>
        <w:jc w:val="both"/>
        <w:rPr>
          <w:rFonts w:ascii="Times New Roman" w:hAnsi="Times New Roman" w:cs="Times New Roman"/>
          <w:b/>
          <w:bCs/>
        </w:rPr>
      </w:pPr>
      <w:r>
        <w:rPr>
          <w:rFonts w:ascii="Times New Roman" w:hAnsi="Times New Roman" w:cs="Times New Roman"/>
          <w:b/>
          <w:bCs/>
        </w:rPr>
        <w:t>Denial of Service (DoS)</w:t>
      </w:r>
    </w:p>
    <w:p w14:paraId="2FC5CAB8">
      <w:pPr>
        <w:spacing w:line="360" w:lineRule="auto"/>
        <w:jc w:val="both"/>
        <w:rPr>
          <w:rFonts w:ascii="Times New Roman" w:hAnsi="Times New Roman" w:cs="Times New Roman"/>
        </w:rPr>
      </w:pPr>
      <w:r>
        <w:rPr>
          <w:rFonts w:ascii="Times New Roman" w:hAnsi="Times New Roman" w:cs="Times New Roman"/>
        </w:rPr>
        <w:t>A Denial of Service (DoS) attack could disrupt the communication between the fridge and the supermarket by overwhelming the system with malicious traffic or exploiting vulnerabilities in the network or application (Ntayagabiri et al., 2024). To mitigate DoS attacks, the protocol incorporates several network-level defence mechanisms, including rate limiting to control the number of requests that can be made in a given time. IP whitelisting can be used to ensure that only trusted devices (e.g., the fridge and supermarket backend) can initiate communication, further protecting against potential DoS attacks (Raghuprasad et al., 2020).</w:t>
      </w:r>
    </w:p>
    <w:p w14:paraId="51FEB86E">
      <w:pPr>
        <w:spacing w:line="360" w:lineRule="auto"/>
        <w:jc w:val="both"/>
        <w:rPr>
          <w:rFonts w:ascii="Times New Roman" w:hAnsi="Times New Roman" w:cs="Times New Roman"/>
        </w:rPr>
      </w:pPr>
      <w:r>
        <w:rPr>
          <w:rFonts w:ascii="Times New Roman" w:hAnsi="Times New Roman" w:cs="Times New Roman"/>
        </w:rPr>
        <w:t>Additionally, firewalls and intrusion detection systems (IDS) can be employed at both the fridge and supermarket ends to monitor and block malicious traffic or abnormal patterns indicative of DoS attacks.</w:t>
      </w:r>
    </w:p>
    <w:p w14:paraId="33F627A8">
      <w:pPr>
        <w:spacing w:line="360" w:lineRule="auto"/>
        <w:jc w:val="both"/>
        <w:rPr>
          <w:rFonts w:ascii="Times New Roman" w:hAnsi="Times New Roman" w:cs="Times New Roman"/>
          <w:b/>
          <w:bCs/>
        </w:rPr>
      </w:pPr>
      <w:r>
        <w:rPr>
          <w:rFonts w:ascii="Times New Roman" w:hAnsi="Times New Roman" w:cs="Times New Roman"/>
          <w:b/>
          <w:bCs/>
        </w:rPr>
        <w:t>Data Breaches</w:t>
      </w:r>
    </w:p>
    <w:p w14:paraId="055C2DC1">
      <w:pPr>
        <w:spacing w:line="360" w:lineRule="auto"/>
        <w:jc w:val="both"/>
        <w:rPr>
          <w:rFonts w:ascii="Times New Roman" w:hAnsi="Times New Roman" w:cs="Times New Roman"/>
        </w:rPr>
      </w:pPr>
      <w:r>
        <w:rPr>
          <w:rFonts w:ascii="Times New Roman" w:hAnsi="Times New Roman" w:cs="Times New Roman"/>
        </w:rPr>
        <w:t>Data breaches involve attackers gaining unauthorised access to the supermarket's backend systems to steal personal user data, including order histories, preferences, and financial details (Khan et al., 2022). To protect against this, the protocol employs end-to-end encryption using TLS for secure transmission of sensitive information, ensuring that even if an attacker intercepts the communication, the data remains unreadable (Hosenkhan and Pattanayak, 2021).</w:t>
      </w:r>
    </w:p>
    <w:p w14:paraId="3C53F0CC">
      <w:pPr>
        <w:spacing w:line="360" w:lineRule="auto"/>
        <w:jc w:val="both"/>
        <w:rPr>
          <w:rFonts w:ascii="Times New Roman" w:hAnsi="Times New Roman" w:cs="Times New Roman"/>
        </w:rPr>
      </w:pPr>
      <w:r>
        <w:rPr>
          <w:rFonts w:ascii="Times New Roman" w:hAnsi="Times New Roman" w:cs="Times New Roman"/>
        </w:rPr>
        <w:t>On the supermarket’s backend, data-at-rest encryption ensures that any stored user data is also protected. Access control mechanisms can be implemented to ensure that only authorised personnel and systems have access to sensitive data (Khan et al., 2022). Additionally, regular security audits and vulnerability assessments can help identify and address potential weaknesses in the system.</w:t>
      </w:r>
    </w:p>
    <w:p w14:paraId="7B4997F9">
      <w:pPr>
        <w:spacing w:line="360" w:lineRule="auto"/>
        <w:jc w:val="both"/>
        <w:rPr>
          <w:rFonts w:ascii="Times New Roman" w:hAnsi="Times New Roman" w:cs="Times New Roman"/>
        </w:rPr>
      </w:pPr>
    </w:p>
    <w:p w14:paraId="515831CD">
      <w:pPr>
        <w:spacing w:line="360" w:lineRule="auto"/>
        <w:jc w:val="both"/>
        <w:rPr>
          <w:rFonts w:ascii="Times New Roman" w:hAnsi="Times New Roman" w:cs="Times New Roman"/>
        </w:rPr>
      </w:pPr>
      <w:r>
        <w:rPr>
          <w:rFonts w:ascii="Times New Roman" w:hAnsi="Times New Roman" w:cs="Times New Roman"/>
        </w:rPr>
        <w:drawing>
          <wp:inline distT="0" distB="0" distL="0" distR="0">
            <wp:extent cx="6619875" cy="2197735"/>
            <wp:effectExtent l="0" t="0" r="0" b="0"/>
            <wp:docPr id="26513240" name="Picture 3" descr="A diagram of a smart f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3240" name="Picture 3" descr="A diagram of a smart fridge&#10;&#10;Description automatically generated"/>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683693" cy="2218955"/>
                    </a:xfrm>
                    <a:prstGeom prst="rect">
                      <a:avLst/>
                    </a:prstGeom>
                  </pic:spPr>
                </pic:pic>
              </a:graphicData>
            </a:graphic>
          </wp:inline>
        </w:drawing>
      </w:r>
    </w:p>
    <w:p w14:paraId="3F7B7989">
      <w:pPr>
        <w:spacing w:line="360" w:lineRule="auto"/>
        <w:jc w:val="both"/>
        <w:rPr>
          <w:rFonts w:ascii="Times New Roman" w:hAnsi="Times New Roman" w:cs="Times New Roman"/>
        </w:rPr>
      </w:pPr>
    </w:p>
    <w:p w14:paraId="7EF26477">
      <w:pPr>
        <w:spacing w:line="360" w:lineRule="auto"/>
        <w:jc w:val="center"/>
        <w:rPr>
          <w:rFonts w:ascii="Times New Roman" w:hAnsi="Times New Roman" w:cs="Times New Roman"/>
        </w:rPr>
      </w:pPr>
      <w:r>
        <w:rPr>
          <w:rFonts w:ascii="Times New Roman" w:hAnsi="Times New Roman" w:cs="Times New Roman"/>
        </w:rPr>
        <w:t>Figure 3: Threat Model Flowchart for Smart Fridge and Supermarket Communication</w:t>
      </w:r>
    </w:p>
    <w:p w14:paraId="47523F35">
      <w:pPr>
        <w:spacing w:line="360" w:lineRule="auto"/>
        <w:jc w:val="both"/>
        <w:rPr>
          <w:rFonts w:ascii="Times New Roman" w:hAnsi="Times New Roman" w:cs="Times New Roman"/>
          <w:b/>
          <w:bCs/>
        </w:rPr>
      </w:pPr>
    </w:p>
    <w:p w14:paraId="394FA208">
      <w:pPr>
        <w:spacing w:line="360" w:lineRule="auto"/>
        <w:jc w:val="both"/>
        <w:rPr>
          <w:rFonts w:ascii="Times New Roman" w:hAnsi="Times New Roman" w:cs="Times New Roman"/>
        </w:rPr>
      </w:pPr>
      <w:r>
        <w:rPr>
          <w:rFonts w:ascii="Times New Roman" w:hAnsi="Times New Roman" w:cs="Times New Roman"/>
          <w:b/>
          <w:bCs/>
        </w:rPr>
        <w:t>2.5 Rationale</w:t>
      </w:r>
    </w:p>
    <w:p w14:paraId="3F07D536">
      <w:pPr>
        <w:spacing w:line="360" w:lineRule="auto"/>
        <w:jc w:val="both"/>
        <w:rPr>
          <w:rFonts w:ascii="Times New Roman" w:hAnsi="Times New Roman" w:cs="Times New Roman"/>
        </w:rPr>
      </w:pPr>
      <w:r>
        <w:rPr>
          <w:rFonts w:ascii="Times New Roman" w:hAnsi="Times New Roman" w:cs="Times New Roman"/>
        </w:rPr>
        <w:t>The design of the secure communication protocol between the smart fridge and the supermarket prioritizes confidentiality, integrity, and authentication to safeguard sensitive data during transmission. Each security mechanism was selected to address specific risks and ensure secure exchanges of inventory updates, order requests, and payment information.</w:t>
      </w:r>
    </w:p>
    <w:p w14:paraId="2A8B5D53">
      <w:pPr>
        <w:spacing w:line="360" w:lineRule="auto"/>
        <w:jc w:val="both"/>
        <w:rPr>
          <w:rFonts w:ascii="Times New Roman" w:hAnsi="Times New Roman" w:cs="Times New Roman"/>
        </w:rPr>
      </w:pPr>
      <w:r>
        <w:rPr>
          <w:rFonts w:ascii="Times New Roman" w:hAnsi="Times New Roman" w:cs="Times New Roman"/>
        </w:rPr>
        <w:t>Asymmetric encryption ensures confidentiality, preventing unauthorized access to sensitive data. Digital signatures were implemented to guarantee message authenticity and prevent tampering, reinforcing trust in the data exchanged. Mutual authentication, using digital certificates, was selected to verify the identity of both the fridge and the supermarket, thus protecting against impersonation. Nonces and timestamps ensure the freshness of messages, safeguarding against replay attacks. Finally, additional safeguards such as rate limiting and intrusion detection systems were included to mitigate Denial of Service (DoS) attacks, ensuring continuous secure operation.</w:t>
      </w:r>
    </w:p>
    <w:p w14:paraId="3F87F16D">
      <w:pPr>
        <w:spacing w:line="360" w:lineRule="auto"/>
        <w:jc w:val="both"/>
        <w:rPr>
          <w:rFonts w:ascii="Times New Roman" w:hAnsi="Times New Roman" w:cs="Times New Roman"/>
        </w:rPr>
      </w:pPr>
      <w:r>
        <w:rPr>
          <w:rFonts w:ascii="Times New Roman" w:hAnsi="Times New Roman" w:cs="Times New Roman"/>
        </w:rPr>
        <w:t>These decisions ensure that the protocol remains resilient to key threats while maintaining high-security standards, protecting both the sensitive data in transit and the integrity of communication between the fridge and the supermarket.</w:t>
      </w:r>
    </w:p>
    <w:p w14:paraId="5D45A5E2">
      <w:pPr>
        <w:spacing w:line="360" w:lineRule="auto"/>
        <w:jc w:val="both"/>
        <w:rPr>
          <w:rFonts w:ascii="Times New Roman" w:hAnsi="Times New Roman" w:cs="Times New Roman"/>
        </w:rPr>
      </w:pPr>
    </w:p>
    <w:p w14:paraId="53F9AD49">
      <w:pPr>
        <w:spacing w:line="360" w:lineRule="auto"/>
        <w:jc w:val="both"/>
        <w:rPr>
          <w:rFonts w:ascii="Times New Roman" w:hAnsi="Times New Roman" w:cs="Times New Roman"/>
        </w:rPr>
      </w:pPr>
      <w:r>
        <w:rPr>
          <w:rFonts w:ascii="Times New Roman" w:hAnsi="Times New Roman" w:cs="Times New Roman"/>
          <w:b/>
          <w:bCs/>
        </w:rPr>
        <w:t>2.6 Conclusion</w:t>
      </w:r>
    </w:p>
    <w:p w14:paraId="2C79AFB9">
      <w:pPr>
        <w:spacing w:line="360" w:lineRule="auto"/>
        <w:jc w:val="both"/>
        <w:rPr>
          <w:rFonts w:ascii="Times New Roman" w:hAnsi="Times New Roman" w:cs="Times New Roman"/>
        </w:rPr>
      </w:pPr>
      <w:r>
        <w:rPr>
          <w:rFonts w:ascii="Times New Roman" w:hAnsi="Times New Roman" w:cs="Times New Roman"/>
        </w:rPr>
        <w:t>The secure communication protocol designed for the smart fridge and supermarket effectively addresses the core security goals of confidentiality, integrity, and authentication. By incorporating asymmetric encryption, digital signatures, and mutual authentication, the protocol ensures that sensitive data—such as inventory updates and order requests—remains secure from unauthorized access and tampering. Transport Layer Security (TLS) further strengthens the communication channel, providing reliable protection against eavesdropping, while anti-replay measures like nonces and timestamps reinforce the system’s security.</w:t>
      </w:r>
    </w:p>
    <w:p w14:paraId="53571CC1">
      <w:pPr>
        <w:spacing w:line="360" w:lineRule="auto"/>
        <w:jc w:val="both"/>
        <w:rPr>
          <w:rFonts w:ascii="Times New Roman" w:hAnsi="Times New Roman" w:cs="Times New Roman"/>
        </w:rPr>
      </w:pPr>
      <w:r>
        <w:rPr>
          <w:rFonts w:ascii="Times New Roman" w:hAnsi="Times New Roman" w:cs="Times New Roman"/>
        </w:rPr>
        <w:t>The protocol is well-equipped to defend against key threats such as Man-in-the-Middle (MitM) and spoofing, ensuring secure, trusted communication between the fridge and supermarket. These robust security mechanisms provide a strong foundation for real-world implementation within the connected IoT ecosystem.</w:t>
      </w:r>
    </w:p>
    <w:p w14:paraId="4FF6FC11">
      <w:pPr>
        <w:spacing w:line="360" w:lineRule="auto"/>
        <w:jc w:val="both"/>
        <w:rPr>
          <w:rFonts w:ascii="Times New Roman" w:hAnsi="Times New Roman" w:cs="Times New Roman"/>
        </w:rPr>
      </w:pPr>
      <w:r>
        <w:rPr>
          <w:rFonts w:ascii="Times New Roman" w:hAnsi="Times New Roman" w:cs="Times New Roman"/>
        </w:rPr>
        <w:t>Overall, the protocol offers a reliable and secure solution for communication, with the potential for seamless integration into diverse IoT environments. However, ongoing research and refinement will be critical to addressing emerging security challenges and optimizing performance in an evolving IoT landscape.</w:t>
      </w:r>
    </w:p>
    <w:p w14:paraId="5130FDDA">
      <w:pPr>
        <w:spacing w:line="360" w:lineRule="auto"/>
        <w:jc w:val="both"/>
        <w:rPr>
          <w:rFonts w:ascii="Times New Roman" w:hAnsi="Times New Roman" w:cs="Times New Roman"/>
          <w:b/>
          <w:bCs/>
        </w:rPr>
      </w:pPr>
    </w:p>
    <w:p w14:paraId="6AC8963E">
      <w:pPr>
        <w:spacing w:line="360" w:lineRule="auto"/>
        <w:jc w:val="both"/>
        <w:rPr>
          <w:rFonts w:ascii="Times New Roman" w:hAnsi="Times New Roman" w:cs="Times New Roman"/>
          <w:b/>
          <w:bCs/>
        </w:rPr>
      </w:pPr>
    </w:p>
    <w:p w14:paraId="17824FE1">
      <w:pPr>
        <w:spacing w:line="360" w:lineRule="auto"/>
        <w:jc w:val="both"/>
        <w:rPr>
          <w:rFonts w:ascii="Times New Roman" w:hAnsi="Times New Roman" w:cs="Times New Roman"/>
          <w:b/>
          <w:bCs/>
        </w:rPr>
      </w:pPr>
    </w:p>
    <w:p w14:paraId="783DA3BF">
      <w:pPr>
        <w:spacing w:line="360" w:lineRule="auto"/>
        <w:jc w:val="both"/>
        <w:rPr>
          <w:rFonts w:ascii="Times New Roman" w:hAnsi="Times New Roman" w:cs="Times New Roman"/>
          <w:b/>
          <w:bCs/>
        </w:rPr>
      </w:pPr>
    </w:p>
    <w:p w14:paraId="2BDD8485">
      <w:pPr>
        <w:spacing w:line="360" w:lineRule="auto"/>
        <w:jc w:val="both"/>
        <w:rPr>
          <w:rFonts w:ascii="Times New Roman" w:hAnsi="Times New Roman" w:cs="Times New Roman"/>
          <w:b/>
          <w:bCs/>
        </w:rPr>
      </w:pPr>
    </w:p>
    <w:p w14:paraId="49686F16">
      <w:pPr>
        <w:spacing w:line="360" w:lineRule="auto"/>
        <w:jc w:val="both"/>
        <w:rPr>
          <w:rFonts w:ascii="Times New Roman" w:hAnsi="Times New Roman" w:cs="Times New Roman"/>
          <w:b/>
          <w:bCs/>
        </w:rPr>
      </w:pPr>
    </w:p>
    <w:p w14:paraId="5F8780B1">
      <w:pPr>
        <w:spacing w:line="360" w:lineRule="auto"/>
        <w:jc w:val="both"/>
        <w:rPr>
          <w:rFonts w:ascii="Times New Roman" w:hAnsi="Times New Roman" w:cs="Times New Roman"/>
          <w:b/>
          <w:bCs/>
        </w:rPr>
      </w:pPr>
      <w:r>
        <w:rPr>
          <w:rFonts w:ascii="Times New Roman" w:hAnsi="Times New Roman" w:cs="Times New Roman"/>
          <w:b/>
          <w:bCs/>
        </w:rPr>
        <w:t>Contribution Table</w:t>
      </w:r>
    </w:p>
    <w:p w14:paraId="6C60E0BD">
      <w:pPr>
        <w:spacing w:line="360" w:lineRule="auto"/>
        <w:jc w:val="both"/>
        <w:rPr>
          <w:rFonts w:ascii="Times New Roman" w:hAnsi="Times New Roman" w:cs="Times New Roman"/>
        </w:rPr>
      </w:pPr>
      <w:r>
        <w:rPr>
          <w:rFonts w:ascii="Times New Roman" w:hAnsi="Times New Roman" w:cs="Times New Roman"/>
        </w:rPr>
        <w:t>Table 1: Contribution Table</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6965"/>
      </w:tblGrid>
      <w:tr w14:paraId="2B3C3DED">
        <w:tc>
          <w:tcPr>
            <w:tcW w:w="0" w:type="auto"/>
          </w:tcPr>
          <w:p w14:paraId="5B9A95B7">
            <w:pPr>
              <w:spacing w:after="160" w:line="360" w:lineRule="auto"/>
              <w:jc w:val="both"/>
              <w:rPr>
                <w:rFonts w:ascii="Times New Roman" w:hAnsi="Times New Roman" w:cs="Times New Roman"/>
                <w:b/>
                <w:bCs/>
                <w:kern w:val="0"/>
                <w:sz w:val="24"/>
                <w:szCs w:val="24"/>
                <w14:ligatures w14:val="none"/>
              </w:rPr>
            </w:pPr>
            <w:r>
              <w:rPr>
                <w:rFonts w:ascii="Times New Roman" w:hAnsi="Times New Roman" w:cs="Times New Roman"/>
                <w:b/>
                <w:bCs/>
                <w:kern w:val="0"/>
                <w:sz w:val="24"/>
                <w:szCs w:val="24"/>
                <w14:ligatures w14:val="none"/>
              </w:rPr>
              <w:t>Team Member</w:t>
            </w:r>
          </w:p>
        </w:tc>
        <w:tc>
          <w:tcPr>
            <w:tcW w:w="0" w:type="auto"/>
          </w:tcPr>
          <w:p w14:paraId="546E6C44">
            <w:pPr>
              <w:spacing w:after="160" w:line="360" w:lineRule="auto"/>
              <w:jc w:val="center"/>
              <w:rPr>
                <w:rFonts w:ascii="Times New Roman" w:hAnsi="Times New Roman" w:cs="Times New Roman"/>
                <w:b/>
                <w:bCs/>
                <w:kern w:val="0"/>
                <w:sz w:val="24"/>
                <w:szCs w:val="24"/>
                <w14:ligatures w14:val="none"/>
              </w:rPr>
            </w:pPr>
            <w:r>
              <w:rPr>
                <w:rFonts w:ascii="Times New Roman" w:hAnsi="Times New Roman" w:cs="Times New Roman"/>
                <w:b/>
                <w:bCs/>
                <w:kern w:val="0"/>
                <w:sz w:val="24"/>
                <w:szCs w:val="24"/>
                <w14:ligatures w14:val="none"/>
              </w:rPr>
              <w:t>Contribution</w:t>
            </w:r>
          </w:p>
        </w:tc>
      </w:tr>
      <w:tr w14:paraId="7DEB8A0E">
        <w:tc>
          <w:tcPr>
            <w:tcW w:w="0" w:type="auto"/>
          </w:tcPr>
          <w:p w14:paraId="52037AE4">
            <w:pPr>
              <w:spacing w:after="0"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Okedere Obanijesu </w:t>
            </w:r>
          </w:p>
          <w:p w14:paraId="4120830A">
            <w:pPr>
              <w:spacing w:after="160"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26049384</w:t>
            </w:r>
          </w:p>
        </w:tc>
        <w:tc>
          <w:tcPr>
            <w:tcW w:w="0" w:type="auto"/>
          </w:tcPr>
          <w:p w14:paraId="174FFD96">
            <w:pPr>
              <w:pStyle w:val="35"/>
              <w:numPr>
                <w:ilvl w:val="0"/>
                <w:numId w:val="3"/>
              </w:numPr>
              <w:spacing w:after="0"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Designed the protocol's encryption and digital signature mechanisms.</w:t>
            </w:r>
          </w:p>
          <w:p w14:paraId="72C02CFE">
            <w:pPr>
              <w:pStyle w:val="35"/>
              <w:numPr>
                <w:ilvl w:val="0"/>
                <w:numId w:val="3"/>
              </w:numPr>
              <w:spacing w:after="0"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Conducted the security analysis, addressing confidentiality and integrity attacks.</w:t>
            </w:r>
          </w:p>
          <w:p w14:paraId="518B13BE">
            <w:pPr>
              <w:pStyle w:val="35"/>
              <w:numPr>
                <w:ilvl w:val="0"/>
                <w:numId w:val="3"/>
              </w:numPr>
              <w:spacing w:after="0"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Drafted the rationale section justifying the design choices.</w:t>
            </w:r>
          </w:p>
          <w:p w14:paraId="5F814972">
            <w:pPr>
              <w:pStyle w:val="35"/>
              <w:numPr>
                <w:ilvl w:val="0"/>
                <w:numId w:val="3"/>
              </w:numPr>
              <w:spacing w:after="0"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Assisted in writing the conclusion and proposed improvements.</w:t>
            </w:r>
          </w:p>
        </w:tc>
      </w:tr>
      <w:tr w14:paraId="674276E8">
        <w:tc>
          <w:tcPr>
            <w:tcW w:w="0" w:type="auto"/>
          </w:tcPr>
          <w:p w14:paraId="6CD370CF">
            <w:pPr>
              <w:spacing w:after="160" w:line="24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Janefrances Ifeyinwa Uba</w:t>
            </w:r>
          </w:p>
          <w:p w14:paraId="501C2DA7">
            <w:pPr>
              <w:spacing w:after="160" w:line="24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25985388</w:t>
            </w:r>
          </w:p>
        </w:tc>
        <w:tc>
          <w:tcPr>
            <w:tcW w:w="0" w:type="auto"/>
          </w:tcPr>
          <w:p w14:paraId="64102F2A">
            <w:pPr>
              <w:pStyle w:val="35"/>
              <w:numPr>
                <w:ilvl w:val="0"/>
                <w:numId w:val="4"/>
              </w:numPr>
              <w:spacing w:after="0"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Developed the mutual authentication and anti-replay mechanisms.</w:t>
            </w:r>
          </w:p>
          <w:p w14:paraId="5BEE53BE">
            <w:pPr>
              <w:pStyle w:val="35"/>
              <w:numPr>
                <w:ilvl w:val="0"/>
                <w:numId w:val="4"/>
              </w:numPr>
              <w:spacing w:after="0"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Analysed the security of the protocol, focusing on authentication and replay attacks.</w:t>
            </w:r>
          </w:p>
          <w:p w14:paraId="610F9908">
            <w:pPr>
              <w:pStyle w:val="35"/>
              <w:numPr>
                <w:ilvl w:val="0"/>
                <w:numId w:val="4"/>
              </w:numPr>
              <w:spacing w:after="0"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Contributed to the rationale section by explaining the choice of mutual authentication. </w:t>
            </w:r>
          </w:p>
          <w:p w14:paraId="2E6EAF29">
            <w:pPr>
              <w:pStyle w:val="35"/>
              <w:numPr>
                <w:ilvl w:val="0"/>
                <w:numId w:val="4"/>
              </w:numPr>
              <w:spacing w:after="0"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Edited and finalised the report for consistency and clarity.</w:t>
            </w:r>
          </w:p>
        </w:tc>
      </w:tr>
      <w:tr w14:paraId="66142AB9">
        <w:tc>
          <w:tcPr>
            <w:tcW w:w="0" w:type="auto"/>
          </w:tcPr>
          <w:p w14:paraId="7BD89944">
            <w:pPr>
              <w:spacing w:after="160"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Otori Samson</w:t>
            </w:r>
          </w:p>
          <w:p w14:paraId="3F7CB0A0">
            <w:pPr>
              <w:spacing w:after="160"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26025744</w:t>
            </w:r>
          </w:p>
        </w:tc>
        <w:tc>
          <w:tcPr>
            <w:tcW w:w="0" w:type="auto"/>
          </w:tcPr>
          <w:p w14:paraId="2D90CBC2">
            <w:pPr>
              <w:pStyle w:val="35"/>
              <w:numPr>
                <w:ilvl w:val="0"/>
                <w:numId w:val="5"/>
              </w:numPr>
              <w:spacing w:after="0"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Designed the protocol workflow and communication steps.</w:t>
            </w:r>
          </w:p>
          <w:p w14:paraId="26E59EF4">
            <w:pPr>
              <w:pStyle w:val="35"/>
              <w:numPr>
                <w:ilvl w:val="0"/>
                <w:numId w:val="5"/>
              </w:numPr>
              <w:spacing w:after="0"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Drafted the introduction and conclusion sections.</w:t>
            </w:r>
          </w:p>
          <w:p w14:paraId="520FC970">
            <w:pPr>
              <w:pStyle w:val="35"/>
              <w:numPr>
                <w:ilvl w:val="0"/>
                <w:numId w:val="5"/>
              </w:numPr>
              <w:spacing w:after="0"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Focused on the analysis of Man-in-the-Middle (MitM) and DoS attacks.</w:t>
            </w:r>
          </w:p>
          <w:p w14:paraId="42AF9C83">
            <w:pPr>
              <w:pStyle w:val="35"/>
              <w:numPr>
                <w:ilvl w:val="0"/>
                <w:numId w:val="5"/>
              </w:numPr>
              <w:spacing w:after="0" w:line="36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Assisted in the creation of the report structure and formatting.</w:t>
            </w:r>
          </w:p>
        </w:tc>
      </w:tr>
    </w:tbl>
    <w:p w14:paraId="2EB7F2F2">
      <w:pPr>
        <w:spacing w:line="360" w:lineRule="auto"/>
        <w:jc w:val="both"/>
        <w:rPr>
          <w:rFonts w:ascii="Times New Roman" w:hAnsi="Times New Roman" w:cs="Times New Roman"/>
        </w:rPr>
      </w:pPr>
    </w:p>
    <w:p w14:paraId="29EDDF39">
      <w:pPr>
        <w:jc w:val="center"/>
        <w:rPr>
          <w:b/>
          <w:bCs/>
        </w:rPr>
      </w:pPr>
    </w:p>
    <w:p w14:paraId="0440EFEC">
      <w:pPr>
        <w:jc w:val="center"/>
        <w:rPr>
          <w:b/>
          <w:bCs/>
        </w:rPr>
      </w:pPr>
    </w:p>
    <w:p w14:paraId="357D08EE">
      <w:pPr>
        <w:jc w:val="center"/>
        <w:rPr>
          <w:b/>
          <w:bCs/>
        </w:rPr>
      </w:pPr>
    </w:p>
    <w:p w14:paraId="7369AE67">
      <w:pPr>
        <w:jc w:val="center"/>
        <w:rPr>
          <w:b/>
          <w:bCs/>
        </w:rPr>
      </w:pPr>
    </w:p>
    <w:p w14:paraId="21C75D7F">
      <w:pPr>
        <w:jc w:val="center"/>
        <w:rPr>
          <w:b/>
          <w:bCs/>
        </w:rPr>
      </w:pPr>
    </w:p>
    <w:p w14:paraId="43732EA6">
      <w:pPr>
        <w:jc w:val="center"/>
        <w:rPr>
          <w:b/>
          <w:bCs/>
        </w:rPr>
      </w:pPr>
    </w:p>
    <w:p w14:paraId="25E5BDAC">
      <w:pPr>
        <w:rPr>
          <w:b/>
          <w:bCs/>
        </w:rPr>
      </w:pPr>
    </w:p>
    <w:p w14:paraId="706A6912">
      <w:pPr>
        <w:jc w:val="center"/>
        <w:rPr>
          <w:b/>
          <w:bCs/>
        </w:rPr>
      </w:pPr>
      <w:r>
        <w:rPr>
          <w:b/>
          <w:bCs/>
        </w:rPr>
        <w:t>CHAPTER THREE</w:t>
      </w:r>
    </w:p>
    <w:p w14:paraId="482BF8C2">
      <w:pPr>
        <w:jc w:val="center"/>
        <w:rPr>
          <w:b/>
          <w:bCs/>
        </w:rPr>
      </w:pPr>
      <w:r>
        <w:rPr>
          <w:b/>
          <w:bCs/>
        </w:rPr>
        <w:t>3.0</w:t>
      </w:r>
      <w:r>
        <w:rPr>
          <w:b/>
          <w:bCs/>
        </w:rPr>
        <w:tab/>
      </w:r>
      <w:r>
        <w:rPr>
          <w:b/>
          <w:bCs/>
        </w:rPr>
        <w:t>DOCUMENTED LOGBOOK OF AN ATTACK AGAINST A WEBSERVER</w:t>
      </w:r>
    </w:p>
    <w:tbl>
      <w:tblPr>
        <w:tblStyle w:val="20"/>
        <w:tblW w:w="11058"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3946"/>
        <w:gridCol w:w="6034"/>
      </w:tblGrid>
      <w:tr w14:paraId="66B85FDB">
        <w:tc>
          <w:tcPr>
            <w:tcW w:w="1078" w:type="dxa"/>
          </w:tcPr>
          <w:p w14:paraId="3D4DD0EC">
            <w:pPr>
              <w:spacing w:after="0" w:line="240" w:lineRule="auto"/>
              <w:rPr>
                <w:b/>
                <w:bCs/>
                <w:kern w:val="0"/>
                <w:sz w:val="22"/>
                <w:szCs w:val="22"/>
                <w14:ligatures w14:val="none"/>
              </w:rPr>
            </w:pPr>
            <w:r>
              <w:rPr>
                <w:b/>
                <w:bCs/>
                <w:kern w:val="0"/>
                <w:sz w:val="22"/>
                <w:szCs w:val="22"/>
                <w14:ligatures w14:val="none"/>
              </w:rPr>
              <w:t>Timeline</w:t>
            </w:r>
          </w:p>
        </w:tc>
        <w:tc>
          <w:tcPr>
            <w:tcW w:w="3946" w:type="dxa"/>
          </w:tcPr>
          <w:p w14:paraId="6D54D176">
            <w:pPr>
              <w:spacing w:after="0" w:line="240" w:lineRule="auto"/>
              <w:rPr>
                <w:b/>
                <w:bCs/>
                <w:kern w:val="0"/>
                <w:sz w:val="22"/>
                <w:szCs w:val="22"/>
                <w14:ligatures w14:val="none"/>
              </w:rPr>
            </w:pPr>
            <w:r>
              <w:rPr>
                <w:b/>
                <w:bCs/>
                <w:kern w:val="0"/>
                <w:sz w:val="22"/>
                <w:szCs w:val="22"/>
                <w14:ligatures w14:val="none"/>
              </w:rPr>
              <w:t>Tool/Command</w:t>
            </w:r>
          </w:p>
        </w:tc>
        <w:tc>
          <w:tcPr>
            <w:tcW w:w="6034" w:type="dxa"/>
          </w:tcPr>
          <w:p w14:paraId="69F49300">
            <w:pPr>
              <w:spacing w:after="0" w:line="240" w:lineRule="auto"/>
              <w:jc w:val="center"/>
              <w:rPr>
                <w:b/>
                <w:bCs/>
                <w:kern w:val="0"/>
                <w:sz w:val="22"/>
                <w:szCs w:val="22"/>
                <w14:ligatures w14:val="none"/>
              </w:rPr>
            </w:pPr>
            <w:r>
              <w:rPr>
                <w:b/>
                <w:bCs/>
                <w:kern w:val="0"/>
                <w:sz w:val="22"/>
                <w:szCs w:val="22"/>
                <w14:ligatures w14:val="none"/>
              </w:rPr>
              <w:t>Findings</w:t>
            </w:r>
          </w:p>
        </w:tc>
      </w:tr>
      <w:tr w14:paraId="055409FE">
        <w:tc>
          <w:tcPr>
            <w:tcW w:w="1078" w:type="dxa"/>
          </w:tcPr>
          <w:p w14:paraId="088AA671">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02/01/2025</w:t>
            </w:r>
          </w:p>
          <w:p w14:paraId="4A42543C">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16:02</w:t>
            </w:r>
          </w:p>
        </w:tc>
        <w:tc>
          <w:tcPr>
            <w:tcW w:w="3946" w:type="dxa"/>
          </w:tcPr>
          <w:p w14:paraId="6DA66F6A">
            <w:pPr>
              <w:spacing w:after="0" w:line="240" w:lineRule="auto"/>
              <w:rPr>
                <w:rFonts w:ascii="Times New Roman" w:hAnsi="Times New Roman" w:cs="Times New Roman"/>
                <w:kern w:val="0"/>
                <w:sz w:val="22"/>
                <w:szCs w:val="22"/>
                <w14:ligatures w14:val="none"/>
              </w:rPr>
            </w:pPr>
            <w:r>
              <w:rPr>
                <w:rFonts w:ascii="Times New Roman" w:hAnsi="Times New Roman" w:cs="Times New Roman"/>
                <w:b/>
                <w:bCs/>
                <w:kern w:val="0"/>
                <w:sz w:val="22"/>
                <w:szCs w:val="22"/>
                <w14:ligatures w14:val="none"/>
              </w:rPr>
              <w:t xml:space="preserve">Ifconfig </w:t>
            </w:r>
            <w:r>
              <w:rPr>
                <w:rFonts w:ascii="Times New Roman" w:hAnsi="Times New Roman" w:cs="Times New Roman"/>
                <w:kern w:val="0"/>
                <w:sz w:val="22"/>
                <w:szCs w:val="22"/>
                <w14:ligatures w14:val="none"/>
              </w:rPr>
              <w:t xml:space="preserve">command to get IP address of the victim machine </w:t>
            </w:r>
          </w:p>
        </w:tc>
        <w:tc>
          <w:tcPr>
            <w:tcW w:w="6034" w:type="dxa"/>
          </w:tcPr>
          <w:p w14:paraId="19894C9B">
            <w:pPr>
              <w:spacing w:after="0" w:line="240" w:lineRule="auto"/>
              <w:rPr>
                <w:rFonts w:ascii="Times New Roman" w:hAnsi="Times New Roman" w:cs="Times New Roman"/>
                <w:b/>
                <w:bCs/>
                <w:kern w:val="0"/>
                <w:sz w:val="22"/>
                <w:szCs w:val="22"/>
                <w14:ligatures w14:val="none"/>
              </w:rPr>
            </w:pPr>
            <w:r>
              <w:rPr>
                <w:rFonts w:ascii="Times New Roman" w:hAnsi="Times New Roman" w:cs="Times New Roman"/>
                <w:kern w:val="0"/>
                <w:sz w:val="22"/>
                <w:szCs w:val="22"/>
                <w14:ligatures w14:val="none"/>
              </w:rPr>
              <w:t xml:space="preserve">The command output show that the system has two network interface </w:t>
            </w:r>
            <w:r>
              <w:rPr>
                <w:rFonts w:ascii="Times New Roman" w:hAnsi="Times New Roman" w:cs="Times New Roman"/>
                <w:b/>
                <w:bCs/>
                <w:kern w:val="0"/>
                <w:sz w:val="22"/>
                <w:szCs w:val="22"/>
                <w14:ligatures w14:val="none"/>
              </w:rPr>
              <w:t>eth0 and lo.</w:t>
            </w:r>
          </w:p>
          <w:p w14:paraId="7E90F8DD">
            <w:pPr>
              <w:spacing w:after="0" w:line="240" w:lineRule="auto"/>
              <w:rPr>
                <w:rFonts w:ascii="Times New Roman" w:hAnsi="Times New Roman" w:cs="Times New Roman"/>
                <w:kern w:val="0"/>
                <w:sz w:val="22"/>
                <w:szCs w:val="22"/>
                <w14:ligatures w14:val="none"/>
              </w:rPr>
            </w:pPr>
            <w:r>
              <w:rPr>
                <w:rFonts w:ascii="Times New Roman" w:hAnsi="Times New Roman" w:cs="Times New Roman"/>
                <w:b/>
                <w:bCs/>
                <w:kern w:val="0"/>
                <w:sz w:val="22"/>
                <w:szCs w:val="22"/>
                <w14:ligatures w14:val="none"/>
              </w:rPr>
              <w:t xml:space="preserve">eth0: </w:t>
            </w:r>
            <w:r>
              <w:rPr>
                <w:rFonts w:ascii="Times New Roman" w:hAnsi="Times New Roman" w:cs="Times New Roman"/>
                <w:kern w:val="0"/>
                <w:sz w:val="22"/>
                <w:szCs w:val="22"/>
                <w14:ligatures w14:val="none"/>
              </w:rPr>
              <w:t xml:space="preserve">it’s an ethernet interface with an IP address of 192.168.56.102.  and </w:t>
            </w:r>
            <w:r>
              <w:rPr>
                <w:rFonts w:ascii="Times New Roman" w:hAnsi="Times New Roman" w:cs="Times New Roman"/>
                <w:b/>
                <w:bCs/>
                <w:kern w:val="0"/>
                <w:sz w:val="22"/>
                <w:szCs w:val="22"/>
                <w14:ligatures w14:val="none"/>
              </w:rPr>
              <w:t xml:space="preserve">lo: </w:t>
            </w:r>
            <w:r>
              <w:rPr>
                <w:rFonts w:ascii="Times New Roman" w:hAnsi="Times New Roman" w:cs="Times New Roman"/>
                <w:kern w:val="0"/>
                <w:sz w:val="22"/>
                <w:szCs w:val="22"/>
                <w14:ligatures w14:val="none"/>
              </w:rPr>
              <w:t>it’s a loopback interface with an IP address of 127.0.0.1.</w:t>
            </w:r>
          </w:p>
          <w:p w14:paraId="69421DF7">
            <w:pPr>
              <w:spacing w:after="0" w:line="240" w:lineRule="auto"/>
              <w:rPr>
                <w:kern w:val="0"/>
                <w:sz w:val="22"/>
                <w:szCs w:val="22"/>
                <w14:ligatures w14:val="none"/>
              </w:rPr>
            </w:pPr>
          </w:p>
          <w:p w14:paraId="250D2BBF">
            <w:pPr>
              <w:spacing w:after="0" w:line="240" w:lineRule="auto"/>
              <w:rPr>
                <w:kern w:val="0"/>
                <w:sz w:val="22"/>
                <w:szCs w:val="22"/>
                <w14:ligatures w14:val="none"/>
              </w:rPr>
            </w:pPr>
            <w:r>
              <w:rPr>
                <w:kern w:val="0"/>
                <w:sz w:val="22"/>
                <w:szCs w:val="22"/>
                <w14:ligatures w14:val="none"/>
              </w:rPr>
              <w:drawing>
                <wp:inline distT="0" distB="0" distL="0" distR="0">
                  <wp:extent cx="3513455" cy="2128520"/>
                  <wp:effectExtent l="0" t="0" r="4445" b="5080"/>
                  <wp:docPr id="9825605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60542" name="Picture 1" descr="A screenshot of a computer&#10;&#10;Description automatically generated"/>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614965" cy="2190102"/>
                          </a:xfrm>
                          <a:prstGeom prst="rect">
                            <a:avLst/>
                          </a:prstGeom>
                        </pic:spPr>
                      </pic:pic>
                    </a:graphicData>
                  </a:graphic>
                </wp:inline>
              </w:drawing>
            </w:r>
          </w:p>
        </w:tc>
      </w:tr>
      <w:tr w14:paraId="778217E3">
        <w:tc>
          <w:tcPr>
            <w:tcW w:w="1078" w:type="dxa"/>
          </w:tcPr>
          <w:p w14:paraId="7EE0B5A4">
            <w:pPr>
              <w:spacing w:after="0" w:line="240" w:lineRule="auto"/>
              <w:rPr>
                <w:kern w:val="0"/>
                <w:sz w:val="22"/>
                <w:szCs w:val="22"/>
                <w14:ligatures w14:val="none"/>
              </w:rPr>
            </w:pPr>
          </w:p>
          <w:p w14:paraId="19A13A9E">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02/01/2025</w:t>
            </w:r>
          </w:p>
          <w:p w14:paraId="6E8610B3">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16:06</w:t>
            </w:r>
          </w:p>
          <w:p w14:paraId="4C2A603E">
            <w:pPr>
              <w:spacing w:after="0" w:line="240" w:lineRule="auto"/>
              <w:rPr>
                <w:rFonts w:ascii="Times New Roman" w:hAnsi="Times New Roman" w:cs="Times New Roman"/>
                <w:kern w:val="0"/>
                <w:sz w:val="15"/>
                <w:szCs w:val="15"/>
                <w14:ligatures w14:val="none"/>
              </w:rPr>
            </w:pPr>
          </w:p>
          <w:p w14:paraId="73AB7E0C">
            <w:pPr>
              <w:spacing w:after="0" w:line="240" w:lineRule="auto"/>
              <w:rPr>
                <w:rFonts w:ascii="Times New Roman" w:hAnsi="Times New Roman" w:cs="Times New Roman"/>
                <w:kern w:val="0"/>
                <w:sz w:val="15"/>
                <w:szCs w:val="15"/>
                <w14:ligatures w14:val="none"/>
              </w:rPr>
            </w:pPr>
          </w:p>
          <w:p w14:paraId="37B27037">
            <w:pPr>
              <w:spacing w:after="0" w:line="240" w:lineRule="auto"/>
              <w:rPr>
                <w:kern w:val="0"/>
                <w:sz w:val="22"/>
                <w:szCs w:val="22"/>
                <w14:ligatures w14:val="none"/>
              </w:rPr>
            </w:pPr>
          </w:p>
        </w:tc>
        <w:tc>
          <w:tcPr>
            <w:tcW w:w="3946" w:type="dxa"/>
          </w:tcPr>
          <w:p w14:paraId="5387BAB5">
            <w:pPr>
              <w:spacing w:after="0" w:line="240" w:lineRule="auto"/>
              <w:rPr>
                <w:rFonts w:ascii="Times New Roman" w:hAnsi="Times New Roman" w:cs="Times New Roman"/>
                <w:kern w:val="0"/>
                <w:sz w:val="22"/>
                <w:szCs w:val="22"/>
                <w14:ligatures w14:val="none"/>
              </w:rPr>
            </w:pPr>
            <w:r>
              <w:rPr>
                <w:rFonts w:ascii="Times New Roman" w:hAnsi="Times New Roman" w:eastAsia="Times New Roman" w:cs="Times New Roman"/>
                <w:kern w:val="0"/>
                <w:sz w:val="22"/>
                <w:szCs w:val="22"/>
                <w:lang w:eastAsia="en-GB"/>
                <w14:ligatures w14:val="none"/>
              </w:rPr>
              <w:t xml:space="preserve">NMAP command for vulnerability scan:  </w:t>
            </w:r>
            <w:r>
              <w:rPr>
                <w:rFonts w:ascii="Times New Roman" w:hAnsi="Times New Roman" w:eastAsia="Times New Roman" w:cs="Times New Roman"/>
                <w:b/>
                <w:bCs/>
                <w:kern w:val="0"/>
                <w:sz w:val="22"/>
                <w:szCs w:val="22"/>
                <w:lang w:eastAsia="en-GB"/>
                <w14:ligatures w14:val="none"/>
              </w:rPr>
              <w:t>nmap -O -p- -sCV -vv 192.168.56.102</w:t>
            </w:r>
          </w:p>
        </w:tc>
        <w:tc>
          <w:tcPr>
            <w:tcW w:w="6034" w:type="dxa"/>
          </w:tcPr>
          <w:p w14:paraId="59695C8E">
            <w:pPr>
              <w:spacing w:after="0" w:line="240" w:lineRule="auto"/>
              <w:jc w:val="both"/>
              <w:rPr>
                <w:rFonts w:ascii="Times New Roman" w:hAnsi="Times New Roman" w:cs="Times New Roman"/>
                <w:kern w:val="0"/>
                <w:sz w:val="22"/>
                <w:szCs w:val="22"/>
                <w14:ligatures w14:val="none"/>
              </w:rPr>
            </w:pPr>
            <w:r>
              <w:rPr>
                <w:rFonts w:ascii="Times New Roman" w:hAnsi="Times New Roman" w:cs="Times New Roman"/>
                <w:kern w:val="0"/>
                <w:sz w:val="22"/>
                <w:szCs w:val="22"/>
                <w14:ligatures w14:val="none"/>
              </w:rPr>
              <w:t xml:space="preserve">Vulnerability assessment was performed on webserver with </w:t>
            </w:r>
            <w:r>
              <w:rPr>
                <w:rFonts w:ascii="Times New Roman" w:hAnsi="Times New Roman" w:cs="Times New Roman"/>
                <w:b/>
                <w:bCs/>
                <w:kern w:val="0"/>
                <w:sz w:val="22"/>
                <w:szCs w:val="22"/>
                <w14:ligatures w14:val="none"/>
              </w:rPr>
              <w:t>IP address 192.168.56.102.</w:t>
            </w:r>
            <w:r>
              <w:rPr>
                <w:rFonts w:ascii="Times New Roman" w:hAnsi="Times New Roman" w:eastAsia="Times New Roman" w:cs="Times New Roman"/>
                <w:kern w:val="0"/>
                <w:sz w:val="22"/>
                <w:szCs w:val="22"/>
                <w:lang w:eastAsia="en-GB"/>
                <w14:ligatures w14:val="none"/>
              </w:rPr>
              <w:t xml:space="preserve"> the scan </w:t>
            </w:r>
            <w:r>
              <w:rPr>
                <w:rFonts w:ascii="Times New Roman" w:hAnsi="Times New Roman" w:cs="Times New Roman"/>
                <w:kern w:val="0"/>
                <w:sz w:val="22"/>
                <w:szCs w:val="22"/>
                <w14:ligatures w14:val="none"/>
              </w:rPr>
              <w:t>Identified two open ports on the target system</w:t>
            </w:r>
            <w:r>
              <w:rPr>
                <w:rFonts w:ascii="Times New Roman" w:hAnsi="Times New Roman" w:cs="Times New Roman"/>
                <w:b/>
                <w:bCs/>
                <w:kern w:val="0"/>
                <w:sz w:val="22"/>
                <w:szCs w:val="22"/>
                <w14:ligatures w14:val="none"/>
              </w:rPr>
              <w:t>, port 22 running SSH and port 80 running HTTP</w:t>
            </w:r>
            <w:r>
              <w:rPr>
                <w:rFonts w:ascii="Times New Roman" w:hAnsi="Times New Roman" w:cs="Times New Roman"/>
                <w:kern w:val="0"/>
                <w:sz w:val="22"/>
                <w:szCs w:val="22"/>
                <w14:ligatures w14:val="none"/>
              </w:rPr>
              <w:t xml:space="preserve">, also detected specific software versions associated with these services, such as </w:t>
            </w:r>
            <w:r>
              <w:rPr>
                <w:rFonts w:ascii="Times New Roman" w:hAnsi="Times New Roman" w:cs="Times New Roman"/>
                <w:b/>
                <w:bCs/>
                <w:kern w:val="0"/>
                <w:sz w:val="22"/>
                <w:szCs w:val="22"/>
                <w14:ligatures w14:val="none"/>
              </w:rPr>
              <w:t>OpenSSH 5.5 on port 22 and Apache 2.2.16 on port 80.</w:t>
            </w:r>
            <w:r>
              <w:rPr>
                <w:rFonts w:ascii="Times New Roman" w:hAnsi="Times New Roman" w:cs="Times New Roman"/>
                <w:kern w:val="0"/>
                <w:sz w:val="22"/>
                <w:szCs w:val="22"/>
                <w14:ligatures w14:val="none"/>
              </w:rPr>
              <w:t xml:space="preserve"> The operating system of the target was determined to be Debian, providing insight into the underlying environment and its configuration.</w:t>
            </w:r>
          </w:p>
          <w:p w14:paraId="29840F75">
            <w:pPr>
              <w:spacing w:after="0" w:line="240" w:lineRule="auto"/>
              <w:rPr>
                <w:kern w:val="0"/>
                <w:sz w:val="22"/>
                <w:szCs w:val="22"/>
                <w14:ligatures w14:val="none"/>
              </w:rPr>
            </w:pPr>
          </w:p>
          <w:p w14:paraId="4094E117">
            <w:pPr>
              <w:spacing w:after="0" w:line="240" w:lineRule="auto"/>
              <w:rPr>
                <w:kern w:val="0"/>
                <w:sz w:val="22"/>
                <w:szCs w:val="22"/>
                <w14:ligatures w14:val="none"/>
              </w:rPr>
            </w:pPr>
            <w:r>
              <w:rPr>
                <w:rFonts w:ascii="Calibri" w:hAnsi="Calibri" w:cs="Calibri"/>
                <w:kern w:val="0"/>
                <w:sz w:val="22"/>
                <w:szCs w:val="22"/>
                <w14:ligatures w14:val="none"/>
              </w:rPr>
              <w:drawing>
                <wp:inline distT="0" distB="0" distL="0" distR="0">
                  <wp:extent cx="3524885" cy="1941195"/>
                  <wp:effectExtent l="0" t="0" r="5715" b="1905"/>
                  <wp:docPr id="183264712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47123" name="Picture 4" descr="A screenshot of a computer&#10;&#10;Description automatically generated"/>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01793" cy="1983581"/>
                          </a:xfrm>
                          <a:prstGeom prst="rect">
                            <a:avLst/>
                          </a:prstGeom>
                        </pic:spPr>
                      </pic:pic>
                    </a:graphicData>
                  </a:graphic>
                </wp:inline>
              </w:drawing>
            </w:r>
          </w:p>
          <w:p w14:paraId="6C434FAC">
            <w:pPr>
              <w:spacing w:after="0" w:line="240" w:lineRule="auto"/>
              <w:rPr>
                <w:kern w:val="0"/>
                <w:sz w:val="22"/>
                <w:szCs w:val="22"/>
                <w14:ligatures w14:val="none"/>
              </w:rPr>
            </w:pPr>
          </w:p>
          <w:p w14:paraId="59019265">
            <w:pPr>
              <w:spacing w:after="0" w:line="240" w:lineRule="auto"/>
              <w:rPr>
                <w:kern w:val="0"/>
                <w:sz w:val="22"/>
                <w:szCs w:val="22"/>
                <w14:ligatures w14:val="none"/>
              </w:rPr>
            </w:pPr>
          </w:p>
          <w:p w14:paraId="177C8144">
            <w:pPr>
              <w:spacing w:after="0" w:line="240" w:lineRule="auto"/>
              <w:rPr>
                <w:kern w:val="0"/>
                <w:sz w:val="22"/>
                <w:szCs w:val="22"/>
                <w14:ligatures w14:val="none"/>
              </w:rPr>
            </w:pPr>
          </w:p>
          <w:p w14:paraId="7676AE22">
            <w:pPr>
              <w:spacing w:after="0" w:line="240" w:lineRule="auto"/>
              <w:rPr>
                <w:kern w:val="0"/>
                <w:sz w:val="22"/>
                <w:szCs w:val="22"/>
                <w14:ligatures w14:val="none"/>
              </w:rPr>
            </w:pPr>
          </w:p>
          <w:p w14:paraId="14342BF9">
            <w:pPr>
              <w:spacing w:after="0" w:line="240" w:lineRule="auto"/>
              <w:rPr>
                <w:kern w:val="0"/>
                <w:sz w:val="22"/>
                <w:szCs w:val="22"/>
                <w14:ligatures w14:val="none"/>
              </w:rPr>
            </w:pPr>
          </w:p>
          <w:p w14:paraId="60AD4389">
            <w:pPr>
              <w:spacing w:after="0" w:line="240" w:lineRule="auto"/>
              <w:rPr>
                <w:kern w:val="0"/>
                <w:sz w:val="22"/>
                <w:szCs w:val="22"/>
                <w14:ligatures w14:val="none"/>
              </w:rPr>
            </w:pPr>
          </w:p>
          <w:p w14:paraId="19128B98">
            <w:pPr>
              <w:spacing w:after="0" w:line="240" w:lineRule="auto"/>
              <w:rPr>
                <w:kern w:val="0"/>
                <w:sz w:val="22"/>
                <w:szCs w:val="22"/>
                <w14:ligatures w14:val="none"/>
              </w:rPr>
            </w:pPr>
          </w:p>
        </w:tc>
      </w:tr>
      <w:tr w14:paraId="789B93F0">
        <w:tc>
          <w:tcPr>
            <w:tcW w:w="1078" w:type="dxa"/>
          </w:tcPr>
          <w:p w14:paraId="7A657FBF">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02/01/2025</w:t>
            </w:r>
          </w:p>
          <w:p w14:paraId="04101351">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16:17pm</w:t>
            </w:r>
          </w:p>
        </w:tc>
        <w:tc>
          <w:tcPr>
            <w:tcW w:w="3946" w:type="dxa"/>
          </w:tcPr>
          <w:p w14:paraId="77C1CD2F">
            <w:pPr>
              <w:spacing w:after="0" w:line="240" w:lineRule="auto"/>
              <w:rPr>
                <w:kern w:val="0"/>
                <w:sz w:val="22"/>
                <w:szCs w:val="22"/>
                <w14:ligatures w14:val="none"/>
              </w:rPr>
            </w:pPr>
            <w:r>
              <w:rPr>
                <w:rFonts w:ascii="Calibri" w:hAnsi="Calibri" w:cs="Calibri"/>
                <w:kern w:val="0"/>
                <w:sz w:val="24"/>
                <w:szCs w:val="24"/>
                <w14:ligatures w14:val="none"/>
              </w:rPr>
              <w:t>URL http://192.168.56.102/cat.php?id=1”</w:t>
            </w:r>
          </w:p>
        </w:tc>
        <w:tc>
          <w:tcPr>
            <w:tcW w:w="6034" w:type="dxa"/>
          </w:tcPr>
          <w:p w14:paraId="26A686B2">
            <w:pPr>
              <w:pStyle w:val="16"/>
              <w:rPr>
                <w:color w:val="000000"/>
                <w:sz w:val="22"/>
                <w:szCs w:val="22"/>
              </w:rPr>
            </w:pPr>
            <w:r>
              <w:rPr>
                <w:color w:val="000000"/>
                <w:sz w:val="22"/>
                <w:szCs w:val="22"/>
              </w:rPr>
              <w:t>My Awesome Photoblog displayed an SQL syntax error. This indicates a potential vulnerability to SQL injection attacks.</w:t>
            </w:r>
          </w:p>
          <w:p w14:paraId="60E97E35">
            <w:pPr>
              <w:spacing w:after="0" w:line="240" w:lineRule="auto"/>
              <w:rPr>
                <w:kern w:val="0"/>
                <w:sz w:val="22"/>
                <w:szCs w:val="22"/>
                <w14:ligatures w14:val="none"/>
              </w:rPr>
            </w:pPr>
            <w:r>
              <w:rPr>
                <w:rFonts w:ascii="Calibri" w:hAnsi="Calibri" w:cs="Calibri"/>
                <w:kern w:val="0"/>
                <w:sz w:val="22"/>
                <w:szCs w:val="22"/>
                <w14:ligatures w14:val="none"/>
              </w:rPr>
              <w:drawing>
                <wp:inline distT="0" distB="0" distL="0" distR="0">
                  <wp:extent cx="3632200" cy="2091055"/>
                  <wp:effectExtent l="0" t="0" r="0" b="4445"/>
                  <wp:docPr id="196724415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44150" name="Picture 6" descr="A screenshot of a computer&#10;&#10;Description automatically generated"/>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77409" cy="2116817"/>
                          </a:xfrm>
                          <a:prstGeom prst="rect">
                            <a:avLst/>
                          </a:prstGeom>
                        </pic:spPr>
                      </pic:pic>
                    </a:graphicData>
                  </a:graphic>
                </wp:inline>
              </w:drawing>
            </w:r>
          </w:p>
        </w:tc>
      </w:tr>
      <w:tr w14:paraId="08D09DE4">
        <w:tc>
          <w:tcPr>
            <w:tcW w:w="1078" w:type="dxa"/>
          </w:tcPr>
          <w:p w14:paraId="04E0F4D4">
            <w:pPr>
              <w:spacing w:after="0" w:line="240" w:lineRule="auto"/>
              <w:rPr>
                <w:kern w:val="0"/>
                <w:sz w:val="22"/>
                <w:szCs w:val="22"/>
                <w14:ligatures w14:val="none"/>
              </w:rPr>
            </w:pPr>
          </w:p>
          <w:p w14:paraId="6ADA8ED0">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02/01/2025</w:t>
            </w:r>
          </w:p>
          <w:p w14:paraId="0848460B">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16:32:05</w:t>
            </w:r>
          </w:p>
          <w:p w14:paraId="29A73FB9">
            <w:pPr>
              <w:spacing w:after="0" w:line="240" w:lineRule="auto"/>
              <w:rPr>
                <w:rFonts w:ascii="Times New Roman" w:hAnsi="Times New Roman" w:cs="Times New Roman"/>
                <w:kern w:val="0"/>
                <w:sz w:val="15"/>
                <w:szCs w:val="15"/>
                <w14:ligatures w14:val="none"/>
              </w:rPr>
            </w:pPr>
          </w:p>
          <w:p w14:paraId="2980896D">
            <w:pPr>
              <w:spacing w:after="0" w:line="240" w:lineRule="auto"/>
              <w:rPr>
                <w:kern w:val="0"/>
                <w:sz w:val="22"/>
                <w:szCs w:val="22"/>
                <w14:ligatures w14:val="none"/>
              </w:rPr>
            </w:pPr>
          </w:p>
          <w:p w14:paraId="79FEF2A9">
            <w:pPr>
              <w:spacing w:after="0" w:line="240" w:lineRule="auto"/>
              <w:rPr>
                <w:kern w:val="0"/>
                <w:sz w:val="22"/>
                <w:szCs w:val="22"/>
                <w14:ligatures w14:val="none"/>
              </w:rPr>
            </w:pPr>
          </w:p>
          <w:p w14:paraId="376051F4">
            <w:pPr>
              <w:spacing w:after="0" w:line="240" w:lineRule="auto"/>
              <w:rPr>
                <w:kern w:val="0"/>
                <w:sz w:val="22"/>
                <w:szCs w:val="22"/>
                <w14:ligatures w14:val="none"/>
              </w:rPr>
            </w:pPr>
          </w:p>
          <w:p w14:paraId="577D7861">
            <w:pPr>
              <w:spacing w:after="0" w:line="240" w:lineRule="auto"/>
              <w:rPr>
                <w:kern w:val="0"/>
                <w:sz w:val="22"/>
                <w:szCs w:val="22"/>
                <w14:ligatures w14:val="none"/>
              </w:rPr>
            </w:pPr>
          </w:p>
          <w:p w14:paraId="62C9BDAA">
            <w:pPr>
              <w:spacing w:after="0" w:line="240" w:lineRule="auto"/>
              <w:rPr>
                <w:kern w:val="0"/>
                <w:sz w:val="22"/>
                <w:szCs w:val="22"/>
                <w14:ligatures w14:val="none"/>
              </w:rPr>
            </w:pPr>
          </w:p>
          <w:p w14:paraId="340D36A3">
            <w:pPr>
              <w:spacing w:after="0" w:line="240" w:lineRule="auto"/>
              <w:rPr>
                <w:kern w:val="0"/>
                <w:sz w:val="22"/>
                <w:szCs w:val="22"/>
                <w14:ligatures w14:val="none"/>
              </w:rPr>
            </w:pPr>
          </w:p>
        </w:tc>
        <w:tc>
          <w:tcPr>
            <w:tcW w:w="3946" w:type="dxa"/>
          </w:tcPr>
          <w:p w14:paraId="238537C7">
            <w:pPr>
              <w:spacing w:after="0" w:line="240" w:lineRule="auto"/>
              <w:rPr>
                <w:rFonts w:ascii="Calibri" w:hAnsi="Calibri" w:cs="Calibri"/>
                <w:kern w:val="0"/>
                <w:sz w:val="22"/>
                <w:szCs w:val="22"/>
                <w14:ligatures w14:val="none"/>
              </w:rPr>
            </w:pPr>
          </w:p>
          <w:p w14:paraId="79F5D970">
            <w:pPr>
              <w:spacing w:after="0" w:line="276" w:lineRule="auto"/>
              <w:jc w:val="both"/>
              <w:rPr>
                <w:rFonts w:ascii="Calibri" w:hAnsi="Calibri" w:cs="Calibri"/>
                <w:kern w:val="0"/>
                <w:sz w:val="22"/>
                <w:szCs w:val="22"/>
                <w14:ligatures w14:val="none"/>
              </w:rPr>
            </w:pPr>
            <w:r>
              <w:rPr>
                <w:rFonts w:ascii="Calibri" w:hAnsi="Calibri" w:cs="Calibri"/>
                <w:kern w:val="0"/>
                <w:sz w:val="22"/>
                <w:szCs w:val="22"/>
                <w14:ligatures w14:val="none"/>
              </w:rPr>
              <w:t xml:space="preserve">Sqlmap: sqlmap -u </w:t>
            </w:r>
            <w:r>
              <w:fldChar w:fldCharType="begin"/>
            </w:r>
            <w:r>
              <w:instrText xml:space="preserve"> HYPERLINK "http://192.168.56.102/cat.php?id=1" </w:instrText>
            </w:r>
            <w:r>
              <w:fldChar w:fldCharType="separate"/>
            </w:r>
            <w:r>
              <w:rPr>
                <w:rStyle w:val="15"/>
                <w:rFonts w:ascii="Calibri" w:hAnsi="Calibri" w:cs="Calibri"/>
                <w:kern w:val="0"/>
                <w:sz w:val="22"/>
                <w:szCs w:val="22"/>
                <w14:ligatures w14:val="none"/>
              </w:rPr>
              <w:t>http://192.168.56.102/cat.php?id=1</w:t>
            </w:r>
            <w:r>
              <w:rPr>
                <w:rStyle w:val="15"/>
                <w:rFonts w:ascii="Calibri" w:hAnsi="Calibri" w:cs="Calibri"/>
                <w:kern w:val="0"/>
                <w:sz w:val="22"/>
                <w:szCs w:val="22"/>
                <w14:ligatures w14:val="none"/>
              </w:rPr>
              <w:fldChar w:fldCharType="end"/>
            </w:r>
            <w:r>
              <w:rPr>
                <w:rFonts w:ascii="Calibri" w:hAnsi="Calibri" w:cs="Calibri"/>
                <w:kern w:val="0"/>
                <w:sz w:val="22"/>
                <w:szCs w:val="22"/>
                <w14:ligatures w14:val="none"/>
              </w:rPr>
              <w:t xml:space="preserve"> -dbs</w:t>
            </w:r>
          </w:p>
        </w:tc>
        <w:tc>
          <w:tcPr>
            <w:tcW w:w="6034" w:type="dxa"/>
          </w:tcPr>
          <w:p w14:paraId="60B56098">
            <w:pPr>
              <w:spacing w:after="0" w:line="240" w:lineRule="auto"/>
              <w:rPr>
                <w:kern w:val="0"/>
                <w:sz w:val="22"/>
                <w:szCs w:val="22"/>
                <w14:ligatures w14:val="none"/>
              </w:rPr>
            </w:pPr>
          </w:p>
          <w:p w14:paraId="14DC74BA">
            <w:pPr>
              <w:pStyle w:val="41"/>
              <w:spacing w:line="276" w:lineRule="auto"/>
              <w:rPr>
                <w:rFonts w:ascii="Times New Roman" w:hAnsi="Times New Roman"/>
                <w:sz w:val="22"/>
                <w:szCs w:val="22"/>
              </w:rPr>
            </w:pPr>
            <w:r>
              <w:rPr>
                <w:rFonts w:ascii="Times New Roman" w:hAnsi="Times New Roman"/>
                <w:sz w:val="22"/>
                <w:szCs w:val="22"/>
              </w:rPr>
              <w:t>Extracted two databases : information_schema a system database and Photoblog user-created and the back-end database is MySQL 5.0.12, hosted on a Linux Debian 6 server with Apache 2.2.16 and PHP 5.3.3.</w:t>
            </w:r>
          </w:p>
          <w:p w14:paraId="2CAF80AA">
            <w:pPr>
              <w:spacing w:after="0" w:line="240" w:lineRule="auto"/>
              <w:rPr>
                <w:kern w:val="0"/>
                <w:sz w:val="22"/>
                <w:szCs w:val="22"/>
                <w14:ligatures w14:val="none"/>
              </w:rPr>
            </w:pPr>
          </w:p>
          <w:p w14:paraId="4BCDB2DF">
            <w:pPr>
              <w:spacing w:after="0" w:line="240" w:lineRule="auto"/>
              <w:rPr>
                <w:kern w:val="0"/>
                <w:sz w:val="22"/>
                <w:szCs w:val="22"/>
                <w14:ligatures w14:val="none"/>
              </w:rPr>
            </w:pPr>
            <w:r>
              <w:rPr>
                <w:kern w:val="0"/>
                <w:sz w:val="22"/>
                <w:szCs w:val="22"/>
                <w14:ligatures w14:val="none"/>
              </w:rPr>
              <w:drawing>
                <wp:inline distT="0" distB="0" distL="0" distR="0">
                  <wp:extent cx="3574415" cy="1558925"/>
                  <wp:effectExtent l="0" t="0" r="0" b="3175"/>
                  <wp:docPr id="2074657530"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57530" name="Picture 8" descr="A screenshot of a computer program&#10;&#10;Description automatically generated"/>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14889" cy="1576630"/>
                          </a:xfrm>
                          <a:prstGeom prst="rect">
                            <a:avLst/>
                          </a:prstGeom>
                        </pic:spPr>
                      </pic:pic>
                    </a:graphicData>
                  </a:graphic>
                </wp:inline>
              </w:drawing>
            </w:r>
          </w:p>
          <w:p w14:paraId="67A38FCD">
            <w:pPr>
              <w:spacing w:after="0" w:line="240" w:lineRule="auto"/>
              <w:rPr>
                <w:kern w:val="0"/>
                <w:sz w:val="22"/>
                <w:szCs w:val="22"/>
                <w14:ligatures w14:val="none"/>
              </w:rPr>
            </w:pPr>
          </w:p>
        </w:tc>
      </w:tr>
      <w:tr w14:paraId="2BD13D68">
        <w:tc>
          <w:tcPr>
            <w:tcW w:w="1078" w:type="dxa"/>
          </w:tcPr>
          <w:p w14:paraId="252545C6">
            <w:pPr>
              <w:spacing w:after="0" w:line="240" w:lineRule="auto"/>
              <w:rPr>
                <w:kern w:val="0"/>
                <w:sz w:val="22"/>
                <w:szCs w:val="22"/>
                <w14:ligatures w14:val="none"/>
              </w:rPr>
            </w:pPr>
          </w:p>
          <w:p w14:paraId="4FA57FE6">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02/01/2025</w:t>
            </w:r>
          </w:p>
          <w:p w14:paraId="78163EB5">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16:48:53</w:t>
            </w:r>
          </w:p>
          <w:p w14:paraId="2A8AEBFC">
            <w:pPr>
              <w:spacing w:after="0" w:line="240" w:lineRule="auto"/>
              <w:rPr>
                <w:kern w:val="0"/>
                <w:sz w:val="22"/>
                <w:szCs w:val="22"/>
                <w14:ligatures w14:val="none"/>
              </w:rPr>
            </w:pPr>
          </w:p>
        </w:tc>
        <w:tc>
          <w:tcPr>
            <w:tcW w:w="3946" w:type="dxa"/>
          </w:tcPr>
          <w:p w14:paraId="09E548A2">
            <w:pPr>
              <w:pStyle w:val="41"/>
              <w:spacing w:line="276" w:lineRule="auto"/>
              <w:jc w:val="both"/>
            </w:pPr>
          </w:p>
          <w:p w14:paraId="46C8F067">
            <w:pPr>
              <w:pStyle w:val="41"/>
              <w:spacing w:line="276" w:lineRule="auto"/>
              <w:jc w:val="both"/>
              <w:rPr>
                <w:rStyle w:val="43"/>
                <w:rFonts w:ascii="Calibri" w:hAnsi="Calibri" w:cs="Calibri" w:eastAsiaTheme="majorEastAsia"/>
                <w:sz w:val="24"/>
                <w:szCs w:val="24"/>
              </w:rPr>
            </w:pPr>
            <w:r>
              <w:rPr>
                <w:rStyle w:val="43"/>
                <w:rFonts w:ascii="Calibri" w:hAnsi="Calibri" w:cs="Calibri" w:eastAsiaTheme="majorEastAsia"/>
                <w:sz w:val="24"/>
                <w:szCs w:val="24"/>
              </w:rPr>
              <w:t>sqlmap -u "http://192.168.56.102/cat.php?id=1 -D photoblog  –tables</w:t>
            </w:r>
          </w:p>
          <w:p w14:paraId="25163FEB">
            <w:pPr>
              <w:pStyle w:val="41"/>
              <w:spacing w:line="276" w:lineRule="auto"/>
              <w:jc w:val="both"/>
              <w:rPr>
                <w:rStyle w:val="43"/>
                <w:rFonts w:ascii="Calibri" w:hAnsi="Calibri" w:cs="Calibri" w:eastAsiaTheme="majorEastAsia"/>
                <w:sz w:val="24"/>
                <w:szCs w:val="24"/>
              </w:rPr>
            </w:pPr>
          </w:p>
          <w:p w14:paraId="24B62AB9">
            <w:pPr>
              <w:pStyle w:val="41"/>
              <w:spacing w:line="276" w:lineRule="auto"/>
              <w:jc w:val="both"/>
              <w:rPr>
                <w:rStyle w:val="43"/>
                <w:rFonts w:ascii="Calibri" w:hAnsi="Calibri" w:cs="Calibri" w:eastAsiaTheme="majorEastAsia"/>
                <w:sz w:val="24"/>
                <w:szCs w:val="24"/>
              </w:rPr>
            </w:pPr>
          </w:p>
          <w:p w14:paraId="1EFB6058">
            <w:pPr>
              <w:pStyle w:val="41"/>
              <w:spacing w:line="276" w:lineRule="auto"/>
              <w:jc w:val="both"/>
              <w:rPr>
                <w:rStyle w:val="43"/>
                <w:rFonts w:ascii="Calibri" w:hAnsi="Calibri" w:cs="Calibri" w:eastAsiaTheme="majorEastAsia"/>
                <w:sz w:val="24"/>
                <w:szCs w:val="24"/>
              </w:rPr>
            </w:pPr>
          </w:p>
          <w:p w14:paraId="2E8BE11D">
            <w:pPr>
              <w:pStyle w:val="41"/>
              <w:spacing w:line="276" w:lineRule="auto"/>
              <w:jc w:val="both"/>
              <w:rPr>
                <w:rFonts w:ascii="Calibri" w:hAnsi="Calibri" w:cs="Calibri"/>
                <w:sz w:val="24"/>
                <w:szCs w:val="24"/>
              </w:rPr>
            </w:pPr>
          </w:p>
        </w:tc>
        <w:tc>
          <w:tcPr>
            <w:tcW w:w="6034" w:type="dxa"/>
          </w:tcPr>
          <w:p w14:paraId="547720D0">
            <w:pPr>
              <w:spacing w:after="0" w:line="240" w:lineRule="auto"/>
              <w:rPr>
                <w:rFonts w:ascii="Calibri" w:hAnsi="Calibri" w:cs="Calibri"/>
                <w:kern w:val="0"/>
                <w:sz w:val="24"/>
                <w:szCs w:val="24"/>
                <w14:ligatures w14:val="none"/>
              </w:rPr>
            </w:pPr>
            <w:r>
              <w:rPr>
                <w:kern w:val="0"/>
                <w:sz w:val="22"/>
                <w:szCs w:val="22"/>
                <w14:ligatures w14:val="none"/>
              </w:rPr>
              <w:t xml:space="preserve">We tested id=1 parameter is vulnerable to SQL injection by instructing SQLMap to identify and enumerate all databases available on the back-end system. Assessed web application hosted at </w:t>
            </w:r>
            <w:r>
              <w:rPr>
                <w:rStyle w:val="43"/>
                <w:rFonts w:ascii="Calibri" w:hAnsi="Calibri" w:cs="Calibri" w:eastAsiaTheme="majorEastAsia"/>
                <w:kern w:val="0"/>
                <w:sz w:val="24"/>
                <w:szCs w:val="24"/>
                <w14:ligatures w14:val="none"/>
              </w:rPr>
              <w:t>192.168.56.102 and it identifies that photoblog contains three tables: categories</w:t>
            </w:r>
            <w:r>
              <w:rPr>
                <w:rFonts w:ascii="Calibri" w:hAnsi="Calibri" w:cs="Calibri"/>
                <w:kern w:val="0"/>
                <w:sz w:val="24"/>
                <w:szCs w:val="24"/>
                <w14:ligatures w14:val="none"/>
              </w:rPr>
              <w:t xml:space="preserve">, </w:t>
            </w:r>
            <w:r>
              <w:rPr>
                <w:rStyle w:val="43"/>
                <w:rFonts w:ascii="Calibri" w:hAnsi="Calibri" w:cs="Calibri" w:eastAsiaTheme="majorEastAsia"/>
                <w:kern w:val="0"/>
                <w:sz w:val="24"/>
                <w:szCs w:val="24"/>
                <w14:ligatures w14:val="none"/>
              </w:rPr>
              <w:t>pictures</w:t>
            </w:r>
            <w:r>
              <w:rPr>
                <w:rFonts w:ascii="Calibri" w:hAnsi="Calibri" w:cs="Calibri"/>
                <w:kern w:val="0"/>
                <w:sz w:val="24"/>
                <w:szCs w:val="24"/>
                <w14:ligatures w14:val="none"/>
              </w:rPr>
              <w:t xml:space="preserve">, and </w:t>
            </w:r>
            <w:r>
              <w:rPr>
                <w:rStyle w:val="43"/>
                <w:rFonts w:ascii="Calibri" w:hAnsi="Calibri" w:cs="Calibri" w:eastAsiaTheme="majorEastAsia"/>
                <w:kern w:val="0"/>
                <w:sz w:val="24"/>
                <w:szCs w:val="24"/>
                <w14:ligatures w14:val="none"/>
              </w:rPr>
              <w:t>users</w:t>
            </w:r>
            <w:r>
              <w:rPr>
                <w:rFonts w:ascii="Calibri" w:hAnsi="Calibri" w:cs="Calibri"/>
                <w:kern w:val="0"/>
                <w:sz w:val="24"/>
                <w:szCs w:val="24"/>
                <w14:ligatures w14:val="none"/>
              </w:rPr>
              <w:t>.</w:t>
            </w:r>
          </w:p>
          <w:p w14:paraId="2878C126">
            <w:pPr>
              <w:spacing w:after="0" w:line="240" w:lineRule="auto"/>
              <w:rPr>
                <w:rFonts w:ascii="Calibri" w:hAnsi="Calibri" w:cs="Calibri"/>
                <w:kern w:val="0"/>
                <w:sz w:val="24"/>
                <w:szCs w:val="24"/>
                <w14:ligatures w14:val="none"/>
              </w:rPr>
            </w:pPr>
          </w:p>
          <w:p w14:paraId="782B5F34">
            <w:pPr>
              <w:spacing w:after="0" w:line="240" w:lineRule="auto"/>
              <w:rPr>
                <w:kern w:val="0"/>
                <w:sz w:val="22"/>
                <w:szCs w:val="22"/>
                <w14:ligatures w14:val="none"/>
              </w:rPr>
            </w:pPr>
            <w:r>
              <w:rPr>
                <w:kern w:val="0"/>
                <w:sz w:val="22"/>
                <w:szCs w:val="22"/>
                <w14:ligatures w14:val="none"/>
              </w:rPr>
              <w:drawing>
                <wp:inline distT="0" distB="0" distL="0" distR="0">
                  <wp:extent cx="3468370" cy="1875155"/>
                  <wp:effectExtent l="0" t="0" r="0" b="4445"/>
                  <wp:docPr id="979254434"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54434" name="Picture 10" descr="A screenshot of a computer&#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490925" cy="1887030"/>
                          </a:xfrm>
                          <a:prstGeom prst="rect">
                            <a:avLst/>
                          </a:prstGeom>
                        </pic:spPr>
                      </pic:pic>
                    </a:graphicData>
                  </a:graphic>
                </wp:inline>
              </w:drawing>
            </w:r>
          </w:p>
          <w:p w14:paraId="46CB8DA8">
            <w:pPr>
              <w:spacing w:after="0" w:line="240" w:lineRule="auto"/>
              <w:rPr>
                <w:kern w:val="0"/>
                <w:sz w:val="22"/>
                <w:szCs w:val="22"/>
                <w14:ligatures w14:val="none"/>
              </w:rPr>
            </w:pPr>
          </w:p>
          <w:p w14:paraId="4747E2B6">
            <w:pPr>
              <w:spacing w:after="0" w:line="240" w:lineRule="auto"/>
              <w:rPr>
                <w:kern w:val="0"/>
                <w:sz w:val="22"/>
                <w:szCs w:val="22"/>
                <w14:ligatures w14:val="none"/>
              </w:rPr>
            </w:pPr>
          </w:p>
        </w:tc>
      </w:tr>
      <w:tr w14:paraId="042E7AFE">
        <w:tc>
          <w:tcPr>
            <w:tcW w:w="1078" w:type="dxa"/>
          </w:tcPr>
          <w:p w14:paraId="689300DD">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02/01/2025</w:t>
            </w:r>
          </w:p>
          <w:p w14:paraId="24A35258">
            <w:pPr>
              <w:spacing w:after="0" w:line="240" w:lineRule="auto"/>
              <w:rPr>
                <w:rFonts w:ascii="Times New Roman" w:hAnsi="Times New Roman" w:cs="Times New Roman"/>
                <w:kern w:val="0"/>
                <w:sz w:val="16"/>
                <w:szCs w:val="16"/>
                <w14:ligatures w14:val="none"/>
              </w:rPr>
            </w:pPr>
            <w:r>
              <w:rPr>
                <w:rFonts w:ascii="Times New Roman" w:hAnsi="Times New Roman" w:cs="Times New Roman"/>
                <w:kern w:val="0"/>
                <w:sz w:val="16"/>
                <w:szCs w:val="16"/>
                <w14:ligatures w14:val="none"/>
              </w:rPr>
              <w:t>16:49:37</w:t>
            </w:r>
          </w:p>
          <w:p w14:paraId="566361E1">
            <w:pPr>
              <w:spacing w:after="0" w:line="240" w:lineRule="auto"/>
              <w:rPr>
                <w:kern w:val="0"/>
                <w:sz w:val="22"/>
                <w:szCs w:val="22"/>
                <w14:ligatures w14:val="none"/>
              </w:rPr>
            </w:pPr>
          </w:p>
          <w:p w14:paraId="780C605B">
            <w:pPr>
              <w:spacing w:after="0" w:line="240" w:lineRule="auto"/>
              <w:rPr>
                <w:kern w:val="0"/>
                <w:sz w:val="22"/>
                <w:szCs w:val="22"/>
                <w14:ligatures w14:val="none"/>
              </w:rPr>
            </w:pPr>
          </w:p>
          <w:p w14:paraId="1142BE1C">
            <w:pPr>
              <w:spacing w:after="0" w:line="240" w:lineRule="auto"/>
              <w:rPr>
                <w:kern w:val="0"/>
                <w:sz w:val="22"/>
                <w:szCs w:val="22"/>
                <w14:ligatures w14:val="none"/>
              </w:rPr>
            </w:pPr>
          </w:p>
        </w:tc>
        <w:tc>
          <w:tcPr>
            <w:tcW w:w="3946" w:type="dxa"/>
          </w:tcPr>
          <w:p w14:paraId="0611A2AD">
            <w:pPr>
              <w:pStyle w:val="41"/>
              <w:spacing w:line="276" w:lineRule="auto"/>
              <w:jc w:val="both"/>
              <w:rPr>
                <w:rFonts w:ascii="Calibri" w:hAnsi="Calibri" w:cs="Calibri"/>
                <w:sz w:val="24"/>
                <w:szCs w:val="24"/>
              </w:rPr>
            </w:pPr>
            <w:r>
              <w:rPr>
                <w:rStyle w:val="43"/>
                <w:rFonts w:ascii="Calibri" w:hAnsi="Calibri" w:cs="Calibri" w:eastAsiaTheme="majorEastAsia"/>
                <w:sz w:val="24"/>
                <w:szCs w:val="24"/>
              </w:rPr>
              <w:t>sqlmap -u http://192.168.56.102/cat.php?id=1 -T users --columns</w:t>
            </w:r>
          </w:p>
          <w:p w14:paraId="4883E700">
            <w:pPr>
              <w:pStyle w:val="41"/>
              <w:spacing w:line="276" w:lineRule="auto"/>
              <w:jc w:val="both"/>
              <w:rPr>
                <w:rFonts w:ascii="Calibri" w:hAnsi="Calibri" w:cs="Calibri"/>
                <w:sz w:val="24"/>
                <w:szCs w:val="24"/>
              </w:rPr>
            </w:pPr>
          </w:p>
        </w:tc>
        <w:tc>
          <w:tcPr>
            <w:tcW w:w="6034" w:type="dxa"/>
          </w:tcPr>
          <w:p w14:paraId="4B8B3A19">
            <w:pPr>
              <w:spacing w:after="0" w:line="240" w:lineRule="auto"/>
              <w:rPr>
                <w:kern w:val="0"/>
                <w:sz w:val="22"/>
                <w:szCs w:val="22"/>
                <w14:ligatures w14:val="none"/>
              </w:rPr>
            </w:pPr>
            <w:r>
              <w:rPr>
                <w:kern w:val="0"/>
                <w:sz w:val="22"/>
                <w:szCs w:val="22"/>
                <w14:ligatures w14:val="none"/>
              </w:rPr>
              <w:t>We used SQLMap to list the column details from the users table in the photoblog database of the vulnerable IP 192.168.56.102, we were able to retrieve columns name “users” table: ID, login , password.</w:t>
            </w:r>
          </w:p>
          <w:p w14:paraId="45ECA752">
            <w:pPr>
              <w:spacing w:after="0" w:line="240" w:lineRule="auto"/>
              <w:rPr>
                <w:kern w:val="0"/>
                <w:sz w:val="22"/>
                <w:szCs w:val="22"/>
                <w14:ligatures w14:val="none"/>
              </w:rPr>
            </w:pPr>
          </w:p>
          <w:p w14:paraId="65DAA4ED">
            <w:pPr>
              <w:spacing w:after="0" w:line="240" w:lineRule="auto"/>
              <w:rPr>
                <w:kern w:val="0"/>
                <w:sz w:val="22"/>
                <w:szCs w:val="22"/>
                <w14:ligatures w14:val="none"/>
              </w:rPr>
            </w:pPr>
            <w:r>
              <w:rPr>
                <w:kern w:val="0"/>
                <w:sz w:val="22"/>
                <w:szCs w:val="22"/>
                <w14:ligatures w14:val="none"/>
              </w:rPr>
              <w:drawing>
                <wp:inline distT="0" distB="0" distL="0" distR="0">
                  <wp:extent cx="3573145" cy="2408555"/>
                  <wp:effectExtent l="0" t="0" r="0" b="4445"/>
                  <wp:docPr id="80260363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03631" name="Picture 12" descr="A screenshot of a computer&#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52041" cy="2462247"/>
                          </a:xfrm>
                          <a:prstGeom prst="rect">
                            <a:avLst/>
                          </a:prstGeom>
                        </pic:spPr>
                      </pic:pic>
                    </a:graphicData>
                  </a:graphic>
                </wp:inline>
              </w:drawing>
            </w:r>
          </w:p>
          <w:p w14:paraId="0741D900">
            <w:pPr>
              <w:spacing w:after="0" w:line="240" w:lineRule="auto"/>
              <w:rPr>
                <w:kern w:val="0"/>
                <w:sz w:val="22"/>
                <w:szCs w:val="22"/>
                <w14:ligatures w14:val="none"/>
              </w:rPr>
            </w:pPr>
          </w:p>
        </w:tc>
      </w:tr>
      <w:tr w14:paraId="086476FC">
        <w:tc>
          <w:tcPr>
            <w:tcW w:w="1078" w:type="dxa"/>
          </w:tcPr>
          <w:p w14:paraId="07328D29">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02/01/2025</w:t>
            </w:r>
          </w:p>
          <w:p w14:paraId="685D203A">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17:04:59</w:t>
            </w:r>
          </w:p>
          <w:p w14:paraId="3BDB4D6B">
            <w:pPr>
              <w:spacing w:after="0" w:line="240" w:lineRule="auto"/>
              <w:rPr>
                <w:kern w:val="0"/>
                <w:sz w:val="22"/>
                <w:szCs w:val="22"/>
                <w14:ligatures w14:val="none"/>
              </w:rPr>
            </w:pPr>
          </w:p>
          <w:p w14:paraId="17DEAAEE">
            <w:pPr>
              <w:spacing w:after="0" w:line="240" w:lineRule="auto"/>
              <w:rPr>
                <w:kern w:val="0"/>
                <w:sz w:val="22"/>
                <w:szCs w:val="22"/>
                <w14:ligatures w14:val="none"/>
              </w:rPr>
            </w:pPr>
          </w:p>
          <w:p w14:paraId="2358AFAB">
            <w:pPr>
              <w:spacing w:after="0" w:line="240" w:lineRule="auto"/>
              <w:rPr>
                <w:kern w:val="0"/>
                <w:sz w:val="22"/>
                <w:szCs w:val="22"/>
                <w14:ligatures w14:val="none"/>
              </w:rPr>
            </w:pPr>
          </w:p>
          <w:p w14:paraId="1E63A8C2">
            <w:pPr>
              <w:spacing w:after="0" w:line="240" w:lineRule="auto"/>
              <w:rPr>
                <w:kern w:val="0"/>
                <w:sz w:val="22"/>
                <w:szCs w:val="22"/>
                <w14:ligatures w14:val="none"/>
              </w:rPr>
            </w:pPr>
          </w:p>
        </w:tc>
        <w:tc>
          <w:tcPr>
            <w:tcW w:w="3946" w:type="dxa"/>
          </w:tcPr>
          <w:p w14:paraId="704DCE53">
            <w:pPr>
              <w:pStyle w:val="41"/>
              <w:spacing w:line="276" w:lineRule="auto"/>
              <w:jc w:val="both"/>
              <w:rPr>
                <w:rStyle w:val="43"/>
                <w:rFonts w:ascii="Calibri" w:hAnsi="Calibri" w:cs="Calibri" w:eastAsiaTheme="majorEastAsia"/>
                <w:sz w:val="24"/>
                <w:szCs w:val="24"/>
              </w:rPr>
            </w:pPr>
            <w:r>
              <w:rPr>
                <w:rStyle w:val="43"/>
                <w:rFonts w:ascii="Calibri" w:hAnsi="Calibri" w:cs="Calibri" w:eastAsiaTheme="majorEastAsia"/>
                <w:sz w:val="24"/>
                <w:szCs w:val="24"/>
              </w:rPr>
              <w:t>sqlmap -u "http://192.168.56.102/cat.php?id=1 -D photoblog -T users -dump</w:t>
            </w:r>
          </w:p>
        </w:tc>
        <w:tc>
          <w:tcPr>
            <w:tcW w:w="6034" w:type="dxa"/>
          </w:tcPr>
          <w:p w14:paraId="1F367EF2">
            <w:pPr>
              <w:pStyle w:val="16"/>
              <w:rPr>
                <w:color w:val="000000"/>
                <w:sz w:val="22"/>
                <w:szCs w:val="22"/>
              </w:rPr>
            </w:pPr>
            <w:r>
              <w:rPr>
                <w:sz w:val="22"/>
                <w:szCs w:val="22"/>
              </w:rPr>
              <w:t xml:space="preserve">Extracted and cracked </w:t>
            </w:r>
            <w:r>
              <w:rPr>
                <w:rFonts w:cs="Calibri Bold Italic" w:asciiTheme="majorHAnsi" w:hAnsiTheme="majorHAnsi"/>
                <w:color w:val="000000"/>
                <w:sz w:val="24"/>
                <w:szCs w:val="24"/>
              </w:rPr>
              <w:t xml:space="preserve">admin password from the user table in the photoblog database using SQLMap.  </w:t>
            </w:r>
            <w:r>
              <w:rPr>
                <w:color w:val="000000"/>
                <w:sz w:val="22"/>
                <w:szCs w:val="22"/>
              </w:rPr>
              <w:t>SQLMap employs a dictionary-based attack to crack the hashed password, revealing the plaintext password as P4ssw0rd</w:t>
            </w:r>
          </w:p>
          <w:p w14:paraId="73F13AAA">
            <w:pPr>
              <w:widowControl w:val="0"/>
              <w:autoSpaceDE w:val="0"/>
              <w:autoSpaceDN w:val="0"/>
              <w:adjustRightInd w:val="0"/>
              <w:spacing w:after="240" w:line="360" w:lineRule="atLeast"/>
              <w:rPr>
                <w:rFonts w:cs="Calibri Bold Italic" w:asciiTheme="majorHAnsi" w:hAnsiTheme="majorHAnsi"/>
                <w:color w:val="000000"/>
                <w:kern w:val="0"/>
                <w:sz w:val="24"/>
                <w:szCs w:val="24"/>
                <w14:ligatures w14:val="none"/>
              </w:rPr>
            </w:pPr>
            <w:r>
              <w:rPr>
                <w:rFonts w:ascii="Calibri" w:hAnsi="Calibri" w:cs="Calibri"/>
                <w:kern w:val="0"/>
                <w:sz w:val="22"/>
                <w:szCs w:val="22"/>
                <w14:ligatures w14:val="none"/>
              </w:rPr>
              <w:drawing>
                <wp:inline distT="0" distB="0" distL="0" distR="0">
                  <wp:extent cx="3589020" cy="3056255"/>
                  <wp:effectExtent l="0" t="0" r="5080" b="4445"/>
                  <wp:docPr id="1789296229"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96229" name="Picture 14" descr="A screenshot of a computer&#10;&#10;Description automatically generated"/>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607336" cy="3071390"/>
                          </a:xfrm>
                          <a:prstGeom prst="rect">
                            <a:avLst/>
                          </a:prstGeom>
                        </pic:spPr>
                      </pic:pic>
                    </a:graphicData>
                  </a:graphic>
                </wp:inline>
              </w:drawing>
            </w:r>
          </w:p>
        </w:tc>
      </w:tr>
      <w:tr w14:paraId="2AC84CF5">
        <w:tc>
          <w:tcPr>
            <w:tcW w:w="1078" w:type="dxa"/>
          </w:tcPr>
          <w:p w14:paraId="347DC10C">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02/01/2025</w:t>
            </w:r>
          </w:p>
          <w:p w14:paraId="5763AC7E">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17:09:00</w:t>
            </w:r>
          </w:p>
          <w:p w14:paraId="029D53CB">
            <w:pPr>
              <w:spacing w:after="0" w:line="240" w:lineRule="auto"/>
              <w:rPr>
                <w:kern w:val="0"/>
                <w:sz w:val="22"/>
                <w:szCs w:val="22"/>
                <w14:ligatures w14:val="none"/>
              </w:rPr>
            </w:pPr>
          </w:p>
          <w:p w14:paraId="7E77C949">
            <w:pPr>
              <w:spacing w:after="0" w:line="240" w:lineRule="auto"/>
              <w:rPr>
                <w:kern w:val="0"/>
                <w:sz w:val="22"/>
                <w:szCs w:val="22"/>
                <w14:ligatures w14:val="none"/>
              </w:rPr>
            </w:pPr>
          </w:p>
          <w:p w14:paraId="57CD7592">
            <w:pPr>
              <w:spacing w:after="0" w:line="240" w:lineRule="auto"/>
              <w:rPr>
                <w:kern w:val="0"/>
                <w:sz w:val="22"/>
                <w:szCs w:val="22"/>
                <w14:ligatures w14:val="none"/>
              </w:rPr>
            </w:pPr>
          </w:p>
        </w:tc>
        <w:tc>
          <w:tcPr>
            <w:tcW w:w="3946" w:type="dxa"/>
          </w:tcPr>
          <w:p w14:paraId="545EA6D0">
            <w:pPr>
              <w:spacing w:after="200" w:line="276" w:lineRule="auto"/>
              <w:rPr>
                <w:rFonts w:ascii="Times New Roman" w:hAnsi="Times New Roman" w:cs="Times New Roman"/>
                <w:kern w:val="0"/>
                <w:sz w:val="22"/>
                <w:szCs w:val="22"/>
                <w14:ligatures w14:val="none"/>
              </w:rPr>
            </w:pPr>
            <w:r>
              <w:rPr>
                <w:rFonts w:ascii="Times New Roman" w:hAnsi="Times New Roman" w:cs="Times New Roman"/>
                <w:kern w:val="0"/>
                <w:sz w:val="22"/>
                <w:szCs w:val="22"/>
                <w14:ligatures w14:val="none"/>
              </w:rPr>
              <w:t>Critical discussion of the vulnerabilities and recommendation</w:t>
            </w:r>
          </w:p>
          <w:p w14:paraId="00243AE9">
            <w:pPr>
              <w:pStyle w:val="41"/>
              <w:spacing w:line="276" w:lineRule="auto"/>
              <w:jc w:val="both"/>
              <w:rPr>
                <w:rStyle w:val="43"/>
                <w:rFonts w:ascii="Calibri" w:hAnsi="Calibri" w:cs="Calibri" w:eastAsiaTheme="majorEastAsia"/>
                <w:sz w:val="24"/>
                <w:szCs w:val="24"/>
              </w:rPr>
            </w:pPr>
          </w:p>
        </w:tc>
        <w:tc>
          <w:tcPr>
            <w:tcW w:w="6034" w:type="dxa"/>
          </w:tcPr>
          <w:p w14:paraId="1FDB5161">
            <w:pPr>
              <w:spacing w:after="0" w:line="240" w:lineRule="auto"/>
              <w:jc w:val="both"/>
              <w:rPr>
                <w:rFonts w:ascii="Times New Roman" w:hAnsi="Times New Roman" w:eastAsia="Times New Roman" w:cs="Times New Roman"/>
                <w:color w:val="000000" w:themeColor="text1"/>
                <w:kern w:val="0"/>
                <w:sz w:val="22"/>
                <w:szCs w:val="22"/>
                <w14:textFill>
                  <w14:solidFill>
                    <w14:schemeClr w14:val="tx1"/>
                  </w14:solidFill>
                </w14:textFill>
                <w14:ligatures w14:val="none"/>
              </w:rPr>
            </w:pPr>
            <w:r>
              <w:rPr>
                <w:rFonts w:ascii="Times New Roman" w:hAnsi="Times New Roman" w:eastAsia="Times New Roman" w:cs="Times New Roman"/>
                <w:color w:val="000000" w:themeColor="text1"/>
                <w:kern w:val="0"/>
                <w:sz w:val="22"/>
                <w:szCs w:val="22"/>
                <w14:textFill>
                  <w14:solidFill>
                    <w14:schemeClr w14:val="tx1"/>
                  </w14:solidFill>
                </w14:textFill>
                <w14:ligatures w14:val="none"/>
              </w:rPr>
              <w:t>The SQL injection vulnerability identified poses a significant security threat, enabling attackers to alter database queries and gain unauthorised access or manipulate data. This issue arises from the absence of adequate input validation and sanitisation mechanisms. The vulnerability specifically affects the ⁠</w:t>
            </w:r>
            <w:r>
              <w:rPr>
                <w:rFonts w:ascii="Times New Roman" w:hAnsi="Times New Roman" w:eastAsia="Times New Roman" w:cs="Times New Roman"/>
                <w:b/>
                <w:bCs/>
                <w:color w:val="000000" w:themeColor="text1"/>
                <w:kern w:val="0"/>
                <w:sz w:val="22"/>
                <w:szCs w:val="22"/>
                <w14:textFill>
                  <w14:solidFill>
                    <w14:schemeClr w14:val="tx1"/>
                  </w14:solidFill>
                </w14:textFill>
                <w14:ligatures w14:val="none"/>
              </w:rPr>
              <w:t> cat.php </w:t>
            </w:r>
            <w:r>
              <w:rPr>
                <w:rFonts w:ascii="Times New Roman" w:hAnsi="Times New Roman" w:eastAsia="Times New Roman" w:cs="Times New Roman"/>
                <w:color w:val="000000" w:themeColor="text1"/>
                <w:kern w:val="0"/>
                <w:sz w:val="22"/>
                <w:szCs w:val="22"/>
                <w14:textFill>
                  <w14:solidFill>
                    <w14:schemeClr w14:val="tx1"/>
                  </w14:solidFill>
                </w14:textFill>
                <w14:ligatures w14:val="none"/>
              </w:rPr>
              <w:t xml:space="preserve">⁠ page, leaving the web application exposed to such attacks. </w:t>
            </w:r>
          </w:p>
          <w:p w14:paraId="3BCDB3E8">
            <w:pPr>
              <w:spacing w:after="0" w:line="240" w:lineRule="auto"/>
              <w:jc w:val="both"/>
              <w:rPr>
                <w:rFonts w:ascii="Times New Roman" w:hAnsi="Times New Roman" w:eastAsia="Times New Roman" w:cs="Times New Roman"/>
                <w:color w:val="000000" w:themeColor="text1"/>
                <w:kern w:val="0"/>
                <w:sz w:val="22"/>
                <w:szCs w:val="22"/>
                <w14:textFill>
                  <w14:solidFill>
                    <w14:schemeClr w14:val="tx1"/>
                  </w14:solidFill>
                </w14:textFill>
                <w14:ligatures w14:val="none"/>
              </w:rPr>
            </w:pPr>
            <w:r>
              <w:rPr>
                <w:rFonts w:ascii="Times New Roman" w:hAnsi="Times New Roman" w:eastAsia="Times New Roman" w:cs="Times New Roman"/>
                <w:color w:val="000000" w:themeColor="text1"/>
                <w:kern w:val="0"/>
                <w:sz w:val="22"/>
                <w:szCs w:val="22"/>
                <w14:textFill>
                  <w14:solidFill>
                    <w14:schemeClr w14:val="tx1"/>
                  </w14:solidFill>
                </w14:textFill>
                <w14:ligatures w14:val="none"/>
              </w:rPr>
              <w:t>The ability to enumerate databases, tables, and user accounts highlights insufficient security measures. The discovered admin password from the admin account poses a critical vulnerability, particularly due to its capability to delete files. Such unauthorised access could result in data loss and further exploitation.</w:t>
            </w:r>
          </w:p>
          <w:p w14:paraId="5D7B9190">
            <w:pPr>
              <w:spacing w:after="0" w:line="240" w:lineRule="auto"/>
              <w:jc w:val="both"/>
              <w:rPr>
                <w:rFonts w:ascii="Times New Roman" w:hAnsi="Times New Roman" w:eastAsia="Times New Roman" w:cs="Times New Roman"/>
                <w:b/>
                <w:color w:val="000000" w:themeColor="text1"/>
                <w:kern w:val="0"/>
                <w:sz w:val="22"/>
                <w:szCs w:val="22"/>
                <w14:textFill>
                  <w14:solidFill>
                    <w14:schemeClr w14:val="tx1"/>
                  </w14:solidFill>
                </w14:textFill>
                <w14:ligatures w14:val="none"/>
              </w:rPr>
            </w:pPr>
            <w:r>
              <w:rPr>
                <w:rFonts w:ascii="Times New Roman" w:hAnsi="Times New Roman" w:eastAsia="Times New Roman" w:cs="Times New Roman"/>
                <w:b/>
                <w:color w:val="000000" w:themeColor="text1"/>
                <w:kern w:val="0"/>
                <w:sz w:val="22"/>
                <w:szCs w:val="22"/>
                <w14:textFill>
                  <w14:solidFill>
                    <w14:schemeClr w14:val="tx1"/>
                  </w14:solidFill>
                </w14:textFill>
                <w14:ligatures w14:val="none"/>
              </w:rPr>
              <w:t>Recommendations:</w:t>
            </w:r>
          </w:p>
          <w:p w14:paraId="08F49A18">
            <w:pPr>
              <w:spacing w:after="0" w:line="240" w:lineRule="auto"/>
              <w:jc w:val="both"/>
              <w:rPr>
                <w:rFonts w:ascii="Times New Roman" w:hAnsi="Times New Roman" w:eastAsia="Times New Roman" w:cs="Times New Roman"/>
                <w:color w:val="000000" w:themeColor="text1"/>
                <w:kern w:val="0"/>
                <w:sz w:val="22"/>
                <w:szCs w:val="22"/>
                <w14:textFill>
                  <w14:solidFill>
                    <w14:schemeClr w14:val="tx1"/>
                  </w14:solidFill>
                </w14:textFill>
                <w14:ligatures w14:val="none"/>
              </w:rPr>
            </w:pPr>
            <w:r>
              <w:rPr>
                <w:rFonts w:ascii="Times New Roman" w:hAnsi="Times New Roman" w:eastAsia="Times New Roman" w:cs="Times New Roman"/>
                <w:color w:val="000000" w:themeColor="text1"/>
                <w:kern w:val="0"/>
                <w:sz w:val="22"/>
                <w:szCs w:val="22"/>
                <w14:textFill>
                  <w14:solidFill>
                    <w14:schemeClr w14:val="tx1"/>
                  </w14:solidFill>
                </w14:textFill>
                <w14:ligatures w14:val="none"/>
              </w:rPr>
              <w:t>To mitigate SQL injection vulnerabilities, robust input validation should be implemented along with parameterized queries. Strong password policies must be enforced, and passwords should be secured using encryption or hashing techniques with salting. Access controls should be reinforced to prevent unauthorised actions, such as file deletion, even by authenticated users. Furthermore, the operating system, web server, and database management system must be regularly updated with the latest security patches to address existing vulnerabilities.</w:t>
            </w:r>
          </w:p>
        </w:tc>
      </w:tr>
      <w:tr w14:paraId="3EFE9361">
        <w:tc>
          <w:tcPr>
            <w:tcW w:w="1078" w:type="dxa"/>
          </w:tcPr>
          <w:p w14:paraId="61A8E090">
            <w:pPr>
              <w:spacing w:after="0" w:line="240" w:lineRule="auto"/>
              <w:rPr>
                <w:rFonts w:ascii="Times New Roman" w:hAnsi="Times New Roman" w:cs="Times New Roman"/>
                <w:kern w:val="0"/>
                <w:sz w:val="15"/>
                <w:szCs w:val="15"/>
                <w14:ligatures w14:val="none"/>
              </w:rPr>
            </w:pPr>
          </w:p>
          <w:p w14:paraId="12726B35">
            <w:pPr>
              <w:spacing w:after="0" w:line="240" w:lineRule="auto"/>
              <w:rPr>
                <w:rFonts w:ascii="Times New Roman" w:hAnsi="Times New Roman" w:cs="Times New Roman"/>
                <w:kern w:val="0"/>
                <w:sz w:val="15"/>
                <w:szCs w:val="15"/>
                <w14:ligatures w14:val="none"/>
              </w:rPr>
            </w:pPr>
          </w:p>
          <w:p w14:paraId="4D5F3CE3">
            <w:pPr>
              <w:spacing w:after="0" w:line="240" w:lineRule="auto"/>
              <w:rPr>
                <w:rFonts w:ascii="Times New Roman" w:hAnsi="Times New Roman" w:cs="Times New Roman"/>
                <w:kern w:val="0"/>
                <w:sz w:val="15"/>
                <w:szCs w:val="15"/>
                <w14:ligatures w14:val="none"/>
              </w:rPr>
            </w:pPr>
          </w:p>
          <w:p w14:paraId="573BDF32">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02/01/2025</w:t>
            </w:r>
          </w:p>
          <w:p w14:paraId="2EEE5BC1">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17:12:00</w:t>
            </w:r>
          </w:p>
          <w:p w14:paraId="516A1C1D">
            <w:pPr>
              <w:spacing w:after="0" w:line="240" w:lineRule="auto"/>
              <w:rPr>
                <w:kern w:val="0"/>
                <w:sz w:val="22"/>
                <w:szCs w:val="22"/>
                <w14:ligatures w14:val="none"/>
              </w:rPr>
            </w:pPr>
          </w:p>
          <w:p w14:paraId="2834D2D8">
            <w:pPr>
              <w:spacing w:after="0" w:line="240" w:lineRule="auto"/>
              <w:rPr>
                <w:kern w:val="0"/>
                <w:sz w:val="22"/>
                <w:szCs w:val="22"/>
                <w14:ligatures w14:val="none"/>
              </w:rPr>
            </w:pPr>
          </w:p>
          <w:p w14:paraId="6F6A2198">
            <w:pPr>
              <w:spacing w:after="0" w:line="240" w:lineRule="auto"/>
              <w:rPr>
                <w:kern w:val="0"/>
                <w:sz w:val="22"/>
                <w:szCs w:val="22"/>
                <w14:ligatures w14:val="none"/>
              </w:rPr>
            </w:pPr>
          </w:p>
          <w:p w14:paraId="3691606F">
            <w:pPr>
              <w:spacing w:after="0" w:line="240" w:lineRule="auto"/>
              <w:rPr>
                <w:kern w:val="0"/>
                <w:sz w:val="22"/>
                <w:szCs w:val="22"/>
                <w14:ligatures w14:val="none"/>
              </w:rPr>
            </w:pPr>
          </w:p>
          <w:p w14:paraId="22B99779">
            <w:pPr>
              <w:spacing w:after="0" w:line="240" w:lineRule="auto"/>
              <w:rPr>
                <w:kern w:val="0"/>
                <w:sz w:val="22"/>
                <w:szCs w:val="22"/>
                <w14:ligatures w14:val="none"/>
              </w:rPr>
            </w:pPr>
          </w:p>
          <w:p w14:paraId="7CED3ACB">
            <w:pPr>
              <w:spacing w:after="0" w:line="240" w:lineRule="auto"/>
              <w:rPr>
                <w:kern w:val="0"/>
                <w:sz w:val="22"/>
                <w:szCs w:val="22"/>
                <w14:ligatures w14:val="none"/>
              </w:rPr>
            </w:pPr>
          </w:p>
          <w:p w14:paraId="6BF364C3">
            <w:pPr>
              <w:spacing w:after="0" w:line="240" w:lineRule="auto"/>
              <w:rPr>
                <w:kern w:val="0"/>
                <w:sz w:val="22"/>
                <w:szCs w:val="22"/>
                <w14:ligatures w14:val="none"/>
              </w:rPr>
            </w:pPr>
          </w:p>
          <w:p w14:paraId="4C8693A4">
            <w:pPr>
              <w:spacing w:after="0" w:line="240" w:lineRule="auto"/>
              <w:rPr>
                <w:kern w:val="0"/>
                <w:sz w:val="22"/>
                <w:szCs w:val="22"/>
                <w14:ligatures w14:val="none"/>
              </w:rPr>
            </w:pPr>
          </w:p>
          <w:p w14:paraId="25BA4006">
            <w:pPr>
              <w:spacing w:after="0" w:line="240" w:lineRule="auto"/>
              <w:rPr>
                <w:kern w:val="0"/>
                <w:sz w:val="22"/>
                <w:szCs w:val="22"/>
                <w14:ligatures w14:val="none"/>
              </w:rPr>
            </w:pPr>
          </w:p>
          <w:p w14:paraId="57F1E98B">
            <w:pPr>
              <w:spacing w:after="0" w:line="240" w:lineRule="auto"/>
              <w:rPr>
                <w:kern w:val="0"/>
                <w:sz w:val="22"/>
                <w:szCs w:val="22"/>
                <w14:ligatures w14:val="none"/>
              </w:rPr>
            </w:pPr>
          </w:p>
          <w:p w14:paraId="72F0DDFB">
            <w:pPr>
              <w:spacing w:after="0" w:line="240" w:lineRule="auto"/>
              <w:rPr>
                <w:kern w:val="0"/>
                <w:sz w:val="22"/>
                <w:szCs w:val="22"/>
                <w14:ligatures w14:val="none"/>
              </w:rPr>
            </w:pPr>
          </w:p>
          <w:p w14:paraId="7364091C">
            <w:pPr>
              <w:spacing w:after="0" w:line="240" w:lineRule="auto"/>
              <w:rPr>
                <w:kern w:val="0"/>
                <w:sz w:val="22"/>
                <w:szCs w:val="22"/>
                <w14:ligatures w14:val="none"/>
              </w:rPr>
            </w:pPr>
          </w:p>
          <w:p w14:paraId="24D77F03">
            <w:pPr>
              <w:spacing w:after="0" w:line="240" w:lineRule="auto"/>
              <w:rPr>
                <w:kern w:val="0"/>
                <w:sz w:val="22"/>
                <w:szCs w:val="22"/>
                <w14:ligatures w14:val="none"/>
              </w:rPr>
            </w:pPr>
          </w:p>
          <w:p w14:paraId="2BE19610">
            <w:pPr>
              <w:spacing w:after="0" w:line="240" w:lineRule="auto"/>
              <w:rPr>
                <w:kern w:val="0"/>
                <w:sz w:val="22"/>
                <w:szCs w:val="22"/>
                <w14:ligatures w14:val="none"/>
              </w:rPr>
            </w:pPr>
          </w:p>
          <w:p w14:paraId="1903EE17">
            <w:pPr>
              <w:spacing w:after="0" w:line="240" w:lineRule="auto"/>
              <w:rPr>
                <w:kern w:val="0"/>
                <w:sz w:val="22"/>
                <w:szCs w:val="22"/>
                <w14:ligatures w14:val="none"/>
              </w:rPr>
            </w:pPr>
          </w:p>
          <w:p w14:paraId="733A01B4">
            <w:pPr>
              <w:spacing w:after="0" w:line="240" w:lineRule="auto"/>
              <w:rPr>
                <w:kern w:val="0"/>
                <w:sz w:val="22"/>
                <w:szCs w:val="22"/>
                <w14:ligatures w14:val="none"/>
              </w:rPr>
            </w:pPr>
          </w:p>
          <w:p w14:paraId="6E6BBF0E">
            <w:pPr>
              <w:spacing w:after="0" w:line="240" w:lineRule="auto"/>
              <w:rPr>
                <w:kern w:val="0"/>
                <w:sz w:val="22"/>
                <w:szCs w:val="22"/>
                <w14:ligatures w14:val="none"/>
              </w:rPr>
            </w:pPr>
          </w:p>
          <w:p w14:paraId="69DAF79A">
            <w:pPr>
              <w:spacing w:after="0" w:line="240" w:lineRule="auto"/>
              <w:rPr>
                <w:kern w:val="0"/>
                <w:sz w:val="22"/>
                <w:szCs w:val="22"/>
                <w14:ligatures w14:val="none"/>
              </w:rPr>
            </w:pPr>
          </w:p>
          <w:p w14:paraId="5B3F9218">
            <w:pPr>
              <w:spacing w:after="0" w:line="240" w:lineRule="auto"/>
              <w:rPr>
                <w:kern w:val="0"/>
                <w:sz w:val="22"/>
                <w:szCs w:val="22"/>
                <w14:ligatures w14:val="none"/>
              </w:rPr>
            </w:pPr>
          </w:p>
          <w:p w14:paraId="65A989DD">
            <w:pPr>
              <w:spacing w:after="0" w:line="240" w:lineRule="auto"/>
              <w:rPr>
                <w:kern w:val="0"/>
                <w:sz w:val="22"/>
                <w:szCs w:val="22"/>
                <w14:ligatures w14:val="none"/>
              </w:rPr>
            </w:pPr>
          </w:p>
          <w:p w14:paraId="064E2752">
            <w:pPr>
              <w:spacing w:after="0" w:line="240" w:lineRule="auto"/>
              <w:rPr>
                <w:kern w:val="0"/>
                <w:sz w:val="22"/>
                <w:szCs w:val="22"/>
                <w14:ligatures w14:val="none"/>
              </w:rPr>
            </w:pPr>
          </w:p>
          <w:p w14:paraId="66007FF8">
            <w:pPr>
              <w:spacing w:after="0" w:line="240" w:lineRule="auto"/>
              <w:rPr>
                <w:kern w:val="0"/>
                <w:sz w:val="22"/>
                <w:szCs w:val="22"/>
                <w14:ligatures w14:val="none"/>
              </w:rPr>
            </w:pPr>
          </w:p>
          <w:p w14:paraId="234CB2F0">
            <w:pPr>
              <w:spacing w:after="0" w:line="240" w:lineRule="auto"/>
              <w:rPr>
                <w:kern w:val="0"/>
                <w:sz w:val="22"/>
                <w:szCs w:val="22"/>
                <w14:ligatures w14:val="none"/>
              </w:rPr>
            </w:pPr>
          </w:p>
          <w:p w14:paraId="5E9CD6C9">
            <w:pPr>
              <w:spacing w:after="0" w:line="240" w:lineRule="auto"/>
              <w:rPr>
                <w:kern w:val="0"/>
                <w:sz w:val="22"/>
                <w:szCs w:val="22"/>
                <w14:ligatures w14:val="none"/>
              </w:rPr>
            </w:pPr>
          </w:p>
          <w:p w14:paraId="175FEBBC">
            <w:pPr>
              <w:spacing w:after="0" w:line="240" w:lineRule="auto"/>
              <w:rPr>
                <w:kern w:val="0"/>
                <w:sz w:val="22"/>
                <w:szCs w:val="22"/>
                <w14:ligatures w14:val="none"/>
              </w:rPr>
            </w:pPr>
          </w:p>
          <w:p w14:paraId="0C5EA769">
            <w:pPr>
              <w:spacing w:after="0" w:line="240" w:lineRule="auto"/>
              <w:rPr>
                <w:kern w:val="0"/>
                <w:sz w:val="22"/>
                <w:szCs w:val="22"/>
                <w14:ligatures w14:val="none"/>
              </w:rPr>
            </w:pPr>
          </w:p>
          <w:p w14:paraId="60D671AB">
            <w:pPr>
              <w:spacing w:after="0" w:line="240" w:lineRule="auto"/>
              <w:rPr>
                <w:kern w:val="0"/>
                <w:sz w:val="22"/>
                <w:szCs w:val="22"/>
                <w14:ligatures w14:val="none"/>
              </w:rPr>
            </w:pPr>
          </w:p>
          <w:p w14:paraId="5A7F73EA">
            <w:pPr>
              <w:spacing w:after="0" w:line="240" w:lineRule="auto"/>
              <w:rPr>
                <w:kern w:val="0"/>
                <w:sz w:val="22"/>
                <w:szCs w:val="22"/>
                <w14:ligatures w14:val="none"/>
              </w:rPr>
            </w:pPr>
          </w:p>
          <w:p w14:paraId="0A4CAEE3">
            <w:pPr>
              <w:spacing w:after="0" w:line="240" w:lineRule="auto"/>
              <w:rPr>
                <w:kern w:val="0"/>
                <w:sz w:val="22"/>
                <w:szCs w:val="22"/>
                <w14:ligatures w14:val="none"/>
              </w:rPr>
            </w:pPr>
          </w:p>
          <w:p w14:paraId="7187AAFE">
            <w:pPr>
              <w:spacing w:after="0" w:line="240" w:lineRule="auto"/>
              <w:rPr>
                <w:kern w:val="0"/>
                <w:sz w:val="22"/>
                <w:szCs w:val="22"/>
                <w14:ligatures w14:val="none"/>
              </w:rPr>
            </w:pPr>
          </w:p>
          <w:p w14:paraId="3168F735">
            <w:pPr>
              <w:spacing w:after="0" w:line="240" w:lineRule="auto"/>
              <w:rPr>
                <w:kern w:val="0"/>
                <w:sz w:val="22"/>
                <w:szCs w:val="22"/>
                <w14:ligatures w14:val="none"/>
              </w:rPr>
            </w:pPr>
          </w:p>
          <w:p w14:paraId="1AEC93BD">
            <w:pPr>
              <w:spacing w:after="0" w:line="240" w:lineRule="auto"/>
              <w:rPr>
                <w:kern w:val="0"/>
                <w:sz w:val="22"/>
                <w:szCs w:val="22"/>
                <w14:ligatures w14:val="none"/>
              </w:rPr>
            </w:pPr>
          </w:p>
          <w:p w14:paraId="09D5E15F">
            <w:pPr>
              <w:spacing w:after="0" w:line="240" w:lineRule="auto"/>
              <w:rPr>
                <w:kern w:val="0"/>
                <w:sz w:val="22"/>
                <w:szCs w:val="22"/>
                <w14:ligatures w14:val="none"/>
              </w:rPr>
            </w:pPr>
          </w:p>
          <w:p w14:paraId="74632D5B">
            <w:pPr>
              <w:spacing w:after="0" w:line="240" w:lineRule="auto"/>
              <w:rPr>
                <w:kern w:val="0"/>
                <w:sz w:val="22"/>
                <w:szCs w:val="22"/>
                <w14:ligatures w14:val="none"/>
              </w:rPr>
            </w:pPr>
          </w:p>
          <w:p w14:paraId="112AD4D6">
            <w:pPr>
              <w:spacing w:after="0" w:line="240" w:lineRule="auto"/>
              <w:rPr>
                <w:kern w:val="0"/>
                <w:sz w:val="22"/>
                <w:szCs w:val="22"/>
                <w14:ligatures w14:val="none"/>
              </w:rPr>
            </w:pPr>
          </w:p>
          <w:p w14:paraId="2487240F">
            <w:pPr>
              <w:spacing w:after="0" w:line="240" w:lineRule="auto"/>
              <w:rPr>
                <w:kern w:val="0"/>
                <w:sz w:val="22"/>
                <w:szCs w:val="22"/>
                <w14:ligatures w14:val="none"/>
              </w:rPr>
            </w:pPr>
          </w:p>
          <w:p w14:paraId="1F517838">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11/01/2025</w:t>
            </w:r>
          </w:p>
          <w:p w14:paraId="137DBD76">
            <w:pPr>
              <w:spacing w:after="0" w:line="240" w:lineRule="auto"/>
              <w:rPr>
                <w:rFonts w:ascii="Times New Roman" w:hAnsi="Times New Roman" w:cs="Times New Roman"/>
                <w:kern w:val="0"/>
                <w:sz w:val="15"/>
                <w:szCs w:val="15"/>
                <w14:ligatures w14:val="none"/>
              </w:rPr>
            </w:pPr>
            <w:r>
              <w:rPr>
                <w:rFonts w:ascii="Times New Roman" w:hAnsi="Times New Roman" w:cs="Times New Roman"/>
                <w:kern w:val="0"/>
                <w:sz w:val="15"/>
                <w:szCs w:val="15"/>
                <w14:ligatures w14:val="none"/>
              </w:rPr>
              <w:t>11:35:49</w:t>
            </w:r>
          </w:p>
          <w:p w14:paraId="7A476097">
            <w:pPr>
              <w:spacing w:after="0" w:line="240" w:lineRule="auto"/>
              <w:rPr>
                <w:kern w:val="0"/>
                <w:sz w:val="22"/>
                <w:szCs w:val="22"/>
                <w14:ligatures w14:val="none"/>
              </w:rPr>
            </w:pPr>
          </w:p>
          <w:p w14:paraId="790F0F4D">
            <w:pPr>
              <w:spacing w:after="0" w:line="240" w:lineRule="auto"/>
              <w:rPr>
                <w:kern w:val="0"/>
                <w:sz w:val="22"/>
                <w:szCs w:val="22"/>
                <w14:ligatures w14:val="none"/>
              </w:rPr>
            </w:pPr>
          </w:p>
        </w:tc>
        <w:tc>
          <w:tcPr>
            <w:tcW w:w="3946" w:type="dxa"/>
          </w:tcPr>
          <w:p w14:paraId="5CD7E6A9">
            <w:pPr>
              <w:spacing w:after="200" w:line="276" w:lineRule="auto"/>
              <w:rPr>
                <w:rFonts w:cs="Calibri Bold Italic" w:asciiTheme="majorHAnsi" w:hAnsiTheme="majorHAnsi"/>
                <w:color w:val="000000"/>
                <w:kern w:val="0"/>
                <w:sz w:val="22"/>
                <w:szCs w:val="22"/>
                <w14:ligatures w14:val="none"/>
              </w:rPr>
            </w:pPr>
          </w:p>
          <w:p w14:paraId="159EADE0">
            <w:pPr>
              <w:spacing w:after="200" w:line="276" w:lineRule="auto"/>
              <w:rPr>
                <w:rFonts w:cs="Calibri Bold Italic" w:asciiTheme="majorHAnsi" w:hAnsiTheme="majorHAnsi"/>
                <w:color w:val="000000"/>
                <w:kern w:val="0"/>
                <w:sz w:val="24"/>
                <w:szCs w:val="24"/>
                <w14:ligatures w14:val="none"/>
              </w:rPr>
            </w:pPr>
            <w:r>
              <w:rPr>
                <w:rFonts w:cs="Calibri Bold Italic" w:asciiTheme="majorHAnsi" w:hAnsiTheme="majorHAnsi"/>
                <w:color w:val="000000"/>
                <w:kern w:val="0"/>
                <w:sz w:val="22"/>
                <w:szCs w:val="22"/>
                <w14:ligatures w14:val="none"/>
              </w:rPr>
              <w:t>Webserver admin account login</w:t>
            </w:r>
          </w:p>
          <w:p w14:paraId="0E656336">
            <w:pPr>
              <w:spacing w:after="200" w:line="276" w:lineRule="auto"/>
              <w:rPr>
                <w:rFonts w:cs="Calibri Bold Italic" w:asciiTheme="majorHAnsi" w:hAnsiTheme="majorHAnsi"/>
                <w:color w:val="000000"/>
                <w:kern w:val="0"/>
                <w:sz w:val="24"/>
                <w:szCs w:val="24"/>
                <w14:ligatures w14:val="none"/>
              </w:rPr>
            </w:pPr>
          </w:p>
          <w:p w14:paraId="0D971734">
            <w:pPr>
              <w:spacing w:after="200" w:line="276" w:lineRule="auto"/>
              <w:rPr>
                <w:rFonts w:cs="Calibri Bold Italic" w:asciiTheme="majorHAnsi" w:hAnsiTheme="majorHAnsi"/>
                <w:color w:val="000000"/>
                <w:kern w:val="0"/>
                <w:sz w:val="24"/>
                <w:szCs w:val="24"/>
                <w14:ligatures w14:val="none"/>
              </w:rPr>
            </w:pPr>
          </w:p>
          <w:p w14:paraId="5D0ABAC0">
            <w:pPr>
              <w:spacing w:after="200" w:line="276" w:lineRule="auto"/>
              <w:rPr>
                <w:rFonts w:cs="Calibri Bold Italic" w:asciiTheme="majorHAnsi" w:hAnsiTheme="majorHAnsi"/>
                <w:color w:val="000000"/>
                <w:kern w:val="0"/>
                <w:sz w:val="24"/>
                <w:szCs w:val="24"/>
                <w14:ligatures w14:val="none"/>
              </w:rPr>
            </w:pPr>
          </w:p>
          <w:p w14:paraId="6726EDAE">
            <w:pPr>
              <w:spacing w:after="200" w:line="276" w:lineRule="auto"/>
              <w:rPr>
                <w:rFonts w:cs="Calibri Bold Italic" w:asciiTheme="majorHAnsi" w:hAnsiTheme="majorHAnsi"/>
                <w:color w:val="000000"/>
                <w:kern w:val="0"/>
                <w:sz w:val="24"/>
                <w:szCs w:val="24"/>
                <w14:ligatures w14:val="none"/>
              </w:rPr>
            </w:pPr>
          </w:p>
          <w:p w14:paraId="4DDB6788">
            <w:pPr>
              <w:spacing w:after="200" w:line="276" w:lineRule="auto"/>
              <w:rPr>
                <w:rFonts w:cs="Calibri Bold Italic" w:asciiTheme="majorHAnsi" w:hAnsiTheme="majorHAnsi"/>
                <w:color w:val="000000"/>
                <w:kern w:val="0"/>
                <w:sz w:val="24"/>
                <w:szCs w:val="24"/>
                <w14:ligatures w14:val="none"/>
              </w:rPr>
            </w:pPr>
          </w:p>
          <w:p w14:paraId="5A05D2E3">
            <w:pPr>
              <w:spacing w:after="200" w:line="276" w:lineRule="auto"/>
              <w:rPr>
                <w:rFonts w:cs="Calibri Bold Italic" w:asciiTheme="majorHAnsi" w:hAnsiTheme="majorHAnsi"/>
                <w:color w:val="000000"/>
                <w:kern w:val="0"/>
                <w:sz w:val="24"/>
                <w:szCs w:val="24"/>
                <w14:ligatures w14:val="none"/>
              </w:rPr>
            </w:pPr>
          </w:p>
          <w:p w14:paraId="183C0F2F">
            <w:pPr>
              <w:spacing w:after="200" w:line="276" w:lineRule="auto"/>
              <w:rPr>
                <w:rFonts w:cs="Calibri Bold Italic" w:asciiTheme="majorHAnsi" w:hAnsiTheme="majorHAnsi"/>
                <w:color w:val="000000"/>
                <w:kern w:val="0"/>
                <w:sz w:val="24"/>
                <w:szCs w:val="24"/>
                <w14:ligatures w14:val="none"/>
              </w:rPr>
            </w:pPr>
          </w:p>
          <w:p w14:paraId="70606D03">
            <w:pPr>
              <w:spacing w:after="200" w:line="276" w:lineRule="auto"/>
              <w:rPr>
                <w:rFonts w:cs="Calibri Bold Italic" w:asciiTheme="majorHAnsi" w:hAnsiTheme="majorHAnsi"/>
                <w:color w:val="000000"/>
                <w:kern w:val="0"/>
                <w:sz w:val="24"/>
                <w:szCs w:val="24"/>
                <w14:ligatures w14:val="none"/>
              </w:rPr>
            </w:pPr>
          </w:p>
          <w:p w14:paraId="2063BD11">
            <w:pPr>
              <w:spacing w:after="200" w:line="276" w:lineRule="auto"/>
              <w:rPr>
                <w:rFonts w:cs="Calibri Bold Italic" w:asciiTheme="majorHAnsi" w:hAnsiTheme="majorHAnsi"/>
                <w:color w:val="000000"/>
                <w:kern w:val="0"/>
                <w:sz w:val="24"/>
                <w:szCs w:val="24"/>
                <w14:ligatures w14:val="none"/>
              </w:rPr>
            </w:pPr>
          </w:p>
          <w:p w14:paraId="1B1D95EA">
            <w:pPr>
              <w:spacing w:after="200" w:line="276" w:lineRule="auto"/>
              <w:rPr>
                <w:rFonts w:cs="Calibri Bold Italic" w:asciiTheme="majorHAnsi" w:hAnsiTheme="majorHAnsi"/>
                <w:color w:val="000000"/>
                <w:kern w:val="0"/>
                <w:sz w:val="24"/>
                <w:szCs w:val="24"/>
                <w14:ligatures w14:val="none"/>
              </w:rPr>
            </w:pPr>
          </w:p>
          <w:p w14:paraId="634A63FD">
            <w:pPr>
              <w:spacing w:after="200" w:line="276" w:lineRule="auto"/>
              <w:rPr>
                <w:rFonts w:cs="Calibri Bold Italic" w:asciiTheme="majorHAnsi" w:hAnsiTheme="majorHAnsi"/>
                <w:color w:val="000000"/>
                <w:kern w:val="0"/>
                <w:sz w:val="24"/>
                <w:szCs w:val="24"/>
                <w14:ligatures w14:val="none"/>
              </w:rPr>
            </w:pPr>
          </w:p>
          <w:p w14:paraId="4327E821">
            <w:pPr>
              <w:spacing w:after="200" w:line="276" w:lineRule="auto"/>
              <w:rPr>
                <w:rFonts w:cs="Calibri Bold Italic" w:asciiTheme="majorHAnsi" w:hAnsiTheme="majorHAnsi"/>
                <w:color w:val="000000"/>
                <w:kern w:val="0"/>
                <w:sz w:val="24"/>
                <w:szCs w:val="24"/>
                <w14:ligatures w14:val="none"/>
              </w:rPr>
            </w:pPr>
          </w:p>
          <w:p w14:paraId="5CE40360">
            <w:pPr>
              <w:spacing w:after="200" w:line="276" w:lineRule="auto"/>
              <w:rPr>
                <w:rFonts w:cs="Calibri Bold Italic" w:asciiTheme="majorHAnsi" w:hAnsiTheme="majorHAnsi"/>
                <w:color w:val="000000"/>
                <w:kern w:val="0"/>
                <w:sz w:val="24"/>
                <w:szCs w:val="24"/>
                <w14:ligatures w14:val="none"/>
              </w:rPr>
            </w:pPr>
          </w:p>
          <w:p w14:paraId="054E75D3">
            <w:pPr>
              <w:spacing w:after="200" w:line="276" w:lineRule="auto"/>
              <w:rPr>
                <w:rFonts w:cs="Calibri Bold Italic" w:asciiTheme="majorHAnsi" w:hAnsiTheme="majorHAnsi"/>
                <w:color w:val="000000"/>
                <w:kern w:val="0"/>
                <w:sz w:val="24"/>
                <w:szCs w:val="24"/>
                <w14:ligatures w14:val="none"/>
              </w:rPr>
            </w:pPr>
          </w:p>
          <w:p w14:paraId="6E6F8062">
            <w:pPr>
              <w:spacing w:after="200" w:line="276" w:lineRule="auto"/>
              <w:rPr>
                <w:rFonts w:cs="Calibri Bold Italic" w:asciiTheme="majorHAnsi" w:hAnsiTheme="majorHAnsi"/>
                <w:color w:val="000000"/>
                <w:kern w:val="0"/>
                <w:sz w:val="24"/>
                <w:szCs w:val="24"/>
                <w14:ligatures w14:val="none"/>
              </w:rPr>
            </w:pPr>
          </w:p>
          <w:p w14:paraId="17738142">
            <w:pPr>
              <w:spacing w:after="200" w:line="276" w:lineRule="auto"/>
              <w:rPr>
                <w:rFonts w:cs="Calibri Bold Italic" w:asciiTheme="majorHAnsi" w:hAnsiTheme="majorHAnsi"/>
                <w:color w:val="000000"/>
                <w:kern w:val="0"/>
                <w:sz w:val="24"/>
                <w:szCs w:val="24"/>
                <w14:ligatures w14:val="none"/>
              </w:rPr>
            </w:pPr>
          </w:p>
          <w:p w14:paraId="46C26686">
            <w:pPr>
              <w:spacing w:after="200" w:line="276" w:lineRule="auto"/>
              <w:rPr>
                <w:rFonts w:cs="Calibri Bold Italic" w:asciiTheme="majorHAnsi" w:hAnsiTheme="majorHAnsi"/>
                <w:color w:val="000000"/>
                <w:kern w:val="0"/>
                <w:sz w:val="24"/>
                <w:szCs w:val="24"/>
                <w14:ligatures w14:val="none"/>
              </w:rPr>
            </w:pPr>
          </w:p>
          <w:p w14:paraId="51CAE918">
            <w:pPr>
              <w:spacing w:after="200" w:line="276" w:lineRule="auto"/>
              <w:rPr>
                <w:kern w:val="0"/>
                <w:sz w:val="22"/>
                <w:szCs w:val="22"/>
                <w14:ligatures w14:val="none"/>
              </w:rPr>
            </w:pPr>
            <w:r>
              <w:rPr>
                <w:rFonts w:cs="Calibri Bold Italic" w:asciiTheme="majorHAnsi" w:hAnsiTheme="majorHAnsi"/>
                <w:color w:val="000000"/>
                <w:kern w:val="0"/>
                <w:sz w:val="24"/>
                <w:szCs w:val="24"/>
                <w14:ligatures w14:val="none"/>
              </w:rPr>
              <w:t>Dirb scan: dirb http://192.168.56.102</w:t>
            </w:r>
          </w:p>
        </w:tc>
        <w:tc>
          <w:tcPr>
            <w:tcW w:w="6034" w:type="dxa"/>
          </w:tcPr>
          <w:p w14:paraId="3DB21DAA">
            <w:pPr>
              <w:pStyle w:val="16"/>
              <w:rPr>
                <w:sz w:val="22"/>
                <w:szCs w:val="22"/>
              </w:rPr>
            </w:pPr>
          </w:p>
          <w:p w14:paraId="01483AFD">
            <w:pPr>
              <w:pStyle w:val="16"/>
              <w:rPr>
                <w:color w:val="000000"/>
                <w:sz w:val="22"/>
                <w:szCs w:val="22"/>
              </w:rPr>
            </w:pPr>
            <w:r>
              <w:rPr>
                <w:sz w:val="22"/>
                <w:szCs w:val="22"/>
              </w:rPr>
              <w:t xml:space="preserve">We successfully login with the username: </w:t>
            </w:r>
            <w:r>
              <w:rPr>
                <w:b/>
                <w:bCs/>
                <w:sz w:val="22"/>
                <w:szCs w:val="22"/>
              </w:rPr>
              <w:t xml:space="preserve">admin </w:t>
            </w:r>
            <w:r>
              <w:rPr>
                <w:sz w:val="22"/>
                <w:szCs w:val="22"/>
              </w:rPr>
              <w:t xml:space="preserve">and password: </w:t>
            </w:r>
            <w:r>
              <w:rPr>
                <w:b/>
                <w:bCs/>
                <w:color w:val="000000"/>
                <w:sz w:val="22"/>
                <w:szCs w:val="22"/>
              </w:rPr>
              <w:t xml:space="preserve">P4ssw0rd </w:t>
            </w:r>
            <w:r>
              <w:rPr>
                <w:color w:val="000000"/>
                <w:sz w:val="22"/>
                <w:szCs w:val="22"/>
              </w:rPr>
              <w:t>obtained, noticed that the panel allows deleting of image file named: Hacker, Ruby, Cthulhu and adding a new picture on the web application.</w:t>
            </w:r>
          </w:p>
          <w:p w14:paraId="3C194287">
            <w:pPr>
              <w:pStyle w:val="16"/>
              <w:rPr>
                <w:color w:val="000000"/>
                <w:sz w:val="22"/>
                <w:szCs w:val="22"/>
              </w:rPr>
            </w:pPr>
            <w:r>
              <w:rPr>
                <w:sz w:val="22"/>
                <w:szCs w:val="22"/>
              </w:rPr>
              <w:drawing>
                <wp:inline distT="0" distB="0" distL="0" distR="0">
                  <wp:extent cx="3581400" cy="2128520"/>
                  <wp:effectExtent l="0" t="0" r="0" b="5080"/>
                  <wp:docPr id="1672572700"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72700" name="Picture 15" descr="A screenshot of a computer&#10;&#10;Description automatically generated"/>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616450" cy="2149214"/>
                          </a:xfrm>
                          <a:prstGeom prst="rect">
                            <a:avLst/>
                          </a:prstGeom>
                        </pic:spPr>
                      </pic:pic>
                    </a:graphicData>
                  </a:graphic>
                </wp:inline>
              </w:drawing>
            </w:r>
          </w:p>
          <w:p w14:paraId="3C4C2DC7">
            <w:pPr>
              <w:pStyle w:val="16"/>
              <w:rPr>
                <w:color w:val="000000"/>
                <w:sz w:val="22"/>
                <w:szCs w:val="22"/>
              </w:rPr>
            </w:pPr>
            <w:r>
              <w:rPr>
                <w:sz w:val="22"/>
                <w:szCs w:val="22"/>
              </w:rPr>
              <w:drawing>
                <wp:inline distT="0" distB="0" distL="0" distR="0">
                  <wp:extent cx="3489325" cy="2486660"/>
                  <wp:effectExtent l="0" t="0" r="3175" b="2540"/>
                  <wp:docPr id="1395180467"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80467" name="Picture 16" descr="A screenshot of a computer&#10;&#10;Description automatically generated"/>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512294" cy="2503010"/>
                          </a:xfrm>
                          <a:prstGeom prst="rect">
                            <a:avLst/>
                          </a:prstGeom>
                        </pic:spPr>
                      </pic:pic>
                    </a:graphicData>
                  </a:graphic>
                </wp:inline>
              </w:drawing>
            </w:r>
          </w:p>
          <w:p w14:paraId="058AC918">
            <w:pPr>
              <w:spacing w:after="0" w:line="240" w:lineRule="auto"/>
              <w:jc w:val="both"/>
              <w:rPr>
                <w:rFonts w:ascii="Times New Roman" w:hAnsi="Times New Roman" w:cs="Times New Roman"/>
                <w:b/>
                <w:bCs/>
                <w:kern w:val="0"/>
                <w:sz w:val="20"/>
                <w:szCs w:val="20"/>
                <w14:ligatures w14:val="none"/>
              </w:rPr>
            </w:pPr>
          </w:p>
          <w:p w14:paraId="227C7EA6">
            <w:pPr>
              <w:spacing w:after="0" w:line="240" w:lineRule="auto"/>
              <w:jc w:val="both"/>
              <w:rPr>
                <w:rFonts w:ascii="Times New Roman" w:hAnsi="Times New Roman" w:cs="Times New Roman"/>
                <w:b/>
                <w:bCs/>
                <w:kern w:val="0"/>
                <w:sz w:val="20"/>
                <w:szCs w:val="20"/>
                <w14:ligatures w14:val="none"/>
              </w:rPr>
            </w:pPr>
          </w:p>
          <w:p w14:paraId="680BA434">
            <w:pPr>
              <w:spacing w:after="0" w:line="240" w:lineRule="auto"/>
              <w:jc w:val="both"/>
              <w:rPr>
                <w:rFonts w:ascii="Times New Roman" w:hAnsi="Times New Roman" w:cs="Times New Roman"/>
                <w:b/>
                <w:bCs/>
                <w:kern w:val="0"/>
                <w:sz w:val="20"/>
                <w:szCs w:val="20"/>
                <w14:ligatures w14:val="none"/>
              </w:rPr>
            </w:pPr>
          </w:p>
          <w:p w14:paraId="0E00F748">
            <w:pPr>
              <w:spacing w:after="0" w:line="240" w:lineRule="auto"/>
              <w:jc w:val="both"/>
              <w:rPr>
                <w:rFonts w:ascii="Times New Roman" w:hAnsi="Times New Roman" w:cs="Times New Roman"/>
                <w:b/>
                <w:bCs/>
                <w:kern w:val="0"/>
                <w:sz w:val="20"/>
                <w:szCs w:val="20"/>
                <w14:ligatures w14:val="none"/>
              </w:rPr>
            </w:pPr>
          </w:p>
          <w:p w14:paraId="0ACC2D28">
            <w:pPr>
              <w:spacing w:after="0" w:line="240" w:lineRule="auto"/>
              <w:jc w:val="both"/>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Findings</w:t>
            </w:r>
          </w:p>
          <w:p w14:paraId="55ED1173">
            <w:pPr>
              <w:pStyle w:val="16"/>
              <w:jc w:val="both"/>
              <w:rPr>
                <w:color w:val="000000"/>
                <w:sz w:val="20"/>
                <w:szCs w:val="20"/>
              </w:rPr>
            </w:pPr>
            <w:r>
              <w:rPr>
                <w:color w:val="000000"/>
                <w:sz w:val="20"/>
                <w:szCs w:val="20"/>
              </w:rPr>
              <w:t>DIRB identified several directories, including /admin/, /classes/, /css/, /images/, and /uploads/, with some flagged as listable, allowing public browsing of their contents and posing a security risk. The listable directories, such as /classes/ and /uploads/, expose sensitive files to potential attackers, emphasizing the need for stricter access controls and server configuration. The /admin/ directory and its subpaths, such as /del, /header, and /logout, could expose sensitive operations, providing attackers with potential administrative access.</w:t>
            </w:r>
          </w:p>
          <w:p w14:paraId="061D0B98">
            <w:pPr>
              <w:pStyle w:val="16"/>
              <w:jc w:val="both"/>
              <w:rPr>
                <w:b/>
                <w:bCs/>
                <w:color w:val="000000"/>
                <w:sz w:val="20"/>
                <w:szCs w:val="20"/>
              </w:rPr>
            </w:pPr>
            <w:r>
              <w:rPr>
                <w:color w:val="000000"/>
                <w:sz w:val="20"/>
                <w:szCs w:val="20"/>
              </w:rPr>
              <w:t xml:space="preserve"> </w:t>
            </w:r>
            <w:r>
              <w:rPr>
                <w:b/>
                <w:bCs/>
                <w:color w:val="000000"/>
                <w:sz w:val="20"/>
                <w:szCs w:val="20"/>
              </w:rPr>
              <w:t>Recommendation:</w:t>
            </w:r>
          </w:p>
          <w:p w14:paraId="1A383E0B">
            <w:pPr>
              <w:pStyle w:val="16"/>
              <w:jc w:val="both"/>
              <w:rPr>
                <w:color w:val="000000"/>
                <w:sz w:val="20"/>
                <w:szCs w:val="20"/>
              </w:rPr>
            </w:pPr>
            <w:r>
              <w:rPr>
                <w:color w:val="000000"/>
                <w:sz w:val="20"/>
                <w:szCs w:val="20"/>
              </w:rPr>
              <w:t>Implement strict access controls for the /admin/ directory, such as IP whitelisting or multi-factor authentication, restrict access to unnecessary directories and regularly perform vulnerability assessments to identify and address emerging threats.</w:t>
            </w:r>
          </w:p>
          <w:p w14:paraId="696DCFC4">
            <w:pPr>
              <w:pStyle w:val="16"/>
              <w:jc w:val="both"/>
              <w:rPr>
                <w:color w:val="000000"/>
                <w:sz w:val="20"/>
                <w:szCs w:val="20"/>
              </w:rPr>
            </w:pPr>
            <w:r>
              <w:rPr>
                <w:color w:val="000000"/>
                <w:sz w:val="20"/>
                <w:szCs w:val="20"/>
                <w14:ligatures w14:val="standardContextual"/>
              </w:rPr>
              <w:drawing>
                <wp:inline distT="0" distB="0" distL="0" distR="0">
                  <wp:extent cx="2896870" cy="2306955"/>
                  <wp:effectExtent l="0" t="0" r="0" b="4445"/>
                  <wp:docPr id="1462641673"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41673" name="Picture 6" descr="A screenshot of a computer program&#10;&#10;Description automatically generated"/>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936622" cy="2338596"/>
                          </a:xfrm>
                          <a:prstGeom prst="rect">
                            <a:avLst/>
                          </a:prstGeom>
                        </pic:spPr>
                      </pic:pic>
                    </a:graphicData>
                  </a:graphic>
                </wp:inline>
              </w:drawing>
            </w:r>
          </w:p>
          <w:p w14:paraId="2AEE371A">
            <w:pPr>
              <w:pStyle w:val="16"/>
              <w:jc w:val="both"/>
              <w:rPr>
                <w:color w:val="000000"/>
                <w:sz w:val="20"/>
                <w:szCs w:val="20"/>
              </w:rPr>
            </w:pPr>
            <w:r>
              <w:rPr>
                <w:color w:val="000000"/>
                <w:sz w:val="20"/>
                <w:szCs w:val="20"/>
                <w14:ligatures w14:val="standardContextual"/>
              </w:rPr>
              <w:drawing>
                <wp:inline distT="0" distB="0" distL="0" distR="0">
                  <wp:extent cx="2933065" cy="2602230"/>
                  <wp:effectExtent l="0" t="0" r="635" b="1270"/>
                  <wp:docPr id="865656168"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56168" name="Picture 8" descr="A screenshot of a computer program&#10;&#10;Description automatically generated"/>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2951184" cy="2618262"/>
                          </a:xfrm>
                          <a:prstGeom prst="rect">
                            <a:avLst/>
                          </a:prstGeom>
                        </pic:spPr>
                      </pic:pic>
                    </a:graphicData>
                  </a:graphic>
                </wp:inline>
              </w:drawing>
            </w:r>
          </w:p>
          <w:p w14:paraId="705D1BC0">
            <w:pPr>
              <w:pStyle w:val="16"/>
              <w:jc w:val="both"/>
              <w:rPr>
                <w:color w:val="000000"/>
                <w:sz w:val="20"/>
                <w:szCs w:val="20"/>
              </w:rPr>
            </w:pPr>
          </w:p>
        </w:tc>
      </w:tr>
      <w:tr w14:paraId="10A52A1F">
        <w:tc>
          <w:tcPr>
            <w:tcW w:w="1078" w:type="dxa"/>
          </w:tcPr>
          <w:p w14:paraId="413EEB6D">
            <w:pPr>
              <w:spacing w:after="0" w:line="240" w:lineRule="auto"/>
              <w:rPr>
                <w:kern w:val="0"/>
                <w:sz w:val="22"/>
                <w:szCs w:val="22"/>
                <w14:ligatures w14:val="none"/>
              </w:rPr>
            </w:pPr>
          </w:p>
        </w:tc>
        <w:tc>
          <w:tcPr>
            <w:tcW w:w="3946" w:type="dxa"/>
          </w:tcPr>
          <w:p w14:paraId="25DA83F3">
            <w:pPr>
              <w:spacing w:after="200" w:line="276" w:lineRule="auto"/>
              <w:rPr>
                <w:rFonts w:cs="Calibri Bold Italic" w:asciiTheme="majorHAnsi" w:hAnsiTheme="majorHAnsi"/>
                <w:color w:val="000000"/>
                <w:kern w:val="0"/>
                <w:sz w:val="22"/>
                <w:szCs w:val="22"/>
                <w14:ligatures w14:val="none"/>
              </w:rPr>
            </w:pPr>
          </w:p>
        </w:tc>
        <w:tc>
          <w:tcPr>
            <w:tcW w:w="6034" w:type="dxa"/>
          </w:tcPr>
          <w:p w14:paraId="4B04C277">
            <w:pPr>
              <w:pStyle w:val="16"/>
              <w:rPr>
                <w:sz w:val="22"/>
                <w:szCs w:val="22"/>
              </w:rPr>
            </w:pPr>
          </w:p>
        </w:tc>
      </w:tr>
    </w:tbl>
    <w:p w14:paraId="593C8D84">
      <w:pPr>
        <w:rPr>
          <w:b/>
          <w:bCs/>
        </w:rPr>
      </w:pPr>
    </w:p>
    <w:p w14:paraId="39878007">
      <w:pPr>
        <w:jc w:val="center"/>
        <w:rPr>
          <w:b/>
          <w:bCs/>
        </w:rPr>
      </w:pPr>
      <w:r>
        <w:rPr>
          <w:b/>
          <w:bCs/>
        </w:rPr>
        <w:t>3.1</w:t>
      </w:r>
      <w:r>
        <w:rPr>
          <w:b/>
          <w:bCs/>
        </w:rPr>
        <w:tab/>
      </w:r>
      <w:r>
        <w:rPr>
          <w:b/>
          <w:bCs/>
        </w:rPr>
        <w:t>SCREENSHOTS</w:t>
      </w:r>
    </w:p>
    <w:p w14:paraId="7C37B717">
      <w:pPr>
        <w:jc w:val="center"/>
        <w:rPr>
          <w:b/>
          <w:bCs/>
        </w:rPr>
      </w:pPr>
      <w:r>
        <w:drawing>
          <wp:inline distT="0" distB="0" distL="0" distR="0">
            <wp:extent cx="5728335" cy="3431540"/>
            <wp:effectExtent l="0" t="0" r="0" b="0"/>
            <wp:docPr id="7815536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53649" name="Picture 1" descr="A screenshot of a computer&#10;&#10;Description automatically generated"/>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825630" cy="3489725"/>
                    </a:xfrm>
                    <a:prstGeom prst="rect">
                      <a:avLst/>
                    </a:prstGeom>
                  </pic:spPr>
                </pic:pic>
              </a:graphicData>
            </a:graphic>
          </wp:inline>
        </w:drawing>
      </w:r>
    </w:p>
    <w:p w14:paraId="437FE0B2">
      <w:pPr>
        <w:jc w:val="center"/>
        <w:rPr>
          <w:b/>
          <w:bCs/>
        </w:rPr>
      </w:pPr>
      <w:r>
        <w:rPr>
          <w:rFonts w:ascii="Calibri" w:hAnsi="Calibri" w:cs="Calibri"/>
        </w:rPr>
        <w:drawing>
          <wp:inline distT="0" distB="0" distL="0" distR="0">
            <wp:extent cx="5731510" cy="3815080"/>
            <wp:effectExtent l="0" t="0" r="0" b="0"/>
            <wp:docPr id="175918123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81236" name="Picture 4" descr="A screenshot of a computer&#10;&#10;Description automatically generated"/>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46249" cy="3825456"/>
                    </a:xfrm>
                    <a:prstGeom prst="rect">
                      <a:avLst/>
                    </a:prstGeom>
                  </pic:spPr>
                </pic:pic>
              </a:graphicData>
            </a:graphic>
          </wp:inline>
        </w:drawing>
      </w:r>
    </w:p>
    <w:p w14:paraId="2A2E5D0C">
      <w:pPr>
        <w:jc w:val="center"/>
        <w:rPr>
          <w:b/>
          <w:bCs/>
        </w:rPr>
      </w:pPr>
    </w:p>
    <w:p w14:paraId="5526CB36">
      <w:pPr>
        <w:jc w:val="center"/>
        <w:rPr>
          <w:b/>
          <w:bCs/>
        </w:rPr>
      </w:pPr>
    </w:p>
    <w:p w14:paraId="420EFF9C">
      <w:pPr>
        <w:jc w:val="center"/>
        <w:rPr>
          <w:b/>
          <w:bCs/>
        </w:rPr>
      </w:pPr>
    </w:p>
    <w:p w14:paraId="0335DA46">
      <w:pPr>
        <w:jc w:val="center"/>
        <w:rPr>
          <w:b/>
          <w:bCs/>
        </w:rPr>
      </w:pPr>
      <w:r>
        <w:rPr>
          <w:rFonts w:ascii="Calibri" w:hAnsi="Calibri" w:cs="Calibri"/>
        </w:rPr>
        <w:drawing>
          <wp:inline distT="0" distB="0" distL="0" distR="0">
            <wp:extent cx="5731510" cy="3837940"/>
            <wp:effectExtent l="0" t="0" r="0" b="0"/>
            <wp:docPr id="196538638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86387" name="Picture 6" descr="A screenshot of a computer&#10;&#10;Description automatically generated"/>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761092" cy="3858032"/>
                    </a:xfrm>
                    <a:prstGeom prst="rect">
                      <a:avLst/>
                    </a:prstGeom>
                  </pic:spPr>
                </pic:pic>
              </a:graphicData>
            </a:graphic>
          </wp:inline>
        </w:drawing>
      </w:r>
    </w:p>
    <w:p w14:paraId="2BA3E3EB">
      <w:pPr>
        <w:rPr>
          <w:b/>
          <w:bCs/>
        </w:rPr>
      </w:pPr>
    </w:p>
    <w:p w14:paraId="4E434075">
      <w:pPr>
        <w:rPr>
          <w:b/>
          <w:bCs/>
        </w:rPr>
      </w:pPr>
    </w:p>
    <w:p w14:paraId="53353F30">
      <w:pPr>
        <w:rPr>
          <w:b/>
          <w:bCs/>
        </w:rPr>
      </w:pPr>
    </w:p>
    <w:p w14:paraId="125E13EE">
      <w:pPr>
        <w:rPr>
          <w:b/>
          <w:bCs/>
        </w:rPr>
      </w:pPr>
    </w:p>
    <w:p w14:paraId="38F85FE4">
      <w:pPr>
        <w:rPr>
          <w:b/>
          <w:bCs/>
        </w:rPr>
      </w:pPr>
    </w:p>
    <w:p w14:paraId="6F8B41B4">
      <w:pPr>
        <w:rPr>
          <w:b/>
          <w:bCs/>
        </w:rPr>
      </w:pPr>
    </w:p>
    <w:p w14:paraId="763EB095">
      <w:pPr>
        <w:rPr>
          <w:b/>
          <w:bCs/>
        </w:rPr>
      </w:pPr>
    </w:p>
    <w:p w14:paraId="212289FF">
      <w:pPr>
        <w:rPr>
          <w:b/>
          <w:bCs/>
        </w:rPr>
      </w:pPr>
    </w:p>
    <w:p w14:paraId="49E16B6B">
      <w:pPr>
        <w:rPr>
          <w:b/>
          <w:bCs/>
        </w:rPr>
      </w:pPr>
    </w:p>
    <w:p w14:paraId="7F0EED3A">
      <w:pPr>
        <w:rPr>
          <w:b/>
          <w:bCs/>
        </w:rPr>
      </w:pPr>
    </w:p>
    <w:p w14:paraId="469BFDD5">
      <w:pPr>
        <w:rPr>
          <w:b/>
          <w:bCs/>
        </w:rPr>
      </w:pPr>
    </w:p>
    <w:p w14:paraId="7CC26D0C">
      <w:pPr>
        <w:rPr>
          <w:b/>
          <w:bCs/>
        </w:rPr>
      </w:pPr>
    </w:p>
    <w:p w14:paraId="730AE125">
      <w:pPr>
        <w:rPr>
          <w:b/>
          <w:bCs/>
        </w:rPr>
      </w:pPr>
    </w:p>
    <w:p w14:paraId="6993B17C">
      <w:pPr>
        <w:rPr>
          <w:b/>
          <w:bCs/>
        </w:rPr>
      </w:pPr>
    </w:p>
    <w:p w14:paraId="222E2FFC">
      <w:pPr>
        <w:rPr>
          <w:b/>
          <w:bCs/>
        </w:rPr>
      </w:pPr>
    </w:p>
    <w:p w14:paraId="1A73C3CF">
      <w:pPr>
        <w:jc w:val="center"/>
        <w:rPr>
          <w:b/>
          <w:bCs/>
        </w:rPr>
      </w:pPr>
      <w:r>
        <w:drawing>
          <wp:inline distT="0" distB="0" distL="0" distR="0">
            <wp:extent cx="5729605" cy="4064000"/>
            <wp:effectExtent l="0" t="0" r="0" b="0"/>
            <wp:docPr id="179429617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96177" name="Picture 7" descr="A screenshot of a computer&#10;&#10;Description automatically generated"/>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729883" cy="4064000"/>
                    </a:xfrm>
                    <a:prstGeom prst="rect">
                      <a:avLst/>
                    </a:prstGeom>
                  </pic:spPr>
                </pic:pic>
              </a:graphicData>
            </a:graphic>
          </wp:inline>
        </w:drawing>
      </w:r>
    </w:p>
    <w:p w14:paraId="44617388">
      <w:pPr>
        <w:jc w:val="center"/>
        <w:rPr>
          <w:b/>
          <w:bCs/>
        </w:rPr>
      </w:pPr>
      <w:r>
        <w:drawing>
          <wp:inline distT="0" distB="0" distL="0" distR="0">
            <wp:extent cx="5731510" cy="3318510"/>
            <wp:effectExtent l="0" t="0" r="0" b="0"/>
            <wp:docPr id="1691496054"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96054" name="Picture 8" descr="A screenshot of a computer program&#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55123" cy="3332608"/>
                    </a:xfrm>
                    <a:prstGeom prst="rect">
                      <a:avLst/>
                    </a:prstGeom>
                  </pic:spPr>
                </pic:pic>
              </a:graphicData>
            </a:graphic>
          </wp:inline>
        </w:drawing>
      </w:r>
    </w:p>
    <w:p w14:paraId="74A7BB0B">
      <w:pPr>
        <w:jc w:val="center"/>
        <w:rPr>
          <w:b/>
          <w:bCs/>
        </w:rPr>
      </w:pPr>
    </w:p>
    <w:p w14:paraId="0E3E921B">
      <w:pPr>
        <w:jc w:val="center"/>
        <w:rPr>
          <w:b/>
          <w:bCs/>
        </w:rPr>
      </w:pPr>
    </w:p>
    <w:p w14:paraId="40D93B08">
      <w:pPr>
        <w:jc w:val="center"/>
        <w:rPr>
          <w:b/>
          <w:bCs/>
        </w:rPr>
      </w:pPr>
    </w:p>
    <w:p w14:paraId="529D9D6A">
      <w:pPr>
        <w:jc w:val="center"/>
        <w:rPr>
          <w:b/>
          <w:bCs/>
        </w:rPr>
      </w:pPr>
    </w:p>
    <w:p w14:paraId="1840C04E">
      <w:pPr>
        <w:jc w:val="center"/>
        <w:rPr>
          <w:b/>
          <w:bCs/>
        </w:rPr>
      </w:pPr>
    </w:p>
    <w:p w14:paraId="49296EF1">
      <w:pPr>
        <w:jc w:val="center"/>
        <w:rPr>
          <w:b/>
          <w:bCs/>
        </w:rPr>
      </w:pPr>
      <w:r>
        <w:drawing>
          <wp:inline distT="0" distB="0" distL="0" distR="0">
            <wp:extent cx="5731510" cy="4345940"/>
            <wp:effectExtent l="0" t="0" r="0" b="0"/>
            <wp:docPr id="85020062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00622" name="Picture 9" descr="A screenshot of a computer&#10;&#10;Description automatically generated"/>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749653" cy="4359980"/>
                    </a:xfrm>
                    <a:prstGeom prst="rect">
                      <a:avLst/>
                    </a:prstGeom>
                  </pic:spPr>
                </pic:pic>
              </a:graphicData>
            </a:graphic>
          </wp:inline>
        </w:drawing>
      </w:r>
    </w:p>
    <w:p w14:paraId="1AAB50C8">
      <w:pPr>
        <w:jc w:val="center"/>
        <w:rPr>
          <w:b/>
          <w:bCs/>
        </w:rPr>
      </w:pPr>
      <w:r>
        <w:drawing>
          <wp:inline distT="0" distB="0" distL="0" distR="0">
            <wp:extent cx="5731510" cy="3058795"/>
            <wp:effectExtent l="0" t="0" r="0" b="1905"/>
            <wp:docPr id="18658599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59910" name="Picture 10" descr="A screenshot of a computer&#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48440" cy="3068324"/>
                    </a:xfrm>
                    <a:prstGeom prst="rect">
                      <a:avLst/>
                    </a:prstGeom>
                  </pic:spPr>
                </pic:pic>
              </a:graphicData>
            </a:graphic>
          </wp:inline>
        </w:drawing>
      </w:r>
    </w:p>
    <w:p w14:paraId="0D8B8FBE">
      <w:pPr>
        <w:jc w:val="center"/>
        <w:rPr>
          <w:b/>
          <w:bCs/>
        </w:rPr>
      </w:pPr>
    </w:p>
    <w:p w14:paraId="7133A0A3">
      <w:pPr>
        <w:jc w:val="center"/>
        <w:rPr>
          <w:b/>
          <w:bCs/>
        </w:rPr>
      </w:pPr>
    </w:p>
    <w:p w14:paraId="754FF3EA">
      <w:pPr>
        <w:jc w:val="center"/>
        <w:rPr>
          <w:b/>
          <w:bCs/>
        </w:rPr>
      </w:pPr>
    </w:p>
    <w:p w14:paraId="31808E2F">
      <w:pPr>
        <w:jc w:val="center"/>
        <w:rPr>
          <w:b/>
          <w:bCs/>
        </w:rPr>
      </w:pPr>
    </w:p>
    <w:p w14:paraId="78D8880E">
      <w:pPr>
        <w:jc w:val="center"/>
        <w:rPr>
          <w:b/>
          <w:bCs/>
        </w:rPr>
      </w:pPr>
      <w:r>
        <w:drawing>
          <wp:inline distT="0" distB="0" distL="0" distR="0">
            <wp:extent cx="5731510" cy="4029710"/>
            <wp:effectExtent l="0" t="0" r="0" b="0"/>
            <wp:docPr id="192857757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77573" name="Picture 11" descr="A screenshot of a computer&#10;&#10;Description automatically generated"/>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754813" cy="4046519"/>
                    </a:xfrm>
                    <a:prstGeom prst="rect">
                      <a:avLst/>
                    </a:prstGeom>
                  </pic:spPr>
                </pic:pic>
              </a:graphicData>
            </a:graphic>
          </wp:inline>
        </w:drawing>
      </w:r>
    </w:p>
    <w:p w14:paraId="108A1202">
      <w:pPr>
        <w:jc w:val="center"/>
        <w:rPr>
          <w:b/>
          <w:bCs/>
        </w:rPr>
      </w:pPr>
      <w:r>
        <w:drawing>
          <wp:inline distT="0" distB="0" distL="0" distR="0">
            <wp:extent cx="5727700" cy="3216910"/>
            <wp:effectExtent l="0" t="0" r="0" b="0"/>
            <wp:docPr id="1053612063"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12063" name="Picture 12" descr="A screenshot of a computer&#10;&#10;Description automatically generated"/>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804578" cy="3260517"/>
                    </a:xfrm>
                    <a:prstGeom prst="rect">
                      <a:avLst/>
                    </a:prstGeom>
                  </pic:spPr>
                </pic:pic>
              </a:graphicData>
            </a:graphic>
          </wp:inline>
        </w:drawing>
      </w:r>
    </w:p>
    <w:p w14:paraId="35E4858C">
      <w:pPr>
        <w:pStyle w:val="41"/>
        <w:spacing w:line="276" w:lineRule="auto"/>
        <w:jc w:val="center"/>
        <w:rPr>
          <w:rFonts w:ascii="Calibri" w:hAnsi="Calibri" w:cs="Calibri"/>
          <w:b/>
          <w:bCs/>
          <w:sz w:val="24"/>
          <w:szCs w:val="24"/>
        </w:rPr>
      </w:pPr>
    </w:p>
    <w:p w14:paraId="52C33597">
      <w:pPr>
        <w:pStyle w:val="41"/>
        <w:spacing w:line="276" w:lineRule="auto"/>
        <w:jc w:val="center"/>
        <w:rPr>
          <w:rFonts w:ascii="Calibri" w:hAnsi="Calibri" w:cs="Calibri"/>
          <w:b/>
          <w:bCs/>
          <w:sz w:val="24"/>
          <w:szCs w:val="24"/>
        </w:rPr>
      </w:pPr>
    </w:p>
    <w:p w14:paraId="614CD929">
      <w:pPr>
        <w:pStyle w:val="41"/>
        <w:spacing w:line="276" w:lineRule="auto"/>
        <w:jc w:val="center"/>
        <w:rPr>
          <w:rFonts w:ascii="Calibri" w:hAnsi="Calibri" w:cs="Calibri"/>
          <w:b/>
          <w:bCs/>
          <w:sz w:val="24"/>
          <w:szCs w:val="24"/>
        </w:rPr>
      </w:pPr>
    </w:p>
    <w:p w14:paraId="64AA904F">
      <w:pPr>
        <w:jc w:val="center"/>
        <w:rPr>
          <w:b/>
          <w:bCs/>
        </w:rPr>
      </w:pPr>
      <w:r>
        <w:drawing>
          <wp:inline distT="0" distB="0" distL="0" distR="0">
            <wp:extent cx="5731510" cy="3307080"/>
            <wp:effectExtent l="0" t="0" r="0" b="0"/>
            <wp:docPr id="152479489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94897" name="Picture 13" descr="A screenshot of a computer&#10;&#10;Description automatically generated"/>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778070" cy="3334514"/>
                    </a:xfrm>
                    <a:prstGeom prst="rect">
                      <a:avLst/>
                    </a:prstGeom>
                  </pic:spPr>
                </pic:pic>
              </a:graphicData>
            </a:graphic>
          </wp:inline>
        </w:drawing>
      </w:r>
    </w:p>
    <w:p w14:paraId="3C50A3AB">
      <w:pPr>
        <w:jc w:val="center"/>
        <w:rPr>
          <w:b/>
          <w:bCs/>
        </w:rPr>
      </w:pPr>
      <w:r>
        <w:rPr>
          <w:rFonts w:ascii="Calibri" w:hAnsi="Calibri" w:cs="Calibri"/>
        </w:rPr>
        <w:drawing>
          <wp:inline distT="0" distB="0" distL="0" distR="0">
            <wp:extent cx="5731510" cy="3781425"/>
            <wp:effectExtent l="0" t="0" r="0" b="3175"/>
            <wp:docPr id="2063062861"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62861" name="Picture 14" descr="A screenshot of a computer&#10;&#10;Description automatically generated"/>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54741" cy="3797106"/>
                    </a:xfrm>
                    <a:prstGeom prst="rect">
                      <a:avLst/>
                    </a:prstGeom>
                  </pic:spPr>
                </pic:pic>
              </a:graphicData>
            </a:graphic>
          </wp:inline>
        </w:drawing>
      </w:r>
    </w:p>
    <w:p w14:paraId="35C93F18">
      <w:pPr>
        <w:jc w:val="center"/>
        <w:rPr>
          <w:b/>
          <w:bCs/>
        </w:rPr>
      </w:pPr>
    </w:p>
    <w:p w14:paraId="2DC160D3">
      <w:pPr>
        <w:jc w:val="center"/>
        <w:rPr>
          <w:b/>
          <w:bCs/>
        </w:rPr>
      </w:pPr>
    </w:p>
    <w:p w14:paraId="63479CE7">
      <w:pPr>
        <w:jc w:val="center"/>
        <w:rPr>
          <w:b/>
          <w:bCs/>
        </w:rPr>
      </w:pPr>
    </w:p>
    <w:p w14:paraId="00D8D986">
      <w:pPr>
        <w:jc w:val="center"/>
        <w:rPr>
          <w:b/>
          <w:bCs/>
        </w:rPr>
      </w:pPr>
      <w:r>
        <w:rPr>
          <w:b/>
          <w:bCs/>
        </w:rPr>
        <w:drawing>
          <wp:inline distT="0" distB="0" distL="0" distR="0">
            <wp:extent cx="4724400" cy="4942205"/>
            <wp:effectExtent l="0" t="0" r="0" b="0"/>
            <wp:docPr id="794487686"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87686" name="Picture 4" descr="A screenshot of a computer program&#10;&#10;Description automatically generated"/>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4737686" cy="4956146"/>
                    </a:xfrm>
                    <a:prstGeom prst="rect">
                      <a:avLst/>
                    </a:prstGeom>
                  </pic:spPr>
                </pic:pic>
              </a:graphicData>
            </a:graphic>
          </wp:inline>
        </w:drawing>
      </w:r>
    </w:p>
    <w:p w14:paraId="7F9DBE68">
      <w:pPr>
        <w:jc w:val="center"/>
        <w:rPr>
          <w:b/>
          <w:bCs/>
        </w:rPr>
      </w:pPr>
      <w:r>
        <w:rPr>
          <w:b/>
          <w:bCs/>
        </w:rPr>
        <w:drawing>
          <wp:inline distT="0" distB="0" distL="0" distR="0">
            <wp:extent cx="4719955" cy="3124200"/>
            <wp:effectExtent l="0" t="0" r="4445" b="0"/>
            <wp:docPr id="706987515"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87515" name="Picture 5" descr="A screenshot of a computer program&#10;&#10;Description automatically generated"/>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779857" cy="3163485"/>
                    </a:xfrm>
                    <a:prstGeom prst="rect">
                      <a:avLst/>
                    </a:prstGeom>
                  </pic:spPr>
                </pic:pic>
              </a:graphicData>
            </a:graphic>
          </wp:inline>
        </w:drawing>
      </w:r>
    </w:p>
    <w:p w14:paraId="1F1D49EA">
      <w:pPr>
        <w:jc w:val="center"/>
        <w:rPr>
          <w:b/>
          <w:bCs/>
        </w:rPr>
      </w:pPr>
    </w:p>
    <w:p w14:paraId="17ED7AC8">
      <w:pPr>
        <w:jc w:val="center"/>
        <w:rPr>
          <w:b/>
          <w:bCs/>
        </w:rPr>
      </w:pPr>
    </w:p>
    <w:p w14:paraId="119700E2">
      <w:pPr>
        <w:jc w:val="center"/>
        <w:rPr>
          <w:b/>
          <w:bCs/>
        </w:rPr>
      </w:pPr>
    </w:p>
    <w:p w14:paraId="475E273B">
      <w:pPr>
        <w:jc w:val="center"/>
        <w:rPr>
          <w:b/>
          <w:bCs/>
        </w:rPr>
      </w:pPr>
      <w:r>
        <w:drawing>
          <wp:inline distT="0" distB="0" distL="0" distR="0">
            <wp:extent cx="5731510" cy="2917190"/>
            <wp:effectExtent l="0" t="0" r="0" b="3810"/>
            <wp:docPr id="484269687"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69687" name="Picture 15" descr="A screenshot of a computer&#10;&#10;Description automatically generated"/>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731510" cy="2917190"/>
                    </a:xfrm>
                    <a:prstGeom prst="rect">
                      <a:avLst/>
                    </a:prstGeom>
                  </pic:spPr>
                </pic:pic>
              </a:graphicData>
            </a:graphic>
          </wp:inline>
        </w:drawing>
      </w:r>
    </w:p>
    <w:p w14:paraId="56054774">
      <w:pPr>
        <w:jc w:val="center"/>
        <w:rPr>
          <w:b/>
          <w:bCs/>
        </w:rPr>
      </w:pPr>
      <w:r>
        <w:drawing>
          <wp:inline distT="0" distB="0" distL="0" distR="0">
            <wp:extent cx="5731510" cy="3307080"/>
            <wp:effectExtent l="0" t="0" r="0" b="0"/>
            <wp:docPr id="1958522833"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22833" name="Picture 16" descr="A screenshot of a computer&#10;&#10;Description automatically generated"/>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765829" cy="3327449"/>
                    </a:xfrm>
                    <a:prstGeom prst="rect">
                      <a:avLst/>
                    </a:prstGeom>
                  </pic:spPr>
                </pic:pic>
              </a:graphicData>
            </a:graphic>
          </wp:inline>
        </w:drawing>
      </w:r>
    </w:p>
    <w:p w14:paraId="3F4BFA8F">
      <w:pPr>
        <w:jc w:val="center"/>
        <w:rPr>
          <w:b/>
          <w:bCs/>
        </w:rPr>
      </w:pPr>
    </w:p>
    <w:p w14:paraId="5CE9717C">
      <w:pPr>
        <w:jc w:val="center"/>
        <w:rPr>
          <w:b/>
          <w:bCs/>
        </w:rPr>
      </w:pPr>
    </w:p>
    <w:p w14:paraId="3D846408">
      <w:pPr>
        <w:jc w:val="center"/>
        <w:rPr>
          <w:b/>
          <w:bCs/>
        </w:rPr>
      </w:pPr>
    </w:p>
    <w:p w14:paraId="28E149F2">
      <w:pPr>
        <w:jc w:val="center"/>
        <w:rPr>
          <w:b/>
          <w:bCs/>
        </w:rPr>
      </w:pPr>
    </w:p>
    <w:p w14:paraId="69796177">
      <w:pPr>
        <w:rPr>
          <w:b/>
          <w:bCs/>
        </w:rPr>
      </w:pPr>
    </w:p>
    <w:p w14:paraId="57FC9953">
      <w:pPr>
        <w:rPr>
          <w:b/>
          <w:bCs/>
        </w:rPr>
      </w:pPr>
    </w:p>
    <w:p w14:paraId="1BDA4BBE">
      <w:pPr>
        <w:jc w:val="center"/>
        <w:rPr>
          <w:b/>
          <w:bCs/>
        </w:rPr>
      </w:pPr>
      <w:r>
        <w:rPr>
          <w:b/>
          <w:bCs/>
        </w:rPr>
        <w:t>CHAPTER FOUR</w:t>
      </w:r>
    </w:p>
    <w:p w14:paraId="45E4A819">
      <w:pPr>
        <w:spacing w:line="360" w:lineRule="auto"/>
        <w:jc w:val="center"/>
        <w:rPr>
          <w:rFonts w:ascii="Times New Roman" w:hAnsi="Times New Roman" w:cs="Times New Roman"/>
          <w:b/>
          <w:bCs/>
        </w:rPr>
      </w:pPr>
      <w:r>
        <w:rPr>
          <w:rFonts w:ascii="Times New Roman" w:hAnsi="Times New Roman" w:cs="Times New Roman"/>
          <w:b/>
          <w:bCs/>
        </w:rPr>
        <w:t>ACCESS CONTROL APPROACHES AND SYSTEMS</w:t>
      </w:r>
    </w:p>
    <w:p w14:paraId="7011ADCE">
      <w:pPr>
        <w:spacing w:line="360" w:lineRule="auto"/>
        <w:jc w:val="both"/>
        <w:rPr>
          <w:rFonts w:ascii="Times New Roman" w:hAnsi="Times New Roman" w:cs="Times New Roman"/>
          <w:b/>
          <w:bCs/>
        </w:rPr>
      </w:pPr>
    </w:p>
    <w:p w14:paraId="7145B929">
      <w:pPr>
        <w:spacing w:line="360" w:lineRule="auto"/>
        <w:jc w:val="both"/>
        <w:rPr>
          <w:rFonts w:ascii="Times New Roman" w:hAnsi="Times New Roman" w:cs="Times New Roman"/>
        </w:rPr>
      </w:pPr>
      <w:r>
        <w:rPr>
          <w:rFonts w:ascii="Times New Roman" w:hAnsi="Times New Roman" w:cs="Times New Roman"/>
          <w:b/>
          <w:bCs/>
        </w:rPr>
        <w:t>4.1 Introduction</w:t>
      </w:r>
    </w:p>
    <w:p w14:paraId="1ADD475E">
      <w:pPr>
        <w:spacing w:line="360" w:lineRule="auto"/>
        <w:jc w:val="both"/>
        <w:rPr>
          <w:rFonts w:ascii="Times New Roman" w:hAnsi="Times New Roman" w:cs="Times New Roman"/>
        </w:rPr>
      </w:pPr>
      <w:r>
        <w:rPr>
          <w:rFonts w:ascii="Times New Roman" w:hAnsi="Times New Roman" w:cs="Times New Roman"/>
        </w:rPr>
        <w:t>Access control models are integral to the security infrastructure of organizations, playing a pivotal role in protecting systems from unauthorized access and mitigating insider threats</w:t>
      </w:r>
      <w:r>
        <w:rPr>
          <w:rFonts w:ascii="Times New Roman" w:hAnsi="Times New Roman" w:cs="Times New Roman"/>
          <w:b/>
          <w:bCs/>
        </w:rPr>
        <w:t xml:space="preserve"> </w:t>
      </w:r>
      <w:r>
        <w:rPr>
          <w:rFonts w:ascii="Times New Roman" w:hAnsi="Times New Roman" w:cs="Times New Roman"/>
        </w:rPr>
        <w:t>(Choudhary &amp; Singh, 2022). As digital transformation accelerates, organizations are increasingly exposed to complex security risks, particularly from within their networks (Penelova, 2021). Insider threats, whether malicious or accidental, can be just as damaging as external attacks, making it imperative for organizations to adopt robust and adaptive access control mechanisms (Olaoye &amp; Egon, 2024). While no single access control model offers a perfect solution for every scenario, different models have been developed to address various aspects of access management, each with its strengths and limitations. Among the most widely discussed and implemented models are Role-Based Access Control (RBAC) and Zero Trust architectures</w:t>
      </w:r>
      <w:r>
        <w:t xml:space="preserve"> </w:t>
      </w:r>
      <w:r>
        <w:rPr>
          <w:rFonts w:ascii="Times New Roman" w:hAnsi="Times New Roman" w:cs="Times New Roman"/>
        </w:rPr>
        <w:t>(Choudhary &amp; Singh, 2022).</w:t>
      </w:r>
    </w:p>
    <w:p w14:paraId="3607A329">
      <w:pPr>
        <w:spacing w:line="360" w:lineRule="auto"/>
        <w:jc w:val="both"/>
        <w:rPr>
          <w:rFonts w:ascii="Times New Roman" w:hAnsi="Times New Roman" w:cs="Times New Roman"/>
        </w:rPr>
      </w:pPr>
      <w:r>
        <w:rPr>
          <w:rFonts w:ascii="Times New Roman" w:hAnsi="Times New Roman" w:cs="Times New Roman"/>
        </w:rPr>
        <w:t>RBAC, which assigns permissions based on predefined roles within an organization, is known for its simplicity and efficiency in managing user access in stable and well-defined environments (Butt et al., 2023). However, in dynamic or rapidly evolving systems, RBAC can struggle with flexibility, particularly when managing access in real-time or across complex, heterogeneous environments (Penelova, 2021). Zero Trust, on the other hand, operates on the principle of "never trust, always verify," continuously evaluating every access request, regardless of the user's location or network (Teerakanok et al., 2021). This model promises to enhance security by minimizing the risk of insider threats but requires significant investment in technology and resources, making its implementation complex.</w:t>
      </w:r>
    </w:p>
    <w:p w14:paraId="5E0B36B5">
      <w:pPr>
        <w:spacing w:line="360" w:lineRule="auto"/>
        <w:jc w:val="both"/>
        <w:rPr>
          <w:rFonts w:ascii="Times New Roman" w:hAnsi="Times New Roman" w:cs="Times New Roman"/>
        </w:rPr>
      </w:pPr>
      <w:r>
        <w:rPr>
          <w:rFonts w:ascii="Times New Roman" w:hAnsi="Times New Roman" w:cs="Times New Roman"/>
        </w:rPr>
        <w:t xml:space="preserve">This study explores the effectiveness of RBAC and Zero Trust models in mitigating insider threats. Specifically, the research question guiding this investigation is: </w:t>
      </w:r>
      <w:r>
        <w:rPr>
          <w:rFonts w:ascii="Times New Roman" w:hAnsi="Times New Roman" w:cs="Times New Roman"/>
          <w:i/>
          <w:iCs/>
        </w:rPr>
        <w:t>How effective are Role-Based Access Control (RBAC) and Zero Trust models in mitigating insider threats?</w:t>
      </w:r>
      <w:r>
        <w:rPr>
          <w:rFonts w:ascii="Times New Roman" w:hAnsi="Times New Roman" w:cs="Times New Roman"/>
        </w:rPr>
        <w:t xml:space="preserve"> This study will explore the strengths and weaknesses of these models, examining how they address insider threats and their practical effectiveness in real-world scenarios.</w:t>
      </w:r>
    </w:p>
    <w:p w14:paraId="08B776A7">
      <w:pPr>
        <w:spacing w:line="360" w:lineRule="auto"/>
        <w:jc w:val="both"/>
        <w:rPr>
          <w:rFonts w:ascii="Times New Roman" w:hAnsi="Times New Roman" w:cs="Times New Roman"/>
          <w:b/>
          <w:bCs/>
        </w:rPr>
      </w:pPr>
    </w:p>
    <w:p w14:paraId="68A8D14A">
      <w:pPr>
        <w:spacing w:line="360" w:lineRule="auto"/>
        <w:jc w:val="both"/>
        <w:rPr>
          <w:rFonts w:ascii="Times New Roman" w:hAnsi="Times New Roman" w:cs="Times New Roman"/>
          <w:b/>
          <w:bCs/>
        </w:rPr>
      </w:pPr>
    </w:p>
    <w:p w14:paraId="6F3E9D49">
      <w:pPr>
        <w:spacing w:line="360" w:lineRule="auto"/>
        <w:jc w:val="both"/>
        <w:rPr>
          <w:rFonts w:ascii="Times New Roman" w:hAnsi="Times New Roman" w:cs="Times New Roman"/>
        </w:rPr>
      </w:pPr>
      <w:r>
        <w:rPr>
          <w:rFonts w:ascii="Times New Roman" w:hAnsi="Times New Roman" w:cs="Times New Roman"/>
          <w:b/>
          <w:bCs/>
        </w:rPr>
        <w:t>4.2 Critical Analysis of Access Control Approaches</w:t>
      </w:r>
    </w:p>
    <w:p w14:paraId="5024EA10">
      <w:pPr>
        <w:spacing w:line="360" w:lineRule="auto"/>
        <w:jc w:val="both"/>
        <w:rPr>
          <w:rFonts w:ascii="Times New Roman" w:hAnsi="Times New Roman" w:cs="Times New Roman"/>
        </w:rPr>
      </w:pPr>
      <w:r>
        <w:rPr>
          <w:rFonts w:ascii="Times New Roman" w:hAnsi="Times New Roman" w:cs="Times New Roman"/>
        </w:rPr>
        <w:t>Access control is fundamental in mitigating insider threats, which are considered among the most dangerous and challenging types of security breaches (Olaoye &amp; Egon, 2024). The effectiveness of any model largely depends on the specific context and environment in which it is implemented. Both Role-Based Access Control (RBAC) and Zero Trust are widely recognized approaches, each with its strengths and limitations. While RBAC is favoured for its simplicity and efficiency, particularly in static environments where roles are clearly defined, it often struggles in dynamic contexts where roles change frequently (Nafrees &amp; Kariapper, 2024). In such cases, RBAC may inadvertently grant users excessive access rights, leading to over-privileging and creating potential insider threats. This can be particularly problematic when employees’ roles evolve but their access rights remain unchanged, potentially granting them access to systems or data that no longer align with their responsibilities (Saeed et al., 2020)).</w:t>
      </w:r>
    </w:p>
    <w:p w14:paraId="33343AE9">
      <w:pPr>
        <w:spacing w:line="360" w:lineRule="auto"/>
        <w:jc w:val="both"/>
        <w:rPr>
          <w:rFonts w:ascii="Times New Roman" w:hAnsi="Times New Roman" w:cs="Times New Roman"/>
        </w:rPr>
      </w:pPr>
      <w:r>
        <w:rPr>
          <w:rFonts w:ascii="Times New Roman" w:hAnsi="Times New Roman" w:cs="Times New Roman"/>
        </w:rPr>
        <w:t>In contrast, Mohamed et al. (2022) discuss that Zero Trust operates on the principle of "Never trust, always verify," offering a more rigorous approach by continuously verifying users’ identity and security posture before granting access. This reduces the risk of insider threats by constantly monitoring access requests and limiting access to only what is necessary for users to perform their tasks. It provides a high degree of flexibility, especially in dynamic environments, and is particularly useful in complex, distributed systems (Mohamed et al., 2022). However, while Zero Trust offers strong security advantages, it can be resource-intensive and challenging to implement (Stanojevic et al., 2023). The model requires robust identity management systems, real-time monitoring, and continuous verification processes, which can be costly and complex for large organizations (Fernández &amp; Brazhuk, 2022). Furthermore, implementing Zero Trust often necessitates significant changes to existing infrastructure, particularly for organizations relying on traditional network perimeters.</w:t>
      </w:r>
    </w:p>
    <w:p w14:paraId="75C4C0FA">
      <w:pPr>
        <w:spacing w:line="360" w:lineRule="auto"/>
        <w:jc w:val="both"/>
        <w:rPr>
          <w:rFonts w:ascii="Times New Roman" w:hAnsi="Times New Roman" w:cs="Times New Roman"/>
        </w:rPr>
      </w:pPr>
      <w:r>
        <w:rPr>
          <w:rFonts w:ascii="Times New Roman" w:hAnsi="Times New Roman" w:cs="Times New Roman"/>
        </w:rPr>
        <w:t>Both models have distinct trade-offs when it comes to scalability, flexibility, and technical feasibility. According to Butt et al. (2023), RBAC is easier to implement and manage, making it suitable for organizations with well-defined roles, but it falls short in addressing evolving threats in more dynamic environments. Zero Trust, on the other hand, offers stronger security and flexibility but at the cost of greater complexity and resource demands (Iqal, Selamat &amp; Krejcar, 2023). Thus, the choice between these models depends on the specific security needs and infrastructure of the organization.</w:t>
      </w:r>
    </w:p>
    <w:p w14:paraId="182C29D7">
      <w:pPr>
        <w:spacing w:line="360" w:lineRule="auto"/>
        <w:jc w:val="both"/>
        <w:rPr>
          <w:rFonts w:ascii="Times New Roman" w:hAnsi="Times New Roman" w:cs="Times New Roman"/>
        </w:rPr>
      </w:pPr>
    </w:p>
    <w:p w14:paraId="714DC9AF">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5153025" cy="2324735"/>
            <wp:effectExtent l="38100" t="12700" r="66675" b="12065"/>
            <wp:docPr id="34669673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503F41B3">
      <w:pPr>
        <w:spacing w:line="360" w:lineRule="auto"/>
        <w:jc w:val="both"/>
        <w:rPr>
          <w:rFonts w:ascii="Times New Roman" w:hAnsi="Times New Roman" w:cs="Times New Roman"/>
          <w:b/>
          <w:bCs/>
        </w:rPr>
      </w:pPr>
    </w:p>
    <w:p w14:paraId="25C844EC">
      <w:pPr>
        <w:spacing w:line="360" w:lineRule="auto"/>
        <w:jc w:val="center"/>
        <w:rPr>
          <w:rFonts w:ascii="Times New Roman" w:hAnsi="Times New Roman" w:cs="Times New Roman"/>
        </w:rPr>
      </w:pPr>
      <w:r>
        <w:rPr>
          <w:rFonts w:ascii="Times New Roman" w:hAnsi="Times New Roman" w:cs="Times New Roman"/>
        </w:rPr>
        <w:t>Figure 1:</w:t>
      </w:r>
      <w:r>
        <w:t xml:space="preserve"> </w:t>
      </w:r>
      <w:r>
        <w:rPr>
          <w:rFonts w:ascii="Times New Roman" w:hAnsi="Times New Roman" w:cs="Times New Roman"/>
        </w:rPr>
        <w:t>RBAC vs. Zero Trust</w:t>
      </w:r>
    </w:p>
    <w:p w14:paraId="0F08E3DC">
      <w:pPr>
        <w:spacing w:line="360" w:lineRule="auto"/>
        <w:jc w:val="center"/>
        <w:rPr>
          <w:rFonts w:ascii="Times New Roman" w:hAnsi="Times New Roman" w:cs="Times New Roman"/>
        </w:rPr>
      </w:pPr>
    </w:p>
    <w:p w14:paraId="631A2565">
      <w:pPr>
        <w:spacing w:line="360" w:lineRule="auto"/>
        <w:jc w:val="both"/>
        <w:rPr>
          <w:rFonts w:ascii="Times New Roman" w:hAnsi="Times New Roman" w:cs="Times New Roman"/>
          <w:b/>
          <w:bCs/>
        </w:rPr>
      </w:pPr>
      <w:r>
        <w:rPr>
          <w:rFonts w:ascii="Times New Roman" w:hAnsi="Times New Roman" w:cs="Times New Roman"/>
          <w:b/>
          <w:bCs/>
        </w:rPr>
        <w:t>4.3 Discussion of Related Works</w:t>
      </w:r>
    </w:p>
    <w:p w14:paraId="7D196F8D">
      <w:pPr>
        <w:spacing w:line="360" w:lineRule="auto"/>
        <w:jc w:val="both"/>
        <w:rPr>
          <w:rFonts w:ascii="Times New Roman" w:hAnsi="Times New Roman" w:cs="Times New Roman"/>
        </w:rPr>
      </w:pPr>
      <w:r>
        <w:rPr>
          <w:rFonts w:ascii="Times New Roman" w:hAnsi="Times New Roman" w:cs="Times New Roman"/>
        </w:rPr>
        <w:t>Research has extensively analysed the effectiveness of various access control models in mitigating unauthorized access and insider threats. Role-Based Access Control (RBAC) remains a widely used model, particularly for its simplicity and efficiency in stable environments (Butt et al., 2023). However, studies highlight RBAC’s limitations in dynamic settings, where the static nature of roles can lead to over-privileging and failure to adapt to users’ evolving access needs. Singh, Rani &amp; Kumar (2024) emphasized that RBAC's static role assignments make it prone to insider threats if roles are not regularly updated.</w:t>
      </w:r>
    </w:p>
    <w:p w14:paraId="53D96896">
      <w:pPr>
        <w:spacing w:line="360" w:lineRule="auto"/>
        <w:jc w:val="both"/>
        <w:rPr>
          <w:rFonts w:ascii="Times New Roman" w:hAnsi="Times New Roman" w:cs="Times New Roman"/>
        </w:rPr>
      </w:pPr>
      <w:r>
        <w:rPr>
          <w:rFonts w:ascii="Times New Roman" w:hAnsi="Times New Roman" w:cs="Times New Roman"/>
        </w:rPr>
        <w:t>On the other hand, Zero Trust architectures, proposed by Syed et al.  (2022) address some of these challenges by continuously verifying user and device identities. Research supports the efficacy of Zero Trust in reducing the risk of insider threats by minimizing trust and constantly monitoring access requests (Stanojevic et al., 2023). Despite its strengths, Zero Trust is resource-intensive and complex to implement, which can be prohibitive for smaller organizations (Dash, 2024).</w:t>
      </w:r>
    </w:p>
    <w:p w14:paraId="2565F49B">
      <w:pPr>
        <w:spacing w:line="360" w:lineRule="auto"/>
        <w:jc w:val="both"/>
        <w:rPr>
          <w:rFonts w:ascii="Times New Roman" w:hAnsi="Times New Roman" w:cs="Times New Roman"/>
        </w:rPr>
      </w:pPr>
      <w:r>
        <w:rPr>
          <w:rFonts w:ascii="Times New Roman" w:hAnsi="Times New Roman" w:cs="Times New Roman"/>
        </w:rPr>
        <w:t>Furthermore, hybrid models have gained attention as potential solutions, combining the benefits of RBAC with the flexibility of other approaches like Attribute-Based Access Control (ABAC). Research by Carruthers (2022) suggests that such hybrid models could enhance the adaptability of RBAC while still maintaining its simplicity. Additionally, the integration of AI with access control models has been proposed to detect abnormal user behaviour, offering a promising avenue for improving security (Teerakanok et al., 2021).</w:t>
      </w:r>
    </w:p>
    <w:p w14:paraId="52AE714D">
      <w:pPr>
        <w:spacing w:line="360" w:lineRule="auto"/>
        <w:jc w:val="both"/>
        <w:rPr>
          <w:rFonts w:ascii="Times New Roman" w:hAnsi="Times New Roman" w:cs="Times New Roman"/>
        </w:rPr>
      </w:pPr>
    </w:p>
    <w:p w14:paraId="53659395">
      <w:pPr>
        <w:spacing w:line="360" w:lineRule="auto"/>
        <w:jc w:val="both"/>
        <w:rPr>
          <w:rFonts w:ascii="Times New Roman" w:hAnsi="Times New Roman" w:cs="Times New Roman"/>
        </w:rPr>
      </w:pPr>
      <w:r>
        <w:rPr>
          <w:rFonts w:ascii="Times New Roman" w:hAnsi="Times New Roman" w:cs="Times New Roman"/>
          <w:b/>
          <w:bCs/>
        </w:rPr>
        <w:t>4.4 Future Research Directions</w:t>
      </w:r>
    </w:p>
    <w:p w14:paraId="7ADB9A96">
      <w:pPr>
        <w:spacing w:line="360" w:lineRule="auto"/>
        <w:jc w:val="both"/>
        <w:rPr>
          <w:rFonts w:ascii="Times New Roman" w:hAnsi="Times New Roman" w:cs="Times New Roman"/>
        </w:rPr>
      </w:pPr>
      <w:r>
        <w:rPr>
          <w:rFonts w:ascii="Times New Roman" w:hAnsi="Times New Roman" w:cs="Times New Roman"/>
        </w:rPr>
        <w:t>Future research on access control could explore integrating AI and machine learning to enhance models for detecting anomalous behaviours and adapting to dynamic environments. Hybrid models combining the strengths of RBAC and Zero Trust should also be investigated to provide a balance of simplicity and flexibility. Additionally, improving the scalability and cost-effectiveness of Zero Trust could make it more accessible for small and medium-sized businesses (Dash, 2024). Research could focus on how access control can be effectively integrated across cloud and on-premises infrastructures. Lastly, addressing the privacy concerns associated with continuous monitoring in Zero Trust models will be crucial.</w:t>
      </w:r>
    </w:p>
    <w:p w14:paraId="55C65611">
      <w:pPr>
        <w:spacing w:line="360" w:lineRule="auto"/>
        <w:jc w:val="both"/>
        <w:rPr>
          <w:rFonts w:ascii="Times New Roman" w:hAnsi="Times New Roman" w:cs="Times New Roman"/>
          <w:b/>
          <w:bCs/>
        </w:rPr>
      </w:pPr>
    </w:p>
    <w:p w14:paraId="34E0A178">
      <w:pPr>
        <w:spacing w:line="360" w:lineRule="auto"/>
        <w:jc w:val="both"/>
        <w:rPr>
          <w:rFonts w:ascii="Times New Roman" w:hAnsi="Times New Roman" w:cs="Times New Roman"/>
        </w:rPr>
      </w:pPr>
      <w:r>
        <w:rPr>
          <w:rFonts w:ascii="Times New Roman" w:hAnsi="Times New Roman" w:cs="Times New Roman"/>
          <w:b/>
          <w:bCs/>
        </w:rPr>
        <w:t>4.5 Conclusion</w:t>
      </w:r>
    </w:p>
    <w:p w14:paraId="289F4386">
      <w:pPr>
        <w:spacing w:line="360" w:lineRule="auto"/>
        <w:jc w:val="both"/>
        <w:rPr>
          <w:rFonts w:ascii="Times New Roman" w:hAnsi="Times New Roman" w:cs="Times New Roman"/>
        </w:rPr>
      </w:pPr>
      <w:r>
        <w:rPr>
          <w:rFonts w:ascii="Times New Roman" w:hAnsi="Times New Roman" w:cs="Times New Roman"/>
        </w:rPr>
        <w:t>Access control models are essential for protecting systems from unauthorized access and mitigating insider threats. While RBAC is effective in stable environments, it struggles with dynamic roles and can lead to over-privileging. In contrast, Zero Trust offers a more flexible solution for dynamic systems by continuously verifying user access. However, its implementation can be resource-intensive and costly. As organizations adopt hybrid and cloud-based systems, future research should explore hybrid access control models combining RBAC and Zero Trust, along with the integration of AI and machine learning to enhance anomaly detection and scalability. Further work is needed to address privacy concerns in Zero Trust systems. Ongoing research is vital to develop access control systems that meet the evolving security needs of modern organizations.</w:t>
      </w:r>
    </w:p>
    <w:p w14:paraId="6B17779A">
      <w:pPr>
        <w:rPr>
          <w:b/>
          <w:bCs/>
        </w:rPr>
      </w:pPr>
    </w:p>
    <w:p w14:paraId="022E24D6">
      <w:pPr>
        <w:rPr>
          <w:b/>
          <w:bCs/>
        </w:rPr>
      </w:pPr>
    </w:p>
    <w:p w14:paraId="41E690B5">
      <w:pPr>
        <w:rPr>
          <w:b/>
          <w:bCs/>
        </w:rPr>
      </w:pPr>
    </w:p>
    <w:p w14:paraId="4FC4E912">
      <w:pPr>
        <w:rPr>
          <w:b/>
          <w:bCs/>
        </w:rPr>
      </w:pPr>
    </w:p>
    <w:p w14:paraId="36CDCAA9">
      <w:pPr>
        <w:rPr>
          <w:b/>
          <w:bCs/>
        </w:rPr>
      </w:pPr>
    </w:p>
    <w:p w14:paraId="6E9F0610">
      <w:pPr>
        <w:spacing w:line="360" w:lineRule="auto"/>
        <w:jc w:val="both"/>
        <w:rPr>
          <w:rFonts w:ascii="Times New Roman" w:hAnsi="Times New Roman" w:cs="Times New Roman"/>
          <w:b/>
          <w:bCs/>
        </w:rPr>
      </w:pPr>
      <w:r>
        <w:rPr>
          <w:rFonts w:ascii="Times New Roman" w:hAnsi="Times New Roman" w:cs="Times New Roman"/>
          <w:b/>
          <w:bCs/>
        </w:rPr>
        <w:t>REFERENCES</w:t>
      </w:r>
    </w:p>
    <w:p w14:paraId="7B7FC59C">
      <w:pPr>
        <w:spacing w:line="360" w:lineRule="auto"/>
        <w:ind w:left="720" w:hanging="720"/>
        <w:jc w:val="both"/>
        <w:rPr>
          <w:rFonts w:ascii="Times New Roman" w:hAnsi="Times New Roman" w:cs="Times New Roman"/>
          <w:kern w:val="0"/>
        </w:rPr>
      </w:pPr>
      <w:r>
        <w:rPr>
          <w:rFonts w:ascii="Times New Roman" w:hAnsi="Times New Roman" w:cs="Times New Roman"/>
          <w:kern w:val="0"/>
        </w:rPr>
        <w:t xml:space="preserve">A. Catalán Goñi, Jahangir, F. and Rajarshi Roy Chowdhury (2024). A Study on Cyber security: Analyzing Current Threats, Navigating Complexities, and Implementing Prevention Strategies. </w:t>
      </w:r>
      <w:r>
        <w:rPr>
          <w:rFonts w:ascii="Times New Roman" w:hAnsi="Times New Roman" w:cs="Times New Roman"/>
          <w:i/>
          <w:iCs/>
          <w:kern w:val="0"/>
        </w:rPr>
        <w:t>International journal of research and scientific innovation</w:t>
      </w:r>
      <w:r>
        <w:rPr>
          <w:rFonts w:ascii="Times New Roman" w:hAnsi="Times New Roman" w:cs="Times New Roman"/>
          <w:kern w:val="0"/>
        </w:rPr>
        <w:t>, [online] X(XII), pp.507–522. doi:</w:t>
      </w:r>
      <w:r>
        <w:fldChar w:fldCharType="begin"/>
      </w:r>
      <w:r>
        <w:instrText xml:space="preserve"> HYPERLINK "https://doi.org/10.51244/ijrsi.2023.1012039" </w:instrText>
      </w:r>
      <w:r>
        <w:fldChar w:fldCharType="separate"/>
      </w:r>
      <w:r>
        <w:rPr>
          <w:rFonts w:ascii="Times New Roman" w:hAnsi="Times New Roman" w:cs="Times New Roman"/>
          <w:kern w:val="0"/>
        </w:rPr>
        <w:t>https://doi.org/10.51244/ijrsi.2023.1012039</w:t>
      </w:r>
      <w:r>
        <w:rPr>
          <w:rFonts w:ascii="Times New Roman" w:hAnsi="Times New Roman" w:cs="Times New Roman"/>
          <w:kern w:val="0"/>
        </w:rPr>
        <w:fldChar w:fldCharType="end"/>
      </w:r>
      <w:r>
        <w:rPr>
          <w:rFonts w:ascii="Times New Roman" w:hAnsi="Times New Roman" w:cs="Times New Roman"/>
          <w:kern w:val="0"/>
        </w:rPr>
        <w:t>.</w:t>
      </w:r>
    </w:p>
    <w:p w14:paraId="23010260">
      <w:pPr>
        <w:spacing w:line="360" w:lineRule="auto"/>
        <w:ind w:left="720" w:hanging="720"/>
        <w:jc w:val="both"/>
        <w:rPr>
          <w:rFonts w:ascii="Times New Roman" w:hAnsi="Times New Roman" w:cs="Times New Roman"/>
          <w:kern w:val="0"/>
        </w:rPr>
      </w:pPr>
      <w:r>
        <w:rPr>
          <w:rFonts w:ascii="Times New Roman" w:hAnsi="Times New Roman" w:cs="Times New Roman"/>
          <w:kern w:val="0"/>
        </w:rPr>
        <w:t xml:space="preserve">AL-Hawamleh, A. (2024). Cyber Resilience Framework: Strengthening Defenses and Enhancing Continuity in Business Security. </w:t>
      </w:r>
      <w:r>
        <w:rPr>
          <w:rFonts w:ascii="Times New Roman" w:hAnsi="Times New Roman" w:cs="Times New Roman"/>
          <w:i/>
          <w:iCs/>
          <w:kern w:val="0"/>
        </w:rPr>
        <w:t>International Journal of Computing and Digital Systems</w:t>
      </w:r>
      <w:r>
        <w:rPr>
          <w:rFonts w:ascii="Times New Roman" w:hAnsi="Times New Roman" w:cs="Times New Roman"/>
          <w:kern w:val="0"/>
        </w:rPr>
        <w:t>, [online] 15(1), pp.1315–1331. doi:</w:t>
      </w:r>
      <w:r>
        <w:fldChar w:fldCharType="begin"/>
      </w:r>
      <w:r>
        <w:instrText xml:space="preserve"> HYPERLINK "https://doi.org/10.12785/ijcds/150193" </w:instrText>
      </w:r>
      <w:r>
        <w:fldChar w:fldCharType="separate"/>
      </w:r>
      <w:r>
        <w:rPr>
          <w:rFonts w:ascii="Times New Roman" w:hAnsi="Times New Roman" w:cs="Times New Roman"/>
          <w:kern w:val="0"/>
        </w:rPr>
        <w:t>https://doi.org/10.12785/ijcds/150193</w:t>
      </w:r>
      <w:r>
        <w:rPr>
          <w:rFonts w:ascii="Times New Roman" w:hAnsi="Times New Roman" w:cs="Times New Roman"/>
          <w:kern w:val="0"/>
        </w:rPr>
        <w:fldChar w:fldCharType="end"/>
      </w:r>
      <w:r>
        <w:rPr>
          <w:rFonts w:ascii="Times New Roman" w:hAnsi="Times New Roman" w:cs="Times New Roman"/>
          <w:kern w:val="0"/>
        </w:rPr>
        <w:t>.</w:t>
      </w:r>
    </w:p>
    <w:p w14:paraId="65B88B2C">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Boolakee, R., Armoogum, S., Foogooa, R. and Suddul, G., 2021. Ensuring Secure Communication from an IoT Edge Device to a Server Through IoT Communication Protocols. In: </w:t>
      </w:r>
      <w:r>
        <w:rPr>
          <w:rFonts w:ascii="Times New Roman" w:hAnsi="Times New Roman" w:cs="Times New Roman"/>
          <w:i/>
          <w:iCs/>
          <w:color w:val="222222"/>
          <w:shd w:val="clear" w:color="auto" w:fill="FFFFFF"/>
        </w:rPr>
        <w:t>Proceedings of the International Conference on Advanced Intelligent Systems and Informatics</w:t>
      </w:r>
      <w:r>
        <w:rPr>
          <w:rFonts w:ascii="Times New Roman" w:hAnsi="Times New Roman" w:cs="Times New Roman"/>
          <w:color w:val="222222"/>
          <w:shd w:val="clear" w:color="auto" w:fill="FFFFFF"/>
        </w:rPr>
        <w:t>, pp.353-366. Springer, Singapore. doi: 10.1007/978-981-33-4299-6_28.</w:t>
      </w:r>
    </w:p>
    <w:p w14:paraId="73BFFE75">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rPr>
        <w:t xml:space="preserve">Butt, A.U.R., Mahmood, T., Saba, T., Bahaj, S., Alamri, F., Iqbal, M.W. &amp; Khan, A. (2023) 'An Optimized Role-Based Access Control Using Trust Mechanism in E-Health Cloud Environment', </w:t>
      </w:r>
      <w:r>
        <w:rPr>
          <w:rFonts w:ascii="Times New Roman" w:hAnsi="Times New Roman" w:cs="Times New Roman"/>
          <w:i/>
          <w:iCs/>
        </w:rPr>
        <w:t>IEEE Access</w:t>
      </w:r>
      <w:r>
        <w:rPr>
          <w:rFonts w:ascii="Times New Roman" w:hAnsi="Times New Roman" w:cs="Times New Roman"/>
        </w:rPr>
        <w:t>, pp. 1-1. Available at: https://doi.org/10.1109/ACCESS.2023.3335984 (Accessed: 6 December 2024).</w:t>
      </w:r>
    </w:p>
    <w:p w14:paraId="2791C8CA">
      <w:pPr>
        <w:spacing w:line="360" w:lineRule="auto"/>
        <w:ind w:left="720" w:hanging="720"/>
        <w:jc w:val="both"/>
        <w:rPr>
          <w:rFonts w:ascii="Times New Roman" w:hAnsi="Times New Roman" w:cs="Times New Roman"/>
        </w:rPr>
      </w:pPr>
      <w:r>
        <w:rPr>
          <w:rFonts w:ascii="Times New Roman" w:hAnsi="Times New Roman" w:cs="Times New Roman"/>
        </w:rPr>
        <w:t xml:space="preserve">Carruthers, A. (2022) 'Role-Based Access Control (RBAC)', in </w:t>
      </w:r>
      <w:r>
        <w:rPr>
          <w:rFonts w:ascii="Times New Roman" w:hAnsi="Times New Roman" w:cs="Times New Roman"/>
          <w:i/>
          <w:iCs/>
        </w:rPr>
        <w:t>Access Control and Identity Management</w:t>
      </w:r>
      <w:r>
        <w:rPr>
          <w:rFonts w:ascii="Times New Roman" w:hAnsi="Times New Roman" w:cs="Times New Roman"/>
        </w:rPr>
        <w:t>. Springer, pp. 79-102. Available at: https://doi.org/10.1007/978-1-4842-8593-0_5 (Accessed: 6 December 2024).</w:t>
      </w:r>
    </w:p>
    <w:p w14:paraId="1ED0B1A5">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Chatterjee, U. &amp; Ray, S., 2022. Security issues on IoT communication and evolving solutions. In: </w:t>
      </w:r>
      <w:r>
        <w:rPr>
          <w:rFonts w:ascii="Times New Roman" w:hAnsi="Times New Roman" w:cs="Times New Roman"/>
          <w:i/>
          <w:iCs/>
          <w:color w:val="222222"/>
          <w:shd w:val="clear" w:color="auto" w:fill="FFFFFF"/>
        </w:rPr>
        <w:t>Proceedings of the International Conference on Smart Communication and Embedded Systems</w:t>
      </w:r>
      <w:r>
        <w:rPr>
          <w:rFonts w:ascii="Times New Roman" w:hAnsi="Times New Roman" w:cs="Times New Roman"/>
          <w:color w:val="222222"/>
          <w:shd w:val="clear" w:color="auto" w:fill="FFFFFF"/>
        </w:rPr>
        <w:t>. doi: 10.1007/978-981-16-4713-0_10.</w:t>
      </w:r>
    </w:p>
    <w:p w14:paraId="473BCCA0">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rPr>
        <w:t xml:space="preserve">Choudhary, S. &amp; Singh, N., 2022. Analysis of security-based access control models for cloud computing. </w:t>
      </w:r>
      <w:r>
        <w:rPr>
          <w:rFonts w:ascii="Times New Roman" w:hAnsi="Times New Roman" w:cs="Times New Roman"/>
          <w:i/>
          <w:iCs/>
        </w:rPr>
        <w:t>International Journal of Cloud Applications and Computing</w:t>
      </w:r>
      <w:r>
        <w:rPr>
          <w:rFonts w:ascii="Times New Roman" w:hAnsi="Times New Roman" w:cs="Times New Roman"/>
        </w:rPr>
        <w:t>, 12, pp.1-19. doi:10.4018/IJCAC.2022010104.</w:t>
      </w:r>
    </w:p>
    <w:p w14:paraId="5C25ED1E">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rPr>
        <w:t xml:space="preserve">Dash, B. (2024) 'Zero-Trust Architecture (ZTA): Designing an AI-Powered Cloud Security Framework for LLMs’ Black Box Problems', </w:t>
      </w:r>
      <w:r>
        <w:rPr>
          <w:rFonts w:ascii="Times New Roman" w:hAnsi="Times New Roman" w:cs="Times New Roman"/>
          <w:i/>
          <w:iCs/>
        </w:rPr>
        <w:t>Current Trends in Engineering Science</w:t>
      </w:r>
      <w:r>
        <w:rPr>
          <w:rFonts w:ascii="Times New Roman" w:hAnsi="Times New Roman" w:cs="Times New Roman"/>
        </w:rPr>
        <w:t>, 4, pp. 1058.</w:t>
      </w:r>
    </w:p>
    <w:p w14:paraId="36066D51">
      <w:pPr>
        <w:spacing w:line="360" w:lineRule="auto"/>
        <w:ind w:left="720" w:hanging="720"/>
        <w:jc w:val="both"/>
        <w:rPr>
          <w:rFonts w:ascii="Times New Roman" w:hAnsi="Times New Roman" w:cs="Times New Roman"/>
        </w:rPr>
      </w:pPr>
      <w:r>
        <w:rPr>
          <w:rFonts w:ascii="Times New Roman" w:hAnsi="Times New Roman" w:cs="Times New Roman"/>
        </w:rPr>
        <w:t xml:space="preserve">Fernández, E. &amp; Brazhuk, A. (2022) 'A Critical Analysis of Zero Trust Architecture (ZTA)', </w:t>
      </w:r>
      <w:r>
        <w:rPr>
          <w:rFonts w:ascii="Times New Roman" w:hAnsi="Times New Roman" w:cs="Times New Roman"/>
          <w:i/>
          <w:iCs/>
        </w:rPr>
        <w:t>SSRN Electronic Journal</w:t>
      </w:r>
      <w:r>
        <w:rPr>
          <w:rFonts w:ascii="Times New Roman" w:hAnsi="Times New Roman" w:cs="Times New Roman"/>
        </w:rPr>
        <w:t>. Available at: https://doi.org/10.2139/ssrn.4210104 (Accessed: 6 December 2024).</w:t>
      </w:r>
    </w:p>
    <w:p w14:paraId="2F9C98F7">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Gerodimos, A., Maglaras, L., Ferrag, M.A., Ayres, N. and Kantzavelou, I., 2023. IoT: Communication protocols and security threats. </w:t>
      </w:r>
      <w:r>
        <w:rPr>
          <w:rFonts w:ascii="Times New Roman" w:hAnsi="Times New Roman" w:cs="Times New Roman"/>
          <w:i/>
          <w:iCs/>
          <w:color w:val="222222"/>
          <w:shd w:val="clear" w:color="auto" w:fill="FFFFFF"/>
        </w:rPr>
        <w:t>Internet of Things and Cyber-Physical Systems</w:t>
      </w:r>
      <w:r>
        <w:rPr>
          <w:rFonts w:ascii="Times New Roman" w:hAnsi="Times New Roman" w:cs="Times New Roman"/>
          <w:color w:val="222222"/>
          <w:shd w:val="clear" w:color="auto" w:fill="FFFFFF"/>
        </w:rPr>
        <w:t>, 3, pp.1-13. doi: 10.1016/j.iotcps.2022.12.003.</w:t>
      </w:r>
    </w:p>
    <w:p w14:paraId="25A4FBB9">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Goyal, D., Balamurugan, S. &amp; Kumar, H., 2020. Design and analysis of security protocol for communication.</w:t>
      </w:r>
    </w:p>
    <w:p w14:paraId="4559A054">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Hosenkhan, R. and Pattanayak, B., 2021. A Framework for Secure Communication on Internet of Things (IoT). In: </w:t>
      </w:r>
      <w:r>
        <w:rPr>
          <w:rFonts w:ascii="Times New Roman" w:hAnsi="Times New Roman" w:cs="Times New Roman"/>
          <w:i/>
          <w:iCs/>
          <w:color w:val="222222"/>
          <w:shd w:val="clear" w:color="auto" w:fill="FFFFFF"/>
        </w:rPr>
        <w:t>Proceedings of the International Conference on Advanced Intelligent Systems and Informatics</w:t>
      </w:r>
      <w:r>
        <w:rPr>
          <w:rFonts w:ascii="Times New Roman" w:hAnsi="Times New Roman" w:cs="Times New Roman"/>
          <w:color w:val="222222"/>
          <w:shd w:val="clear" w:color="auto" w:fill="FFFFFF"/>
        </w:rPr>
        <w:t>, pp.533-545. Springer, Singapore. doi: 10.1007/978-981-33-4299-6_49.</w:t>
      </w:r>
    </w:p>
    <w:p w14:paraId="1A68923B">
      <w:pPr>
        <w:spacing w:line="360" w:lineRule="auto"/>
        <w:ind w:left="720" w:hanging="720"/>
        <w:jc w:val="both"/>
        <w:rPr>
          <w:rFonts w:ascii="Times New Roman" w:hAnsi="Times New Roman" w:cs="Times New Roman"/>
        </w:rPr>
      </w:pPr>
      <w:r>
        <w:rPr>
          <w:rFonts w:ascii="Times New Roman" w:hAnsi="Times New Roman" w:cs="Times New Roman"/>
        </w:rPr>
        <w:t xml:space="preserve">Iqal, Z., Selamat, A. &amp; Krejcar, O. (2023) 'A Comprehensive Systematic Review of Access Control in IoT: Requirements, Technologies, and Evaluation Metrics', </w:t>
      </w:r>
      <w:r>
        <w:rPr>
          <w:rFonts w:ascii="Times New Roman" w:hAnsi="Times New Roman" w:cs="Times New Roman"/>
          <w:i/>
          <w:iCs/>
        </w:rPr>
        <w:t>IEEE Access</w:t>
      </w:r>
      <w:r>
        <w:rPr>
          <w:rFonts w:ascii="Times New Roman" w:hAnsi="Times New Roman" w:cs="Times New Roman"/>
        </w:rPr>
        <w:t xml:space="preserve">, PP, 1-1. Available at: </w:t>
      </w:r>
      <w:r>
        <w:fldChar w:fldCharType="begin"/>
      </w:r>
      <w:r>
        <w:instrText xml:space="preserve"> HYPERLINK "https://doi.org/10.1109/ACCESS.2023.3347495" </w:instrText>
      </w:r>
      <w:r>
        <w:fldChar w:fldCharType="separate"/>
      </w:r>
      <w:r>
        <w:rPr>
          <w:rStyle w:val="15"/>
          <w:rFonts w:ascii="Times New Roman" w:hAnsi="Times New Roman" w:cs="Times New Roman"/>
        </w:rPr>
        <w:t>https://doi.org/10.1109/ACCESS.2023.3347495</w:t>
      </w:r>
      <w:r>
        <w:rPr>
          <w:rStyle w:val="15"/>
          <w:rFonts w:ascii="Times New Roman" w:hAnsi="Times New Roman" w:cs="Times New Roman"/>
        </w:rPr>
        <w:fldChar w:fldCharType="end"/>
      </w:r>
      <w:r>
        <w:rPr>
          <w:rFonts w:ascii="Times New Roman" w:hAnsi="Times New Roman" w:cs="Times New Roman"/>
        </w:rPr>
        <w:t>.</w:t>
      </w:r>
    </w:p>
    <w:p w14:paraId="38BEA180">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Khan, N., Awang, A. &amp; Abdul Karim, S.A., 2022. Security in Internet of Things: A review. </w:t>
      </w:r>
      <w:r>
        <w:rPr>
          <w:rFonts w:ascii="Times New Roman" w:hAnsi="Times New Roman" w:cs="Times New Roman"/>
          <w:i/>
          <w:iCs/>
          <w:color w:val="222222"/>
          <w:shd w:val="clear" w:color="auto" w:fill="FFFFFF"/>
        </w:rPr>
        <w:t>IEEE Access</w:t>
      </w:r>
      <w:r>
        <w:rPr>
          <w:rFonts w:ascii="Times New Roman" w:hAnsi="Times New Roman" w:cs="Times New Roman"/>
          <w:color w:val="222222"/>
          <w:shd w:val="clear" w:color="auto" w:fill="FFFFFF"/>
        </w:rPr>
        <w:t>, pp.1-1. doi: 10.1109/ACCESS.2022.3209355.</w:t>
      </w:r>
    </w:p>
    <w:p w14:paraId="04466A98">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Kumar, A. and Bargavi, M., 2023. Smart Refrigerator using IoT and Android. </w:t>
      </w:r>
      <w:r>
        <w:rPr>
          <w:rFonts w:ascii="Times New Roman" w:hAnsi="Times New Roman" w:cs="Times New Roman"/>
          <w:i/>
          <w:iCs/>
          <w:color w:val="222222"/>
          <w:shd w:val="clear" w:color="auto" w:fill="FFFFFF"/>
        </w:rPr>
        <w:t>International Journal of Advanced Research in Computer and Communication Engineering</w:t>
      </w:r>
      <w:r>
        <w:rPr>
          <w:rFonts w:ascii="Times New Roman" w:hAnsi="Times New Roman" w:cs="Times New Roman"/>
          <w:color w:val="222222"/>
          <w:shd w:val="clear" w:color="auto" w:fill="FFFFFF"/>
        </w:rPr>
        <w:t>, 12(3), pp.407-411. doi: 10.17148/IJARCCE.2023.12375.</w:t>
      </w:r>
    </w:p>
    <w:p w14:paraId="1C73FA73">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rPr>
        <w:t xml:space="preserve">Mohamed, A., Auer, D., Hofer, D. &amp; Küng, J. (2022) 'A Systematic Literature Review for Authorization and Access Control: Definitions, Strategies and Models', </w:t>
      </w:r>
      <w:r>
        <w:rPr>
          <w:rFonts w:ascii="Times New Roman" w:hAnsi="Times New Roman" w:cs="Times New Roman"/>
          <w:i/>
          <w:iCs/>
        </w:rPr>
        <w:t>International Journal of Web Information Systems</w:t>
      </w:r>
      <w:r>
        <w:rPr>
          <w:rFonts w:ascii="Times New Roman" w:hAnsi="Times New Roman" w:cs="Times New Roman"/>
        </w:rPr>
        <w:t xml:space="preserve">, 18. Available at: </w:t>
      </w:r>
      <w:r>
        <w:fldChar w:fldCharType="begin"/>
      </w:r>
      <w:r>
        <w:instrText xml:space="preserve"> HYPERLINK "https://doi.org/10.1108/IJWIS-04-2022-0077" </w:instrText>
      </w:r>
      <w:r>
        <w:fldChar w:fldCharType="separate"/>
      </w:r>
      <w:r>
        <w:rPr>
          <w:rStyle w:val="15"/>
          <w:rFonts w:ascii="Times New Roman" w:hAnsi="Times New Roman" w:cs="Times New Roman"/>
        </w:rPr>
        <w:t>https://doi.org/10.1108/IJWIS-04-2022-0077</w:t>
      </w:r>
      <w:r>
        <w:rPr>
          <w:rStyle w:val="15"/>
          <w:rFonts w:ascii="Times New Roman" w:hAnsi="Times New Roman" w:cs="Times New Roman"/>
        </w:rPr>
        <w:fldChar w:fldCharType="end"/>
      </w:r>
      <w:r>
        <w:rPr>
          <w:rFonts w:ascii="Times New Roman" w:hAnsi="Times New Roman" w:cs="Times New Roman"/>
        </w:rPr>
        <w:t>.</w:t>
      </w:r>
    </w:p>
    <w:p w14:paraId="285BCE38">
      <w:pPr>
        <w:spacing w:line="360" w:lineRule="auto"/>
        <w:ind w:left="720" w:hanging="720"/>
        <w:jc w:val="both"/>
        <w:rPr>
          <w:rFonts w:ascii="Times New Roman" w:hAnsi="Times New Roman" w:cs="Times New Roman"/>
        </w:rPr>
      </w:pPr>
      <w:r>
        <w:rPr>
          <w:rFonts w:ascii="Times New Roman" w:hAnsi="Times New Roman" w:cs="Times New Roman"/>
        </w:rPr>
        <w:t>Nafrees, A. C. M. &amp; Kariapper, A. (2024) 'Access Control in IoT: A Comprehensive Survey of Challenges, Approaches, and Future Directions'.</w:t>
      </w:r>
    </w:p>
    <w:p w14:paraId="6502F5E9">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Naveen, J. and Prakash, A.M., 2021. A Study of Communication Protocols for Internet of Things (IoT) Devices: Review. </w:t>
      </w:r>
      <w:r>
        <w:rPr>
          <w:rFonts w:ascii="Times New Roman" w:hAnsi="Times New Roman" w:cs="Times New Roman"/>
          <w:i/>
          <w:iCs/>
          <w:color w:val="222222"/>
          <w:shd w:val="clear" w:color="auto" w:fill="FFFFFF"/>
        </w:rPr>
        <w:t>Advances in Humanities and Social Sciences</w:t>
      </w:r>
      <w:r>
        <w:rPr>
          <w:rFonts w:ascii="Times New Roman" w:hAnsi="Times New Roman" w:cs="Times New Roman"/>
          <w:color w:val="222222"/>
          <w:shd w:val="clear" w:color="auto" w:fill="FFFFFF"/>
        </w:rPr>
        <w:t>, [online] Available at: https://doi.org/10.2991/ahis.k.210913.033 [Accessed 4 January 2025].</w:t>
      </w:r>
    </w:p>
    <w:p w14:paraId="3DA0D4FF">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Narayana, V.L. and Gopi, A., 2021. Secure Communication in Internet of Things Based on Packet Analysis. In: </w:t>
      </w:r>
      <w:r>
        <w:rPr>
          <w:rFonts w:ascii="Times New Roman" w:hAnsi="Times New Roman" w:cs="Times New Roman"/>
          <w:i/>
          <w:iCs/>
          <w:color w:val="222222"/>
          <w:shd w:val="clear" w:color="auto" w:fill="FFFFFF"/>
        </w:rPr>
        <w:t>Proceedings of the International Conference on Advances in Computing, Communication, and Applied Technologies</w:t>
      </w:r>
      <w:r>
        <w:rPr>
          <w:rFonts w:ascii="Times New Roman" w:hAnsi="Times New Roman" w:cs="Times New Roman"/>
          <w:color w:val="222222"/>
          <w:shd w:val="clear" w:color="auto" w:fill="FFFFFF"/>
        </w:rPr>
        <w:t>, pp.177-185. Springer, Singapore. doi: 10.1007/978-981-15-9516-5_18.</w:t>
      </w:r>
    </w:p>
    <w:p w14:paraId="5E17FCF2">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Ntayagabiri, J., Bentaleb, Y., Ndikumagenge, J. &amp; Makhtoum, H., 2024. A comprehensive approach to protocols and security in Internet of Things technology. </w:t>
      </w:r>
      <w:r>
        <w:rPr>
          <w:rFonts w:ascii="Times New Roman" w:hAnsi="Times New Roman" w:cs="Times New Roman"/>
          <w:i/>
          <w:iCs/>
          <w:color w:val="222222"/>
          <w:shd w:val="clear" w:color="auto" w:fill="FFFFFF"/>
        </w:rPr>
        <w:t>Journal of Computing Theories and Applications</w:t>
      </w:r>
      <w:r>
        <w:rPr>
          <w:rFonts w:ascii="Times New Roman" w:hAnsi="Times New Roman" w:cs="Times New Roman"/>
          <w:color w:val="222222"/>
          <w:shd w:val="clear" w:color="auto" w:fill="FFFFFF"/>
        </w:rPr>
        <w:t>, 2, pp.324-341. doi: 10.62411/jcta.11660.</w:t>
      </w:r>
    </w:p>
    <w:p w14:paraId="594FC699">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rPr>
        <w:t xml:space="preserve">Olaoye, F. &amp; Egon, A. (2024) 'Insider Threat Detection and Prevention', </w:t>
      </w:r>
      <w:r>
        <w:rPr>
          <w:rFonts w:ascii="Times New Roman" w:hAnsi="Times New Roman" w:cs="Times New Roman"/>
          <w:i/>
          <w:iCs/>
        </w:rPr>
        <w:t>Journal of Cyber Security</w:t>
      </w:r>
      <w:r>
        <w:rPr>
          <w:rFonts w:ascii="Times New Roman" w:hAnsi="Times New Roman" w:cs="Times New Roman"/>
        </w:rPr>
        <w:t>. (Accessed: 6 December 2024).</w:t>
      </w:r>
    </w:p>
    <w:p w14:paraId="6482D0FE">
      <w:pPr>
        <w:spacing w:line="360" w:lineRule="auto"/>
        <w:ind w:left="720" w:hanging="720"/>
        <w:jc w:val="both"/>
        <w:rPr>
          <w:rFonts w:ascii="Times New Roman" w:hAnsi="Times New Roman" w:cs="Times New Roman"/>
        </w:rPr>
      </w:pPr>
      <w:r>
        <w:rPr>
          <w:rFonts w:ascii="Times New Roman" w:hAnsi="Times New Roman" w:cs="Times New Roman"/>
        </w:rPr>
        <w:t xml:space="preserve">Penelova, M. (2021) 'Access Control Models', </w:t>
      </w:r>
      <w:r>
        <w:rPr>
          <w:rFonts w:ascii="Times New Roman" w:hAnsi="Times New Roman" w:cs="Times New Roman"/>
          <w:i/>
          <w:iCs/>
        </w:rPr>
        <w:t>Cybernetics and Information Technologies</w:t>
      </w:r>
      <w:r>
        <w:rPr>
          <w:rFonts w:ascii="Times New Roman" w:hAnsi="Times New Roman" w:cs="Times New Roman"/>
        </w:rPr>
        <w:t xml:space="preserve">, 21, pp. 77-104. Available at: </w:t>
      </w:r>
      <w:r>
        <w:fldChar w:fldCharType="begin"/>
      </w:r>
      <w:r>
        <w:instrText xml:space="preserve"> HYPERLINK "https://doi.org/10.2478/cait-2021-0044" </w:instrText>
      </w:r>
      <w:r>
        <w:fldChar w:fldCharType="separate"/>
      </w:r>
      <w:r>
        <w:rPr>
          <w:rStyle w:val="15"/>
          <w:rFonts w:ascii="Times New Roman" w:hAnsi="Times New Roman" w:cs="Times New Roman"/>
        </w:rPr>
        <w:t>https://doi.org/10.2478/cait-2021-0044</w:t>
      </w:r>
      <w:r>
        <w:rPr>
          <w:rStyle w:val="15"/>
          <w:rFonts w:ascii="Times New Roman" w:hAnsi="Times New Roman" w:cs="Times New Roman"/>
        </w:rPr>
        <w:fldChar w:fldCharType="end"/>
      </w:r>
      <w:r>
        <w:rPr>
          <w:rFonts w:ascii="Times New Roman" w:hAnsi="Times New Roman" w:cs="Times New Roman"/>
        </w:rPr>
        <w:t>.</w:t>
      </w:r>
    </w:p>
    <w:p w14:paraId="09989251">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Prakash, R., Neeli, J. &amp; Manjunatha, S., 2024. A survey of security challenges, attacks in IoT. </w:t>
      </w:r>
      <w:r>
        <w:rPr>
          <w:rFonts w:ascii="Times New Roman" w:hAnsi="Times New Roman" w:cs="Times New Roman"/>
          <w:i/>
          <w:iCs/>
          <w:color w:val="222222"/>
          <w:shd w:val="clear" w:color="auto" w:fill="FFFFFF"/>
        </w:rPr>
        <w:t>E3S Web of Conferences</w:t>
      </w:r>
      <w:r>
        <w:rPr>
          <w:rFonts w:ascii="Times New Roman" w:hAnsi="Times New Roman" w:cs="Times New Roman"/>
          <w:color w:val="222222"/>
          <w:shd w:val="clear" w:color="auto" w:fill="FFFFFF"/>
        </w:rPr>
        <w:t>, 491, p. 04018. doi: 10.1051/e3sconf/202449104018.</w:t>
      </w:r>
    </w:p>
    <w:p w14:paraId="1A3475AC">
      <w:pPr>
        <w:spacing w:line="360" w:lineRule="auto"/>
        <w:ind w:left="720" w:hanging="720"/>
        <w:jc w:val="both"/>
        <w:rPr>
          <w:rFonts w:ascii="Times New Roman" w:hAnsi="Times New Roman" w:cs="Times New Roman"/>
          <w:kern w:val="0"/>
        </w:rPr>
      </w:pPr>
      <w:r>
        <w:rPr>
          <w:rFonts w:ascii="Times New Roman" w:hAnsi="Times New Roman" w:cs="Times New Roman"/>
          <w:kern w:val="0"/>
        </w:rPr>
        <w:t xml:space="preserve">Rafah Kareem Mahmood, Ans Ibrahim Mahameed, Lateef, N.Q., Jasim, H.M., Ahmed Dheyaa Radhi, Saadaldeen Rashid Ahmed and Priyanka Tupe-Waghmare (2024). Optimizing Network Security with Machine Learning and Multi-Factor Authentication for Enhanced Intrusion Detection. </w:t>
      </w:r>
      <w:r>
        <w:rPr>
          <w:rFonts w:ascii="Times New Roman" w:hAnsi="Times New Roman" w:cs="Times New Roman"/>
          <w:i/>
          <w:iCs/>
          <w:kern w:val="0"/>
        </w:rPr>
        <w:t>Journal of Robotics and Control (JRC)</w:t>
      </w:r>
      <w:r>
        <w:rPr>
          <w:rFonts w:ascii="Times New Roman" w:hAnsi="Times New Roman" w:cs="Times New Roman"/>
          <w:kern w:val="0"/>
        </w:rPr>
        <w:t>, [online] 5(5), pp.1502–1524. doi:</w:t>
      </w:r>
      <w:r>
        <w:fldChar w:fldCharType="begin"/>
      </w:r>
      <w:r>
        <w:instrText xml:space="preserve"> HYPERLINK "https://doi.org/10.18196/jrc.v5i5.22508" </w:instrText>
      </w:r>
      <w:r>
        <w:fldChar w:fldCharType="separate"/>
      </w:r>
      <w:r>
        <w:rPr>
          <w:rFonts w:ascii="Times New Roman" w:hAnsi="Times New Roman" w:cs="Times New Roman"/>
          <w:kern w:val="0"/>
        </w:rPr>
        <w:t>https://doi.org/10.18196/jrc.v5i5.22508</w:t>
      </w:r>
      <w:r>
        <w:rPr>
          <w:rFonts w:ascii="Times New Roman" w:hAnsi="Times New Roman" w:cs="Times New Roman"/>
          <w:kern w:val="0"/>
        </w:rPr>
        <w:fldChar w:fldCharType="end"/>
      </w:r>
      <w:r>
        <w:rPr>
          <w:rFonts w:ascii="Times New Roman" w:hAnsi="Times New Roman" w:cs="Times New Roman"/>
          <w:kern w:val="0"/>
        </w:rPr>
        <w:t>.</w:t>
      </w:r>
    </w:p>
    <w:p w14:paraId="3D31F26F">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Raghuprasad, A., Padmanabhan, S., Babu, M. &amp; P K, B., 2020. Security analysis and prevention of attacks on IoT devices. </w:t>
      </w:r>
      <w:r>
        <w:rPr>
          <w:rFonts w:ascii="Times New Roman" w:hAnsi="Times New Roman" w:cs="Times New Roman"/>
          <w:i/>
          <w:iCs/>
          <w:color w:val="222222"/>
          <w:shd w:val="clear" w:color="auto" w:fill="FFFFFF"/>
        </w:rPr>
        <w:t>IEEE International Conference on Communication Systems and Signal Processing</w:t>
      </w:r>
      <w:r>
        <w:rPr>
          <w:rFonts w:ascii="Times New Roman" w:hAnsi="Times New Roman" w:cs="Times New Roman"/>
          <w:color w:val="222222"/>
          <w:shd w:val="clear" w:color="auto" w:fill="FFFFFF"/>
        </w:rPr>
        <w:t>, pp. 0876-0880. doi: 10.1109/ICCSP48568.2020.9182055.</w:t>
      </w:r>
    </w:p>
    <w:p w14:paraId="402E7154">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Ravi, T., 2024. Secure Communication Protocols in IoT: Ensuring Data Privacy and Integrity. </w:t>
      </w:r>
      <w:r>
        <w:rPr>
          <w:rFonts w:ascii="Times New Roman" w:hAnsi="Times New Roman" w:cs="Times New Roman"/>
          <w:i/>
          <w:iCs/>
          <w:color w:val="222222"/>
          <w:shd w:val="clear" w:color="auto" w:fill="FFFFFF"/>
        </w:rPr>
        <w:t>Medium</w:t>
      </w:r>
      <w:r>
        <w:rPr>
          <w:rFonts w:ascii="Times New Roman" w:hAnsi="Times New Roman" w:cs="Times New Roman"/>
          <w:color w:val="222222"/>
          <w:shd w:val="clear" w:color="auto" w:fill="FFFFFF"/>
        </w:rPr>
        <w:t>. Available at: https://medium.com/@teja.ravi474/secure-communication-protocols-in-iot-ensuring-data-privacy-and-integrity-dfae8f2e8275 [Accessed 4 January 2025].</w:t>
      </w:r>
    </w:p>
    <w:p w14:paraId="50BE77A9">
      <w:pPr>
        <w:spacing w:line="360" w:lineRule="auto"/>
        <w:ind w:left="720" w:hanging="720"/>
        <w:jc w:val="both"/>
        <w:rPr>
          <w:rFonts w:ascii="Times New Roman" w:hAnsi="Times New Roman" w:cs="Times New Roman"/>
        </w:rPr>
      </w:pPr>
      <w:r>
        <w:rPr>
          <w:rFonts w:ascii="Times New Roman" w:hAnsi="Times New Roman" w:cs="Times New Roman"/>
        </w:rPr>
        <w:t xml:space="preserve">Saeed, H., Abdul-Jabbar, S., Mohammed, S., Abed, E. &amp; Ibrahim, H. (2020) 'Access Control Security Review: Concepts and Models', </w:t>
      </w:r>
      <w:r>
        <w:rPr>
          <w:rFonts w:ascii="Times New Roman" w:hAnsi="Times New Roman" w:cs="Times New Roman"/>
          <w:i/>
          <w:iCs/>
        </w:rPr>
        <w:t>Solid State Technology</w:t>
      </w:r>
      <w:r>
        <w:rPr>
          <w:rFonts w:ascii="Times New Roman" w:hAnsi="Times New Roman" w:cs="Times New Roman"/>
        </w:rPr>
        <w:t>.</w:t>
      </w:r>
    </w:p>
    <w:p w14:paraId="3601678F">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Sarkar, S., 2023. Communication security challenges of IoT. </w:t>
      </w:r>
      <w:r>
        <w:rPr>
          <w:rFonts w:ascii="Times New Roman" w:hAnsi="Times New Roman" w:cs="Times New Roman"/>
          <w:i/>
          <w:iCs/>
          <w:color w:val="222222"/>
          <w:shd w:val="clear" w:color="auto" w:fill="FFFFFF"/>
        </w:rPr>
        <w:t>International Journal of Novel Research and Development</w:t>
      </w:r>
      <w:r>
        <w:rPr>
          <w:rFonts w:ascii="Times New Roman" w:hAnsi="Times New Roman" w:cs="Times New Roman"/>
          <w:color w:val="222222"/>
          <w:shd w:val="clear" w:color="auto" w:fill="FFFFFF"/>
        </w:rPr>
        <w:t>, 8(9), pp. d43. Available at: www.ijnrd.org [Accessed 4 January 2025].</w:t>
      </w:r>
    </w:p>
    <w:p w14:paraId="2F266DA4">
      <w:pPr>
        <w:spacing w:line="360" w:lineRule="auto"/>
        <w:ind w:left="720" w:hanging="720"/>
        <w:jc w:val="both"/>
        <w:rPr>
          <w:rFonts w:ascii="Times New Roman" w:hAnsi="Times New Roman" w:cs="Times New Roman"/>
          <w:kern w:val="0"/>
        </w:rPr>
      </w:pPr>
      <w:r>
        <w:rPr>
          <w:rFonts w:ascii="Times New Roman" w:hAnsi="Times New Roman" w:cs="Times New Roman"/>
          <w:kern w:val="0"/>
        </w:rPr>
        <w:t xml:space="preserve">Sarker, O., Jayatilaka, A., Haggag, S., Liu, C. and Babar, M.A. (2024). A Multi-vocal Literature Review on challenges and critical success factors of phishing education, training and awareness. </w:t>
      </w:r>
      <w:r>
        <w:rPr>
          <w:rFonts w:ascii="Times New Roman" w:hAnsi="Times New Roman" w:cs="Times New Roman"/>
          <w:i/>
          <w:iCs/>
          <w:kern w:val="0"/>
        </w:rPr>
        <w:t>Journal of Systems and Software</w:t>
      </w:r>
      <w:r>
        <w:rPr>
          <w:rFonts w:ascii="Times New Roman" w:hAnsi="Times New Roman" w:cs="Times New Roman"/>
          <w:kern w:val="0"/>
        </w:rPr>
        <w:t>, [online] 208, p.111899. doi:</w:t>
      </w:r>
      <w:r>
        <w:fldChar w:fldCharType="begin"/>
      </w:r>
      <w:r>
        <w:instrText xml:space="preserve"> HYPERLINK "https://doi.org/10.1016/j.jss.2023.111899" </w:instrText>
      </w:r>
      <w:r>
        <w:fldChar w:fldCharType="separate"/>
      </w:r>
      <w:r>
        <w:rPr>
          <w:rFonts w:ascii="Times New Roman" w:hAnsi="Times New Roman" w:cs="Times New Roman"/>
          <w:kern w:val="0"/>
        </w:rPr>
        <w:t>https://doi.org/10.1016/j.jss.2023.111899</w:t>
      </w:r>
      <w:r>
        <w:rPr>
          <w:rFonts w:ascii="Times New Roman" w:hAnsi="Times New Roman" w:cs="Times New Roman"/>
          <w:kern w:val="0"/>
        </w:rPr>
        <w:fldChar w:fldCharType="end"/>
      </w:r>
      <w:r>
        <w:rPr>
          <w:rFonts w:ascii="Times New Roman" w:hAnsi="Times New Roman" w:cs="Times New Roman"/>
          <w:kern w:val="0"/>
        </w:rPr>
        <w:t>.</w:t>
      </w:r>
    </w:p>
    <w:p w14:paraId="6EEEB8A1">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rPr>
        <w:t xml:space="preserve">Singh, J., Rani, S. &amp; Kumar, V. (2024) 'Role-Based Access Control (RBAC) Enabled Secure and Efficient Data Processing Framework for IoT Networks', </w:t>
      </w:r>
      <w:r>
        <w:rPr>
          <w:rFonts w:ascii="Times New Roman" w:hAnsi="Times New Roman" w:cs="Times New Roman"/>
          <w:i/>
          <w:iCs/>
        </w:rPr>
        <w:t>International Journal of Communication Networks and Information Security (IJCNIS)</w:t>
      </w:r>
      <w:r>
        <w:rPr>
          <w:rFonts w:ascii="Times New Roman" w:hAnsi="Times New Roman" w:cs="Times New Roman"/>
        </w:rPr>
        <w:t xml:space="preserve">. Available at: </w:t>
      </w:r>
      <w:r>
        <w:fldChar w:fldCharType="begin"/>
      </w:r>
      <w:r>
        <w:instrText xml:space="preserve"> HYPERLINK "https://doi.org/10.17762/ijcnis.v16i2.6697" </w:instrText>
      </w:r>
      <w:r>
        <w:fldChar w:fldCharType="separate"/>
      </w:r>
      <w:r>
        <w:rPr>
          <w:rStyle w:val="15"/>
          <w:rFonts w:ascii="Times New Roman" w:hAnsi="Times New Roman" w:cs="Times New Roman"/>
        </w:rPr>
        <w:t>https://doi.org/10.17762/ijcnis.v16i2.6697</w:t>
      </w:r>
      <w:r>
        <w:rPr>
          <w:rStyle w:val="15"/>
          <w:rFonts w:ascii="Times New Roman" w:hAnsi="Times New Roman" w:cs="Times New Roman"/>
        </w:rPr>
        <w:fldChar w:fldCharType="end"/>
      </w:r>
      <w:r>
        <w:rPr>
          <w:rFonts w:ascii="Times New Roman" w:hAnsi="Times New Roman" w:cs="Times New Roman"/>
        </w:rPr>
        <w:t>.</w:t>
      </w:r>
    </w:p>
    <w:p w14:paraId="572DF6F7">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rPr>
        <w:t xml:space="preserve">Stanojevic, M., Capko, D., Lendak, I., Stoja, S. &amp; Jelacic, B. (2023) 'Fighting Insider Threats, with Zero-Trust in Microservice-based, Smart Grid OT Systems', </w:t>
      </w:r>
      <w:r>
        <w:rPr>
          <w:rFonts w:ascii="Times New Roman" w:hAnsi="Times New Roman" w:cs="Times New Roman"/>
          <w:i/>
          <w:iCs/>
        </w:rPr>
        <w:t>Acta Polytechnica Hungarica</w:t>
      </w:r>
      <w:r>
        <w:rPr>
          <w:rFonts w:ascii="Times New Roman" w:hAnsi="Times New Roman" w:cs="Times New Roman"/>
        </w:rPr>
        <w:t>, 20, pp. 229-248. Available at: https://doi.org/10.12700/APH.20.6.2023.6.13 (Accessed: 6 December 2024).</w:t>
      </w:r>
    </w:p>
    <w:p w14:paraId="196852F3">
      <w:pPr>
        <w:spacing w:line="360" w:lineRule="auto"/>
        <w:ind w:left="720" w:hanging="720"/>
        <w:jc w:val="both"/>
        <w:rPr>
          <w:rFonts w:ascii="Times New Roman" w:hAnsi="Times New Roman" w:cs="Times New Roman"/>
        </w:rPr>
      </w:pPr>
      <w:r>
        <w:rPr>
          <w:rFonts w:ascii="Times New Roman" w:hAnsi="Times New Roman" w:cs="Times New Roman"/>
        </w:rPr>
        <w:t xml:space="preserve">Syed, N. F., Shah, S. W., Shaghaghi, A., Anwar, A., Baig, Z. &amp; Doss, R. (2022) 'Zero Trust Architecture (ZTA): A Comprehensive Survey', </w:t>
      </w:r>
      <w:r>
        <w:rPr>
          <w:rFonts w:ascii="Times New Roman" w:hAnsi="Times New Roman" w:cs="Times New Roman"/>
          <w:i/>
          <w:iCs/>
        </w:rPr>
        <w:t>IEEE Access</w:t>
      </w:r>
      <w:r>
        <w:rPr>
          <w:rFonts w:ascii="Times New Roman" w:hAnsi="Times New Roman" w:cs="Times New Roman"/>
        </w:rPr>
        <w:t xml:space="preserve">, 10. Available at: </w:t>
      </w:r>
      <w:r>
        <w:fldChar w:fldCharType="begin"/>
      </w:r>
      <w:r>
        <w:instrText xml:space="preserve"> HYPERLINK "https://doi.org/10.1109/ACCESS.2022.3174679" </w:instrText>
      </w:r>
      <w:r>
        <w:fldChar w:fldCharType="separate"/>
      </w:r>
      <w:r>
        <w:rPr>
          <w:rStyle w:val="15"/>
          <w:rFonts w:ascii="Times New Roman" w:hAnsi="Times New Roman" w:cs="Times New Roman"/>
        </w:rPr>
        <w:t>https://doi.org/10.1109/ACCESS.2022.3174679</w:t>
      </w:r>
      <w:r>
        <w:rPr>
          <w:rStyle w:val="15"/>
          <w:rFonts w:ascii="Times New Roman" w:hAnsi="Times New Roman" w:cs="Times New Roman"/>
        </w:rPr>
        <w:fldChar w:fldCharType="end"/>
      </w:r>
      <w:r>
        <w:rPr>
          <w:rFonts w:ascii="Times New Roman" w:hAnsi="Times New Roman" w:cs="Times New Roman"/>
        </w:rPr>
        <w:t>.</w:t>
      </w:r>
    </w:p>
    <w:p w14:paraId="5242F95C">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Taherdoost, H., 2023. Security and Internet of Things: Benefits, Challenges, and Future Perspectives. </w:t>
      </w:r>
      <w:r>
        <w:rPr>
          <w:rFonts w:ascii="Times New Roman" w:hAnsi="Times New Roman" w:cs="Times New Roman"/>
          <w:i/>
          <w:iCs/>
          <w:color w:val="222222"/>
          <w:shd w:val="clear" w:color="auto" w:fill="FFFFFF"/>
        </w:rPr>
        <w:t>Electronics</w:t>
      </w:r>
      <w:r>
        <w:rPr>
          <w:rFonts w:ascii="Times New Roman" w:hAnsi="Times New Roman" w:cs="Times New Roman"/>
          <w:color w:val="222222"/>
          <w:shd w:val="clear" w:color="auto" w:fill="FFFFFF"/>
        </w:rPr>
        <w:t>, 12(8), p.1901. doi: 10.3390/electronics12081901.</w:t>
      </w:r>
    </w:p>
    <w:p w14:paraId="6E652A64">
      <w:pPr>
        <w:spacing w:line="360" w:lineRule="auto"/>
        <w:ind w:left="720" w:hanging="720"/>
        <w:jc w:val="both"/>
        <w:rPr>
          <w:rFonts w:ascii="Times New Roman" w:hAnsi="Times New Roman" w:cs="Times New Roman"/>
          <w:color w:val="222222"/>
          <w:shd w:val="clear" w:color="auto" w:fill="FFFFFF"/>
        </w:rPr>
      </w:pPr>
      <w:r>
        <w:rPr>
          <w:rFonts w:ascii="Times New Roman" w:hAnsi="Times New Roman" w:cs="Times New Roman"/>
        </w:rPr>
        <w:t xml:space="preserve">Teerakanok, S., Uehara, T. &amp; Inomata, A. (2021) 'Migrating to Zero Trust Architecture: Reviews and Challenges', </w:t>
      </w:r>
      <w:r>
        <w:rPr>
          <w:rFonts w:ascii="Times New Roman" w:hAnsi="Times New Roman" w:cs="Times New Roman"/>
          <w:i/>
          <w:iCs/>
        </w:rPr>
        <w:t>Security and Communication Networks</w:t>
      </w:r>
      <w:r>
        <w:rPr>
          <w:rFonts w:ascii="Times New Roman" w:hAnsi="Times New Roman" w:cs="Times New Roman"/>
        </w:rPr>
        <w:t>, 2021, pp. 1-10. Available at: https://doi.org/10.1155/2021/9947347 (Accessed: 6 December 2024).</w:t>
      </w:r>
    </w:p>
    <w:p w14:paraId="6ED4C600">
      <w:pPr>
        <w:rPr>
          <w:b/>
          <w:bCs/>
        </w:rPr>
      </w:pPr>
    </w:p>
    <w:p w14:paraId="3B15830B">
      <w:pPr>
        <w:jc w:val="center"/>
        <w:rPr>
          <w:b/>
          <w:bCs/>
        </w:rPr>
      </w:pPr>
    </w:p>
    <w:p w14:paraId="1ACE8B6E">
      <w:pPr>
        <w:jc w:val="center"/>
        <w:rPr>
          <w:b/>
          <w:bCs/>
        </w:rPr>
      </w:pPr>
    </w:p>
    <w:sectPr>
      <w:pgSz w:w="11906" w:h="16838"/>
      <w:pgMar w:top="1440" w:right="1440" w:bottom="1440" w:left="1440"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AppleSystemUIFont">
    <w:altName w:val="苹方-简"/>
    <w:panose1 w:val="020B0604020202020204"/>
    <w:charset w:val="00"/>
    <w:family w:val="roman"/>
    <w:pitch w:val="default"/>
    <w:sig w:usb0="00000000" w:usb1="00000000" w:usb2="00000000" w:usb3="00000000" w:csb0="00000000" w:csb1="00000000"/>
  </w:font>
  <w:font w:name=".AppleSystemUIFontMonospaced">
    <w:altName w:val="苹方-简"/>
    <w:panose1 w:val="020B0604020202020204"/>
    <w:charset w:val="00"/>
    <w:family w:val="roman"/>
    <w:pitch w:val="default"/>
    <w:sig w:usb0="00000000" w:usb1="00000000" w:usb2="00000000" w:usb3="00000000" w:csb0="00000000" w:csb1="00000000"/>
  </w:font>
  <w:font w:name="Georgia">
    <w:panose1 w:val="02040502050405090303"/>
    <w:charset w:val="00"/>
    <w:family w:val="roman"/>
    <w:pitch w:val="default"/>
    <w:sig w:usb0="00000287" w:usb1="00000000" w:usb2="00000000" w:usb3="00000000" w:csb0="2000009F" w:csb1="00000000"/>
  </w:font>
  <w:font w:name="Wingdings">
    <w:panose1 w:val="05000000000000000000"/>
    <w:charset w:val="4D"/>
    <w:family w:val="decorative"/>
    <w:pitch w:val="default"/>
    <w:sig w:usb0="00000000" w:usb1="00000000" w:usb2="00000000" w:usb3="00000000" w:csb0="80000000" w:csb1="00000000"/>
  </w:font>
  <w:font w:name="Symbol">
    <w:altName w:val="Kingsoft Sign"/>
    <w:panose1 w:val="05050102010706020507"/>
    <w:charset w:val="02"/>
    <w:family w:val="decorative"/>
    <w:pitch w:val="default"/>
    <w:sig w:usb0="00000000" w:usb1="00000000" w:usb2="00000000" w:usb3="00000000" w:csb0="80000000" w:csb1="00000000"/>
  </w:font>
  <w:font w:name="Calibri Bold Italic">
    <w:altName w:val="苹方-简"/>
    <w:panose1 w:val="020B0604020202020204"/>
    <w:charset w:val="00"/>
    <w:family w:val="auto"/>
    <w:pitch w:val="default"/>
    <w:sig w:usb0="00000000" w:usb1="0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SimSun">
    <w:altName w:val="宋体-简"/>
    <w:panose1 w:val="02010600030101010101"/>
    <w:charset w:val="86"/>
    <w:family w:val="roman"/>
    <w:pitch w:val="variable"/>
    <w:sig w:usb0="00000003" w:usb1="288F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Brush Script MT">
    <w:panose1 w:val="03060802040406070304"/>
    <w:charset w:val="86"/>
    <w:family w:val="auto"/>
    <w:pitch w:val="default"/>
    <w:sig w:usb0="00000000" w:usb1="00000000" w:usb2="00000000" w:usb3="00000000" w:csb0="0025003A" w:csb1="002F0000"/>
  </w:font>
  <w:font w:name="Times New Roman Regular">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7"/>
      </w:rPr>
      <w:id w:val="-1"/>
      <w:docPartObj>
        <w:docPartGallery w:val="AutoText"/>
      </w:docPartObj>
    </w:sdtPr>
    <w:sdtEndPr>
      <w:rPr>
        <w:rStyle w:val="17"/>
      </w:rPr>
    </w:sdtEndPr>
    <w:sdtContent>
      <w:p w14:paraId="74364A3A">
        <w:pPr>
          <w:pStyle w:val="13"/>
          <w:framePr w:wrap="auto" w:vAnchor="text" w:hAnchor="margin" w:xAlign="right" w:y="1"/>
          <w:rPr>
            <w:rStyle w:val="17"/>
          </w:rPr>
        </w:pPr>
        <w:r>
          <w:rPr>
            <w:rStyle w:val="17"/>
          </w:rPr>
          <w:fldChar w:fldCharType="begin"/>
        </w:r>
        <w:r>
          <w:rPr>
            <w:rStyle w:val="17"/>
          </w:rPr>
          <w:instrText xml:space="preserve"> PAGE </w:instrText>
        </w:r>
        <w:r>
          <w:rPr>
            <w:rStyle w:val="17"/>
          </w:rPr>
          <w:fldChar w:fldCharType="separate"/>
        </w:r>
        <w:r>
          <w:rPr>
            <w:rStyle w:val="17"/>
          </w:rPr>
          <w:t>i</w:t>
        </w:r>
        <w:r>
          <w:rPr>
            <w:rStyle w:val="17"/>
          </w:rPr>
          <w:fldChar w:fldCharType="end"/>
        </w:r>
      </w:p>
    </w:sdtContent>
  </w:sdt>
  <w:p w14:paraId="2A254E36">
    <w:pPr>
      <w:pStyle w:val="1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7"/>
      </w:rPr>
      <w:id w:val="382984516"/>
      <w:docPartObj>
        <w:docPartGallery w:val="AutoText"/>
      </w:docPartObj>
    </w:sdtPr>
    <w:sdtEndPr>
      <w:rPr>
        <w:rStyle w:val="17"/>
      </w:rPr>
    </w:sdtEndPr>
    <w:sdtContent>
      <w:p w14:paraId="171DC629">
        <w:pPr>
          <w:pStyle w:val="13"/>
          <w:framePr w:wrap="auto" w:vAnchor="text" w:hAnchor="margin" w:xAlign="right" w:y="1"/>
          <w:rPr>
            <w:rStyle w:val="17"/>
          </w:rPr>
        </w:pPr>
        <w:r>
          <w:rPr>
            <w:rStyle w:val="17"/>
          </w:rPr>
          <w:fldChar w:fldCharType="begin"/>
        </w:r>
        <w:r>
          <w:rPr>
            <w:rStyle w:val="17"/>
          </w:rPr>
          <w:instrText xml:space="preserve"> PAGE </w:instrText>
        </w:r>
        <w:r>
          <w:rPr>
            <w:rStyle w:val="17"/>
          </w:rPr>
          <w:fldChar w:fldCharType="end"/>
        </w:r>
      </w:p>
    </w:sdtContent>
  </w:sdt>
  <w:p w14:paraId="295403AD">
    <w:pPr>
      <w:pStyle w:val="1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FB61EC"/>
    <w:multiLevelType w:val="multilevel"/>
    <w:tmpl w:val="12FB61EC"/>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22E499A"/>
    <w:multiLevelType w:val="multilevel"/>
    <w:tmpl w:val="322E499A"/>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45A0248"/>
    <w:multiLevelType w:val="multilevel"/>
    <w:tmpl w:val="445A024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FB527F4"/>
    <w:multiLevelType w:val="multilevel"/>
    <w:tmpl w:val="4FB527F4"/>
    <w:lvl w:ilvl="0" w:tentative="0">
      <w:start w:val="1"/>
      <w:numFmt w:val="decimal"/>
      <w:lvlText w:val="%1.0"/>
      <w:lvlJc w:val="left"/>
      <w:pPr>
        <w:ind w:left="360" w:hanging="360"/>
      </w:pPr>
      <w:rPr>
        <w:rFonts w:hint="default"/>
      </w:rPr>
    </w:lvl>
    <w:lvl w:ilvl="1" w:tentative="0">
      <w:start w:val="1"/>
      <w:numFmt w:val="decimal"/>
      <w:lvlText w:val="%1.%2"/>
      <w:lvlJc w:val="left"/>
      <w:pPr>
        <w:ind w:left="1080" w:hanging="360"/>
      </w:pPr>
      <w:rPr>
        <w:rFonts w:hint="default"/>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4680" w:hanging="108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480" w:hanging="1440"/>
      </w:pPr>
      <w:rPr>
        <w:rFonts w:hint="default"/>
      </w:rPr>
    </w:lvl>
    <w:lvl w:ilvl="8" w:tentative="0">
      <w:start w:val="1"/>
      <w:numFmt w:val="decimal"/>
      <w:lvlText w:val="%1.%2.%3.%4.%5.%6.%7.%8.%9"/>
      <w:lvlJc w:val="left"/>
      <w:pPr>
        <w:ind w:left="7560" w:hanging="1800"/>
      </w:pPr>
      <w:rPr>
        <w:rFonts w:hint="default"/>
      </w:rPr>
    </w:lvl>
  </w:abstractNum>
  <w:abstractNum w:abstractNumId="4">
    <w:nsid w:val="70A37479"/>
    <w:multiLevelType w:val="multilevel"/>
    <w:tmpl w:val="70A37479"/>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5DB"/>
    <w:rsid w:val="0000123D"/>
    <w:rsid w:val="000233D4"/>
    <w:rsid w:val="00026BEA"/>
    <w:rsid w:val="00041440"/>
    <w:rsid w:val="00051B5C"/>
    <w:rsid w:val="000521C3"/>
    <w:rsid w:val="00055C57"/>
    <w:rsid w:val="00077A93"/>
    <w:rsid w:val="00082B35"/>
    <w:rsid w:val="000846F8"/>
    <w:rsid w:val="00094548"/>
    <w:rsid w:val="00096A54"/>
    <w:rsid w:val="000B6F7E"/>
    <w:rsid w:val="000C2921"/>
    <w:rsid w:val="00107B68"/>
    <w:rsid w:val="00120E68"/>
    <w:rsid w:val="00121568"/>
    <w:rsid w:val="00142E88"/>
    <w:rsid w:val="001536CA"/>
    <w:rsid w:val="001626A5"/>
    <w:rsid w:val="001A4280"/>
    <w:rsid w:val="001A45AF"/>
    <w:rsid w:val="001C6931"/>
    <w:rsid w:val="00206809"/>
    <w:rsid w:val="002E0EE6"/>
    <w:rsid w:val="002E407A"/>
    <w:rsid w:val="002F3075"/>
    <w:rsid w:val="002F3348"/>
    <w:rsid w:val="003074C6"/>
    <w:rsid w:val="0033146D"/>
    <w:rsid w:val="00333E94"/>
    <w:rsid w:val="003354A8"/>
    <w:rsid w:val="00351A71"/>
    <w:rsid w:val="00360400"/>
    <w:rsid w:val="003614D3"/>
    <w:rsid w:val="00366FD1"/>
    <w:rsid w:val="0037115A"/>
    <w:rsid w:val="00394EA4"/>
    <w:rsid w:val="003A63C7"/>
    <w:rsid w:val="003B7D0E"/>
    <w:rsid w:val="0040676D"/>
    <w:rsid w:val="00441FE6"/>
    <w:rsid w:val="00483954"/>
    <w:rsid w:val="0048481A"/>
    <w:rsid w:val="004A1543"/>
    <w:rsid w:val="004A4DF1"/>
    <w:rsid w:val="004B0ED4"/>
    <w:rsid w:val="004B2E00"/>
    <w:rsid w:val="004C5993"/>
    <w:rsid w:val="004C7197"/>
    <w:rsid w:val="004E42E7"/>
    <w:rsid w:val="005025DB"/>
    <w:rsid w:val="00503AA3"/>
    <w:rsid w:val="00523D2C"/>
    <w:rsid w:val="00582B6E"/>
    <w:rsid w:val="00590DC9"/>
    <w:rsid w:val="005A434D"/>
    <w:rsid w:val="005D253F"/>
    <w:rsid w:val="0060713E"/>
    <w:rsid w:val="00652533"/>
    <w:rsid w:val="00661E69"/>
    <w:rsid w:val="00663416"/>
    <w:rsid w:val="006827DB"/>
    <w:rsid w:val="00690916"/>
    <w:rsid w:val="0069170B"/>
    <w:rsid w:val="006C6050"/>
    <w:rsid w:val="006D0C8C"/>
    <w:rsid w:val="006E34D0"/>
    <w:rsid w:val="007040C8"/>
    <w:rsid w:val="00726B5C"/>
    <w:rsid w:val="00733D6A"/>
    <w:rsid w:val="0073539A"/>
    <w:rsid w:val="00740A2C"/>
    <w:rsid w:val="00762705"/>
    <w:rsid w:val="007A6536"/>
    <w:rsid w:val="007B0CDD"/>
    <w:rsid w:val="007B13A5"/>
    <w:rsid w:val="007B3396"/>
    <w:rsid w:val="00831EF4"/>
    <w:rsid w:val="00882C25"/>
    <w:rsid w:val="008A49A5"/>
    <w:rsid w:val="008A6227"/>
    <w:rsid w:val="008B6367"/>
    <w:rsid w:val="008D3506"/>
    <w:rsid w:val="00907230"/>
    <w:rsid w:val="00916CC6"/>
    <w:rsid w:val="009348D9"/>
    <w:rsid w:val="009452B5"/>
    <w:rsid w:val="00953091"/>
    <w:rsid w:val="00966517"/>
    <w:rsid w:val="009A2316"/>
    <w:rsid w:val="009B259C"/>
    <w:rsid w:val="009B69EB"/>
    <w:rsid w:val="009D10D6"/>
    <w:rsid w:val="009D3B63"/>
    <w:rsid w:val="009E0739"/>
    <w:rsid w:val="00A379CB"/>
    <w:rsid w:val="00A53022"/>
    <w:rsid w:val="00A55E95"/>
    <w:rsid w:val="00A83409"/>
    <w:rsid w:val="00AD308C"/>
    <w:rsid w:val="00AE0910"/>
    <w:rsid w:val="00AE7214"/>
    <w:rsid w:val="00AF12D6"/>
    <w:rsid w:val="00AF5E9D"/>
    <w:rsid w:val="00B203E4"/>
    <w:rsid w:val="00B244E5"/>
    <w:rsid w:val="00B34939"/>
    <w:rsid w:val="00B5369B"/>
    <w:rsid w:val="00B70752"/>
    <w:rsid w:val="00B737B7"/>
    <w:rsid w:val="00B81B7B"/>
    <w:rsid w:val="00B96F47"/>
    <w:rsid w:val="00BE06C4"/>
    <w:rsid w:val="00C02229"/>
    <w:rsid w:val="00C1698B"/>
    <w:rsid w:val="00C314E8"/>
    <w:rsid w:val="00CB7144"/>
    <w:rsid w:val="00CD1778"/>
    <w:rsid w:val="00CD18DD"/>
    <w:rsid w:val="00CD1C76"/>
    <w:rsid w:val="00CD7C38"/>
    <w:rsid w:val="00D30F46"/>
    <w:rsid w:val="00D37D92"/>
    <w:rsid w:val="00D60ED4"/>
    <w:rsid w:val="00D62B40"/>
    <w:rsid w:val="00D941C8"/>
    <w:rsid w:val="00DB777B"/>
    <w:rsid w:val="00DC6614"/>
    <w:rsid w:val="00DE4308"/>
    <w:rsid w:val="00E166D8"/>
    <w:rsid w:val="00E54E5A"/>
    <w:rsid w:val="00E90AD0"/>
    <w:rsid w:val="00E9336C"/>
    <w:rsid w:val="00EF14D5"/>
    <w:rsid w:val="00F0658D"/>
    <w:rsid w:val="00F170A9"/>
    <w:rsid w:val="00F235A4"/>
    <w:rsid w:val="00F4341F"/>
    <w:rsid w:val="00F64A1B"/>
    <w:rsid w:val="00F66F5A"/>
    <w:rsid w:val="00F75FF1"/>
    <w:rsid w:val="00F961A6"/>
    <w:rsid w:val="00FC6EB6"/>
    <w:rsid w:val="00FD06D6"/>
    <w:rsid w:val="00FE0586"/>
    <w:rsid w:val="00FE7B16"/>
    <w:rsid w:val="00FF2CF8"/>
    <w:rsid w:val="00FF7345"/>
    <w:rsid w:val="DEED50AE"/>
    <w:rsid w:val="FF75C9A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GB"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4"/>
    <w:unhideWhenUsed/>
    <w:uiPriority w:val="99"/>
    <w:pPr>
      <w:tabs>
        <w:tab w:val="center" w:pos="4513"/>
        <w:tab w:val="right" w:pos="9026"/>
      </w:tabs>
      <w:spacing w:after="0" w:line="240" w:lineRule="auto"/>
    </w:pPr>
  </w:style>
  <w:style w:type="paragraph" w:styleId="14">
    <w:name w:val="header"/>
    <w:basedOn w:val="1"/>
    <w:link w:val="45"/>
    <w:unhideWhenUsed/>
    <w:uiPriority w:val="99"/>
    <w:pPr>
      <w:tabs>
        <w:tab w:val="center" w:pos="4513"/>
        <w:tab w:val="right" w:pos="9026"/>
      </w:tabs>
      <w:spacing w:after="0" w:line="240" w:lineRule="auto"/>
    </w:pPr>
  </w:style>
  <w:style w:type="character" w:styleId="15">
    <w:name w:val="Hyperlink"/>
    <w:basedOn w:val="11"/>
    <w:unhideWhenUsed/>
    <w:uiPriority w:val="99"/>
    <w:rPr>
      <w:color w:val="467886" w:themeColor="hyperlink"/>
      <w:u w:val="single"/>
      <w14:textFill>
        <w14:solidFill>
          <w14:schemeClr w14:val="hlink"/>
        </w14:solidFill>
      </w14:textFill>
    </w:rPr>
  </w:style>
  <w:style w:type="paragraph" w:styleId="16">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styleId="17">
    <w:name w:val="page number"/>
    <w:basedOn w:val="11"/>
    <w:semiHidden/>
    <w:unhideWhenUsed/>
    <w:uiPriority w:val="99"/>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uiPriority w:val="39"/>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1"/>
    <w:link w:val="4"/>
    <w:semiHidden/>
    <w:uiPriority w:val="9"/>
    <w:rPr>
      <w:rFonts w:eastAsiaTheme="majorEastAsia" w:cstheme="majorBidi"/>
      <w:color w:val="104862" w:themeColor="accent1" w:themeShade="BF"/>
      <w:sz w:val="28"/>
      <w:szCs w:val="28"/>
    </w:rPr>
  </w:style>
  <w:style w:type="character" w:customStyle="1" w:styleId="25">
    <w:name w:val="Heading 4 Char"/>
    <w:basedOn w:val="11"/>
    <w:link w:val="5"/>
    <w:semiHidden/>
    <w:uiPriority w:val="9"/>
    <w:rPr>
      <w:rFonts w:eastAsiaTheme="majorEastAsia" w:cstheme="majorBidi"/>
      <w:i/>
      <w:iCs/>
      <w:color w:val="104862" w:themeColor="accent1" w:themeShade="BF"/>
    </w:rPr>
  </w:style>
  <w:style w:type="character" w:customStyle="1" w:styleId="26">
    <w:name w:val="Heading 5 Char"/>
    <w:basedOn w:val="11"/>
    <w:link w:val="6"/>
    <w:semiHidden/>
    <w:uiPriority w:val="9"/>
    <w:rPr>
      <w:rFonts w:eastAsiaTheme="majorEastAsia" w:cstheme="majorBidi"/>
      <w:color w:val="104862" w:themeColor="accent1" w:themeShade="BF"/>
    </w:rPr>
  </w:style>
  <w:style w:type="character" w:customStyle="1" w:styleId="27">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character" w:customStyle="1" w:styleId="40">
    <w:name w:val="apple-converted-space"/>
    <w:basedOn w:val="11"/>
    <w:uiPriority w:val="0"/>
  </w:style>
  <w:style w:type="paragraph" w:customStyle="1" w:styleId="41">
    <w:name w:val="p1"/>
    <w:basedOn w:val="1"/>
    <w:uiPriority w:val="0"/>
    <w:pPr>
      <w:spacing w:after="0" w:line="240" w:lineRule="auto"/>
    </w:pPr>
    <w:rPr>
      <w:rFonts w:ascii=".AppleSystemUIFont" w:hAnsi=".AppleSystemUIFont" w:eastAsia="Times New Roman" w:cs="Times New Roman"/>
      <w:color w:val="0E0E0E"/>
      <w:kern w:val="0"/>
      <w:sz w:val="21"/>
      <w:szCs w:val="21"/>
      <w:lang w:eastAsia="en-GB"/>
      <w14:ligatures w14:val="none"/>
    </w:rPr>
  </w:style>
  <w:style w:type="character" w:customStyle="1" w:styleId="42">
    <w:name w:val="Unresolved Mention"/>
    <w:basedOn w:val="11"/>
    <w:semiHidden/>
    <w:unhideWhenUsed/>
    <w:uiPriority w:val="99"/>
    <w:rPr>
      <w:color w:val="605E5C"/>
      <w:shd w:val="clear" w:color="auto" w:fill="E1DFDD"/>
    </w:rPr>
  </w:style>
  <w:style w:type="character" w:customStyle="1" w:styleId="43">
    <w:name w:val="s1"/>
    <w:basedOn w:val="11"/>
    <w:uiPriority w:val="0"/>
    <w:rPr>
      <w:rFonts w:hint="default" w:ascii=".AppleSystemUIFontMonospaced" w:hAnsi=".AppleSystemUIFontMonospaced"/>
      <w:sz w:val="21"/>
      <w:szCs w:val="21"/>
    </w:rPr>
  </w:style>
  <w:style w:type="character" w:customStyle="1" w:styleId="44">
    <w:name w:val="Footer Char"/>
    <w:basedOn w:val="11"/>
    <w:link w:val="13"/>
    <w:uiPriority w:val="99"/>
  </w:style>
  <w:style w:type="character" w:customStyle="1" w:styleId="45">
    <w:name w:val="Header Char"/>
    <w:basedOn w:val="11"/>
    <w:link w:val="14"/>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numbering" Target="numbering.xml"/><Relationship Id="rId38" Type="http://schemas.microsoft.com/office/2007/relationships/diagramDrawing" Target="diagrams/drawing1.xml"/><Relationship Id="rId37" Type="http://schemas.openxmlformats.org/officeDocument/2006/relationships/diagramColors" Target="diagrams/colors1.xml"/><Relationship Id="rId36" Type="http://schemas.openxmlformats.org/officeDocument/2006/relationships/diagramQuickStyle" Target="diagrams/quickStyle1.xml"/><Relationship Id="rId35" Type="http://schemas.openxmlformats.org/officeDocument/2006/relationships/diagramLayout" Target="diagrams/layout1.xml"/><Relationship Id="rId34" Type="http://schemas.openxmlformats.org/officeDocument/2006/relationships/diagramData" Target="diagrams/data1.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CCCEC39A-5BAB-4CD6-924C-B0147DD6638A}" type="doc">
      <dgm:prSet loTypeId="urn:microsoft.com/office/officeart/2005/8/layout/orgChart1" loCatId="hierarchy" qsTypeId="urn:microsoft.com/office/officeart/2005/8/quickstyle/simple2" qsCatId="simple" csTypeId="urn:microsoft.com/office/officeart/2005/8/colors/accent0_2" csCatId="mainScheme" phldr="1"/>
      <dgm:spPr/>
      <dgm:t>
        <a:bodyPr/>
        <a:p>
          <a:endParaRPr lang="en-US"/>
        </a:p>
      </dgm:t>
    </dgm:pt>
    <dgm:pt modelId="{5C4281D2-5A00-41E5-A389-462B4768B9F4}">
      <dgm:prSet phldrT="[Text]" custT="1"/>
      <dgm:spPr/>
      <dgm:t>
        <a:bodyPr/>
        <a:p>
          <a:r>
            <a:rPr lang="en-US" sz="1000" b="1"/>
            <a:t>Access Control Approaches</a:t>
          </a:r>
        </a:p>
      </dgm:t>
    </dgm:pt>
    <dgm:pt modelId="{1EE4ECE8-585D-4957-916A-799BE7FCD7BA}" cxnId="{8AB6BE6C-ACE6-47C1-981C-E6A5D3377365}" type="parTrans">
      <dgm:prSet/>
      <dgm:spPr/>
      <dgm:t>
        <a:bodyPr/>
        <a:p>
          <a:endParaRPr lang="en-US" sz="1000"/>
        </a:p>
      </dgm:t>
    </dgm:pt>
    <dgm:pt modelId="{52EAC5A4-4A1D-4FC6-81E0-CB431F6706B9}" cxnId="{8AB6BE6C-ACE6-47C1-981C-E6A5D3377365}" type="sibTrans">
      <dgm:prSet/>
      <dgm:spPr/>
      <dgm:t>
        <a:bodyPr/>
        <a:p>
          <a:endParaRPr lang="en-US" sz="1000"/>
        </a:p>
      </dgm:t>
    </dgm:pt>
    <dgm:pt modelId="{47D84B03-B608-49E6-B4FE-87712FDFCCF8}">
      <dgm:prSet phldrT="[Text]" custT="1"/>
      <dgm:spPr/>
      <dgm:t>
        <a:bodyPr/>
        <a:p>
          <a:r>
            <a:rPr lang="en-US" sz="1000"/>
            <a:t>Role-Based Access</a:t>
          </a:r>
          <a:r>
            <a:rPr lang="en-US" sz="1000" b="1"/>
            <a:t> </a:t>
          </a:r>
          <a:r>
            <a:rPr lang="en-US" sz="1000" b="0"/>
            <a:t>Control</a:t>
          </a:r>
          <a:endParaRPr lang="en-US" sz="1000"/>
        </a:p>
      </dgm:t>
    </dgm:pt>
    <dgm:pt modelId="{B47A881E-8627-4836-8CC8-4B668B4ADD7E}" cxnId="{04157E31-F810-4E23-B14E-23432B13C760}" type="parTrans">
      <dgm:prSet/>
      <dgm:spPr/>
      <dgm:t>
        <a:bodyPr/>
        <a:p>
          <a:endParaRPr lang="en-US" sz="1000"/>
        </a:p>
      </dgm:t>
    </dgm:pt>
    <dgm:pt modelId="{F7688E3F-7C64-4986-973E-021303A84123}" cxnId="{04157E31-F810-4E23-B14E-23432B13C760}" type="sibTrans">
      <dgm:prSet/>
      <dgm:spPr/>
      <dgm:t>
        <a:bodyPr/>
        <a:p>
          <a:endParaRPr lang="en-US" sz="1000"/>
        </a:p>
      </dgm:t>
    </dgm:pt>
    <dgm:pt modelId="{8316F6BE-B104-4C64-A3DF-E1E115296C5B}">
      <dgm:prSet phldrT="[Text]" custT="1"/>
      <dgm:spPr/>
      <dgm:t>
        <a:bodyPr/>
        <a:p>
          <a:r>
            <a:rPr lang="en-US" sz="1000" b="0"/>
            <a:t>Zero Trust Model Approach</a:t>
          </a:r>
        </a:p>
      </dgm:t>
    </dgm:pt>
    <dgm:pt modelId="{B9A83ABC-A0B0-429B-951A-ABE125A637C0}" cxnId="{398C736F-A94A-4B54-A08D-57482D81EDAB}" type="parTrans">
      <dgm:prSet/>
      <dgm:spPr/>
      <dgm:t>
        <a:bodyPr/>
        <a:p>
          <a:endParaRPr lang="en-US" sz="1000"/>
        </a:p>
      </dgm:t>
    </dgm:pt>
    <dgm:pt modelId="{32647727-97AD-499F-AE6A-AAE20B2CDCF5}" cxnId="{398C736F-A94A-4B54-A08D-57482D81EDAB}" type="sibTrans">
      <dgm:prSet/>
      <dgm:spPr/>
      <dgm:t>
        <a:bodyPr/>
        <a:p>
          <a:endParaRPr lang="en-US" sz="1000"/>
        </a:p>
      </dgm:t>
    </dgm:pt>
    <dgm:pt modelId="{7F41A974-B375-46F5-AB39-D74433029984}">
      <dgm:prSet custT="1"/>
      <dgm:spPr/>
      <dgm:t>
        <a:bodyPr/>
        <a:p>
          <a:r>
            <a:rPr lang="en-US" sz="1000"/>
            <a:t>- Role-Based Access                     - Fixed Permissions</a:t>
          </a:r>
        </a:p>
      </dgm:t>
    </dgm:pt>
    <dgm:pt modelId="{29D38BF9-5C34-4BD7-876E-671B3A5B3083}" cxnId="{0AD99E02-2EFE-444C-ACAD-024BA7AB491A}" type="parTrans">
      <dgm:prSet/>
      <dgm:spPr/>
      <dgm:t>
        <a:bodyPr/>
        <a:p>
          <a:endParaRPr lang="en-US" sz="1000"/>
        </a:p>
      </dgm:t>
    </dgm:pt>
    <dgm:pt modelId="{C78C0264-6CF8-4A1E-A086-E0C7E52685C6}" cxnId="{0AD99E02-2EFE-444C-ACAD-024BA7AB491A}" type="sibTrans">
      <dgm:prSet/>
      <dgm:spPr/>
      <dgm:t>
        <a:bodyPr/>
        <a:p>
          <a:endParaRPr lang="en-US" sz="1000"/>
        </a:p>
      </dgm:t>
    </dgm:pt>
    <dgm:pt modelId="{260891F2-BC5E-44E2-9402-C194BB148B72}">
      <dgm:prSet custT="1"/>
      <dgm:spPr/>
      <dgm:t>
        <a:bodyPr/>
        <a:p>
          <a:r>
            <a:rPr lang="en-US" sz="1000"/>
            <a:t>-Always Verify Identity                             - Continuous Monitoring</a:t>
          </a:r>
        </a:p>
      </dgm:t>
    </dgm:pt>
    <dgm:pt modelId="{EBAF1955-DA83-42F1-9843-B15FE929460E}" cxnId="{019A91B0-D623-476F-86BD-8CC8AEC9E277}" type="parTrans">
      <dgm:prSet/>
      <dgm:spPr/>
      <dgm:t>
        <a:bodyPr/>
        <a:p>
          <a:endParaRPr lang="en-US" sz="1000"/>
        </a:p>
      </dgm:t>
    </dgm:pt>
    <dgm:pt modelId="{62979824-C0A8-4927-98E1-0B878E5BF280}" cxnId="{019A91B0-D623-476F-86BD-8CC8AEC9E277}" type="sibTrans">
      <dgm:prSet/>
      <dgm:spPr/>
      <dgm:t>
        <a:bodyPr/>
        <a:p>
          <a:endParaRPr lang="en-US" sz="1000"/>
        </a:p>
      </dgm:t>
    </dgm:pt>
    <dgm:pt modelId="{FC29A719-E44D-4A90-ABF7-2CFC4D1BD83F}" type="asst">
      <dgm:prSet phldrT="[Text]" custT="1"/>
      <dgm:spPr/>
      <dgm:t>
        <a:bodyPr/>
        <a:p>
          <a:r>
            <a:rPr lang="en-US" sz="900"/>
            <a:t>Mitigate Insider Threats</a:t>
          </a:r>
        </a:p>
      </dgm:t>
    </dgm:pt>
    <dgm:pt modelId="{10A8D3A8-0A9C-4141-B2E9-F9FBBDB0BC32}" cxnId="{9FF2360B-B826-4353-8A6C-0BD3771CF3B5}" type="sibTrans">
      <dgm:prSet/>
      <dgm:spPr/>
      <dgm:t>
        <a:bodyPr/>
        <a:p>
          <a:endParaRPr lang="en-US" sz="1000"/>
        </a:p>
      </dgm:t>
    </dgm:pt>
    <dgm:pt modelId="{EC04CCA4-98F4-4460-BBFA-23071190E66B}" cxnId="{9FF2360B-B826-4353-8A6C-0BD3771CF3B5}" type="parTrans">
      <dgm:prSet/>
      <dgm:spPr/>
      <dgm:t>
        <a:bodyPr/>
        <a:p>
          <a:endParaRPr lang="en-US" sz="1000"/>
        </a:p>
      </dgm:t>
    </dgm:pt>
    <dgm:pt modelId="{F54485F1-4EA9-43FF-A896-002DD736F175}" type="pres">
      <dgm:prSet presAssocID="{CCCEC39A-5BAB-4CD6-924C-B0147DD6638A}" presName="hierChild1" presStyleCnt="0">
        <dgm:presLayoutVars>
          <dgm:orgChart val="1"/>
          <dgm:chPref val="1"/>
          <dgm:dir/>
          <dgm:animOne val="branch"/>
          <dgm:animLvl val="lvl"/>
          <dgm:resizeHandles/>
        </dgm:presLayoutVars>
      </dgm:prSet>
      <dgm:spPr/>
    </dgm:pt>
    <dgm:pt modelId="{56772466-DD66-4DC3-9672-DA46BC563C0A}" type="pres">
      <dgm:prSet presAssocID="{5C4281D2-5A00-41E5-A389-462B4768B9F4}" presName="hierRoot1" presStyleCnt="0">
        <dgm:presLayoutVars>
          <dgm:hierBranch val="init"/>
        </dgm:presLayoutVars>
      </dgm:prSet>
      <dgm:spPr/>
    </dgm:pt>
    <dgm:pt modelId="{3DE19DC8-A7E0-4136-A7A9-770197DC40C3}" type="pres">
      <dgm:prSet presAssocID="{5C4281D2-5A00-41E5-A389-462B4768B9F4}" presName="rootComposite1" presStyleCnt="0"/>
      <dgm:spPr/>
    </dgm:pt>
    <dgm:pt modelId="{7C38FF75-2812-4DDF-9D41-9FE690C2F965}" type="pres">
      <dgm:prSet presAssocID="{5C4281D2-5A00-41E5-A389-462B4768B9F4}" presName="rootText1" presStyleLbl="node0" presStyleIdx="0" presStyleCnt="1" custScaleX="134484" custScaleY="98747">
        <dgm:presLayoutVars>
          <dgm:chPref val="3"/>
        </dgm:presLayoutVars>
      </dgm:prSet>
      <dgm:spPr/>
    </dgm:pt>
    <dgm:pt modelId="{335C1B3F-08AA-4B11-BC83-C445186D5E4F}" type="pres">
      <dgm:prSet presAssocID="{5C4281D2-5A00-41E5-A389-462B4768B9F4}" presName="rootConnector1" presStyleLbl="node1" presStyleIdx="0" presStyleCnt="0"/>
      <dgm:spPr/>
    </dgm:pt>
    <dgm:pt modelId="{ED464A85-9763-4CE5-89A8-D6753D584B34}" type="pres">
      <dgm:prSet presAssocID="{5C4281D2-5A00-41E5-A389-462B4768B9F4}" presName="hierChild2" presStyleCnt="0"/>
      <dgm:spPr/>
    </dgm:pt>
    <dgm:pt modelId="{4E2979C6-6B9E-434C-BA14-D61F0E950E7C}" type="pres">
      <dgm:prSet presAssocID="{B47A881E-8627-4836-8CC8-4B668B4ADD7E}" presName="Name37" presStyleLbl="parChTrans1D2" presStyleIdx="0" presStyleCnt="3"/>
      <dgm:spPr/>
    </dgm:pt>
    <dgm:pt modelId="{7ED0AAC4-8573-4381-A9A0-4B388E49B5D4}" type="pres">
      <dgm:prSet presAssocID="{47D84B03-B608-49E6-B4FE-87712FDFCCF8}" presName="hierRoot2" presStyleCnt="0">
        <dgm:presLayoutVars>
          <dgm:hierBranch val="init"/>
        </dgm:presLayoutVars>
      </dgm:prSet>
      <dgm:spPr/>
    </dgm:pt>
    <dgm:pt modelId="{81DC3A88-415F-4B43-B9E6-05274A910790}" type="pres">
      <dgm:prSet presAssocID="{47D84B03-B608-49E6-B4FE-87712FDFCCF8}" presName="rootComposite" presStyleCnt="0"/>
      <dgm:spPr/>
    </dgm:pt>
    <dgm:pt modelId="{099FE22B-0CD4-4A09-B7F2-AE7C2C2424BD}" type="pres">
      <dgm:prSet presAssocID="{47D84B03-B608-49E6-B4FE-87712FDFCCF8}" presName="rootText" presStyleLbl="node2" presStyleIdx="0" presStyleCnt="2" custScaleX="181999" custScaleY="109430" custLinFactNeighborX="-92837" custLinFactNeighborY="13357">
        <dgm:presLayoutVars>
          <dgm:chPref val="3"/>
        </dgm:presLayoutVars>
      </dgm:prSet>
      <dgm:spPr/>
    </dgm:pt>
    <dgm:pt modelId="{54E8F81A-14BD-424A-BAD2-B77779383DC7}" type="pres">
      <dgm:prSet presAssocID="{47D84B03-B608-49E6-B4FE-87712FDFCCF8}" presName="rootConnector" presStyleLbl="node2" presStyleIdx="0" presStyleCnt="2"/>
      <dgm:spPr/>
    </dgm:pt>
    <dgm:pt modelId="{E8D6B6CB-1E99-4C14-8F41-250CFB94ECD7}" type="pres">
      <dgm:prSet presAssocID="{47D84B03-B608-49E6-B4FE-87712FDFCCF8}" presName="hierChild4" presStyleCnt="0"/>
      <dgm:spPr/>
    </dgm:pt>
    <dgm:pt modelId="{D6B73913-69C7-4F16-A637-3EF65CDE0682}" type="pres">
      <dgm:prSet presAssocID="{29D38BF9-5C34-4BD7-876E-671B3A5B3083}" presName="Name37" presStyleLbl="parChTrans1D3" presStyleIdx="0" presStyleCnt="2"/>
      <dgm:spPr/>
    </dgm:pt>
    <dgm:pt modelId="{00043E03-B270-4492-ADA3-DECCE6A1A60D}" type="pres">
      <dgm:prSet presAssocID="{7F41A974-B375-46F5-AB39-D74433029984}" presName="hierRoot2" presStyleCnt="0">
        <dgm:presLayoutVars>
          <dgm:hierBranch val="init"/>
        </dgm:presLayoutVars>
      </dgm:prSet>
      <dgm:spPr/>
    </dgm:pt>
    <dgm:pt modelId="{ADBE32E2-FB22-4ECB-991E-699951F81702}" type="pres">
      <dgm:prSet presAssocID="{7F41A974-B375-46F5-AB39-D74433029984}" presName="rootComposite" presStyleCnt="0"/>
      <dgm:spPr/>
    </dgm:pt>
    <dgm:pt modelId="{42ABEA00-6B98-4558-8B54-5EE13C4DDFE5}" type="pres">
      <dgm:prSet presAssocID="{7F41A974-B375-46F5-AB39-D74433029984}" presName="rootText" presStyleLbl="node3" presStyleIdx="0" presStyleCnt="2" custScaleX="147301" custScaleY="107473" custLinFactNeighborX="-47370" custLinFactNeighborY="3509">
        <dgm:presLayoutVars>
          <dgm:chPref val="3"/>
        </dgm:presLayoutVars>
      </dgm:prSet>
      <dgm:spPr/>
    </dgm:pt>
    <dgm:pt modelId="{68A98757-C4C0-431C-B250-477EFA817AD0}" type="pres">
      <dgm:prSet presAssocID="{7F41A974-B375-46F5-AB39-D74433029984}" presName="rootConnector" presStyleLbl="node3" presStyleIdx="0" presStyleCnt="2"/>
      <dgm:spPr/>
    </dgm:pt>
    <dgm:pt modelId="{3914EE8D-DE12-4241-8D22-73FB58758308}" type="pres">
      <dgm:prSet presAssocID="{7F41A974-B375-46F5-AB39-D74433029984}" presName="hierChild4" presStyleCnt="0"/>
      <dgm:spPr/>
    </dgm:pt>
    <dgm:pt modelId="{83B650ED-6E98-472B-9F16-0708450168D2}" type="pres">
      <dgm:prSet presAssocID="{7F41A974-B375-46F5-AB39-D74433029984}" presName="hierChild5" presStyleCnt="0"/>
      <dgm:spPr/>
    </dgm:pt>
    <dgm:pt modelId="{DFF4C0E5-C710-4B87-9B84-2B7F0C557407}" type="pres">
      <dgm:prSet presAssocID="{47D84B03-B608-49E6-B4FE-87712FDFCCF8}" presName="hierChild5" presStyleCnt="0"/>
      <dgm:spPr/>
    </dgm:pt>
    <dgm:pt modelId="{054FE175-A542-4E30-A3C8-13EA9FD70E7C}" type="pres">
      <dgm:prSet presAssocID="{B9A83ABC-A0B0-429B-951A-ABE125A637C0}" presName="Name37" presStyleLbl="parChTrans1D2" presStyleIdx="1" presStyleCnt="3"/>
      <dgm:spPr/>
    </dgm:pt>
    <dgm:pt modelId="{7031D7E7-DF48-4105-98AE-0F36B9632602}" type="pres">
      <dgm:prSet presAssocID="{8316F6BE-B104-4C64-A3DF-E1E115296C5B}" presName="hierRoot2" presStyleCnt="0">
        <dgm:presLayoutVars>
          <dgm:hierBranch val="init"/>
        </dgm:presLayoutVars>
      </dgm:prSet>
      <dgm:spPr/>
    </dgm:pt>
    <dgm:pt modelId="{27970B57-A065-493A-8EB4-748AAAC66DD1}" type="pres">
      <dgm:prSet presAssocID="{8316F6BE-B104-4C64-A3DF-E1E115296C5B}" presName="rootComposite" presStyleCnt="0"/>
      <dgm:spPr/>
    </dgm:pt>
    <dgm:pt modelId="{76BF6872-0DB0-44B9-A7E6-65B5E40F9A08}" type="pres">
      <dgm:prSet presAssocID="{8316F6BE-B104-4C64-A3DF-E1E115296C5B}" presName="rootText" presStyleLbl="node2" presStyleIdx="1" presStyleCnt="2" custScaleX="200066" custScaleY="101367" custLinFactX="24345" custLinFactNeighborX="100000" custLinFactNeighborY="12411">
        <dgm:presLayoutVars>
          <dgm:chPref val="3"/>
        </dgm:presLayoutVars>
      </dgm:prSet>
      <dgm:spPr/>
    </dgm:pt>
    <dgm:pt modelId="{840D3939-4884-4B56-93ED-98664E832B5F}" type="pres">
      <dgm:prSet presAssocID="{8316F6BE-B104-4C64-A3DF-E1E115296C5B}" presName="rootConnector" presStyleLbl="node2" presStyleIdx="1" presStyleCnt="2"/>
      <dgm:spPr/>
    </dgm:pt>
    <dgm:pt modelId="{C6AA21F3-BE38-4CFB-BB1F-5DEB993558A7}" type="pres">
      <dgm:prSet presAssocID="{8316F6BE-B104-4C64-A3DF-E1E115296C5B}" presName="hierChild4" presStyleCnt="0"/>
      <dgm:spPr/>
    </dgm:pt>
    <dgm:pt modelId="{0F0A437F-C9B8-4541-956F-7E6E947E3114}" type="pres">
      <dgm:prSet presAssocID="{EBAF1955-DA83-42F1-9843-B15FE929460E}" presName="Name37" presStyleLbl="parChTrans1D3" presStyleIdx="1" presStyleCnt="2"/>
      <dgm:spPr/>
    </dgm:pt>
    <dgm:pt modelId="{32DB0D0E-3479-40EB-A1A6-EE0D9DA43B42}" type="pres">
      <dgm:prSet presAssocID="{260891F2-BC5E-44E2-9402-C194BB148B72}" presName="hierRoot2" presStyleCnt="0">
        <dgm:presLayoutVars>
          <dgm:hierBranch val="init"/>
        </dgm:presLayoutVars>
      </dgm:prSet>
      <dgm:spPr/>
    </dgm:pt>
    <dgm:pt modelId="{5980E120-050C-4C83-B36B-F7E4BC89FCC3}" type="pres">
      <dgm:prSet presAssocID="{260891F2-BC5E-44E2-9402-C194BB148B72}" presName="rootComposite" presStyleCnt="0"/>
      <dgm:spPr/>
    </dgm:pt>
    <dgm:pt modelId="{8654A64D-AEA3-463E-A75E-36E68033930D}" type="pres">
      <dgm:prSet presAssocID="{260891F2-BC5E-44E2-9402-C194BB148B72}" presName="rootText" presStyleLbl="node3" presStyleIdx="1" presStyleCnt="2" custScaleX="168545" custScaleY="93236" custLinFactX="24566" custLinFactNeighborX="100000" custLinFactNeighborY="14222">
        <dgm:presLayoutVars>
          <dgm:chPref val="3"/>
        </dgm:presLayoutVars>
      </dgm:prSet>
      <dgm:spPr/>
    </dgm:pt>
    <dgm:pt modelId="{BAD48E75-1B8D-42EF-A8B4-B6A349C6512E}" type="pres">
      <dgm:prSet presAssocID="{260891F2-BC5E-44E2-9402-C194BB148B72}" presName="rootConnector" presStyleLbl="node3" presStyleIdx="1" presStyleCnt="2"/>
      <dgm:spPr/>
    </dgm:pt>
    <dgm:pt modelId="{5A0FF355-E4DF-4ADC-B5C5-9CE59D83AEAD}" type="pres">
      <dgm:prSet presAssocID="{260891F2-BC5E-44E2-9402-C194BB148B72}" presName="hierChild4" presStyleCnt="0"/>
      <dgm:spPr/>
    </dgm:pt>
    <dgm:pt modelId="{3D8A38AF-4575-4013-AA3A-520BC694E766}" type="pres">
      <dgm:prSet presAssocID="{260891F2-BC5E-44E2-9402-C194BB148B72}" presName="hierChild5" presStyleCnt="0"/>
      <dgm:spPr/>
    </dgm:pt>
    <dgm:pt modelId="{87CEFAB0-17C5-4260-833D-8686E5DC116F}" type="pres">
      <dgm:prSet presAssocID="{8316F6BE-B104-4C64-A3DF-E1E115296C5B}" presName="hierChild5" presStyleCnt="0"/>
      <dgm:spPr/>
    </dgm:pt>
    <dgm:pt modelId="{64715171-D5DE-44D9-9EDF-EF82D2135E0F}" type="pres">
      <dgm:prSet presAssocID="{5C4281D2-5A00-41E5-A389-462B4768B9F4}" presName="hierChild3" presStyleCnt="0"/>
      <dgm:spPr/>
    </dgm:pt>
    <dgm:pt modelId="{421B6E79-2C19-4997-B608-31DF73E051B5}" type="pres">
      <dgm:prSet presAssocID="{EC04CCA4-98F4-4460-BBFA-23071190E66B}" presName="Name111" presStyleLbl="parChTrans1D2" presStyleIdx="2" presStyleCnt="3"/>
      <dgm:spPr/>
    </dgm:pt>
    <dgm:pt modelId="{283138F5-8C06-40E5-A04B-3CD34292734D}" type="pres">
      <dgm:prSet presAssocID="{FC29A719-E44D-4A90-ABF7-2CFC4D1BD83F}" presName="hierRoot3" presStyleCnt="0">
        <dgm:presLayoutVars>
          <dgm:hierBranch val="init"/>
        </dgm:presLayoutVars>
      </dgm:prSet>
      <dgm:spPr/>
    </dgm:pt>
    <dgm:pt modelId="{FAF5C229-CA22-4F63-BA07-AE0B40B2834C}" type="pres">
      <dgm:prSet presAssocID="{FC29A719-E44D-4A90-ABF7-2CFC4D1BD83F}" presName="rootComposite3" presStyleCnt="0"/>
      <dgm:spPr/>
    </dgm:pt>
    <dgm:pt modelId="{2CF10123-2891-4331-992A-ECED67A043CE}" type="pres">
      <dgm:prSet presAssocID="{FC29A719-E44D-4A90-ABF7-2CFC4D1BD83F}" presName="rootText3" presStyleLbl="asst1" presStyleIdx="0" presStyleCnt="1" custScaleX="151709" custScaleY="70115">
        <dgm:presLayoutVars>
          <dgm:chPref val="3"/>
        </dgm:presLayoutVars>
      </dgm:prSet>
      <dgm:spPr/>
    </dgm:pt>
    <dgm:pt modelId="{073652EC-485D-4121-973D-855D6D59C735}" type="pres">
      <dgm:prSet presAssocID="{FC29A719-E44D-4A90-ABF7-2CFC4D1BD83F}" presName="rootConnector3" presStyleLbl="asst1" presStyleIdx="0" presStyleCnt="1"/>
      <dgm:spPr/>
    </dgm:pt>
    <dgm:pt modelId="{9ADB0838-384B-4615-9862-94F958D12009}" type="pres">
      <dgm:prSet presAssocID="{FC29A719-E44D-4A90-ABF7-2CFC4D1BD83F}" presName="hierChild6" presStyleCnt="0"/>
      <dgm:spPr/>
    </dgm:pt>
    <dgm:pt modelId="{41F83E2C-7678-49B7-BB7D-4241F9E875A0}" type="pres">
      <dgm:prSet presAssocID="{FC29A719-E44D-4A90-ABF7-2CFC4D1BD83F}" presName="hierChild7" presStyleCnt="0"/>
      <dgm:spPr/>
    </dgm:pt>
  </dgm:ptLst>
  <dgm:cxnLst>
    <dgm:cxn modelId="{0AD99E02-2EFE-444C-ACAD-024BA7AB491A}" srcId="{47D84B03-B608-49E6-B4FE-87712FDFCCF8}" destId="{7F41A974-B375-46F5-AB39-D74433029984}" srcOrd="0" destOrd="0" parTransId="{29D38BF9-5C34-4BD7-876E-671B3A5B3083}" sibTransId="{C78C0264-6CF8-4A1E-A086-E0C7E52685C6}"/>
    <dgm:cxn modelId="{9FF2360B-B826-4353-8A6C-0BD3771CF3B5}" srcId="{5C4281D2-5A00-41E5-A389-462B4768B9F4}" destId="{FC29A719-E44D-4A90-ABF7-2CFC4D1BD83F}" srcOrd="0" destOrd="0" parTransId="{EC04CCA4-98F4-4460-BBFA-23071190E66B}" sibTransId="{10A8D3A8-0A9C-4141-B2E9-F9FBBDB0BC32}"/>
    <dgm:cxn modelId="{EC02790F-FD14-4B87-A6D5-2C6C9A1AEF18}" type="presOf" srcId="{5C4281D2-5A00-41E5-A389-462B4768B9F4}" destId="{7C38FF75-2812-4DDF-9D41-9FE690C2F965}" srcOrd="0" destOrd="0" presId="urn:microsoft.com/office/officeart/2005/8/layout/orgChart1"/>
    <dgm:cxn modelId="{9FE9401C-2BFE-4529-8E41-0BABD8FA3CBE}" type="presOf" srcId="{8316F6BE-B104-4C64-A3DF-E1E115296C5B}" destId="{840D3939-4884-4B56-93ED-98664E832B5F}" srcOrd="1" destOrd="0" presId="urn:microsoft.com/office/officeart/2005/8/layout/orgChart1"/>
    <dgm:cxn modelId="{26335325-BCBE-44F2-9AF6-6FF7F7CC1F68}" type="presOf" srcId="{EBAF1955-DA83-42F1-9843-B15FE929460E}" destId="{0F0A437F-C9B8-4541-956F-7E6E947E3114}" srcOrd="0" destOrd="0" presId="urn:microsoft.com/office/officeart/2005/8/layout/orgChart1"/>
    <dgm:cxn modelId="{26338C2B-D7BE-437D-B026-23C985F8DDA9}" type="presOf" srcId="{47D84B03-B608-49E6-B4FE-87712FDFCCF8}" destId="{54E8F81A-14BD-424A-BAD2-B77779383DC7}" srcOrd="1" destOrd="0" presId="urn:microsoft.com/office/officeart/2005/8/layout/orgChart1"/>
    <dgm:cxn modelId="{04157E31-F810-4E23-B14E-23432B13C760}" srcId="{5C4281D2-5A00-41E5-A389-462B4768B9F4}" destId="{47D84B03-B608-49E6-B4FE-87712FDFCCF8}" srcOrd="1" destOrd="0" parTransId="{B47A881E-8627-4836-8CC8-4B668B4ADD7E}" sibTransId="{F7688E3F-7C64-4986-973E-021303A84123}"/>
    <dgm:cxn modelId="{174FF74D-8FDF-437D-9EEA-3E744F863644}" type="presOf" srcId="{260891F2-BC5E-44E2-9402-C194BB148B72}" destId="{8654A64D-AEA3-463E-A75E-36E68033930D}" srcOrd="0" destOrd="0" presId="urn:microsoft.com/office/officeart/2005/8/layout/orgChart1"/>
    <dgm:cxn modelId="{5EF8534E-7D1E-4DF7-8ABF-3F366EE6E935}" type="presOf" srcId="{260891F2-BC5E-44E2-9402-C194BB148B72}" destId="{BAD48E75-1B8D-42EF-A8B4-B6A349C6512E}" srcOrd="1" destOrd="0" presId="urn:microsoft.com/office/officeart/2005/8/layout/orgChart1"/>
    <dgm:cxn modelId="{8AB6BE6C-ACE6-47C1-981C-E6A5D3377365}" srcId="{CCCEC39A-5BAB-4CD6-924C-B0147DD6638A}" destId="{5C4281D2-5A00-41E5-A389-462B4768B9F4}" srcOrd="0" destOrd="0" parTransId="{1EE4ECE8-585D-4957-916A-799BE7FCD7BA}" sibTransId="{52EAC5A4-4A1D-4FC6-81E0-CB431F6706B9}"/>
    <dgm:cxn modelId="{398C736F-A94A-4B54-A08D-57482D81EDAB}" srcId="{5C4281D2-5A00-41E5-A389-462B4768B9F4}" destId="{8316F6BE-B104-4C64-A3DF-E1E115296C5B}" srcOrd="2" destOrd="0" parTransId="{B9A83ABC-A0B0-429B-951A-ABE125A637C0}" sibTransId="{32647727-97AD-499F-AE6A-AAE20B2CDCF5}"/>
    <dgm:cxn modelId="{7A71F779-07F5-4E76-B77A-6BEE0597D42E}" type="presOf" srcId="{7F41A974-B375-46F5-AB39-D74433029984}" destId="{68A98757-C4C0-431C-B250-477EFA817AD0}" srcOrd="1" destOrd="0" presId="urn:microsoft.com/office/officeart/2005/8/layout/orgChart1"/>
    <dgm:cxn modelId="{F22D0B96-3FD7-4857-B50A-7545A146800B}" type="presOf" srcId="{8316F6BE-B104-4C64-A3DF-E1E115296C5B}" destId="{76BF6872-0DB0-44B9-A7E6-65B5E40F9A08}" srcOrd="0" destOrd="0" presId="urn:microsoft.com/office/officeart/2005/8/layout/orgChart1"/>
    <dgm:cxn modelId="{F18B6396-0CE0-4A8C-AEF5-32B68871B6C5}" type="presOf" srcId="{EC04CCA4-98F4-4460-BBFA-23071190E66B}" destId="{421B6E79-2C19-4997-B608-31DF73E051B5}" srcOrd="0" destOrd="0" presId="urn:microsoft.com/office/officeart/2005/8/layout/orgChart1"/>
    <dgm:cxn modelId="{D28B99A2-C698-4FC5-B211-18EF29615022}" type="presOf" srcId="{FC29A719-E44D-4A90-ABF7-2CFC4D1BD83F}" destId="{2CF10123-2891-4331-992A-ECED67A043CE}" srcOrd="0" destOrd="0" presId="urn:microsoft.com/office/officeart/2005/8/layout/orgChart1"/>
    <dgm:cxn modelId="{5D6AB8AA-763E-4B72-8135-BAB2D18BA53A}" type="presOf" srcId="{B9A83ABC-A0B0-429B-951A-ABE125A637C0}" destId="{054FE175-A542-4E30-A3C8-13EA9FD70E7C}" srcOrd="0" destOrd="0" presId="urn:microsoft.com/office/officeart/2005/8/layout/orgChart1"/>
    <dgm:cxn modelId="{019A91B0-D623-476F-86BD-8CC8AEC9E277}" srcId="{8316F6BE-B104-4C64-A3DF-E1E115296C5B}" destId="{260891F2-BC5E-44E2-9402-C194BB148B72}" srcOrd="0" destOrd="0" parTransId="{EBAF1955-DA83-42F1-9843-B15FE929460E}" sibTransId="{62979824-C0A8-4927-98E1-0B878E5BF280}"/>
    <dgm:cxn modelId="{D67490B9-0DB9-44D6-B476-E1917EB32B00}" type="presOf" srcId="{29D38BF9-5C34-4BD7-876E-671B3A5B3083}" destId="{D6B73913-69C7-4F16-A637-3EF65CDE0682}" srcOrd="0" destOrd="0" presId="urn:microsoft.com/office/officeart/2005/8/layout/orgChart1"/>
    <dgm:cxn modelId="{ABBEDCD8-CF42-4AAA-A001-460ACDD6F927}" type="presOf" srcId="{FC29A719-E44D-4A90-ABF7-2CFC4D1BD83F}" destId="{073652EC-485D-4121-973D-855D6D59C735}" srcOrd="1" destOrd="0" presId="urn:microsoft.com/office/officeart/2005/8/layout/orgChart1"/>
    <dgm:cxn modelId="{BE6238DA-8FD8-4F54-BD60-B665B1153355}" type="presOf" srcId="{5C4281D2-5A00-41E5-A389-462B4768B9F4}" destId="{335C1B3F-08AA-4B11-BC83-C445186D5E4F}" srcOrd="1" destOrd="0" presId="urn:microsoft.com/office/officeart/2005/8/layout/orgChart1"/>
    <dgm:cxn modelId="{4D256BE1-4C17-4EBC-AED2-15F46E916331}" type="presOf" srcId="{CCCEC39A-5BAB-4CD6-924C-B0147DD6638A}" destId="{F54485F1-4EA9-43FF-A896-002DD736F175}" srcOrd="0" destOrd="0" presId="urn:microsoft.com/office/officeart/2005/8/layout/orgChart1"/>
    <dgm:cxn modelId="{DE3599F6-1D0F-4FA7-92F1-EE2894B93650}" type="presOf" srcId="{B47A881E-8627-4836-8CC8-4B668B4ADD7E}" destId="{4E2979C6-6B9E-434C-BA14-D61F0E950E7C}" srcOrd="0" destOrd="0" presId="urn:microsoft.com/office/officeart/2005/8/layout/orgChart1"/>
    <dgm:cxn modelId="{4AD82CF8-4D9B-4097-A48E-BC96DC717D7B}" type="presOf" srcId="{7F41A974-B375-46F5-AB39-D74433029984}" destId="{42ABEA00-6B98-4558-8B54-5EE13C4DDFE5}" srcOrd="0" destOrd="0" presId="urn:microsoft.com/office/officeart/2005/8/layout/orgChart1"/>
    <dgm:cxn modelId="{F68977F8-298F-40C1-BF99-E5A1208660E9}" type="presOf" srcId="{47D84B03-B608-49E6-B4FE-87712FDFCCF8}" destId="{099FE22B-0CD4-4A09-B7F2-AE7C2C2424BD}" srcOrd="0" destOrd="0" presId="urn:microsoft.com/office/officeart/2005/8/layout/orgChart1"/>
    <dgm:cxn modelId="{CC5C2B28-BEF1-4FCB-A4B2-DBD6E8620833}" type="presParOf" srcId="{F54485F1-4EA9-43FF-A896-002DD736F175}" destId="{56772466-DD66-4DC3-9672-DA46BC563C0A}" srcOrd="0" destOrd="0" presId="urn:microsoft.com/office/officeart/2005/8/layout/orgChart1"/>
    <dgm:cxn modelId="{A92EA7B4-9DFD-4DC1-B5DE-97F94887A591}" type="presParOf" srcId="{56772466-DD66-4DC3-9672-DA46BC563C0A}" destId="{3DE19DC8-A7E0-4136-A7A9-770197DC40C3}" srcOrd="0" destOrd="0" presId="urn:microsoft.com/office/officeart/2005/8/layout/orgChart1"/>
    <dgm:cxn modelId="{6D4E1AF6-429C-499E-B267-C8330CB919AC}" type="presParOf" srcId="{3DE19DC8-A7E0-4136-A7A9-770197DC40C3}" destId="{7C38FF75-2812-4DDF-9D41-9FE690C2F965}" srcOrd="0" destOrd="0" presId="urn:microsoft.com/office/officeart/2005/8/layout/orgChart1"/>
    <dgm:cxn modelId="{48A78671-0023-4BAC-BBD5-0B3C8E26A30F}" type="presParOf" srcId="{3DE19DC8-A7E0-4136-A7A9-770197DC40C3}" destId="{335C1B3F-08AA-4B11-BC83-C445186D5E4F}" srcOrd="1" destOrd="0" presId="urn:microsoft.com/office/officeart/2005/8/layout/orgChart1"/>
    <dgm:cxn modelId="{41F914D2-F2EB-41CA-9C05-2443C66D38DA}" type="presParOf" srcId="{56772466-DD66-4DC3-9672-DA46BC563C0A}" destId="{ED464A85-9763-4CE5-89A8-D6753D584B34}" srcOrd="1" destOrd="0" presId="urn:microsoft.com/office/officeart/2005/8/layout/orgChart1"/>
    <dgm:cxn modelId="{F0C3696D-2ED0-4BCF-B0E8-5DE9C1AD9446}" type="presParOf" srcId="{ED464A85-9763-4CE5-89A8-D6753D584B34}" destId="{4E2979C6-6B9E-434C-BA14-D61F0E950E7C}" srcOrd="0" destOrd="0" presId="urn:microsoft.com/office/officeart/2005/8/layout/orgChart1"/>
    <dgm:cxn modelId="{1F2FB0CF-6FEA-4C55-A929-A941E8DEDBB4}" type="presParOf" srcId="{ED464A85-9763-4CE5-89A8-D6753D584B34}" destId="{7ED0AAC4-8573-4381-A9A0-4B388E49B5D4}" srcOrd="1" destOrd="0" presId="urn:microsoft.com/office/officeart/2005/8/layout/orgChart1"/>
    <dgm:cxn modelId="{19E2CEE9-86B3-42EA-8D6A-0F07005C3382}" type="presParOf" srcId="{7ED0AAC4-8573-4381-A9A0-4B388E49B5D4}" destId="{81DC3A88-415F-4B43-B9E6-05274A910790}" srcOrd="0" destOrd="0" presId="urn:microsoft.com/office/officeart/2005/8/layout/orgChart1"/>
    <dgm:cxn modelId="{22575DA6-0D93-4EA0-8C7B-13100148AA52}" type="presParOf" srcId="{81DC3A88-415F-4B43-B9E6-05274A910790}" destId="{099FE22B-0CD4-4A09-B7F2-AE7C2C2424BD}" srcOrd="0" destOrd="0" presId="urn:microsoft.com/office/officeart/2005/8/layout/orgChart1"/>
    <dgm:cxn modelId="{AF066800-4F6F-4318-9ED4-BBE431E9AA92}" type="presParOf" srcId="{81DC3A88-415F-4B43-B9E6-05274A910790}" destId="{54E8F81A-14BD-424A-BAD2-B77779383DC7}" srcOrd="1" destOrd="0" presId="urn:microsoft.com/office/officeart/2005/8/layout/orgChart1"/>
    <dgm:cxn modelId="{191DCC3C-8775-4933-8F67-3680D9123D84}" type="presParOf" srcId="{7ED0AAC4-8573-4381-A9A0-4B388E49B5D4}" destId="{E8D6B6CB-1E99-4C14-8F41-250CFB94ECD7}" srcOrd="1" destOrd="0" presId="urn:microsoft.com/office/officeart/2005/8/layout/orgChart1"/>
    <dgm:cxn modelId="{E9387B4D-918A-4AA5-8DC2-7B50A1CEF288}" type="presParOf" srcId="{E8D6B6CB-1E99-4C14-8F41-250CFB94ECD7}" destId="{D6B73913-69C7-4F16-A637-3EF65CDE0682}" srcOrd="0" destOrd="0" presId="urn:microsoft.com/office/officeart/2005/8/layout/orgChart1"/>
    <dgm:cxn modelId="{80000E7C-C001-40E3-AAA4-CB1AA3DBEC13}" type="presParOf" srcId="{E8D6B6CB-1E99-4C14-8F41-250CFB94ECD7}" destId="{00043E03-B270-4492-ADA3-DECCE6A1A60D}" srcOrd="1" destOrd="0" presId="urn:microsoft.com/office/officeart/2005/8/layout/orgChart1"/>
    <dgm:cxn modelId="{25DAAF0C-21CA-4AD7-83C9-9782D653DC78}" type="presParOf" srcId="{00043E03-B270-4492-ADA3-DECCE6A1A60D}" destId="{ADBE32E2-FB22-4ECB-991E-699951F81702}" srcOrd="0" destOrd="0" presId="urn:microsoft.com/office/officeart/2005/8/layout/orgChart1"/>
    <dgm:cxn modelId="{971C579C-91E2-478A-B1E4-B8EDE74D47DE}" type="presParOf" srcId="{ADBE32E2-FB22-4ECB-991E-699951F81702}" destId="{42ABEA00-6B98-4558-8B54-5EE13C4DDFE5}" srcOrd="0" destOrd="0" presId="urn:microsoft.com/office/officeart/2005/8/layout/orgChart1"/>
    <dgm:cxn modelId="{8D3B3201-AA80-4278-A8CC-829217C7FCAE}" type="presParOf" srcId="{ADBE32E2-FB22-4ECB-991E-699951F81702}" destId="{68A98757-C4C0-431C-B250-477EFA817AD0}" srcOrd="1" destOrd="0" presId="urn:microsoft.com/office/officeart/2005/8/layout/orgChart1"/>
    <dgm:cxn modelId="{62CDFC9B-AAA2-4EA2-90D8-A3C60F840365}" type="presParOf" srcId="{00043E03-B270-4492-ADA3-DECCE6A1A60D}" destId="{3914EE8D-DE12-4241-8D22-73FB58758308}" srcOrd="1" destOrd="0" presId="urn:microsoft.com/office/officeart/2005/8/layout/orgChart1"/>
    <dgm:cxn modelId="{31D5A575-AAFB-45F6-8D49-90DF22E4C306}" type="presParOf" srcId="{00043E03-B270-4492-ADA3-DECCE6A1A60D}" destId="{83B650ED-6E98-472B-9F16-0708450168D2}" srcOrd="2" destOrd="0" presId="urn:microsoft.com/office/officeart/2005/8/layout/orgChart1"/>
    <dgm:cxn modelId="{F1CA0D4A-044A-4F64-9BD5-A96A9B721F56}" type="presParOf" srcId="{7ED0AAC4-8573-4381-A9A0-4B388E49B5D4}" destId="{DFF4C0E5-C710-4B87-9B84-2B7F0C557407}" srcOrd="2" destOrd="0" presId="urn:microsoft.com/office/officeart/2005/8/layout/orgChart1"/>
    <dgm:cxn modelId="{B716D69A-3D04-45B9-B11A-D4CA848A4F95}" type="presParOf" srcId="{ED464A85-9763-4CE5-89A8-D6753D584B34}" destId="{054FE175-A542-4E30-A3C8-13EA9FD70E7C}" srcOrd="2" destOrd="0" presId="urn:microsoft.com/office/officeart/2005/8/layout/orgChart1"/>
    <dgm:cxn modelId="{08057FDE-7413-4AC2-8678-0976F8C16038}" type="presParOf" srcId="{ED464A85-9763-4CE5-89A8-D6753D584B34}" destId="{7031D7E7-DF48-4105-98AE-0F36B9632602}" srcOrd="3" destOrd="0" presId="urn:microsoft.com/office/officeart/2005/8/layout/orgChart1"/>
    <dgm:cxn modelId="{46B9E6B3-64A1-4FB4-B3C3-3F25FC5C4B6A}" type="presParOf" srcId="{7031D7E7-DF48-4105-98AE-0F36B9632602}" destId="{27970B57-A065-493A-8EB4-748AAAC66DD1}" srcOrd="0" destOrd="0" presId="urn:microsoft.com/office/officeart/2005/8/layout/orgChart1"/>
    <dgm:cxn modelId="{DC318696-C973-465E-9CCD-620F2A5899E0}" type="presParOf" srcId="{27970B57-A065-493A-8EB4-748AAAC66DD1}" destId="{76BF6872-0DB0-44B9-A7E6-65B5E40F9A08}" srcOrd="0" destOrd="0" presId="urn:microsoft.com/office/officeart/2005/8/layout/orgChart1"/>
    <dgm:cxn modelId="{E5498FD7-B1B1-49E4-896C-E3D3196A954D}" type="presParOf" srcId="{27970B57-A065-493A-8EB4-748AAAC66DD1}" destId="{840D3939-4884-4B56-93ED-98664E832B5F}" srcOrd="1" destOrd="0" presId="urn:microsoft.com/office/officeart/2005/8/layout/orgChart1"/>
    <dgm:cxn modelId="{060C69A8-432B-4113-B8C9-3903EC38E6B3}" type="presParOf" srcId="{7031D7E7-DF48-4105-98AE-0F36B9632602}" destId="{C6AA21F3-BE38-4CFB-BB1F-5DEB993558A7}" srcOrd="1" destOrd="0" presId="urn:microsoft.com/office/officeart/2005/8/layout/orgChart1"/>
    <dgm:cxn modelId="{10B6BE49-2977-4160-8516-CDEF25AAD4B5}" type="presParOf" srcId="{C6AA21F3-BE38-4CFB-BB1F-5DEB993558A7}" destId="{0F0A437F-C9B8-4541-956F-7E6E947E3114}" srcOrd="0" destOrd="0" presId="urn:microsoft.com/office/officeart/2005/8/layout/orgChart1"/>
    <dgm:cxn modelId="{2F88B7D6-035A-4088-A803-963FC5AD0157}" type="presParOf" srcId="{C6AA21F3-BE38-4CFB-BB1F-5DEB993558A7}" destId="{32DB0D0E-3479-40EB-A1A6-EE0D9DA43B42}" srcOrd="1" destOrd="0" presId="urn:microsoft.com/office/officeart/2005/8/layout/orgChart1"/>
    <dgm:cxn modelId="{1E440B2F-8868-45A4-A225-A415F4C26446}" type="presParOf" srcId="{32DB0D0E-3479-40EB-A1A6-EE0D9DA43B42}" destId="{5980E120-050C-4C83-B36B-F7E4BC89FCC3}" srcOrd="0" destOrd="0" presId="urn:microsoft.com/office/officeart/2005/8/layout/orgChart1"/>
    <dgm:cxn modelId="{50BE0A37-9B66-4224-A906-A215767BAED3}" type="presParOf" srcId="{5980E120-050C-4C83-B36B-F7E4BC89FCC3}" destId="{8654A64D-AEA3-463E-A75E-36E68033930D}" srcOrd="0" destOrd="0" presId="urn:microsoft.com/office/officeart/2005/8/layout/orgChart1"/>
    <dgm:cxn modelId="{507B4B2F-BB8D-4686-938B-F46207445A2F}" type="presParOf" srcId="{5980E120-050C-4C83-B36B-F7E4BC89FCC3}" destId="{BAD48E75-1B8D-42EF-A8B4-B6A349C6512E}" srcOrd="1" destOrd="0" presId="urn:microsoft.com/office/officeart/2005/8/layout/orgChart1"/>
    <dgm:cxn modelId="{FA59F502-C47F-4098-A22C-C9C71450BCA1}" type="presParOf" srcId="{32DB0D0E-3479-40EB-A1A6-EE0D9DA43B42}" destId="{5A0FF355-E4DF-4ADC-B5C5-9CE59D83AEAD}" srcOrd="1" destOrd="0" presId="urn:microsoft.com/office/officeart/2005/8/layout/orgChart1"/>
    <dgm:cxn modelId="{A7A0D2C3-5C9A-4944-AC17-3B659754E431}" type="presParOf" srcId="{32DB0D0E-3479-40EB-A1A6-EE0D9DA43B42}" destId="{3D8A38AF-4575-4013-AA3A-520BC694E766}" srcOrd="2" destOrd="0" presId="urn:microsoft.com/office/officeart/2005/8/layout/orgChart1"/>
    <dgm:cxn modelId="{617EAAA6-B328-4280-863D-F35B0BC7C7F1}" type="presParOf" srcId="{7031D7E7-DF48-4105-98AE-0F36B9632602}" destId="{87CEFAB0-17C5-4260-833D-8686E5DC116F}" srcOrd="2" destOrd="0" presId="urn:microsoft.com/office/officeart/2005/8/layout/orgChart1"/>
    <dgm:cxn modelId="{00C7850A-530B-4C62-BE6C-8A52CFC1504E}" type="presParOf" srcId="{56772466-DD66-4DC3-9672-DA46BC563C0A}" destId="{64715171-D5DE-44D9-9EDF-EF82D2135E0F}" srcOrd="2" destOrd="0" presId="urn:microsoft.com/office/officeart/2005/8/layout/orgChart1"/>
    <dgm:cxn modelId="{55CCCBA5-5C37-4DFC-A99C-3B5218BA5700}" type="presParOf" srcId="{64715171-D5DE-44D9-9EDF-EF82D2135E0F}" destId="{421B6E79-2C19-4997-B608-31DF73E051B5}" srcOrd="0" destOrd="0" presId="urn:microsoft.com/office/officeart/2005/8/layout/orgChart1"/>
    <dgm:cxn modelId="{0C3ED6D9-F519-426A-843B-130CABCB176A}" type="presParOf" srcId="{64715171-D5DE-44D9-9EDF-EF82D2135E0F}" destId="{283138F5-8C06-40E5-A04B-3CD34292734D}" srcOrd="1" destOrd="0" presId="urn:microsoft.com/office/officeart/2005/8/layout/orgChart1"/>
    <dgm:cxn modelId="{AB0921CE-94C1-4F38-A892-BA23D1424A93}" type="presParOf" srcId="{283138F5-8C06-40E5-A04B-3CD34292734D}" destId="{FAF5C229-CA22-4F63-BA07-AE0B40B2834C}" srcOrd="0" destOrd="0" presId="urn:microsoft.com/office/officeart/2005/8/layout/orgChart1"/>
    <dgm:cxn modelId="{169745C2-1859-4229-AD42-44CC05FE7447}" type="presParOf" srcId="{FAF5C229-CA22-4F63-BA07-AE0B40B2834C}" destId="{2CF10123-2891-4331-992A-ECED67A043CE}" srcOrd="0" destOrd="0" presId="urn:microsoft.com/office/officeart/2005/8/layout/orgChart1"/>
    <dgm:cxn modelId="{2EFAD105-1224-4D62-8D80-F39CAE1474E0}" type="presParOf" srcId="{FAF5C229-CA22-4F63-BA07-AE0B40B2834C}" destId="{073652EC-485D-4121-973D-855D6D59C735}" srcOrd="1" destOrd="0" presId="urn:microsoft.com/office/officeart/2005/8/layout/orgChart1"/>
    <dgm:cxn modelId="{70D63809-45CB-4436-A314-6774FC38A776}" type="presParOf" srcId="{283138F5-8C06-40E5-A04B-3CD34292734D}" destId="{9ADB0838-384B-4615-9862-94F958D12009}" srcOrd="1" destOrd="0" presId="urn:microsoft.com/office/officeart/2005/8/layout/orgChart1"/>
    <dgm:cxn modelId="{4EBE221B-BCAD-44B4-96D7-AA618BB5E2E9}" type="presParOf" srcId="{283138F5-8C06-40E5-A04B-3CD34292734D}" destId="{41F83E2C-7678-49B7-BB7D-4241F9E875A0}" srcOrd="2" destOrd="0" presId="urn:microsoft.com/office/officeart/2005/8/layout/orgChar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1B6E79-2C19-4997-B608-31DF73E051B5}">
      <dsp:nvSpPr>
        <dsp:cNvPr id="0" name=""/>
        <dsp:cNvSpPr/>
      </dsp:nvSpPr>
      <dsp:spPr>
        <a:xfrm>
          <a:off x="2361646" y="425057"/>
          <a:ext cx="91440" cy="394262"/>
        </a:xfrm>
        <a:custGeom>
          <a:avLst/>
          <a:gdLst/>
          <a:ahLst/>
          <a:cxnLst/>
          <a:rect l="0" t="0" r="0" b="0"/>
          <a:pathLst>
            <a:path>
              <a:moveTo>
                <a:pt x="135714" y="0"/>
              </a:moveTo>
              <a:lnTo>
                <a:pt x="135714" y="394262"/>
              </a:lnTo>
              <a:lnTo>
                <a:pt x="45720" y="39426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0A437F-C9B8-4541-956F-7E6E947E3114}">
      <dsp:nvSpPr>
        <dsp:cNvPr id="0" name=""/>
        <dsp:cNvSpPr/>
      </dsp:nvSpPr>
      <dsp:spPr>
        <a:xfrm>
          <a:off x="3609971" y="1701177"/>
          <a:ext cx="98689" cy="387529"/>
        </a:xfrm>
        <a:custGeom>
          <a:avLst/>
          <a:gdLst/>
          <a:ahLst/>
          <a:cxnLst/>
          <a:rect l="0" t="0" r="0" b="0"/>
          <a:pathLst>
            <a:path>
              <a:moveTo>
                <a:pt x="0" y="0"/>
              </a:moveTo>
              <a:lnTo>
                <a:pt x="0" y="387529"/>
              </a:lnTo>
              <a:lnTo>
                <a:pt x="98689" y="38752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4FE175-A542-4E30-A3C8-13EA9FD70E7C}">
      <dsp:nvSpPr>
        <dsp:cNvPr id="0" name=""/>
        <dsp:cNvSpPr/>
      </dsp:nvSpPr>
      <dsp:spPr>
        <a:xfrm>
          <a:off x="2497361" y="425057"/>
          <a:ext cx="1798509" cy="841711"/>
        </a:xfrm>
        <a:custGeom>
          <a:avLst/>
          <a:gdLst/>
          <a:ahLst/>
          <a:cxnLst/>
          <a:rect l="0" t="0" r="0" b="0"/>
          <a:pathLst>
            <a:path>
              <a:moveTo>
                <a:pt x="0" y="0"/>
              </a:moveTo>
              <a:lnTo>
                <a:pt x="0" y="751716"/>
              </a:lnTo>
              <a:lnTo>
                <a:pt x="1798509" y="751716"/>
              </a:lnTo>
              <a:lnTo>
                <a:pt x="1798509" y="841711"/>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B73913-69C7-4F16-A637-3EF65CDE0682}">
      <dsp:nvSpPr>
        <dsp:cNvPr id="0" name=""/>
        <dsp:cNvSpPr/>
      </dsp:nvSpPr>
      <dsp:spPr>
        <a:xfrm>
          <a:off x="155989" y="1739785"/>
          <a:ext cx="598022" cy="354915"/>
        </a:xfrm>
        <a:custGeom>
          <a:avLst/>
          <a:gdLst/>
          <a:ahLst/>
          <a:cxnLst/>
          <a:rect l="0" t="0" r="0" b="0"/>
          <a:pathLst>
            <a:path>
              <a:moveTo>
                <a:pt x="0" y="0"/>
              </a:moveTo>
              <a:lnTo>
                <a:pt x="0" y="354915"/>
              </a:lnTo>
              <a:lnTo>
                <a:pt x="598022" y="35491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2979C6-6B9E-434C-BA14-D61F0E950E7C}">
      <dsp:nvSpPr>
        <dsp:cNvPr id="0" name=""/>
        <dsp:cNvSpPr/>
      </dsp:nvSpPr>
      <dsp:spPr>
        <a:xfrm>
          <a:off x="779949" y="425057"/>
          <a:ext cx="1717411" cy="845765"/>
        </a:xfrm>
        <a:custGeom>
          <a:avLst/>
          <a:gdLst/>
          <a:ahLst/>
          <a:cxnLst/>
          <a:rect l="0" t="0" r="0" b="0"/>
          <a:pathLst>
            <a:path>
              <a:moveTo>
                <a:pt x="1717411" y="0"/>
              </a:moveTo>
              <a:lnTo>
                <a:pt x="1717411" y="755770"/>
              </a:lnTo>
              <a:lnTo>
                <a:pt x="0" y="755770"/>
              </a:lnTo>
              <a:lnTo>
                <a:pt x="0" y="845765"/>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38FF75-2812-4DDF-9D41-9FE690C2F965}">
      <dsp:nvSpPr>
        <dsp:cNvPr id="0" name=""/>
        <dsp:cNvSpPr/>
      </dsp:nvSpPr>
      <dsp:spPr>
        <a:xfrm>
          <a:off x="1921035" y="1881"/>
          <a:ext cx="1152651" cy="423176"/>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a:t>Access Control Approaches</a:t>
          </a:r>
        </a:p>
      </dsp:txBody>
      <dsp:txXfrm>
        <a:off x="1921035" y="1881"/>
        <a:ext cx="1152651" cy="423176"/>
      </dsp:txXfrm>
    </dsp:sp>
    <dsp:sp modelId="{099FE22B-0CD4-4A09-B7F2-AE7C2C2424BD}">
      <dsp:nvSpPr>
        <dsp:cNvPr id="0" name=""/>
        <dsp:cNvSpPr/>
      </dsp:nvSpPr>
      <dsp:spPr>
        <a:xfrm>
          <a:off x="0" y="1270823"/>
          <a:ext cx="1559898" cy="468962"/>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Role-Based Access</a:t>
          </a:r>
          <a:r>
            <a:rPr lang="en-US" sz="1000" b="1" kern="1200"/>
            <a:t> </a:t>
          </a:r>
          <a:r>
            <a:rPr lang="en-US" sz="1000" b="0" kern="1200"/>
            <a:t>Control</a:t>
          </a:r>
          <a:endParaRPr lang="en-US" sz="1000" kern="1200"/>
        </a:p>
      </dsp:txBody>
      <dsp:txXfrm>
        <a:off x="0" y="1270823"/>
        <a:ext cx="1559898" cy="468962"/>
      </dsp:txXfrm>
    </dsp:sp>
    <dsp:sp modelId="{42ABEA00-6B98-4558-8B54-5EE13C4DDFE5}">
      <dsp:nvSpPr>
        <dsp:cNvPr id="0" name=""/>
        <dsp:cNvSpPr/>
      </dsp:nvSpPr>
      <dsp:spPr>
        <a:xfrm>
          <a:off x="754012" y="1864414"/>
          <a:ext cx="1262505" cy="460571"/>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 Role-Based Access                     - Fixed Permissions</a:t>
          </a:r>
        </a:p>
      </dsp:txBody>
      <dsp:txXfrm>
        <a:off x="754012" y="1864414"/>
        <a:ext cx="1262505" cy="460571"/>
      </dsp:txXfrm>
    </dsp:sp>
    <dsp:sp modelId="{76BF6872-0DB0-44B9-A7E6-65B5E40F9A08}">
      <dsp:nvSpPr>
        <dsp:cNvPr id="0" name=""/>
        <dsp:cNvSpPr/>
      </dsp:nvSpPr>
      <dsp:spPr>
        <a:xfrm>
          <a:off x="3438496" y="1266768"/>
          <a:ext cx="1714749" cy="434408"/>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Zero Trust Model Approach</a:t>
          </a:r>
        </a:p>
      </dsp:txBody>
      <dsp:txXfrm>
        <a:off x="3438496" y="1266768"/>
        <a:ext cx="1714749" cy="434408"/>
      </dsp:txXfrm>
    </dsp:sp>
    <dsp:sp modelId="{8654A64D-AEA3-463E-A75E-36E68033930D}">
      <dsp:nvSpPr>
        <dsp:cNvPr id="0" name=""/>
        <dsp:cNvSpPr/>
      </dsp:nvSpPr>
      <dsp:spPr>
        <a:xfrm>
          <a:off x="3708660" y="1888927"/>
          <a:ext cx="1444585" cy="399559"/>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-Always Verify Identity                             - Continuous Monitoring</a:t>
          </a:r>
        </a:p>
      </dsp:txBody>
      <dsp:txXfrm>
        <a:off x="3708660" y="1888927"/>
        <a:ext cx="1444585" cy="399559"/>
      </dsp:txXfrm>
    </dsp:sp>
    <dsp:sp modelId="{2CF10123-2891-4331-992A-ECED67A043CE}">
      <dsp:nvSpPr>
        <dsp:cNvPr id="0" name=""/>
        <dsp:cNvSpPr/>
      </dsp:nvSpPr>
      <dsp:spPr>
        <a:xfrm>
          <a:off x="1107080" y="669082"/>
          <a:ext cx="1300285" cy="300475"/>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Mitigate Insider Threats</a:t>
          </a:r>
        </a:p>
      </dsp:txBody>
      <dsp:txXfrm>
        <a:off x="1107080" y="669082"/>
        <a:ext cx="1300285" cy="30047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1">
        <a:scrgbClr r="0" g="0" b="0"/>
      </a:effectRef>
      <a:fontRef idx="minor">
        <a:schemeClr val="lt1"/>
      </a:fontRef>
    </dgm:style>
  </dgm:styleLbl>
  <dgm:styleLbl name="asst0">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fgShp">
    <dgm:scene3d>
      <a:camera prst="orthographicFront"/>
      <a:lightRig rig="threePt" dir="t"/>
    </dgm:scene3d>
    <dgm:txPr/>
    <dgm:style>
      <a:lnRef idx="3">
        <a:scrgbClr r="0" g="0" b="0"/>
      </a:lnRef>
      <a:fillRef idx="1">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0">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3">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E26E1C62-C933-F543-9E50-BF53ABB19666}">
  <ds:schemaRefs/>
</ds:datastoreItem>
</file>

<file path=docProps/app.xml><?xml version="1.0" encoding="utf-8"?>
<Properties xmlns="http://schemas.openxmlformats.org/officeDocument/2006/extended-properties" xmlns:vt="http://schemas.openxmlformats.org/officeDocument/2006/docPropsVTypes">
  <Template>Normal.dotm</Template>
  <Pages>46</Pages>
  <Words>8007</Words>
  <Characters>45641</Characters>
  <Lines>380</Lines>
  <Paragraphs>107</Paragraphs>
  <TotalTime>197</TotalTime>
  <ScaleCrop>false</ScaleCrop>
  <LinksUpToDate>false</LinksUpToDate>
  <CharactersWithSpaces>53541</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2025-01-11T16:46:00Z</dcterms:created>
  <dc:creator>janefrances uba</dc:creator>
  <cp:lastModifiedBy>uba.janefrancesgmail.com</cp:lastModifiedBy>
  <dcterms:modified xsi:type="dcterms:W3CDTF">2025-12-14T16:00:24Z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4D06F91D7A547B5D18DF3E69BF85ED82_43</vt:lpwstr>
  </property>
</Properties>
</file>