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C103" w14:textId="77777777" w:rsidR="004B7847" w:rsidRDefault="004B7847" w:rsidP="004B7847">
      <w:r>
        <w:t>CLOUD TITLE LLC</w:t>
      </w:r>
    </w:p>
    <w:p w14:paraId="642B89D9" w14:textId="77777777" w:rsidR="004B7847" w:rsidRDefault="004B7847" w:rsidP="004B7847">
      <w:r>
        <w:t>Website Redesign Executive Brief</w:t>
      </w:r>
    </w:p>
    <w:p w14:paraId="75542A1D" w14:textId="77777777" w:rsidR="004B7847" w:rsidRDefault="004B7847" w:rsidP="004B7847">
      <w:r>
        <w:t>2026 Strategic Relaunch</w:t>
      </w:r>
    </w:p>
    <w:p w14:paraId="38E08409" w14:textId="77777777" w:rsidR="004B7847" w:rsidRDefault="004B7847" w:rsidP="004B7847"/>
    <w:p w14:paraId="18361D85" w14:textId="77777777" w:rsidR="004B7847" w:rsidRDefault="004B7847" w:rsidP="004B7847">
      <w:r>
        <w:t>Prepared For: Design &amp; Development Team</w:t>
      </w:r>
    </w:p>
    <w:p w14:paraId="6F173F65" w14:textId="77777777" w:rsidR="004B7847" w:rsidRDefault="004B7847" w:rsidP="004B7847">
      <w:r>
        <w:t>Prepared By: Leadership</w:t>
      </w:r>
    </w:p>
    <w:p w14:paraId="69E7FBDA" w14:textId="77777777" w:rsidR="004B7847" w:rsidRDefault="004B7847" w:rsidP="004B7847"/>
    <w:p w14:paraId="03B5C546" w14:textId="77777777" w:rsidR="004B7847" w:rsidRDefault="004B7847" w:rsidP="004B7847"/>
    <w:p w14:paraId="6F5DB132" w14:textId="77777777" w:rsidR="004B7847" w:rsidRDefault="004B7847" w:rsidP="004B7847">
      <w:r>
        <w:t>I. PROJECT OBJECTIVE</w:t>
      </w:r>
    </w:p>
    <w:p w14:paraId="7863AFCA" w14:textId="77777777" w:rsidR="004B7847" w:rsidRDefault="004B7847" w:rsidP="004B7847"/>
    <w:p w14:paraId="235BD67D" w14:textId="77777777" w:rsidR="004B7847" w:rsidRDefault="004B7847" w:rsidP="004B7847">
      <w:r>
        <w:t>The objective of this redesign is to transform www.cloudtitle.com into the most authoritative, conversion-focused, AI-forward title website in Florida.</w:t>
      </w:r>
    </w:p>
    <w:p w14:paraId="154047DD" w14:textId="77777777" w:rsidR="004B7847" w:rsidRDefault="004B7847" w:rsidP="004B7847"/>
    <w:p w14:paraId="5E11A394" w14:textId="77777777" w:rsidR="004B7847" w:rsidRDefault="004B7847" w:rsidP="004B7847">
      <w:r>
        <w:t>The new site must:</w:t>
      </w:r>
    </w:p>
    <w:p w14:paraId="65BD4ABE" w14:textId="77777777" w:rsidR="004B7847" w:rsidRDefault="004B7847" w:rsidP="004B7847"/>
    <w:p w14:paraId="29E93D08" w14:textId="77777777" w:rsidR="004B7847" w:rsidRDefault="004B7847" w:rsidP="004B7847">
      <w:r>
        <w:t>1. Position Cloud Title as Florida’s #1 AI-powered and AI-driven title agency.</w:t>
      </w:r>
    </w:p>
    <w:p w14:paraId="73D725DC" w14:textId="77777777" w:rsidR="004B7847" w:rsidRDefault="004B7847" w:rsidP="004B7847">
      <w:r>
        <w:t>2. Establish Safe Listing™ as a category-defining product.</w:t>
      </w:r>
    </w:p>
    <w:p w14:paraId="1FD44D7A" w14:textId="77777777" w:rsidR="004B7847" w:rsidRDefault="004B7847" w:rsidP="004B7847">
      <w:r>
        <w:t>3. Dramatically increase Safe Listing submissions.</w:t>
      </w:r>
    </w:p>
    <w:p w14:paraId="2EAD1205" w14:textId="77777777" w:rsidR="004B7847" w:rsidRDefault="004B7847" w:rsidP="004B7847">
      <w:r>
        <w:t>4. Reinforce brand authority through AI differentiation.</w:t>
      </w:r>
    </w:p>
    <w:p w14:paraId="40991558" w14:textId="77777777" w:rsidR="004B7847" w:rsidRDefault="004B7847" w:rsidP="004B7847">
      <w:r>
        <w:t>5. Lay the groundwork for future national expansion.</w:t>
      </w:r>
    </w:p>
    <w:p w14:paraId="4BD4AE67" w14:textId="77777777" w:rsidR="004B7847" w:rsidRDefault="004B7847" w:rsidP="004B7847"/>
    <w:p w14:paraId="393392AA" w14:textId="77777777" w:rsidR="004B7847" w:rsidRDefault="004B7847" w:rsidP="004B7847">
      <w:r>
        <w:t>This is not a cosmetic redesign. It is a strategic repositioning.</w:t>
      </w:r>
    </w:p>
    <w:p w14:paraId="0A8E5728" w14:textId="77777777" w:rsidR="004B7847" w:rsidRDefault="004B7847" w:rsidP="004B7847"/>
    <w:p w14:paraId="11B25361" w14:textId="77777777" w:rsidR="004B7847" w:rsidRDefault="004B7847" w:rsidP="004B7847"/>
    <w:p w14:paraId="01356C69" w14:textId="77777777" w:rsidR="004B7847" w:rsidRDefault="004B7847" w:rsidP="004B7847">
      <w:r>
        <w:t>II. STRATEGIC POSITIONING</w:t>
      </w:r>
    </w:p>
    <w:p w14:paraId="798CA626" w14:textId="77777777" w:rsidR="004B7847" w:rsidRDefault="004B7847" w:rsidP="004B7847"/>
    <w:p w14:paraId="23CEEDE1" w14:textId="77777777" w:rsidR="004B7847" w:rsidRDefault="004B7847" w:rsidP="004B7847">
      <w:r>
        <w:lastRenderedPageBreak/>
        <w:t>Primary Audience:</w:t>
      </w:r>
    </w:p>
    <w:p w14:paraId="54888929" w14:textId="77777777" w:rsidR="004B7847" w:rsidRDefault="004B7847" w:rsidP="004B7847">
      <w:r>
        <w:t>Productive Florida listing agents (10+ transactions per year)</w:t>
      </w:r>
    </w:p>
    <w:p w14:paraId="1502BB1F" w14:textId="77777777" w:rsidR="004B7847" w:rsidRDefault="004B7847" w:rsidP="004B7847"/>
    <w:p w14:paraId="24D143D8" w14:textId="77777777" w:rsidR="004B7847" w:rsidRDefault="004B7847" w:rsidP="004B7847">
      <w:r>
        <w:t>Secondary Audience:</w:t>
      </w:r>
    </w:p>
    <w:p w14:paraId="0B24760F" w14:textId="77777777" w:rsidR="004B7847" w:rsidRDefault="004B7847" w:rsidP="004B7847">
      <w:r>
        <w:t>Brokerages, teams, buyer agents</w:t>
      </w:r>
    </w:p>
    <w:p w14:paraId="10D1E6F5" w14:textId="77777777" w:rsidR="004B7847" w:rsidRDefault="004B7847" w:rsidP="004B7847"/>
    <w:p w14:paraId="5F95FFBF" w14:textId="77777777" w:rsidR="004B7847" w:rsidRDefault="004B7847" w:rsidP="004B7847">
      <w:r>
        <w:t>Core Promise:</w:t>
      </w:r>
    </w:p>
    <w:p w14:paraId="18812BD0" w14:textId="77777777" w:rsidR="004B7847" w:rsidRDefault="004B7847" w:rsidP="004B7847">
      <w:r>
        <w:t>Win more listings. Eliminate closing surprises. Close faster.</w:t>
      </w:r>
    </w:p>
    <w:p w14:paraId="2E7A93D8" w14:textId="77777777" w:rsidR="004B7847" w:rsidRDefault="004B7847" w:rsidP="004B7847"/>
    <w:p w14:paraId="2F8691AC" w14:textId="77777777" w:rsidR="004B7847" w:rsidRDefault="004B7847" w:rsidP="004B7847">
      <w:r>
        <w:t>Market Differentiation:</w:t>
      </w:r>
    </w:p>
    <w:p w14:paraId="588F42E8" w14:textId="77777777" w:rsidR="004B7847" w:rsidRDefault="004B7847" w:rsidP="004B7847">
      <w:r>
        <w:t>Cloud Title is not a traditional title company.</w:t>
      </w:r>
    </w:p>
    <w:p w14:paraId="0B06ACCE" w14:textId="77777777" w:rsidR="004B7847" w:rsidRDefault="004B7847" w:rsidP="004B7847">
      <w:r>
        <w:t>Cloud Title is an AI-powered proactive title protection system.</w:t>
      </w:r>
    </w:p>
    <w:p w14:paraId="1A200B3E" w14:textId="77777777" w:rsidR="004B7847" w:rsidRDefault="004B7847" w:rsidP="004B7847"/>
    <w:p w14:paraId="5A5C0A09" w14:textId="77777777" w:rsidR="004B7847" w:rsidRDefault="004B7847" w:rsidP="004B7847">
      <w:r>
        <w:t>Tone:</w:t>
      </w:r>
    </w:p>
    <w:p w14:paraId="17F9E42C" w14:textId="77777777" w:rsidR="004B7847" w:rsidRDefault="004B7847" w:rsidP="004B7847">
      <w:r>
        <w:t>Confident</w:t>
      </w:r>
    </w:p>
    <w:p w14:paraId="68B32AD9" w14:textId="77777777" w:rsidR="004B7847" w:rsidRDefault="004B7847" w:rsidP="004B7847">
      <w:r>
        <w:t>Data-driven</w:t>
      </w:r>
    </w:p>
    <w:p w14:paraId="3C7FAFE2" w14:textId="77777777" w:rsidR="004B7847" w:rsidRDefault="004B7847" w:rsidP="004B7847">
      <w:r>
        <w:t>Modern</w:t>
      </w:r>
    </w:p>
    <w:p w14:paraId="098B3DE8" w14:textId="77777777" w:rsidR="004B7847" w:rsidRDefault="004B7847" w:rsidP="004B7847">
      <w:r>
        <w:t>Authoritative</w:t>
      </w:r>
    </w:p>
    <w:p w14:paraId="3DD2A7BA" w14:textId="77777777" w:rsidR="004B7847" w:rsidRDefault="004B7847" w:rsidP="004B7847">
      <w:r>
        <w:t>Clear</w:t>
      </w:r>
    </w:p>
    <w:p w14:paraId="5579581F" w14:textId="77777777" w:rsidR="004B7847" w:rsidRDefault="004B7847" w:rsidP="004B7847">
      <w:r>
        <w:t>Direct</w:t>
      </w:r>
    </w:p>
    <w:p w14:paraId="2B367707" w14:textId="77777777" w:rsidR="004B7847" w:rsidRDefault="004B7847" w:rsidP="004B7847"/>
    <w:p w14:paraId="6381123F" w14:textId="77777777" w:rsidR="004B7847" w:rsidRDefault="004B7847" w:rsidP="004B7847"/>
    <w:p w14:paraId="69A5D865" w14:textId="77777777" w:rsidR="004B7847" w:rsidRDefault="004B7847" w:rsidP="004B7847">
      <w:r>
        <w:t>III. BRAND TRANSFORMATION</w:t>
      </w:r>
    </w:p>
    <w:p w14:paraId="1A6B8EE8" w14:textId="77777777" w:rsidR="004B7847" w:rsidRDefault="004B7847" w:rsidP="004B7847"/>
    <w:p w14:paraId="2B56298F" w14:textId="77777777" w:rsidR="004B7847" w:rsidRDefault="004B7847" w:rsidP="004B7847">
      <w:r>
        <w:t>Current Perception:</w:t>
      </w:r>
    </w:p>
    <w:p w14:paraId="23850D2C" w14:textId="77777777" w:rsidR="004B7847" w:rsidRDefault="004B7847" w:rsidP="004B7847">
      <w:r>
        <w:t>Traditional title agency with a tech angle.</w:t>
      </w:r>
    </w:p>
    <w:p w14:paraId="425709A1" w14:textId="77777777" w:rsidR="004B7847" w:rsidRDefault="004B7847" w:rsidP="004B7847"/>
    <w:p w14:paraId="20194B9E" w14:textId="77777777" w:rsidR="004B7847" w:rsidRDefault="004B7847" w:rsidP="004B7847">
      <w:r>
        <w:t>Target Perception:</w:t>
      </w:r>
    </w:p>
    <w:p w14:paraId="0576B5FB" w14:textId="77777777" w:rsidR="004B7847" w:rsidRDefault="004B7847" w:rsidP="004B7847">
      <w:r>
        <w:t>The most advanced, AI-driven title operation in Florida.</w:t>
      </w:r>
    </w:p>
    <w:p w14:paraId="36301FE6" w14:textId="77777777" w:rsidR="004B7847" w:rsidRDefault="004B7847" w:rsidP="004B7847">
      <w:r>
        <w:t>The safest, fastest way to close.</w:t>
      </w:r>
    </w:p>
    <w:p w14:paraId="6F44797E" w14:textId="77777777" w:rsidR="004B7847" w:rsidRDefault="004B7847" w:rsidP="004B7847">
      <w:r>
        <w:t>The only title company that proactively protects commissions.</w:t>
      </w:r>
    </w:p>
    <w:p w14:paraId="30F5C6CB" w14:textId="77777777" w:rsidR="004B7847" w:rsidRDefault="004B7847" w:rsidP="004B7847"/>
    <w:p w14:paraId="5FD82280" w14:textId="77777777" w:rsidR="004B7847" w:rsidRDefault="004B7847" w:rsidP="004B7847">
      <w:r>
        <w:t>Safe Listing™ becomes the flagship product and primary acquisition funnel.</w:t>
      </w:r>
    </w:p>
    <w:p w14:paraId="01B070A8" w14:textId="77777777" w:rsidR="004B7847" w:rsidRDefault="004B7847" w:rsidP="004B7847"/>
    <w:p w14:paraId="68DE7C93" w14:textId="77777777" w:rsidR="004B7847" w:rsidRDefault="004B7847" w:rsidP="004B7847"/>
    <w:p w14:paraId="3A5DFF4D" w14:textId="77777777" w:rsidR="004B7847" w:rsidRDefault="004B7847" w:rsidP="004B7847">
      <w:r>
        <w:t>IV. KEY BUSINESS OBJECTIVES</w:t>
      </w:r>
    </w:p>
    <w:p w14:paraId="43180D08" w14:textId="77777777" w:rsidR="004B7847" w:rsidRDefault="004B7847" w:rsidP="004B7847"/>
    <w:p w14:paraId="0CB8C081" w14:textId="77777777" w:rsidR="004B7847" w:rsidRDefault="004B7847" w:rsidP="004B7847">
      <w:r>
        <w:t>Primary KPI:</w:t>
      </w:r>
    </w:p>
    <w:p w14:paraId="26BDCB1D" w14:textId="77777777" w:rsidR="004B7847" w:rsidRDefault="004B7847" w:rsidP="004B7847">
      <w:r>
        <w:t>Increase Safe Listing submissions 3–5X within 90 days.</w:t>
      </w:r>
    </w:p>
    <w:p w14:paraId="5A25DE7E" w14:textId="77777777" w:rsidR="004B7847" w:rsidRDefault="004B7847" w:rsidP="004B7847"/>
    <w:p w14:paraId="79D56222" w14:textId="77777777" w:rsidR="004B7847" w:rsidRDefault="004B7847" w:rsidP="004B7847">
      <w:r>
        <w:t>Secondary KPIs:</w:t>
      </w:r>
    </w:p>
    <w:p w14:paraId="0A22B4CE" w14:textId="77777777" w:rsidR="004B7847" w:rsidRDefault="004B7847" w:rsidP="004B7847">
      <w:r>
        <w:t>• Increased time on page</w:t>
      </w:r>
    </w:p>
    <w:p w14:paraId="707EFF73" w14:textId="77777777" w:rsidR="004B7847" w:rsidRDefault="004B7847" w:rsidP="004B7847">
      <w:r>
        <w:t>• Higher conversion rate</w:t>
      </w:r>
    </w:p>
    <w:p w14:paraId="531ADCF5" w14:textId="77777777" w:rsidR="004B7847" w:rsidRDefault="004B7847" w:rsidP="004B7847">
      <w:r>
        <w:t>• More demo views</w:t>
      </w:r>
    </w:p>
    <w:p w14:paraId="489B7859" w14:textId="77777777" w:rsidR="004B7847" w:rsidRDefault="004B7847" w:rsidP="004B7847">
      <w:r>
        <w:t>• Increased rush title orders</w:t>
      </w:r>
    </w:p>
    <w:p w14:paraId="0F64C3E7" w14:textId="77777777" w:rsidR="004B7847" w:rsidRDefault="004B7847" w:rsidP="004B7847">
      <w:r>
        <w:t>• Stronger SEO positioning via blog</w:t>
      </w:r>
    </w:p>
    <w:p w14:paraId="27BC3908" w14:textId="77777777" w:rsidR="004B7847" w:rsidRDefault="004B7847" w:rsidP="004B7847"/>
    <w:p w14:paraId="7AE49FA6" w14:textId="77777777" w:rsidR="004B7847" w:rsidRDefault="004B7847" w:rsidP="004B7847">
      <w:r>
        <w:t>The website must function as a sales engine, not a brochure.</w:t>
      </w:r>
    </w:p>
    <w:p w14:paraId="2FCDA8E7" w14:textId="77777777" w:rsidR="004B7847" w:rsidRDefault="004B7847" w:rsidP="004B7847"/>
    <w:p w14:paraId="7FD57AA9" w14:textId="77777777" w:rsidR="004B7847" w:rsidRDefault="004B7847" w:rsidP="004B7847"/>
    <w:p w14:paraId="3BCF8FF1" w14:textId="77777777" w:rsidR="004B7847" w:rsidRDefault="004B7847" w:rsidP="004B7847">
      <w:r>
        <w:t>V. CORE MESSAGING PILLARS</w:t>
      </w:r>
    </w:p>
    <w:p w14:paraId="24D1F5A2" w14:textId="77777777" w:rsidR="004B7847" w:rsidRDefault="004B7847" w:rsidP="004B7847"/>
    <w:p w14:paraId="25C8FC9A" w14:textId="77777777" w:rsidR="004B7847" w:rsidRDefault="004B7847" w:rsidP="004B7847">
      <w:r>
        <w:lastRenderedPageBreak/>
        <w:t>1. AI-Powered Title Intelligence</w:t>
      </w:r>
    </w:p>
    <w:p w14:paraId="2A8F74FE" w14:textId="77777777" w:rsidR="004B7847" w:rsidRDefault="004B7847" w:rsidP="004B7847">
      <w:r>
        <w:t xml:space="preserve">   - Proactive vs reactive</w:t>
      </w:r>
    </w:p>
    <w:p w14:paraId="5C87EDF8" w14:textId="77777777" w:rsidR="004B7847" w:rsidRDefault="004B7847" w:rsidP="004B7847">
      <w:r>
        <w:t xml:space="preserve">   - Faster analysis</w:t>
      </w:r>
    </w:p>
    <w:p w14:paraId="65C117B0" w14:textId="77777777" w:rsidR="004B7847" w:rsidRDefault="004B7847" w:rsidP="004B7847">
      <w:r>
        <w:t xml:space="preserve">   - Smarter detection</w:t>
      </w:r>
    </w:p>
    <w:p w14:paraId="3BB6978D" w14:textId="77777777" w:rsidR="004B7847" w:rsidRDefault="004B7847" w:rsidP="004B7847">
      <w:r>
        <w:t xml:space="preserve">   - Pattern recognition</w:t>
      </w:r>
    </w:p>
    <w:p w14:paraId="66E0C32D" w14:textId="77777777" w:rsidR="004B7847" w:rsidRDefault="004B7847" w:rsidP="004B7847">
      <w:r>
        <w:t xml:space="preserve">   - Parallel database scanning</w:t>
      </w:r>
    </w:p>
    <w:p w14:paraId="57AC9613" w14:textId="77777777" w:rsidR="004B7847" w:rsidRDefault="004B7847" w:rsidP="004B7847"/>
    <w:p w14:paraId="130632FE" w14:textId="77777777" w:rsidR="004B7847" w:rsidRDefault="004B7847" w:rsidP="004B7847">
      <w:r>
        <w:t>2. Commission Protection</w:t>
      </w:r>
    </w:p>
    <w:p w14:paraId="6FDEF6D0" w14:textId="77777777" w:rsidR="004B7847" w:rsidRDefault="004B7847" w:rsidP="004B7847">
      <w:r>
        <w:t xml:space="preserve">   - Eliminate surprise liens</w:t>
      </w:r>
    </w:p>
    <w:p w14:paraId="57AF80C6" w14:textId="77777777" w:rsidR="004B7847" w:rsidRDefault="004B7847" w:rsidP="004B7847">
      <w:r>
        <w:t xml:space="preserve">   - Prevent closing delays</w:t>
      </w:r>
    </w:p>
    <w:p w14:paraId="02EC0579" w14:textId="77777777" w:rsidR="004B7847" w:rsidRDefault="004B7847" w:rsidP="004B7847">
      <w:r>
        <w:t xml:space="preserve">   - Win listing presentations</w:t>
      </w:r>
    </w:p>
    <w:p w14:paraId="339AA8C2" w14:textId="77777777" w:rsidR="004B7847" w:rsidRDefault="004B7847" w:rsidP="004B7847">
      <w:r>
        <w:t xml:space="preserve">   - Close faster than competitors</w:t>
      </w:r>
    </w:p>
    <w:p w14:paraId="4F48DDFD" w14:textId="77777777" w:rsidR="004B7847" w:rsidRDefault="004B7847" w:rsidP="004B7847"/>
    <w:p w14:paraId="397916A4" w14:textId="77777777" w:rsidR="004B7847" w:rsidRDefault="004B7847" w:rsidP="004B7847">
      <w:r>
        <w:t>3. Zero Risk Entry</w:t>
      </w:r>
    </w:p>
    <w:p w14:paraId="75666259" w14:textId="77777777" w:rsidR="004B7847" w:rsidRDefault="004B7847" w:rsidP="004B7847">
      <w:r>
        <w:t xml:space="preserve">   - No upfront cost if listing doesn’t sell</w:t>
      </w:r>
    </w:p>
    <w:p w14:paraId="73D7E930" w14:textId="77777777" w:rsidR="004B7847" w:rsidRDefault="004B7847" w:rsidP="004B7847">
      <w:r>
        <w:t xml:space="preserve">   - Strong guarantees</w:t>
      </w:r>
    </w:p>
    <w:p w14:paraId="3D19D631" w14:textId="77777777" w:rsidR="004B7847" w:rsidRDefault="004B7847" w:rsidP="004B7847">
      <w:r>
        <w:t xml:space="preserve">   - Risk reversal positioning</w:t>
      </w:r>
    </w:p>
    <w:p w14:paraId="233AE41A" w14:textId="77777777" w:rsidR="004B7847" w:rsidRDefault="004B7847" w:rsidP="004B7847"/>
    <w:p w14:paraId="254D8C2B" w14:textId="77777777" w:rsidR="004B7847" w:rsidRDefault="004B7847" w:rsidP="004B7847">
      <w:r>
        <w:t>4. Speed Advantage</w:t>
      </w:r>
    </w:p>
    <w:p w14:paraId="2B07157B" w14:textId="77777777" w:rsidR="004B7847" w:rsidRDefault="004B7847" w:rsidP="004B7847">
      <w:r>
        <w:t xml:space="preserve">   - 48-hour title analysis</w:t>
      </w:r>
    </w:p>
    <w:p w14:paraId="49CFCA94" w14:textId="77777777" w:rsidR="004B7847" w:rsidRDefault="004B7847" w:rsidP="004B7847">
      <w:r>
        <w:t xml:space="preserve">   - 24-hour commitment post-contract</w:t>
      </w:r>
    </w:p>
    <w:p w14:paraId="439B60C3" w14:textId="77777777" w:rsidR="004B7847" w:rsidRDefault="004B7847" w:rsidP="004B7847">
      <w:r>
        <w:t xml:space="preserve">   - Shorter closing cycles</w:t>
      </w:r>
    </w:p>
    <w:p w14:paraId="3ADC003E" w14:textId="77777777" w:rsidR="004B7847" w:rsidRDefault="004B7847" w:rsidP="004B7847"/>
    <w:p w14:paraId="2502177A" w14:textId="77777777" w:rsidR="004B7847" w:rsidRDefault="004B7847" w:rsidP="004B7847"/>
    <w:p w14:paraId="5C4B6BB3" w14:textId="77777777" w:rsidR="004B7847" w:rsidRDefault="004B7847" w:rsidP="004B7847">
      <w:r>
        <w:t>VI. DESIGN DIRECTION</w:t>
      </w:r>
    </w:p>
    <w:p w14:paraId="546F9DB3" w14:textId="77777777" w:rsidR="004B7847" w:rsidRDefault="004B7847" w:rsidP="004B7847"/>
    <w:p w14:paraId="5901B68A" w14:textId="77777777" w:rsidR="004B7847" w:rsidRDefault="004B7847" w:rsidP="004B7847">
      <w:r>
        <w:lastRenderedPageBreak/>
        <w:t>Visual Identity:</w:t>
      </w:r>
    </w:p>
    <w:p w14:paraId="31C4B628" w14:textId="77777777" w:rsidR="004B7847" w:rsidRDefault="004B7847" w:rsidP="004B7847">
      <w:r>
        <w:t>• Modern, tech-forward aesthetic</w:t>
      </w:r>
    </w:p>
    <w:p w14:paraId="628CF731" w14:textId="77777777" w:rsidR="004B7847" w:rsidRDefault="004B7847" w:rsidP="004B7847">
      <w:r>
        <w:t>• Clean typography</w:t>
      </w:r>
    </w:p>
    <w:p w14:paraId="54F40AC3" w14:textId="77777777" w:rsidR="004B7847" w:rsidRDefault="004B7847" w:rsidP="004B7847">
      <w:r>
        <w:t>• High contrast</w:t>
      </w:r>
    </w:p>
    <w:p w14:paraId="314DAD43" w14:textId="77777777" w:rsidR="004B7847" w:rsidRDefault="004B7847" w:rsidP="004B7847">
      <w:r>
        <w:t>• Dark/white base with controlled accent color</w:t>
      </w:r>
    </w:p>
    <w:p w14:paraId="0BFCB5B1" w14:textId="77777777" w:rsidR="004B7847" w:rsidRDefault="004B7847" w:rsidP="004B7847">
      <w:r>
        <w:t>• Subtle animation and motion</w:t>
      </w:r>
    </w:p>
    <w:p w14:paraId="78D2EC50" w14:textId="77777777" w:rsidR="004B7847" w:rsidRDefault="004B7847" w:rsidP="004B7847">
      <w:r>
        <w:t>• Minimal clutter</w:t>
      </w:r>
    </w:p>
    <w:p w14:paraId="4EC0AEED" w14:textId="77777777" w:rsidR="004B7847" w:rsidRDefault="004B7847" w:rsidP="004B7847"/>
    <w:p w14:paraId="5103894C" w14:textId="77777777" w:rsidR="004B7847" w:rsidRDefault="004B7847" w:rsidP="004B7847">
      <w:r>
        <w:t>Avoid:</w:t>
      </w:r>
    </w:p>
    <w:p w14:paraId="0FB7023A" w14:textId="77777777" w:rsidR="004B7847" w:rsidRDefault="004B7847" w:rsidP="004B7847">
      <w:r>
        <w:t>• Generic stock “smiling agent” imagery</w:t>
      </w:r>
    </w:p>
    <w:p w14:paraId="7ADD27D5" w14:textId="77777777" w:rsidR="004B7847" w:rsidRDefault="004B7847" w:rsidP="004B7847">
      <w:r>
        <w:t>• Cartoon AI graphics</w:t>
      </w:r>
    </w:p>
    <w:p w14:paraId="114E227F" w14:textId="77777777" w:rsidR="004B7847" w:rsidRDefault="004B7847" w:rsidP="004B7847">
      <w:r>
        <w:t>• Overly flashy effects</w:t>
      </w:r>
    </w:p>
    <w:p w14:paraId="7D8E2F3C" w14:textId="77777777" w:rsidR="004B7847" w:rsidRDefault="004B7847" w:rsidP="004B7847">
      <w:r>
        <w:t>• Overwhelming text blocks</w:t>
      </w:r>
    </w:p>
    <w:p w14:paraId="52B70D7A" w14:textId="77777777" w:rsidR="004B7847" w:rsidRDefault="004B7847" w:rsidP="004B7847"/>
    <w:p w14:paraId="538CE4C0" w14:textId="77777777" w:rsidR="004B7847" w:rsidRDefault="004B7847" w:rsidP="004B7847"/>
    <w:p w14:paraId="5F307503" w14:textId="77777777" w:rsidR="004B7847" w:rsidRDefault="004B7847" w:rsidP="004B7847">
      <w:r>
        <w:t>VII. COMPLIANCE &amp; BRAND SAFETY</w:t>
      </w:r>
    </w:p>
    <w:p w14:paraId="6105D712" w14:textId="77777777" w:rsidR="004B7847" w:rsidRDefault="004B7847" w:rsidP="004B7847"/>
    <w:p w14:paraId="3818A55B" w14:textId="77777777" w:rsidR="004B7847" w:rsidRDefault="004B7847" w:rsidP="004B7847">
      <w:r>
        <w:t>All marketing claims must:</w:t>
      </w:r>
    </w:p>
    <w:p w14:paraId="248C6967" w14:textId="77777777" w:rsidR="004B7847" w:rsidRDefault="004B7847" w:rsidP="004B7847">
      <w:r>
        <w:t>• Be defensible if questioned</w:t>
      </w:r>
    </w:p>
    <w:p w14:paraId="39B469FD" w14:textId="77777777" w:rsidR="004B7847" w:rsidRDefault="004B7847" w:rsidP="004B7847">
      <w:r>
        <w:t>• Avoid regulatory exposure</w:t>
      </w:r>
    </w:p>
    <w:p w14:paraId="5952D305" w14:textId="77777777" w:rsidR="004B7847" w:rsidRDefault="004B7847" w:rsidP="004B7847">
      <w:r>
        <w:t>• Maintain RESPA compliance</w:t>
      </w:r>
    </w:p>
    <w:p w14:paraId="597644ED" w14:textId="77777777" w:rsidR="004B7847" w:rsidRDefault="004B7847" w:rsidP="004B7847">
      <w:r>
        <w:t>• Clearly display license information</w:t>
      </w:r>
    </w:p>
    <w:p w14:paraId="293F1755" w14:textId="77777777" w:rsidR="004B7847" w:rsidRDefault="004B7847" w:rsidP="004B7847">
      <w:r>
        <w:t>• Clearly reference underwriters appropriately</w:t>
      </w:r>
    </w:p>
    <w:p w14:paraId="746EEC8C" w14:textId="77777777" w:rsidR="004B7847" w:rsidRDefault="004B7847" w:rsidP="004B7847"/>
    <w:p w14:paraId="5E759A70" w14:textId="77777777" w:rsidR="004B7847" w:rsidRDefault="004B7847" w:rsidP="004B7847">
      <w:r>
        <w:t>Guarantee language must remain clear and structured.</w:t>
      </w:r>
    </w:p>
    <w:p w14:paraId="60B2A3F6" w14:textId="77777777" w:rsidR="004B7847" w:rsidRDefault="004B7847" w:rsidP="004B7847"/>
    <w:p w14:paraId="4048F613" w14:textId="77777777" w:rsidR="004B7847" w:rsidRDefault="004B7847" w:rsidP="004B7847"/>
    <w:p w14:paraId="4A150B59" w14:textId="77777777" w:rsidR="004B7847" w:rsidRDefault="004B7847" w:rsidP="004B7847">
      <w:r>
        <w:t>VIII. PLATFORM DECISION</w:t>
      </w:r>
    </w:p>
    <w:p w14:paraId="24612402" w14:textId="77777777" w:rsidR="004B7847" w:rsidRDefault="004B7847" w:rsidP="004B7847"/>
    <w:p w14:paraId="3DAF2FED" w14:textId="77777777" w:rsidR="004B7847" w:rsidRDefault="004B7847" w:rsidP="004B7847">
      <w:r>
        <w:t>Platform: WordPress + Divi (current infrastructure retained)</w:t>
      </w:r>
    </w:p>
    <w:p w14:paraId="04CE70B7" w14:textId="77777777" w:rsidR="004B7847" w:rsidRDefault="004B7847" w:rsidP="004B7847"/>
    <w:p w14:paraId="7EC6D93E" w14:textId="77777777" w:rsidR="004B7847" w:rsidRDefault="004B7847" w:rsidP="004B7847">
      <w:r>
        <w:t>Reason:</w:t>
      </w:r>
    </w:p>
    <w:p w14:paraId="2D892BA4" w14:textId="77777777" w:rsidR="004B7847" w:rsidRDefault="004B7847" w:rsidP="004B7847">
      <w:r>
        <w:t>Existing plugins, integrations, operational continuity.</w:t>
      </w:r>
    </w:p>
    <w:p w14:paraId="025BFFAF" w14:textId="77777777" w:rsidR="004B7847" w:rsidRDefault="004B7847" w:rsidP="004B7847"/>
    <w:p w14:paraId="1E6C8C88" w14:textId="77777777" w:rsidR="004B7847" w:rsidRDefault="004B7847" w:rsidP="004B7847">
      <w:r>
        <w:t>Future redesign (</w:t>
      </w:r>
      <w:proofErr w:type="spellStart"/>
      <w:r>
        <w:t>Webflow</w:t>
      </w:r>
      <w:proofErr w:type="spellEnd"/>
      <w:r>
        <w:t xml:space="preserve"> / custom stack) may be evaluated later.</w:t>
      </w:r>
    </w:p>
    <w:p w14:paraId="4557FA7A" w14:textId="77777777" w:rsidR="004B7847" w:rsidRDefault="004B7847" w:rsidP="004B7847"/>
    <w:p w14:paraId="5B30E639" w14:textId="77777777" w:rsidR="004B7847" w:rsidRDefault="004B7847" w:rsidP="004B7847"/>
    <w:p w14:paraId="7DFCF29E" w14:textId="77777777" w:rsidR="004B7847" w:rsidRDefault="004B7847" w:rsidP="004B7847">
      <w:r>
        <w:t>IX. LONG-TERM STRATEGIC VISION</w:t>
      </w:r>
    </w:p>
    <w:p w14:paraId="6BF49666" w14:textId="77777777" w:rsidR="004B7847" w:rsidRDefault="004B7847" w:rsidP="004B7847"/>
    <w:p w14:paraId="213AC2C3" w14:textId="77777777" w:rsidR="004B7847" w:rsidRDefault="004B7847" w:rsidP="004B7847">
      <w:r>
        <w:t>This redesign is Phase 1.</w:t>
      </w:r>
    </w:p>
    <w:p w14:paraId="664E887B" w14:textId="77777777" w:rsidR="004B7847" w:rsidRDefault="004B7847" w:rsidP="004B7847"/>
    <w:p w14:paraId="6DD6C81F" w14:textId="77777777" w:rsidR="004B7847" w:rsidRDefault="004B7847" w:rsidP="004B7847">
      <w:r>
        <w:t>Phase 2:</w:t>
      </w:r>
    </w:p>
    <w:p w14:paraId="63C84D9D" w14:textId="77777777" w:rsidR="004B7847" w:rsidRDefault="004B7847" w:rsidP="004B7847">
      <w:r>
        <w:t>• Expanded AI thought leadership</w:t>
      </w:r>
    </w:p>
    <w:p w14:paraId="16565FB9" w14:textId="77777777" w:rsidR="004B7847" w:rsidRDefault="004B7847" w:rsidP="004B7847">
      <w:r>
        <w:t>• AI case studies</w:t>
      </w:r>
    </w:p>
    <w:p w14:paraId="0AA2EDF7" w14:textId="77777777" w:rsidR="004B7847" w:rsidRDefault="004B7847" w:rsidP="004B7847">
      <w:r>
        <w:t>• Data dashboards</w:t>
      </w:r>
    </w:p>
    <w:p w14:paraId="278FC139" w14:textId="77777777" w:rsidR="004B7847" w:rsidRDefault="004B7847" w:rsidP="004B7847">
      <w:r>
        <w:t>• Cloud Title Intelligence positioning</w:t>
      </w:r>
    </w:p>
    <w:p w14:paraId="50F46CCA" w14:textId="77777777" w:rsidR="004B7847" w:rsidRDefault="004B7847" w:rsidP="004B7847"/>
    <w:p w14:paraId="4BFE6D5B" w14:textId="77777777" w:rsidR="004B7847" w:rsidRDefault="004B7847" w:rsidP="004B7847">
      <w:r>
        <w:t>Phase 3:</w:t>
      </w:r>
    </w:p>
    <w:p w14:paraId="7AB60C14" w14:textId="77777777" w:rsidR="004B7847" w:rsidRDefault="004B7847" w:rsidP="004B7847">
      <w:r>
        <w:t>• Scalable national positioning</w:t>
      </w:r>
    </w:p>
    <w:p w14:paraId="34FA5B2B" w14:textId="77777777" w:rsidR="004B7847" w:rsidRDefault="004B7847" w:rsidP="004B7847">
      <w:r>
        <w:t>• Franchise or partnership model integration</w:t>
      </w:r>
    </w:p>
    <w:p w14:paraId="03885CDD" w14:textId="77777777" w:rsidR="004B7847" w:rsidRDefault="004B7847" w:rsidP="004B7847"/>
    <w:p w14:paraId="215F2E67" w14:textId="77777777" w:rsidR="004B7847" w:rsidRDefault="004B7847" w:rsidP="004B7847"/>
    <w:p w14:paraId="5B83EE06" w14:textId="77777777" w:rsidR="004B7847" w:rsidRDefault="004B7847" w:rsidP="004B7847">
      <w:r>
        <w:lastRenderedPageBreak/>
        <w:t>X. SUCCESS DEFINITION</w:t>
      </w:r>
    </w:p>
    <w:p w14:paraId="6F4F3664" w14:textId="77777777" w:rsidR="004B7847" w:rsidRDefault="004B7847" w:rsidP="004B7847"/>
    <w:p w14:paraId="4CE68ED7" w14:textId="77777777" w:rsidR="004B7847" w:rsidRDefault="004B7847" w:rsidP="004B7847">
      <w:r>
        <w:t>This redesign will be considered successful when:</w:t>
      </w:r>
    </w:p>
    <w:p w14:paraId="4402B954" w14:textId="77777777" w:rsidR="004B7847" w:rsidRDefault="004B7847" w:rsidP="004B7847"/>
    <w:p w14:paraId="378CA295" w14:textId="77777777" w:rsidR="004B7847" w:rsidRDefault="004B7847" w:rsidP="004B7847">
      <w:r>
        <w:t>• Safe Listing becomes synonymous with Cloud Title.</w:t>
      </w:r>
    </w:p>
    <w:p w14:paraId="29460A84" w14:textId="77777777" w:rsidR="004B7847" w:rsidRDefault="004B7847" w:rsidP="004B7847">
      <w:r>
        <w:t>• Agents perceive Cloud Title as technologically superior.</w:t>
      </w:r>
    </w:p>
    <w:p w14:paraId="7F0E425D" w14:textId="77777777" w:rsidR="004B7847" w:rsidRDefault="004B7847" w:rsidP="004B7847">
      <w:r>
        <w:t>• The website actively generates consistent listing submissions.</w:t>
      </w:r>
    </w:p>
    <w:p w14:paraId="6114F6E0" w14:textId="77777777" w:rsidR="004B7847" w:rsidRDefault="004B7847" w:rsidP="004B7847">
      <w:r>
        <w:t>• Cloud Title is viewed as the market leader in AI-driven title services.</w:t>
      </w:r>
    </w:p>
    <w:p w14:paraId="7C4FCA69" w14:textId="77777777" w:rsidR="004B7847" w:rsidRDefault="004B7847" w:rsidP="004B7847"/>
    <w:p w14:paraId="1C151296" w14:textId="77777777" w:rsidR="004B7847" w:rsidRDefault="004B7847" w:rsidP="004B7847">
      <w:r>
        <w:t>This is a strategic market positioning shift — not just a website update.</w:t>
      </w:r>
    </w:p>
    <w:p w14:paraId="6F76C24E" w14:textId="77777777" w:rsidR="004B7847" w:rsidRDefault="004B7847" w:rsidP="004B7847"/>
    <w:p w14:paraId="1D7D6ECC" w14:textId="3A0924EB" w:rsidR="004B7847" w:rsidRDefault="004B7847" w:rsidP="004B7847">
      <w:r>
        <w:t>End of Executive Brief.</w:t>
      </w:r>
    </w:p>
    <w:sectPr w:rsidR="004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47"/>
    <w:rsid w:val="004B7847"/>
    <w:rsid w:val="00FB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362D7"/>
  <w15:chartTrackingRefBased/>
  <w15:docId w15:val="{AA76A104-E431-2E4F-9466-55889E2B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561</Words>
  <Characters>3327</Characters>
  <Application>Microsoft Office Word</Application>
  <DocSecurity>0</DocSecurity>
  <Lines>184</Lines>
  <Paragraphs>125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Heimann</dc:creator>
  <cp:keywords/>
  <dc:description/>
  <cp:lastModifiedBy>Thomas Heimann</cp:lastModifiedBy>
  <cp:revision>1</cp:revision>
  <dcterms:created xsi:type="dcterms:W3CDTF">2026-05-18T13:44:00Z</dcterms:created>
  <dcterms:modified xsi:type="dcterms:W3CDTF">2026-05-18T13:49:00Z</dcterms:modified>
</cp:coreProperties>
</file>