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B252D" w14:textId="1BDECD95" w:rsidR="00F45946" w:rsidRPr="0093697D" w:rsidRDefault="0093697D" w:rsidP="0093697D">
      <w:pPr>
        <w:jc w:val="center"/>
        <w:rPr>
          <w:b/>
          <w:bCs/>
          <w:sz w:val="36"/>
          <w:szCs w:val="36"/>
        </w:rPr>
      </w:pPr>
      <w:r w:rsidRPr="0093697D">
        <w:rPr>
          <w:b/>
          <w:bCs/>
          <w:sz w:val="36"/>
          <w:szCs w:val="36"/>
        </w:rPr>
        <w:t>Annotated Bibliography</w:t>
      </w:r>
    </w:p>
    <w:p w14:paraId="7F8DE52E" w14:textId="45133781" w:rsidR="0093697D" w:rsidRPr="0093697D" w:rsidRDefault="0093697D" w:rsidP="0093697D">
      <w:pPr>
        <w:jc w:val="center"/>
        <w:rPr>
          <w:b/>
          <w:bCs/>
          <w:sz w:val="36"/>
          <w:szCs w:val="36"/>
        </w:rPr>
      </w:pPr>
      <w:r w:rsidRPr="0093697D">
        <w:rPr>
          <w:b/>
          <w:bCs/>
          <w:sz w:val="36"/>
          <w:szCs w:val="36"/>
        </w:rPr>
        <w:t>Callum Myers</w:t>
      </w:r>
    </w:p>
    <w:p w14:paraId="2F093ADD" w14:textId="4879C51E" w:rsidR="0093697D" w:rsidRPr="0093697D" w:rsidRDefault="0093697D" w:rsidP="0093697D">
      <w:pPr>
        <w:jc w:val="center"/>
        <w:rPr>
          <w:b/>
          <w:bCs/>
          <w:sz w:val="36"/>
          <w:szCs w:val="36"/>
        </w:rPr>
      </w:pPr>
      <w:r w:rsidRPr="0093697D">
        <w:rPr>
          <w:b/>
          <w:bCs/>
          <w:sz w:val="36"/>
          <w:szCs w:val="36"/>
        </w:rPr>
        <w:t>2102549</w:t>
      </w:r>
    </w:p>
    <w:p w14:paraId="2D2F8F04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33425C16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35D95233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6204BFFC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79F0CBF5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563CA100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6F7F5C86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130B0764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5F6CB500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120B84A2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1AC14E19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4C8BFA4D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08C32348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7F4E90C0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12D45538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0B526F79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1778D492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6955373E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626E3F8A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23B26820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5FF6388C" w14:textId="77777777" w:rsidR="0093697D" w:rsidRDefault="0093697D" w:rsidP="0093697D">
      <w:pPr>
        <w:jc w:val="center"/>
        <w:rPr>
          <w:b/>
          <w:bCs/>
          <w:sz w:val="32"/>
          <w:szCs w:val="32"/>
        </w:rPr>
      </w:pPr>
    </w:p>
    <w:p w14:paraId="63CD1E1C" w14:textId="3765EFFE" w:rsidR="0093697D" w:rsidRDefault="0093697D" w:rsidP="0093697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Ahmed, S. and Pandey, B (2023). </w:t>
      </w:r>
      <w:r>
        <w:rPr>
          <w:i/>
          <w:iCs/>
          <w:sz w:val="32"/>
          <w:szCs w:val="32"/>
        </w:rPr>
        <w:t>Procedural Terrain Generation by Sampling a 2D Monochrome Perlin Noise Map in Unity.</w:t>
      </w:r>
      <w:r>
        <w:rPr>
          <w:sz w:val="32"/>
          <w:szCs w:val="32"/>
        </w:rPr>
        <w:t xml:space="preserve"> Available at: </w:t>
      </w:r>
      <w:hyperlink r:id="rId4" w:history="1">
        <w:r w:rsidRPr="002A556D">
          <w:rPr>
            <w:rStyle w:val="Hyperlink"/>
            <w:sz w:val="32"/>
            <w:szCs w:val="32"/>
          </w:rPr>
          <w:t>https://journalajrcos.com/index.php/AJRCOS/article/view/333</w:t>
        </w:r>
      </w:hyperlink>
      <w:r>
        <w:rPr>
          <w:sz w:val="32"/>
          <w:szCs w:val="32"/>
        </w:rPr>
        <w:t xml:space="preserve"> (Accessed: 9 November 2024).</w:t>
      </w:r>
    </w:p>
    <w:p w14:paraId="4F1C0802" w14:textId="77777777" w:rsidR="00904A53" w:rsidRDefault="00904A53" w:rsidP="0093697D">
      <w:pPr>
        <w:rPr>
          <w:sz w:val="32"/>
          <w:szCs w:val="32"/>
        </w:rPr>
      </w:pPr>
    </w:p>
    <w:p w14:paraId="7C0B6B7C" w14:textId="1F0D7380" w:rsidR="00904A53" w:rsidRDefault="00904A53" w:rsidP="0093697D">
      <w:pPr>
        <w:rPr>
          <w:sz w:val="32"/>
          <w:szCs w:val="32"/>
        </w:rPr>
      </w:pPr>
      <w:r>
        <w:rPr>
          <w:sz w:val="32"/>
          <w:szCs w:val="32"/>
        </w:rPr>
        <w:t xml:space="preserve">Snodgrass, S. and </w:t>
      </w:r>
      <w:proofErr w:type="spellStart"/>
      <w:r>
        <w:rPr>
          <w:sz w:val="32"/>
          <w:szCs w:val="32"/>
        </w:rPr>
        <w:t>Ontanon</w:t>
      </w:r>
      <w:proofErr w:type="spellEnd"/>
      <w:r>
        <w:rPr>
          <w:sz w:val="32"/>
          <w:szCs w:val="32"/>
        </w:rPr>
        <w:t xml:space="preserve">, S. (2021). </w:t>
      </w:r>
      <w:r>
        <w:rPr>
          <w:i/>
          <w:iCs/>
          <w:sz w:val="32"/>
          <w:szCs w:val="32"/>
        </w:rPr>
        <w:t xml:space="preserve">Generating Maps Using Markov Chains. </w:t>
      </w:r>
      <w:r>
        <w:rPr>
          <w:sz w:val="32"/>
          <w:szCs w:val="32"/>
        </w:rPr>
        <w:t xml:space="preserve">Available at: </w:t>
      </w:r>
      <w:hyperlink r:id="rId5" w:history="1">
        <w:r w:rsidRPr="002A556D">
          <w:rPr>
            <w:rStyle w:val="Hyperlink"/>
            <w:sz w:val="32"/>
            <w:szCs w:val="32"/>
          </w:rPr>
          <w:t>http://www.fdg2014.org/papers/f</w:t>
        </w:r>
        <w:r w:rsidRPr="002A556D">
          <w:rPr>
            <w:rStyle w:val="Hyperlink"/>
            <w:sz w:val="32"/>
            <w:szCs w:val="32"/>
          </w:rPr>
          <w:t>d</w:t>
        </w:r>
        <w:r w:rsidRPr="002A556D">
          <w:rPr>
            <w:rStyle w:val="Hyperlink"/>
            <w:sz w:val="32"/>
            <w:szCs w:val="32"/>
          </w:rPr>
          <w:t>g2014_paper_29.pdf</w:t>
        </w:r>
      </w:hyperlink>
      <w:r w:rsidR="003608C6">
        <w:rPr>
          <w:sz w:val="32"/>
          <w:szCs w:val="32"/>
        </w:rPr>
        <w:t xml:space="preserve">  </w:t>
      </w:r>
      <w:r w:rsidR="00084A3F">
        <w:rPr>
          <w:sz w:val="32"/>
          <w:szCs w:val="32"/>
        </w:rPr>
        <w:t xml:space="preserve">   (</w:t>
      </w:r>
      <w:r>
        <w:rPr>
          <w:sz w:val="32"/>
          <w:szCs w:val="32"/>
        </w:rPr>
        <w:t>Accessed: 5 November 2024).</w:t>
      </w:r>
    </w:p>
    <w:p w14:paraId="25BB241C" w14:textId="77777777" w:rsidR="003608C6" w:rsidRDefault="003608C6" w:rsidP="0093697D">
      <w:pPr>
        <w:rPr>
          <w:sz w:val="32"/>
          <w:szCs w:val="32"/>
        </w:rPr>
      </w:pPr>
    </w:p>
    <w:p w14:paraId="1B61FD98" w14:textId="5F3A7D7B" w:rsidR="003608C6" w:rsidRDefault="003608C6" w:rsidP="0093697D">
      <w:pPr>
        <w:rPr>
          <w:sz w:val="32"/>
          <w:szCs w:val="32"/>
        </w:rPr>
      </w:pPr>
      <w:proofErr w:type="spellStart"/>
      <w:r w:rsidRPr="003608C6">
        <w:rPr>
          <w:sz w:val="32"/>
          <w:szCs w:val="32"/>
        </w:rPr>
        <w:t>Chandranil</w:t>
      </w:r>
      <w:proofErr w:type="spellEnd"/>
      <w:r w:rsidRPr="003608C6">
        <w:rPr>
          <w:sz w:val="32"/>
          <w:szCs w:val="32"/>
        </w:rPr>
        <w:t xml:space="preserve"> </w:t>
      </w:r>
      <w:proofErr w:type="spellStart"/>
      <w:r w:rsidRPr="003608C6">
        <w:rPr>
          <w:sz w:val="32"/>
          <w:szCs w:val="32"/>
        </w:rPr>
        <w:t>Chakraborttii</w:t>
      </w:r>
      <w:proofErr w:type="spellEnd"/>
      <w:r w:rsidRPr="003608C6">
        <w:rPr>
          <w:sz w:val="32"/>
          <w:szCs w:val="32"/>
        </w:rPr>
        <w:t xml:space="preserve"> and </w:t>
      </w:r>
      <w:proofErr w:type="spellStart"/>
      <w:r w:rsidRPr="003608C6">
        <w:rPr>
          <w:sz w:val="32"/>
          <w:szCs w:val="32"/>
        </w:rPr>
        <w:t>Ferreirra</w:t>
      </w:r>
      <w:proofErr w:type="spellEnd"/>
      <w:r w:rsidRPr="003608C6">
        <w:rPr>
          <w:sz w:val="32"/>
          <w:szCs w:val="32"/>
        </w:rPr>
        <w:t xml:space="preserve">, L. (2024). </w:t>
      </w:r>
      <w:r w:rsidRPr="004C5840">
        <w:rPr>
          <w:i/>
          <w:iCs/>
          <w:sz w:val="32"/>
          <w:szCs w:val="32"/>
        </w:rPr>
        <w:t xml:space="preserve">Towards Generating Surprising Content in 2D Platform Games. </w:t>
      </w:r>
      <w:r>
        <w:rPr>
          <w:sz w:val="32"/>
          <w:szCs w:val="32"/>
        </w:rPr>
        <w:t xml:space="preserve">Available at: </w:t>
      </w:r>
      <w:hyperlink r:id="rId6" w:history="1">
        <w:r w:rsidRPr="00DA0DE9">
          <w:rPr>
            <w:rStyle w:val="Hyperlink"/>
            <w:sz w:val="32"/>
            <w:szCs w:val="32"/>
          </w:rPr>
          <w:t>https://doi.org/10.1145/3649921.3659848</w:t>
        </w:r>
      </w:hyperlink>
      <w:r w:rsidRPr="003608C6">
        <w:rPr>
          <w:sz w:val="32"/>
          <w:szCs w:val="32"/>
        </w:rPr>
        <w:t>.</w:t>
      </w:r>
      <w:r>
        <w:rPr>
          <w:sz w:val="32"/>
          <w:szCs w:val="32"/>
        </w:rPr>
        <w:t xml:space="preserve"> (Accessed: 8 November 2024).</w:t>
      </w:r>
    </w:p>
    <w:p w14:paraId="268FCE1C" w14:textId="77777777" w:rsidR="003E413D" w:rsidRDefault="003E413D" w:rsidP="0093697D">
      <w:pPr>
        <w:rPr>
          <w:sz w:val="32"/>
          <w:szCs w:val="32"/>
        </w:rPr>
      </w:pPr>
    </w:p>
    <w:p w14:paraId="16F21938" w14:textId="51BCBC89" w:rsidR="003E413D" w:rsidRDefault="003E413D" w:rsidP="0093697D">
      <w:pPr>
        <w:rPr>
          <w:sz w:val="32"/>
          <w:szCs w:val="32"/>
        </w:rPr>
      </w:pPr>
      <w:r w:rsidRPr="003E413D">
        <w:rPr>
          <w:sz w:val="32"/>
          <w:szCs w:val="32"/>
        </w:rPr>
        <w:t xml:space="preserve">Smith, G., Gan, E., </w:t>
      </w:r>
      <w:proofErr w:type="spellStart"/>
      <w:r w:rsidRPr="003E413D">
        <w:rPr>
          <w:sz w:val="32"/>
          <w:szCs w:val="32"/>
        </w:rPr>
        <w:t>Othenin</w:t>
      </w:r>
      <w:proofErr w:type="spellEnd"/>
      <w:r w:rsidRPr="003E413D">
        <w:rPr>
          <w:sz w:val="32"/>
          <w:szCs w:val="32"/>
        </w:rPr>
        <w:t xml:space="preserve">-Girard, A. and Whitehead, J. (2011). </w:t>
      </w:r>
      <w:r w:rsidRPr="004C5840">
        <w:rPr>
          <w:i/>
          <w:iCs/>
          <w:sz w:val="32"/>
          <w:szCs w:val="32"/>
        </w:rPr>
        <w:t>PCG-</w:t>
      </w:r>
      <w:r w:rsidRPr="004C5840">
        <w:rPr>
          <w:i/>
          <w:iCs/>
          <w:sz w:val="32"/>
          <w:szCs w:val="32"/>
        </w:rPr>
        <w:t>B</w:t>
      </w:r>
      <w:r w:rsidRPr="004C5840">
        <w:rPr>
          <w:i/>
          <w:iCs/>
          <w:sz w:val="32"/>
          <w:szCs w:val="32"/>
        </w:rPr>
        <w:t xml:space="preserve">ased </w:t>
      </w:r>
      <w:r w:rsidRPr="004C5840">
        <w:rPr>
          <w:i/>
          <w:iCs/>
          <w:sz w:val="32"/>
          <w:szCs w:val="32"/>
        </w:rPr>
        <w:t>G</w:t>
      </w:r>
      <w:r w:rsidRPr="004C5840">
        <w:rPr>
          <w:i/>
          <w:iCs/>
          <w:sz w:val="32"/>
          <w:szCs w:val="32"/>
        </w:rPr>
        <w:t xml:space="preserve">ame </w:t>
      </w:r>
      <w:r w:rsidRPr="004C5840">
        <w:rPr>
          <w:i/>
          <w:iCs/>
          <w:sz w:val="32"/>
          <w:szCs w:val="32"/>
        </w:rPr>
        <w:t>D</w:t>
      </w:r>
      <w:r w:rsidRPr="004C5840">
        <w:rPr>
          <w:i/>
          <w:iCs/>
          <w:sz w:val="32"/>
          <w:szCs w:val="32"/>
        </w:rPr>
        <w:t>esign.</w:t>
      </w:r>
      <w:r w:rsidRPr="003E413D">
        <w:rPr>
          <w:sz w:val="32"/>
          <w:szCs w:val="32"/>
        </w:rPr>
        <w:t xml:space="preserve">  </w:t>
      </w:r>
      <w:r>
        <w:rPr>
          <w:sz w:val="32"/>
          <w:szCs w:val="32"/>
        </w:rPr>
        <w:t>Available at</w:t>
      </w:r>
      <w:r w:rsidRPr="003E413D">
        <w:rPr>
          <w:sz w:val="32"/>
          <w:szCs w:val="32"/>
        </w:rPr>
        <w:t>:</w:t>
      </w:r>
      <w:r w:rsidR="00084A3F">
        <w:rPr>
          <w:sz w:val="32"/>
          <w:szCs w:val="32"/>
        </w:rPr>
        <w:t xml:space="preserve"> </w:t>
      </w:r>
      <w:r w:rsidRPr="003E413D">
        <w:rPr>
          <w:sz w:val="32"/>
          <w:szCs w:val="32"/>
        </w:rPr>
        <w:t>https://doi.org/10.1145/2000919.2000926.</w:t>
      </w:r>
      <w:r>
        <w:rPr>
          <w:sz w:val="32"/>
          <w:szCs w:val="32"/>
        </w:rPr>
        <w:t xml:space="preserve"> (Accessed: 4 November 2024)</w:t>
      </w:r>
      <w:r w:rsidR="00810B67">
        <w:rPr>
          <w:sz w:val="32"/>
          <w:szCs w:val="32"/>
        </w:rPr>
        <w:t>.</w:t>
      </w:r>
    </w:p>
    <w:p w14:paraId="3D184F23" w14:textId="77777777" w:rsidR="00904A53" w:rsidRDefault="00904A53" w:rsidP="0093697D">
      <w:pPr>
        <w:rPr>
          <w:sz w:val="32"/>
          <w:szCs w:val="32"/>
        </w:rPr>
      </w:pPr>
    </w:p>
    <w:p w14:paraId="7B043FE2" w14:textId="6214CB11" w:rsidR="00904A53" w:rsidRPr="00904A53" w:rsidRDefault="00375959" w:rsidP="0093697D">
      <w:pPr>
        <w:rPr>
          <w:sz w:val="32"/>
          <w:szCs w:val="32"/>
        </w:rPr>
      </w:pPr>
      <w:r w:rsidRPr="00375959">
        <w:rPr>
          <w:sz w:val="32"/>
          <w:szCs w:val="32"/>
        </w:rPr>
        <w:t xml:space="preserve">Arman </w:t>
      </w:r>
      <w:proofErr w:type="spellStart"/>
      <w:r w:rsidRPr="00375959">
        <w:rPr>
          <w:sz w:val="32"/>
          <w:szCs w:val="32"/>
        </w:rPr>
        <w:t>Balali</w:t>
      </w:r>
      <w:proofErr w:type="spellEnd"/>
      <w:r w:rsidRPr="00375959">
        <w:rPr>
          <w:sz w:val="32"/>
          <w:szCs w:val="32"/>
        </w:rPr>
        <w:t xml:space="preserve"> Moghadam and Marjan </w:t>
      </w:r>
      <w:proofErr w:type="spellStart"/>
      <w:r w:rsidRPr="00375959">
        <w:rPr>
          <w:sz w:val="32"/>
          <w:szCs w:val="32"/>
        </w:rPr>
        <w:t>Kuchaki</w:t>
      </w:r>
      <w:proofErr w:type="spellEnd"/>
      <w:r w:rsidRPr="00375959">
        <w:rPr>
          <w:sz w:val="32"/>
          <w:szCs w:val="32"/>
        </w:rPr>
        <w:t xml:space="preserve"> Rafsanjani (2017). </w:t>
      </w:r>
      <w:r w:rsidRPr="004C5840">
        <w:rPr>
          <w:i/>
          <w:iCs/>
          <w:sz w:val="32"/>
          <w:szCs w:val="32"/>
        </w:rPr>
        <w:t xml:space="preserve">A genetic approach in procedural content generation for platformer games level creation. </w:t>
      </w:r>
      <w:r>
        <w:rPr>
          <w:sz w:val="32"/>
          <w:szCs w:val="32"/>
        </w:rPr>
        <w:t>Available at</w:t>
      </w:r>
      <w:r w:rsidRPr="00375959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hyperlink r:id="rId7" w:history="1">
        <w:r w:rsidRPr="00DA0DE9">
          <w:rPr>
            <w:rStyle w:val="Hyperlink"/>
            <w:sz w:val="32"/>
            <w:szCs w:val="32"/>
          </w:rPr>
          <w:t>https://doi.org/10.1109/csiec.2017.7940160</w:t>
        </w:r>
      </w:hyperlink>
      <w:r w:rsidRPr="00375959">
        <w:rPr>
          <w:sz w:val="32"/>
          <w:szCs w:val="32"/>
        </w:rPr>
        <w:t>.</w:t>
      </w:r>
      <w:r>
        <w:rPr>
          <w:sz w:val="32"/>
          <w:szCs w:val="32"/>
        </w:rPr>
        <w:t xml:space="preserve"> (Accessed: 13 November 2024).</w:t>
      </w:r>
    </w:p>
    <w:sectPr w:rsidR="00904A53" w:rsidRPr="00904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7D"/>
    <w:rsid w:val="00084A3F"/>
    <w:rsid w:val="001E7379"/>
    <w:rsid w:val="003608C6"/>
    <w:rsid w:val="00375959"/>
    <w:rsid w:val="003E413D"/>
    <w:rsid w:val="004C5840"/>
    <w:rsid w:val="00537FDE"/>
    <w:rsid w:val="00614B70"/>
    <w:rsid w:val="00810B67"/>
    <w:rsid w:val="00904A53"/>
    <w:rsid w:val="0093697D"/>
    <w:rsid w:val="00BA2E38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AB56"/>
  <w15:chartTrackingRefBased/>
  <w15:docId w15:val="{7085ADE0-0535-4266-A621-7BF7272B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9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9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9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9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9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6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109/csiec.2017.79401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45/3649921.3659848" TargetMode="External"/><Relationship Id="rId5" Type="http://schemas.openxmlformats.org/officeDocument/2006/relationships/hyperlink" Target="http://www.fdg2014.org/papers/fdg2014_paper_29.pdf" TargetMode="External"/><Relationship Id="rId4" Type="http://schemas.openxmlformats.org/officeDocument/2006/relationships/hyperlink" Target="https://journalajrcos.com/index.php/AJRCOS/article/view/33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10</cp:revision>
  <dcterms:created xsi:type="dcterms:W3CDTF">2024-11-15T09:58:00Z</dcterms:created>
  <dcterms:modified xsi:type="dcterms:W3CDTF">2024-11-15T10:19:00Z</dcterms:modified>
</cp:coreProperties>
</file>