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195D67" w14:textId="7D3EA942" w:rsidR="00C472F1" w:rsidRDefault="00C472F1" w:rsidP="00C472F1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APPENDIX</w:t>
      </w:r>
    </w:p>
    <w:p w14:paraId="24F54C0D" w14:textId="77777777" w:rsidR="00C472F1" w:rsidRDefault="00C472F1" w:rsidP="00C472F1">
      <w:pPr>
        <w:rPr>
          <w:rFonts w:ascii="Arial" w:hAnsi="Arial" w:cs="Arial"/>
          <w:b/>
          <w:bCs/>
          <w:sz w:val="28"/>
          <w:szCs w:val="28"/>
        </w:rPr>
        <w:sectPr w:rsidR="00C472F1" w:rsidSect="00B60E6B">
          <w:headerReference w:type="first" r:id="rId9"/>
          <w:pgSz w:w="11906" w:h="16838" w:code="9"/>
          <w:pgMar w:top="1440" w:right="1440" w:bottom="1440" w:left="2160" w:header="720" w:footer="720" w:gutter="0"/>
          <w:cols w:space="720"/>
          <w:vAlign w:val="center"/>
          <w:docGrid w:linePitch="360"/>
        </w:sect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p w14:paraId="297F3058" w14:textId="77777777" w:rsidR="00AB57FA" w:rsidRDefault="00AB57FA" w:rsidP="00AB57FA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SURVEY </w:t>
      </w:r>
      <w:r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THE BRIQUETTES MADE OF RABBIT MANURE</w:t>
      </w:r>
    </w:p>
    <w:p w14:paraId="0F6E5C11" w14:textId="77777777" w:rsidR="00AB57FA" w:rsidRPr="008751EF" w:rsidRDefault="00AB57FA" w:rsidP="00AB57FA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7CE9F37" w14:textId="77777777" w:rsidR="00AB57FA" w:rsidRDefault="00AB57FA" w:rsidP="00AB57FA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 xml:space="preserve">We Marc Philip A. Landicho, Atasha Mariz E. Marasigan, Kate Ramielle M. </w:t>
      </w:r>
      <w:proofErr w:type="spellStart"/>
      <w:r w:rsidRPr="00AE6BE4">
        <w:rPr>
          <w:rFonts w:ascii="Arial" w:hAnsi="Arial" w:cs="Arial"/>
          <w:sz w:val="24"/>
          <w:szCs w:val="24"/>
        </w:rPr>
        <w:t>Zurbito</w:t>
      </w:r>
      <w:proofErr w:type="spellEnd"/>
      <w:r w:rsidRPr="00AE6BE4">
        <w:rPr>
          <w:rFonts w:ascii="Arial" w:hAnsi="Arial" w:cs="Arial"/>
          <w:sz w:val="24"/>
          <w:szCs w:val="24"/>
        </w:rPr>
        <w:t xml:space="preserve">, and Ashlee T. </w:t>
      </w:r>
      <w:proofErr w:type="spellStart"/>
      <w:r w:rsidRPr="00AE6BE4">
        <w:rPr>
          <w:rFonts w:ascii="Arial" w:hAnsi="Arial" w:cs="Arial"/>
          <w:sz w:val="24"/>
          <w:szCs w:val="24"/>
        </w:rPr>
        <w:t>Macmac</w:t>
      </w:r>
      <w:proofErr w:type="spellEnd"/>
      <w:r w:rsidRPr="00AE6BE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from Science Technology and Engineering Program </w:t>
      </w:r>
      <w:r w:rsidRPr="00AE6BE4">
        <w:rPr>
          <w:rFonts w:ascii="Arial" w:hAnsi="Arial" w:cs="Arial"/>
          <w:sz w:val="24"/>
          <w:szCs w:val="24"/>
        </w:rPr>
        <w:t>of Santa Maria Integrated High School are conducting a study entitled “Rabbit Manure as an Alternative Briquette</w:t>
      </w:r>
      <w:r>
        <w:rPr>
          <w:rFonts w:ascii="Arial" w:hAnsi="Arial" w:cs="Arial"/>
          <w:sz w:val="24"/>
          <w:szCs w:val="24"/>
        </w:rPr>
        <w:t xml:space="preserve"> Enhanced with Sawdust</w:t>
      </w:r>
      <w:r w:rsidRPr="00AE6BE4">
        <w:rPr>
          <w:rFonts w:ascii="Arial" w:hAnsi="Arial" w:cs="Arial"/>
          <w:sz w:val="24"/>
          <w:szCs w:val="24"/>
        </w:rPr>
        <w:t xml:space="preserve">” In this regard, we sincerely ask for your time and cooperation in conducting this study. </w:t>
      </w:r>
      <w:r>
        <w:rPr>
          <w:rFonts w:ascii="Arial" w:hAnsi="Arial" w:cs="Arial"/>
          <w:sz w:val="24"/>
          <w:szCs w:val="24"/>
        </w:rPr>
        <w:t xml:space="preserve"> Re</w:t>
      </w:r>
      <w:r w:rsidRPr="00AE6BE4">
        <w:rPr>
          <w:rFonts w:ascii="Arial" w:hAnsi="Arial" w:cs="Arial"/>
          <w:sz w:val="24"/>
          <w:szCs w:val="24"/>
        </w:rPr>
        <w:t>st assured that your personal data and information will be treated with utmost confidentiality and used for academic purposes only.</w:t>
      </w:r>
    </w:p>
    <w:p w14:paraId="6CBECCCE" w14:textId="77777777" w:rsidR="00AB57FA" w:rsidRDefault="00AB57FA" w:rsidP="00AB57FA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>Thank you for your kind assistance and cooperation in conducting this study.</w:t>
      </w:r>
    </w:p>
    <w:p w14:paraId="6EC3F424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>
        <w:rPr>
          <w:rFonts w:ascii="Arial" w:hAnsi="Arial" w:cs="Arial"/>
          <w:sz w:val="24"/>
          <w:szCs w:val="24"/>
        </w:rPr>
        <w:t>______________</w:t>
      </w:r>
    </w:p>
    <w:p w14:paraId="6E7A0C46" w14:textId="77777777" w:rsidR="00AB57FA" w:rsidRPr="008751EF" w:rsidRDefault="00AB57FA" w:rsidP="00AB57FA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>
        <w:rPr>
          <w:rFonts w:ascii="Arial" w:hAnsi="Arial" w:cs="Arial"/>
          <w:b/>
          <w:bCs/>
          <w:sz w:val="24"/>
          <w:szCs w:val="24"/>
        </w:rPr>
        <w:t>Check the box of your answer.</w:t>
      </w:r>
      <w:r>
        <w:rPr>
          <w:rFonts w:ascii="Arial" w:hAnsi="Arial" w:cs="Arial"/>
          <w:b/>
          <w:bCs/>
          <w:sz w:val="24"/>
          <w:szCs w:val="24"/>
        </w:rPr>
        <w:br/>
        <w:t xml:space="preserve">    4 – Strongly Agree</w:t>
      </w:r>
      <w:r>
        <w:rPr>
          <w:rFonts w:ascii="Arial" w:hAnsi="Arial" w:cs="Arial"/>
          <w:b/>
          <w:bCs/>
          <w:sz w:val="24"/>
          <w:szCs w:val="24"/>
        </w:rPr>
        <w:br/>
        <w:t xml:space="preserve">    3 – Agree</w:t>
      </w:r>
      <w:r>
        <w:rPr>
          <w:rFonts w:ascii="Arial" w:hAnsi="Arial" w:cs="Arial"/>
          <w:b/>
          <w:bCs/>
          <w:sz w:val="24"/>
          <w:szCs w:val="24"/>
        </w:rPr>
        <w:br/>
        <w:t xml:space="preserve">    2 – </w:t>
      </w:r>
      <w:r w:rsidRPr="00B00EDF">
        <w:rPr>
          <w:rFonts w:ascii="Arial" w:hAnsi="Arial" w:cs="Arial"/>
          <w:b/>
          <w:bCs/>
          <w:sz w:val="24"/>
          <w:szCs w:val="24"/>
        </w:rPr>
        <w:t>Disagree</w:t>
      </w:r>
      <w:r>
        <w:rPr>
          <w:rFonts w:ascii="Arial" w:hAnsi="Arial" w:cs="Arial"/>
          <w:b/>
          <w:bCs/>
          <w:sz w:val="24"/>
          <w:szCs w:val="24"/>
        </w:rPr>
        <w:br/>
        <w:t xml:space="preserve">    1 – </w:t>
      </w:r>
      <w:r w:rsidRPr="00B00EDF">
        <w:rPr>
          <w:rFonts w:ascii="Arial" w:hAnsi="Arial" w:cs="Arial"/>
          <w:b/>
          <w:bCs/>
          <w:sz w:val="24"/>
          <w:szCs w:val="24"/>
        </w:rPr>
        <w:t>Strongly Disagree</w:t>
      </w:r>
      <w:r>
        <w:rPr>
          <w:rFonts w:ascii="Arial" w:hAnsi="Arial" w:cs="Arial"/>
          <w:b/>
          <w:bCs/>
          <w:sz w:val="24"/>
          <w:szCs w:val="24"/>
        </w:rPr>
        <w:br/>
      </w:r>
    </w:p>
    <w:p w14:paraId="5B35DBBB" w14:textId="77777777" w:rsidR="00AB57FA" w:rsidRPr="008751EF" w:rsidRDefault="00AB57FA" w:rsidP="00AB57FA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I. </w:t>
      </w:r>
      <w:r w:rsidRPr="008751EF">
        <w:rPr>
          <w:rFonts w:ascii="Arial" w:hAnsi="Arial" w:cs="Arial"/>
          <w:b/>
          <w:bCs/>
          <w:sz w:val="28"/>
          <w:szCs w:val="28"/>
        </w:rPr>
        <w:t>Effectivenes</w:t>
      </w:r>
      <w:r>
        <w:rPr>
          <w:rFonts w:ascii="Arial" w:hAnsi="Arial" w:cs="Arial"/>
          <w:b/>
          <w:bCs/>
          <w:sz w:val="28"/>
          <w:szCs w:val="28"/>
        </w:rPr>
        <w:t>s</w:t>
      </w:r>
      <w:r>
        <w:rPr>
          <w:rFonts w:ascii="Arial" w:hAnsi="Arial" w:cs="Arial"/>
          <w:b/>
          <w:bCs/>
          <w:sz w:val="24"/>
          <w:szCs w:val="24"/>
        </w:rPr>
        <w:br/>
      </w:r>
      <w:r w:rsidRPr="008751EF">
        <w:rPr>
          <w:rFonts w:ascii="Arial" w:hAnsi="Arial" w:cs="Arial"/>
          <w:b/>
          <w:bCs/>
          <w:sz w:val="24"/>
          <w:szCs w:val="24"/>
        </w:rPr>
        <w:t>Flammability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AB57FA" w:rsidRPr="00B00EDF" w14:paraId="3CBE304C" w14:textId="77777777" w:rsidTr="00EC2CFA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C3B69FA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E5D7BE1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3663B54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33FF087E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59F590BB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AB57FA" w:rsidRPr="00970CA7" w14:paraId="60F9DFC5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74FAFB2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Does the flame have enough heat to cook food.</w:t>
            </w:r>
          </w:p>
          <w:p w14:paraId="77142291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(Ang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apoy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ay may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sapat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na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init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upang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makaluto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ng</w:t>
            </w:r>
          </w:p>
          <w:p w14:paraId="5A7F0BE3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  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pagkain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6F7DD01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DE64B86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6EC3D8F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0023D64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7BD6DCD2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D0A7C7A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When the briquette fires up, the flame is continuous.</w:t>
            </w:r>
          </w:p>
          <w:p w14:paraId="46565473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Tuloy-tuloy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na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ang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apoy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pag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sinindihan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78F28AA1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BBD2DF0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39815F1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C8EC2E0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10A18DF3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CE24F22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B00EDF">
              <w:rPr>
                <w:rFonts w:ascii="Arial" w:hAnsi="Arial" w:cs="Arial"/>
                <w:sz w:val="24"/>
                <w:szCs w:val="24"/>
              </w:rPr>
              <w:t xml:space="preserve">he </w:t>
            </w:r>
            <w:proofErr w:type="spellStart"/>
            <w:r w:rsidRPr="00B00EDF">
              <w:rPr>
                <w:rFonts w:ascii="Arial" w:hAnsi="Arial" w:cs="Arial"/>
                <w:sz w:val="24"/>
                <w:szCs w:val="24"/>
              </w:rPr>
              <w:t>ember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stays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1102CC75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B00EDF">
              <w:rPr>
                <w:rFonts w:ascii="Arial" w:hAnsi="Arial" w:cs="Arial"/>
                <w:sz w:val="24"/>
                <w:szCs w:val="24"/>
              </w:rPr>
              <w:t>flame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36A56C8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(Kahit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wala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nang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apoy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,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mayroon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paring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baga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900BEE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E2651B2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F190841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E5EA9B5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0CF6D3C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509E54FD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652F3E9B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6081B233" w14:textId="77777777" w:rsidR="00AB57FA" w:rsidRPr="00D02A47" w:rsidRDefault="00AB57FA" w:rsidP="00AB57FA">
      <w:pPr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>Duration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AB57FA" w:rsidRPr="00B00EDF" w14:paraId="187CE78A" w14:textId="77777777" w:rsidTr="00EC2CFA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A9E2BF6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109699D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1257F6D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46967F2B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16997728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AB57FA" w:rsidRPr="00970CA7" w14:paraId="54DAED2F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ACB60D8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</w:t>
            </w:r>
            <w:r>
              <w:rPr>
                <w:rFonts w:ascii="Arial" w:hAnsi="Arial" w:cs="Arial"/>
                <w:sz w:val="24"/>
                <w:szCs w:val="24"/>
              </w:rPr>
              <w:t xml:space="preserve"> duration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is enough for 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food </w:t>
            </w:r>
            <w:r>
              <w:rPr>
                <w:rFonts w:ascii="Arial" w:hAnsi="Arial" w:cs="Arial"/>
                <w:sz w:val="24"/>
                <w:szCs w:val="24"/>
              </w:rPr>
              <w:t>to be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74EEB6D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Tumatagal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apoy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hanggang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maluto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pagkain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9AA8DD6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F103165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B43C3B0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B7022B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7FF3C075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DC9FB70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8BFEFF2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Naabot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apoy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hanggang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maging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abo ang briquette)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76650548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C888A6D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3D334766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346D8B0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0AC593B9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2B57B1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ACFFFA3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Mabagal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maging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abo ang briquettes)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88EDDFE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BE72194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D000F79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65E4D3B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8C0D807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792C6ABE" w14:textId="77777777" w:rsidR="00AB57FA" w:rsidRPr="00D02A47" w:rsidRDefault="00AB57FA" w:rsidP="00AB57FA">
      <w:pPr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AB57FA" w:rsidRPr="00B00EDF" w14:paraId="09C290AD" w14:textId="77777777" w:rsidTr="00EC2CFA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807F1EF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23D941DB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60C034D7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48B8047B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5690BD7F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AB57FA" w:rsidRPr="00970CA7" w14:paraId="7F701011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834E0AB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F9BACDA" w14:textId="77777777" w:rsidR="00AB57FA" w:rsidRPr="00182E46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Mabilis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>masindihan</w:t>
            </w:r>
            <w:proofErr w:type="spellEnd"/>
            <w:r w:rsidRPr="00182E46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briquette)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4311E5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2124AD8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2CE1357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6C8C666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2C789668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25544A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 xml:space="preserve">he briquette </w:t>
            </w:r>
            <w:r>
              <w:rPr>
                <w:rFonts w:ascii="Arial" w:hAnsi="Arial" w:cs="Arial"/>
                <w:sz w:val="24"/>
                <w:szCs w:val="24"/>
              </w:rPr>
              <w:t xml:space="preserve">doesn’t require too much </w:t>
            </w:r>
            <w:r w:rsidRPr="00AE42CB">
              <w:rPr>
                <w:rFonts w:ascii="Arial" w:hAnsi="Arial" w:cs="Arial"/>
                <w:sz w:val="24"/>
                <w:szCs w:val="24"/>
              </w:rPr>
              <w:t>fanning for it to</w:t>
            </w:r>
          </w:p>
          <w:p w14:paraId="781F54F3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AE42CB">
              <w:rPr>
                <w:rFonts w:ascii="Arial" w:hAnsi="Arial" w:cs="Arial"/>
                <w:sz w:val="24"/>
                <w:szCs w:val="24"/>
              </w:rPr>
              <w:t>fire up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50AE5B6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(Hindi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kailangan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nang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masyadong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pagpa-paypay</w:t>
            </w:r>
            <w:proofErr w:type="spellEnd"/>
          </w:p>
          <w:p w14:paraId="6E1B65A2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  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upang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lumiyab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briquettes)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2C16F4FC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7C12837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8307018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548FF58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4912CB9A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92ED98B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F949E4">
              <w:rPr>
                <w:rFonts w:ascii="Arial" w:hAnsi="Arial" w:cs="Arial"/>
                <w:sz w:val="24"/>
                <w:szCs w:val="24"/>
              </w:rPr>
              <w:t>riquette is easier to fire up</w:t>
            </w:r>
            <w:r>
              <w:rPr>
                <w:rFonts w:ascii="Arial" w:hAnsi="Arial" w:cs="Arial"/>
                <w:sz w:val="24"/>
                <w:szCs w:val="24"/>
              </w:rPr>
              <w:t xml:space="preserve">, even in </w:t>
            </w:r>
            <w:r w:rsidRPr="00F949E4">
              <w:rPr>
                <w:rFonts w:ascii="Arial" w:hAnsi="Arial" w:cs="Arial"/>
                <w:sz w:val="24"/>
                <w:szCs w:val="24"/>
              </w:rPr>
              <w:t>close</w:t>
            </w:r>
          </w:p>
          <w:p w14:paraId="055C6119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F949E4">
              <w:rPr>
                <w:rFonts w:ascii="Arial" w:hAnsi="Arial" w:cs="Arial"/>
                <w:sz w:val="24"/>
                <w:szCs w:val="24"/>
              </w:rPr>
              <w:t>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405A704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Madaling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sindihan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briquette,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kahit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sa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mga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kulong</w:t>
            </w:r>
            <w:proofErr w:type="spellEnd"/>
          </w:p>
          <w:p w14:paraId="27E5215E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  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na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lugar)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3DCF9E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A52AA48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05B4361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34B50E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119B3E6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02178069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5AA5E760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58CB3A96" w14:textId="77777777" w:rsidR="002D524D" w:rsidRDefault="002D524D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3E9E2779" w14:textId="77777777" w:rsidR="002D524D" w:rsidRDefault="002D524D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11A6B450" w14:textId="77777777" w:rsidR="002D524D" w:rsidRDefault="002D524D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5BDAB772" w14:textId="77777777" w:rsidR="002D524D" w:rsidRDefault="002D524D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0816E7D9" w14:textId="77777777" w:rsidR="002D524D" w:rsidRDefault="002D524D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4D36D58B" w14:textId="77777777" w:rsidR="002D524D" w:rsidRDefault="002D524D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29AA46AA" w14:textId="77777777" w:rsidR="00AB57FA" w:rsidRPr="008751EF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II. Appearance</w:t>
      </w:r>
      <w:r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b/>
          <w:bCs/>
          <w:sz w:val="26"/>
          <w:szCs w:val="26"/>
        </w:rPr>
        <w:t>Odor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AB57FA" w:rsidRPr="00B00EDF" w14:paraId="56E7B50E" w14:textId="77777777" w:rsidTr="00EC2CFA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465AABF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B5423B3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5EA5A59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3A98FDBF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1A4B5424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AB57FA" w:rsidRPr="00970CA7" w14:paraId="0F1523EB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219BAF9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6144DD">
              <w:rPr>
                <w:rFonts w:ascii="Arial" w:hAnsi="Arial" w:cs="Arial"/>
                <w:sz w:val="24"/>
                <w:szCs w:val="24"/>
              </w:rPr>
              <w:t>he smoke produced by the briquette is odorless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026909E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(Walang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amoy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usok</w:t>
            </w:r>
            <w:proofErr w:type="spellEnd"/>
            <w:r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na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mula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sa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briquette)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286ACAD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39B5A4A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9E3B142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F140BCB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2126953D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0FB88D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The briquette itself has no unpleasant smell at all.</w:t>
            </w:r>
          </w:p>
          <w:p w14:paraId="2B27CC52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(Ang briquette ay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walang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amoy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D62A20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31ADA47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834A8AA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737578C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58BCFE90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3816E8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  <w:p w14:paraId="62D3A2A3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(Walang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kumakapit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na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amoy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sa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pagkaing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niluto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C1337AE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84C00B4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6C3C1D8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EF06E1C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57EC4B5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4B4D5142" w14:textId="77777777" w:rsidR="00AB57FA" w:rsidRPr="00D02A47" w:rsidRDefault="00AB57FA" w:rsidP="00AB57FA">
      <w:pPr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Size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AB57FA" w:rsidRPr="00B00EDF" w14:paraId="578ADF93" w14:textId="77777777" w:rsidTr="00EC2CFA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0333454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776B752C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07B0028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39C20361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3087C06" w14:textId="77777777" w:rsidR="00AB57FA" w:rsidRPr="00B00EDF" w:rsidRDefault="00AB57FA" w:rsidP="00EC2CF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AB57FA" w:rsidRPr="00970CA7" w14:paraId="33C3C1BF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5AFEBBD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8F36343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(Kaya ng briquette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panatiliin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pagkabuo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nito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C33E49F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DD67517" w14:textId="77777777" w:rsidR="00AB57FA" w:rsidRPr="00970CA7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756B838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E5ED0B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38A95121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7EC94E0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  <w:p w14:paraId="4A184312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Maayos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laki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ng briquette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sa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pagluluto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FD1E062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199D715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5DD2569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FF0EC62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B57FA" w:rsidRPr="00970CA7" w14:paraId="09BF1B1E" w14:textId="77777777" w:rsidTr="00EC2CFA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9A3D8C" w14:textId="77777777" w:rsidR="00AB57FA" w:rsidRDefault="00AB57FA" w:rsidP="00EC2CFA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238068B" w14:textId="77777777" w:rsidR="00AB57FA" w:rsidRPr="00376B6B" w:rsidRDefault="00AB57FA" w:rsidP="00EC2CFA">
            <w:pPr>
              <w:spacing w:line="360" w:lineRule="auto"/>
              <w:rPr>
                <w:rFonts w:ascii="Arial" w:hAnsi="Arial" w:cs="Arial"/>
                <w:i/>
                <w:iCs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(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Madaling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i/>
                <w:iCs/>
                <w:sz w:val="24"/>
                <w:szCs w:val="24"/>
              </w:rPr>
              <w:t>ma</w:t>
            </w:r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sunog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ang briquette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dahil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sa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kapal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nito</w:t>
            </w:r>
            <w:proofErr w:type="spellEnd"/>
            <w:r w:rsidRPr="00376B6B">
              <w:rPr>
                <w:rFonts w:ascii="Arial" w:hAnsi="Arial" w:cs="Arial"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A5FBE70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619B485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32F1707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09330AC" w14:textId="77777777" w:rsidR="00AB57FA" w:rsidRPr="00970CA7" w:rsidRDefault="00AB57FA" w:rsidP="00EC2CFA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37FFF35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606E354C" w14:textId="77777777" w:rsidR="00AB57FA" w:rsidRPr="00C51C27" w:rsidRDefault="00AB57FA" w:rsidP="00AB57FA">
      <w:pPr>
        <w:rPr>
          <w:rFonts w:ascii="Arial" w:hAnsi="Arial" w:cs="Arial"/>
          <w:b/>
          <w:bCs/>
          <w:sz w:val="28"/>
          <w:szCs w:val="28"/>
        </w:rPr>
      </w:pPr>
      <w:r w:rsidRPr="00C51C27">
        <w:rPr>
          <w:rFonts w:ascii="Arial" w:hAnsi="Arial" w:cs="Arial"/>
          <w:b/>
          <w:bCs/>
          <w:sz w:val="28"/>
          <w:szCs w:val="28"/>
        </w:rPr>
        <w:t>Suggestions and Recommendations (Optional):</w:t>
      </w:r>
    </w:p>
    <w:p w14:paraId="7EFF826B" w14:textId="77777777" w:rsidR="00AB57FA" w:rsidRPr="00C51C27" w:rsidRDefault="00AB57FA" w:rsidP="00AB57FA">
      <w:pPr>
        <w:spacing w:line="48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D2785">
        <w:rPr>
          <w:rFonts w:ascii="Arial" w:hAnsi="Arial" w:cs="Arial"/>
          <w:b/>
          <w:bCs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</w:t>
      </w:r>
      <w:r>
        <w:rPr>
          <w:rFonts w:ascii="Arial" w:hAnsi="Arial" w:cs="Arial"/>
          <w:b/>
          <w:bCs/>
          <w:sz w:val="24"/>
          <w:szCs w:val="24"/>
        </w:rPr>
        <w:softHyphen/>
      </w:r>
      <w:r>
        <w:rPr>
          <w:rFonts w:ascii="Arial" w:hAnsi="Arial" w:cs="Arial"/>
          <w:b/>
          <w:bCs/>
          <w:sz w:val="24"/>
          <w:szCs w:val="24"/>
        </w:rPr>
        <w:softHyphen/>
      </w:r>
      <w:r>
        <w:rPr>
          <w:rFonts w:ascii="Arial" w:hAnsi="Arial" w:cs="Arial"/>
          <w:b/>
          <w:bCs/>
          <w:sz w:val="24"/>
          <w:szCs w:val="24"/>
        </w:rPr>
        <w:softHyphen/>
      </w:r>
      <w:r>
        <w:rPr>
          <w:rFonts w:ascii="Arial" w:hAnsi="Arial" w:cs="Arial"/>
          <w:b/>
          <w:bCs/>
          <w:sz w:val="24"/>
          <w:szCs w:val="24"/>
        </w:rPr>
        <w:softHyphen/>
      </w:r>
    </w:p>
    <w:p w14:paraId="2B3B2C99" w14:textId="77777777" w:rsidR="00AB57FA" w:rsidRDefault="00AB57FA" w:rsidP="00AB57FA">
      <w:pPr>
        <w:spacing w:line="360" w:lineRule="auto"/>
        <w:rPr>
          <w:rFonts w:ascii="Arial" w:hAnsi="Arial" w:cs="Arial"/>
          <w:sz w:val="24"/>
          <w:szCs w:val="24"/>
        </w:rPr>
      </w:pPr>
    </w:p>
    <w:p w14:paraId="182AA873" w14:textId="77777777" w:rsidR="00AB57FA" w:rsidRPr="00415D5C" w:rsidRDefault="00AB57FA" w:rsidP="00AB57FA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 xml:space="preserve">Thank </w:t>
      </w:r>
      <w:proofErr w:type="gramStart"/>
      <w:r w:rsidRPr="00415D5C">
        <w:rPr>
          <w:rFonts w:ascii="Arial" w:hAnsi="Arial" w:cs="Arial"/>
          <w:b/>
          <w:bCs/>
          <w:sz w:val="26"/>
          <w:szCs w:val="26"/>
        </w:rPr>
        <w:t>you</w:t>
      </w:r>
      <w:proofErr w:type="gramEnd"/>
    </w:p>
    <w:p w14:paraId="5C4925DE" w14:textId="51D4DC64" w:rsidR="003C71DE" w:rsidRDefault="003C71DE" w:rsidP="00C472F1">
      <w:pPr>
        <w:rPr>
          <w:rFonts w:ascii="Arial" w:hAnsi="Arial" w:cs="Arial"/>
          <w:b/>
          <w:bCs/>
          <w:sz w:val="28"/>
          <w:szCs w:val="28"/>
        </w:rPr>
      </w:pPr>
    </w:p>
    <w:p w14:paraId="4107D051" w14:textId="41B1E4B4" w:rsidR="006E6F50" w:rsidRPr="006E6F50" w:rsidRDefault="003C71DE" w:rsidP="006E6F5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tbl>
      <w:tblPr>
        <w:tblW w:w="906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397"/>
        <w:gridCol w:w="1162"/>
        <w:gridCol w:w="1843"/>
        <w:gridCol w:w="1161"/>
        <w:gridCol w:w="874"/>
        <w:gridCol w:w="874"/>
        <w:gridCol w:w="874"/>
        <w:gridCol w:w="876"/>
      </w:tblGrid>
      <w:tr w:rsidR="006E6F50" w:rsidRPr="00EE6F15" w14:paraId="29465F97" w14:textId="77777777" w:rsidTr="00E460AD">
        <w:trPr>
          <w:cantSplit/>
          <w:trHeight w:val="331"/>
        </w:trPr>
        <w:tc>
          <w:tcPr>
            <w:tcW w:w="9061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3CF7848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center"/>
              <w:rPr>
                <w:rFonts w:ascii="Arial" w:hAnsi="Arial" w:cs="Arial"/>
                <w:color w:val="010205"/>
              </w:rPr>
            </w:pPr>
            <w:r w:rsidRPr="00EE6F15">
              <w:rPr>
                <w:rFonts w:ascii="Arial" w:hAnsi="Arial" w:cs="Arial"/>
                <w:b/>
                <w:bCs/>
                <w:color w:val="010205"/>
              </w:rPr>
              <w:lastRenderedPageBreak/>
              <w:t>Correlations</w:t>
            </w:r>
          </w:p>
        </w:tc>
      </w:tr>
      <w:tr w:rsidR="006E6F50" w:rsidRPr="00EE6F15" w14:paraId="0918F501" w14:textId="77777777" w:rsidTr="00E460AD">
        <w:trPr>
          <w:cantSplit/>
          <w:trHeight w:val="347"/>
        </w:trPr>
        <w:tc>
          <w:tcPr>
            <w:tcW w:w="4402" w:type="dxa"/>
            <w:gridSpan w:val="3"/>
            <w:tcBorders>
              <w:top w:val="nil"/>
              <w:left w:val="nil"/>
              <w:bottom w:val="single" w:sz="8" w:space="0" w:color="152935"/>
              <w:right w:val="nil"/>
            </w:tcBorders>
            <w:shd w:val="clear" w:color="auto" w:fill="FFFFFF"/>
            <w:vAlign w:val="bottom"/>
          </w:tcPr>
          <w:p w14:paraId="0BCDD9E2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61" w:type="dxa"/>
            <w:tcBorders>
              <w:top w:val="nil"/>
              <w:left w:val="nil"/>
              <w:bottom w:val="single" w:sz="8" w:space="0" w:color="152935"/>
              <w:right w:val="single" w:sz="8" w:space="0" w:color="E0E0E0"/>
            </w:tcBorders>
            <w:shd w:val="clear" w:color="auto" w:fill="FFFFFF"/>
            <w:vAlign w:val="bottom"/>
          </w:tcPr>
          <w:p w14:paraId="732C652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center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Flammability</w:t>
            </w:r>
          </w:p>
        </w:tc>
        <w:tc>
          <w:tcPr>
            <w:tcW w:w="874" w:type="dxa"/>
            <w:tcBorders>
              <w:top w:val="nil"/>
              <w:left w:val="single" w:sz="8" w:space="0" w:color="E0E0E0"/>
              <w:bottom w:val="single" w:sz="8" w:space="0" w:color="152935"/>
              <w:right w:val="single" w:sz="8" w:space="0" w:color="E0E0E0"/>
            </w:tcBorders>
            <w:shd w:val="clear" w:color="auto" w:fill="FFFFFF"/>
            <w:vAlign w:val="bottom"/>
          </w:tcPr>
          <w:p w14:paraId="09316FE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center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Duration</w:t>
            </w:r>
          </w:p>
        </w:tc>
        <w:tc>
          <w:tcPr>
            <w:tcW w:w="874" w:type="dxa"/>
            <w:tcBorders>
              <w:top w:val="nil"/>
              <w:left w:val="single" w:sz="8" w:space="0" w:color="E0E0E0"/>
              <w:bottom w:val="single" w:sz="8" w:space="0" w:color="152935"/>
              <w:right w:val="single" w:sz="8" w:space="0" w:color="E0E0E0"/>
            </w:tcBorders>
            <w:shd w:val="clear" w:color="auto" w:fill="FFFFFF"/>
            <w:vAlign w:val="bottom"/>
          </w:tcPr>
          <w:p w14:paraId="489E7F3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center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Ignition</w:t>
            </w:r>
          </w:p>
        </w:tc>
        <w:tc>
          <w:tcPr>
            <w:tcW w:w="874" w:type="dxa"/>
            <w:tcBorders>
              <w:top w:val="nil"/>
              <w:left w:val="single" w:sz="8" w:space="0" w:color="E0E0E0"/>
              <w:bottom w:val="single" w:sz="8" w:space="0" w:color="152935"/>
              <w:right w:val="single" w:sz="8" w:space="0" w:color="E0E0E0"/>
            </w:tcBorders>
            <w:shd w:val="clear" w:color="auto" w:fill="FFFFFF"/>
            <w:vAlign w:val="bottom"/>
          </w:tcPr>
          <w:p w14:paraId="0383C883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center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Odor</w:t>
            </w:r>
          </w:p>
        </w:tc>
        <w:tc>
          <w:tcPr>
            <w:tcW w:w="875" w:type="dxa"/>
            <w:tcBorders>
              <w:top w:val="nil"/>
              <w:left w:val="single" w:sz="8" w:space="0" w:color="E0E0E0"/>
              <w:bottom w:val="single" w:sz="8" w:space="0" w:color="152935"/>
              <w:right w:val="nil"/>
            </w:tcBorders>
            <w:shd w:val="clear" w:color="auto" w:fill="FFFFFF"/>
            <w:vAlign w:val="bottom"/>
          </w:tcPr>
          <w:p w14:paraId="71B0076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center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Size</w:t>
            </w:r>
          </w:p>
        </w:tc>
      </w:tr>
      <w:tr w:rsidR="006E6F50" w:rsidRPr="00EE6F15" w14:paraId="15CF34A9" w14:textId="77777777" w:rsidTr="00E460AD">
        <w:trPr>
          <w:cantSplit/>
          <w:trHeight w:val="347"/>
        </w:trPr>
        <w:tc>
          <w:tcPr>
            <w:tcW w:w="1397" w:type="dxa"/>
            <w:vMerge w:val="restart"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1D7BE123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Spearman's rho</w:t>
            </w:r>
          </w:p>
        </w:tc>
        <w:tc>
          <w:tcPr>
            <w:tcW w:w="1162" w:type="dxa"/>
            <w:vMerge w:val="restart"/>
            <w:tcBorders>
              <w:top w:val="single" w:sz="8" w:space="0" w:color="152935"/>
              <w:left w:val="nil"/>
              <w:bottom w:val="nil"/>
              <w:right w:val="nil"/>
            </w:tcBorders>
            <w:shd w:val="clear" w:color="auto" w:fill="E0E0E0"/>
          </w:tcPr>
          <w:p w14:paraId="3478B0EA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Flammability</w:t>
            </w:r>
          </w:p>
        </w:tc>
        <w:tc>
          <w:tcPr>
            <w:tcW w:w="1842" w:type="dxa"/>
            <w:tcBorders>
              <w:top w:val="single" w:sz="8" w:space="0" w:color="152935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1527D980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Correlation Coefficient</w:t>
            </w:r>
          </w:p>
        </w:tc>
        <w:tc>
          <w:tcPr>
            <w:tcW w:w="1161" w:type="dxa"/>
            <w:tcBorders>
              <w:top w:val="single" w:sz="8" w:space="0" w:color="152935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34CFCAD5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1.000</w:t>
            </w:r>
          </w:p>
        </w:tc>
        <w:tc>
          <w:tcPr>
            <w:tcW w:w="874" w:type="dxa"/>
            <w:tcBorders>
              <w:top w:val="single" w:sz="8" w:space="0" w:color="152935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2A52439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.543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152935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346B663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.444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874" w:type="dxa"/>
            <w:tcBorders>
              <w:top w:val="single" w:sz="8" w:space="0" w:color="152935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173C2438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.656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5" w:type="dxa"/>
            <w:tcBorders>
              <w:top w:val="single" w:sz="8" w:space="0" w:color="152935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79463794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.576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</w:tr>
      <w:tr w:rsidR="006E6F50" w:rsidRPr="00EE6F15" w14:paraId="75113361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4923EFAA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152935"/>
              <w:left w:val="nil"/>
              <w:bottom w:val="nil"/>
              <w:right w:val="nil"/>
            </w:tcBorders>
            <w:shd w:val="clear" w:color="auto" w:fill="E0E0E0"/>
          </w:tcPr>
          <w:p w14:paraId="02AE3669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706A11F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Sig. (2-tailed)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304016F0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5BCB674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.004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53B03BA2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.023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AEC983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.000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5198FC3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.002</w:t>
            </w:r>
          </w:p>
        </w:tc>
      </w:tr>
      <w:tr w:rsidR="006E6F50" w:rsidRPr="00EE6F15" w14:paraId="5936BB05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2FED092D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152935"/>
              <w:left w:val="nil"/>
              <w:bottom w:val="nil"/>
              <w:right w:val="nil"/>
            </w:tcBorders>
            <w:shd w:val="clear" w:color="auto" w:fill="E0E0E0"/>
          </w:tcPr>
          <w:p w14:paraId="3385BD6B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2CC082F2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N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nil"/>
              <w:right w:val="single" w:sz="8" w:space="0" w:color="E0E0E0"/>
            </w:tcBorders>
            <w:shd w:val="clear" w:color="auto" w:fill="FFFFFF"/>
          </w:tcPr>
          <w:p w14:paraId="706C45E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04C33792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50377E6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7BFA2A1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nil"/>
              <w:right w:val="nil"/>
            </w:tcBorders>
            <w:shd w:val="clear" w:color="auto" w:fill="FFFFFF"/>
          </w:tcPr>
          <w:p w14:paraId="472E607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</w:tr>
      <w:tr w:rsidR="006E6F50" w:rsidRPr="00EE6F15" w14:paraId="5975FCF1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23B1A535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711B956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Duration</w:t>
            </w: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4A40791F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Correlation Coefficient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673844A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.543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38A6BF2F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1.000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0013FA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.585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AF47BE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.591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104245A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.671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</w:tr>
      <w:tr w:rsidR="006E6F50" w:rsidRPr="00EE6F15" w14:paraId="3E3E617D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1E758005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1CBD0AD2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1B54ED50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Sig. (2-tailed)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420D36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.004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1A5BF3B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54A245C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.002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05C560F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.001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215E6B12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.000</w:t>
            </w:r>
          </w:p>
        </w:tc>
      </w:tr>
      <w:tr w:rsidR="006E6F50" w:rsidRPr="00EE6F15" w14:paraId="276AEF59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7A2ECAFA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702DDF77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2AE2C1C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N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nil"/>
              <w:right w:val="single" w:sz="8" w:space="0" w:color="E0E0E0"/>
            </w:tcBorders>
            <w:shd w:val="clear" w:color="auto" w:fill="FFFFFF"/>
          </w:tcPr>
          <w:p w14:paraId="5831D320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0A7D63E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076EFA6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4789E91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nil"/>
              <w:right w:val="nil"/>
            </w:tcBorders>
            <w:shd w:val="clear" w:color="auto" w:fill="FFFFFF"/>
          </w:tcPr>
          <w:p w14:paraId="10BFC165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</w:tr>
      <w:tr w:rsidR="006E6F50" w:rsidRPr="00EE6F15" w14:paraId="2F0ABC4C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4C6CF0E3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0A62203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Ignition</w:t>
            </w: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717A9919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Correlation Coefficient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075039F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.444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BCD539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.585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F0C6F90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1.000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1B20F1D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.356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59EB32DA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.456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</w:t>
            </w:r>
          </w:p>
        </w:tc>
      </w:tr>
      <w:tr w:rsidR="006E6F50" w:rsidRPr="00EE6F15" w14:paraId="165E8439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49E6870D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2BD7D697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125022A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Sig. (2-tailed)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74EBC5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.023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129CDEC8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.002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71B4B7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5D2ADF88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.074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50CE534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.019</w:t>
            </w:r>
          </w:p>
        </w:tc>
      </w:tr>
      <w:tr w:rsidR="006E6F50" w:rsidRPr="00EE6F15" w14:paraId="4C155267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43032A9D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6B86B3CE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29ACDFD2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N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nil"/>
              <w:right w:val="single" w:sz="8" w:space="0" w:color="E0E0E0"/>
            </w:tcBorders>
            <w:shd w:val="clear" w:color="auto" w:fill="FFFFFF"/>
          </w:tcPr>
          <w:p w14:paraId="68134A09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470C37C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3AC588F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47244F3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nil"/>
              <w:right w:val="nil"/>
            </w:tcBorders>
            <w:shd w:val="clear" w:color="auto" w:fill="FFFFFF"/>
          </w:tcPr>
          <w:p w14:paraId="5700930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</w:tr>
      <w:tr w:rsidR="006E6F50" w:rsidRPr="00EE6F15" w14:paraId="0BB6B141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6907119B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4F3B5F7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Odor</w:t>
            </w: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33CB4C1A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Correlation Coefficient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1933476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.656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5F48137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.591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6B1F812A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.356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32AB064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1.000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661D439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.634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</w:tr>
      <w:tr w:rsidR="006E6F50" w:rsidRPr="00EE6F15" w14:paraId="438A1D6C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7ABAC355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69E480F9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7E34BC4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Sig. (2-tailed)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4827D83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.000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3B9FA475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.001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674DF7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.074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CAEA715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534CC764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.001</w:t>
            </w:r>
          </w:p>
        </w:tc>
      </w:tr>
      <w:tr w:rsidR="006E6F50" w:rsidRPr="00EE6F15" w14:paraId="0B72DEA5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249786C3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6419A81A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nil"/>
              <w:right w:val="nil"/>
            </w:tcBorders>
            <w:shd w:val="clear" w:color="auto" w:fill="E0E0E0"/>
          </w:tcPr>
          <w:p w14:paraId="4752CF4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N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nil"/>
              <w:right w:val="single" w:sz="8" w:space="0" w:color="E0E0E0"/>
            </w:tcBorders>
            <w:shd w:val="clear" w:color="auto" w:fill="FFFFFF"/>
          </w:tcPr>
          <w:p w14:paraId="4EE79F5A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26D92C7E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748CADB8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nil"/>
              <w:right w:val="single" w:sz="8" w:space="0" w:color="E0E0E0"/>
            </w:tcBorders>
            <w:shd w:val="clear" w:color="auto" w:fill="FFFFFF"/>
          </w:tcPr>
          <w:p w14:paraId="53F164C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nil"/>
              <w:right w:val="nil"/>
            </w:tcBorders>
            <w:shd w:val="clear" w:color="auto" w:fill="FFFFFF"/>
          </w:tcPr>
          <w:p w14:paraId="6EB406B9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</w:tr>
      <w:tr w:rsidR="006E6F50" w:rsidRPr="00EE6F15" w14:paraId="758E45E5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50D42819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 w:val="restart"/>
            <w:tcBorders>
              <w:top w:val="single" w:sz="8" w:space="0" w:color="AEAEAE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76131DD9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Size</w:t>
            </w: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566CF4B5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Correlation Coefficient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2CF4ACB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.576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419347C4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.671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4A350F22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.456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7092588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.634</w:t>
            </w:r>
            <w:r w:rsidRPr="00EE6F15">
              <w:rPr>
                <w:rFonts w:ascii="Arial" w:hAnsi="Arial" w:cs="Arial"/>
                <w:color w:val="010205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395B1054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1.000</w:t>
            </w:r>
          </w:p>
        </w:tc>
      </w:tr>
      <w:tr w:rsidR="006E6F50" w:rsidRPr="00EE6F15" w14:paraId="16A5EDB8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6E1C6B28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5347DF3B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AEAEAE"/>
              <w:right w:val="nil"/>
            </w:tcBorders>
            <w:shd w:val="clear" w:color="auto" w:fill="E0E0E0"/>
          </w:tcPr>
          <w:p w14:paraId="074BC476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Sig. (2-tailed)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00BC972C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.002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5E001E37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.000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45941CC4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.019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single" w:sz="8" w:space="0" w:color="E0E0E0"/>
            </w:tcBorders>
            <w:shd w:val="clear" w:color="auto" w:fill="FFFFFF"/>
          </w:tcPr>
          <w:p w14:paraId="5E206903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.001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AEAEAE"/>
              <w:right w:val="nil"/>
            </w:tcBorders>
            <w:shd w:val="clear" w:color="auto" w:fill="FFFFFF"/>
          </w:tcPr>
          <w:p w14:paraId="1C6981D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.</w:t>
            </w:r>
          </w:p>
        </w:tc>
      </w:tr>
      <w:tr w:rsidR="006E6F50" w:rsidRPr="00EE6F15" w14:paraId="5C29F4F5" w14:textId="77777777" w:rsidTr="00E460AD">
        <w:trPr>
          <w:cantSplit/>
          <w:trHeight w:val="152"/>
        </w:trPr>
        <w:tc>
          <w:tcPr>
            <w:tcW w:w="1397" w:type="dxa"/>
            <w:vMerge/>
            <w:tcBorders>
              <w:top w:val="single" w:sz="8" w:space="0" w:color="152935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769D678F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162" w:type="dxa"/>
            <w:vMerge/>
            <w:tcBorders>
              <w:top w:val="single" w:sz="8" w:space="0" w:color="AEAEAE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0F9AD03D" w14:textId="77777777" w:rsidR="006E6F50" w:rsidRPr="00EE6F15" w:rsidRDefault="006E6F50" w:rsidP="00E460AD">
            <w:pPr>
              <w:autoSpaceDE w:val="0"/>
              <w:autoSpaceDN w:val="0"/>
              <w:adjustRightInd w:val="0"/>
              <w:rPr>
                <w:rFonts w:ascii="Arial" w:hAnsi="Arial" w:cs="Arial"/>
                <w:color w:val="010205"/>
                <w:sz w:val="18"/>
                <w:szCs w:val="18"/>
              </w:rPr>
            </w:pPr>
          </w:p>
        </w:tc>
        <w:tc>
          <w:tcPr>
            <w:tcW w:w="1842" w:type="dxa"/>
            <w:tcBorders>
              <w:top w:val="single" w:sz="8" w:space="0" w:color="AEAEAE"/>
              <w:left w:val="nil"/>
              <w:bottom w:val="single" w:sz="8" w:space="0" w:color="152935"/>
              <w:right w:val="nil"/>
            </w:tcBorders>
            <w:shd w:val="clear" w:color="auto" w:fill="E0E0E0"/>
          </w:tcPr>
          <w:p w14:paraId="41336E3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264A60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264A60"/>
                <w:sz w:val="18"/>
                <w:szCs w:val="18"/>
              </w:rPr>
              <w:t>N</w:t>
            </w:r>
          </w:p>
        </w:tc>
        <w:tc>
          <w:tcPr>
            <w:tcW w:w="1161" w:type="dxa"/>
            <w:tcBorders>
              <w:top w:val="single" w:sz="8" w:space="0" w:color="AEAEAE"/>
              <w:left w:val="nil"/>
              <w:bottom w:val="single" w:sz="8" w:space="0" w:color="152935"/>
              <w:right w:val="single" w:sz="8" w:space="0" w:color="E0E0E0"/>
            </w:tcBorders>
            <w:shd w:val="clear" w:color="auto" w:fill="FFFFFF"/>
          </w:tcPr>
          <w:p w14:paraId="6D189E8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152935"/>
              <w:right w:val="single" w:sz="8" w:space="0" w:color="E0E0E0"/>
            </w:tcBorders>
            <w:shd w:val="clear" w:color="auto" w:fill="FFFFFF"/>
          </w:tcPr>
          <w:p w14:paraId="6485A93B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152935"/>
              <w:right w:val="single" w:sz="8" w:space="0" w:color="E0E0E0"/>
            </w:tcBorders>
            <w:shd w:val="clear" w:color="auto" w:fill="FFFFFF"/>
          </w:tcPr>
          <w:p w14:paraId="76BA2BB3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4" w:type="dxa"/>
            <w:tcBorders>
              <w:top w:val="single" w:sz="8" w:space="0" w:color="AEAEAE"/>
              <w:left w:val="single" w:sz="8" w:space="0" w:color="E0E0E0"/>
              <w:bottom w:val="single" w:sz="8" w:space="0" w:color="152935"/>
              <w:right w:val="single" w:sz="8" w:space="0" w:color="E0E0E0"/>
            </w:tcBorders>
            <w:shd w:val="clear" w:color="auto" w:fill="FFFFFF"/>
          </w:tcPr>
          <w:p w14:paraId="5F2B681D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  <w:tc>
          <w:tcPr>
            <w:tcW w:w="875" w:type="dxa"/>
            <w:tcBorders>
              <w:top w:val="single" w:sz="8" w:space="0" w:color="AEAEAE"/>
              <w:left w:val="single" w:sz="8" w:space="0" w:color="E0E0E0"/>
              <w:bottom w:val="single" w:sz="8" w:space="0" w:color="152935"/>
              <w:right w:val="nil"/>
            </w:tcBorders>
            <w:shd w:val="clear" w:color="auto" w:fill="FFFFFF"/>
          </w:tcPr>
          <w:p w14:paraId="1F46049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jc w:val="right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26</w:t>
            </w:r>
          </w:p>
        </w:tc>
      </w:tr>
      <w:tr w:rsidR="006E6F50" w:rsidRPr="00EE6F15" w14:paraId="3BD0BB0D" w14:textId="77777777" w:rsidTr="00E460AD">
        <w:trPr>
          <w:cantSplit/>
          <w:trHeight w:val="331"/>
        </w:trPr>
        <w:tc>
          <w:tcPr>
            <w:tcW w:w="9061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A7436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**. Correlation is significant at the 0.01 level (2-tailed).</w:t>
            </w:r>
          </w:p>
        </w:tc>
      </w:tr>
      <w:tr w:rsidR="006E6F50" w:rsidRPr="00EE6F15" w14:paraId="3896CB28" w14:textId="77777777" w:rsidTr="00E460AD">
        <w:trPr>
          <w:cantSplit/>
          <w:trHeight w:val="347"/>
        </w:trPr>
        <w:tc>
          <w:tcPr>
            <w:tcW w:w="9061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A4C141" w14:textId="77777777" w:rsidR="006E6F50" w:rsidRPr="00EE6F15" w:rsidRDefault="006E6F50" w:rsidP="00E460AD">
            <w:pPr>
              <w:autoSpaceDE w:val="0"/>
              <w:autoSpaceDN w:val="0"/>
              <w:adjustRightInd w:val="0"/>
              <w:spacing w:line="320" w:lineRule="atLeast"/>
              <w:ind w:left="60" w:right="60"/>
              <w:rPr>
                <w:rFonts w:ascii="Arial" w:hAnsi="Arial" w:cs="Arial"/>
                <w:color w:val="010205"/>
                <w:sz w:val="18"/>
                <w:szCs w:val="18"/>
              </w:rPr>
            </w:pPr>
            <w:r w:rsidRPr="00EE6F15">
              <w:rPr>
                <w:rFonts w:ascii="Arial" w:hAnsi="Arial" w:cs="Arial"/>
                <w:color w:val="010205"/>
                <w:sz w:val="18"/>
                <w:szCs w:val="18"/>
              </w:rPr>
              <w:t>*. Correlation is significant at the 0.05 level (2-tailed).</w:t>
            </w:r>
          </w:p>
        </w:tc>
      </w:tr>
    </w:tbl>
    <w:p w14:paraId="675C6726" w14:textId="2320A372" w:rsidR="00201468" w:rsidRDefault="00201468" w:rsidP="00C472F1">
      <w:pPr>
        <w:rPr>
          <w:rFonts w:ascii="Arial" w:hAnsi="Arial" w:cs="Arial"/>
          <w:b/>
          <w:bCs/>
          <w:sz w:val="28"/>
          <w:szCs w:val="28"/>
        </w:rPr>
        <w:sectPr w:rsidR="00201468" w:rsidSect="00B60E6B">
          <w:pgSz w:w="11906" w:h="16838" w:code="9"/>
          <w:pgMar w:top="1440" w:right="1440" w:bottom="1440" w:left="1440" w:header="709" w:footer="709" w:gutter="0"/>
          <w:cols w:space="708"/>
          <w:docGrid w:linePitch="360"/>
        </w:sectPr>
      </w:pPr>
    </w:p>
    <w:p w14:paraId="20B15F06" w14:textId="15E5C310" w:rsidR="008D3515" w:rsidRDefault="008D3515" w:rsidP="00C472F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Photographs</w:t>
      </w:r>
    </w:p>
    <w:p w14:paraId="7D818EB9" w14:textId="77777777" w:rsidR="008D3515" w:rsidRPr="007D0C18" w:rsidRDefault="008D3515" w:rsidP="00C472F1">
      <w:pPr>
        <w:rPr>
          <w:rFonts w:ascii="Arial" w:hAnsi="Arial" w:cs="Arial"/>
          <w:sz w:val="24"/>
          <w:szCs w:val="24"/>
        </w:rPr>
      </w:pPr>
    </w:p>
    <w:p w14:paraId="055B3057" w14:textId="0ABA1B2E" w:rsidR="00ED6562" w:rsidRDefault="001F774A" w:rsidP="00C472F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05905F1C" wp14:editId="11A452DB">
            <wp:extent cx="2377440" cy="2377440"/>
            <wp:effectExtent l="0" t="0" r="3810" b="3810"/>
            <wp:docPr id="417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006"/>
                    <a:stretch/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6562">
        <w:rPr>
          <w:rFonts w:ascii="Arial" w:hAnsi="Arial" w:cs="Arial"/>
          <w:b/>
          <w:bCs/>
          <w:sz w:val="28"/>
          <w:szCs w:val="28"/>
        </w:rPr>
        <w:t xml:space="preserve">          </w:t>
      </w:r>
      <w:r w:rsidR="000F7793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7760E80C" wp14:editId="40EAFACD">
            <wp:extent cx="2377440" cy="2377440"/>
            <wp:effectExtent l="0" t="0" r="3810" b="3810"/>
            <wp:docPr id="1336000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517" b="5489"/>
                    <a:stretch/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0D80FD" w14:textId="77777777" w:rsidR="00ED6562" w:rsidRPr="00ED6562" w:rsidRDefault="00ED6562" w:rsidP="00C472F1">
      <w:pPr>
        <w:rPr>
          <w:rFonts w:ascii="Arial" w:hAnsi="Arial" w:cs="Arial"/>
          <w:b/>
          <w:bCs/>
          <w:sz w:val="24"/>
          <w:szCs w:val="24"/>
        </w:rPr>
      </w:pPr>
    </w:p>
    <w:p w14:paraId="36AF436D" w14:textId="77777777" w:rsidR="00ED6562" w:rsidRDefault="000F7793" w:rsidP="00C472F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5FB85BB5" wp14:editId="31EF35AD">
            <wp:extent cx="2377440" cy="2377440"/>
            <wp:effectExtent l="0" t="0" r="3810" b="3810"/>
            <wp:docPr id="15324027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928" b="11142"/>
                    <a:stretch/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D6562">
        <w:rPr>
          <w:rFonts w:ascii="Arial" w:hAnsi="Arial" w:cs="Arial"/>
          <w:b/>
          <w:bCs/>
          <w:sz w:val="28"/>
          <w:szCs w:val="28"/>
        </w:rPr>
        <w:t xml:space="preserve">          </w:t>
      </w:r>
      <w:r w:rsidR="000A11FA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9F8072A" wp14:editId="7B597520">
            <wp:extent cx="2377440" cy="2377440"/>
            <wp:effectExtent l="0" t="0" r="3810" b="3810"/>
            <wp:docPr id="17570583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5" b="12535"/>
                    <a:stretch/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291157" w14:textId="09F27CED" w:rsidR="00ED6562" w:rsidRDefault="00ED6562" w:rsidP="00C472F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 w:rsidR="000A11FA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163C88ED" wp14:editId="4CA5451E">
            <wp:extent cx="2377440" cy="2377440"/>
            <wp:effectExtent l="0" t="0" r="3810" b="3810"/>
            <wp:docPr id="16605050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5" b="12535"/>
                    <a:stretch/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28"/>
          <w:szCs w:val="28"/>
        </w:rPr>
        <w:t xml:space="preserve">          </w:t>
      </w:r>
      <w:r w:rsidR="000A11FA"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CE0FCB1" wp14:editId="33A49999">
            <wp:extent cx="2377440" cy="2377440"/>
            <wp:effectExtent l="0" t="0" r="3810" b="3810"/>
            <wp:docPr id="66564870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5" b="12535"/>
                    <a:stretch/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D02898" w14:textId="77777777" w:rsidR="00B95351" w:rsidRDefault="00B95351" w:rsidP="00C472F1">
      <w:pPr>
        <w:rPr>
          <w:rFonts w:ascii="Arial" w:hAnsi="Arial" w:cs="Arial"/>
          <w:b/>
          <w:bCs/>
          <w:sz w:val="28"/>
          <w:szCs w:val="28"/>
        </w:rPr>
      </w:pPr>
    </w:p>
    <w:p w14:paraId="176E916F" w14:textId="5DC6E80E" w:rsidR="00ED6562" w:rsidRDefault="000A11FA" w:rsidP="00C472F1">
      <w:pPr>
        <w:rPr>
          <w:rFonts w:ascii="Arial" w:hAnsi="Arial" w:cs="Arial"/>
          <w:b/>
          <w:bCs/>
          <w:sz w:val="24"/>
          <w:szCs w:val="24"/>
        </w:rPr>
      </w:pPr>
      <w:r w:rsidRPr="002D524D">
        <w:rPr>
          <w:noProof/>
        </w:rPr>
        <w:lastRenderedPageBreak/>
        <w:drawing>
          <wp:inline distT="0" distB="0" distL="0" distR="0" wp14:anchorId="2757115C" wp14:editId="5A69EF33">
            <wp:extent cx="5257909" cy="2488953"/>
            <wp:effectExtent l="0" t="0" r="0" b="6985"/>
            <wp:docPr id="14689956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350" b="30023"/>
                    <a:stretch/>
                  </pic:blipFill>
                  <pic:spPr bwMode="auto">
                    <a:xfrm>
                      <a:off x="0" y="0"/>
                      <a:ext cx="5280922" cy="2499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F57123" w14:textId="77777777" w:rsidR="00ED6562" w:rsidRPr="00ED6562" w:rsidRDefault="00ED6562" w:rsidP="00C472F1">
      <w:pPr>
        <w:rPr>
          <w:rFonts w:ascii="Arial" w:hAnsi="Arial" w:cs="Arial"/>
          <w:b/>
          <w:bCs/>
          <w:sz w:val="24"/>
          <w:szCs w:val="24"/>
        </w:rPr>
      </w:pPr>
    </w:p>
    <w:p w14:paraId="398F8457" w14:textId="60305B64" w:rsidR="006359B6" w:rsidRPr="00C472F1" w:rsidRDefault="000A11FA" w:rsidP="00C472F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12E63D0D" wp14:editId="169F40A5">
            <wp:extent cx="2530549" cy="3377249"/>
            <wp:effectExtent l="0" t="0" r="3175" b="0"/>
            <wp:docPr id="182773212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604" cy="3386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6562">
        <w:rPr>
          <w:rFonts w:ascii="Arial" w:hAnsi="Arial" w:cs="Arial"/>
          <w:b/>
          <w:bCs/>
          <w:sz w:val="28"/>
          <w:szCs w:val="28"/>
        </w:rPr>
        <w:t xml:space="preserve">    </w:t>
      </w:r>
      <w:r>
        <w:rPr>
          <w:rFonts w:ascii="Arial" w:hAnsi="Arial" w:cs="Arial"/>
          <w:b/>
          <w:bCs/>
          <w:noProof/>
          <w:sz w:val="28"/>
          <w:szCs w:val="28"/>
        </w:rPr>
        <w:drawing>
          <wp:inline distT="0" distB="0" distL="0" distR="0" wp14:anchorId="2D8A2920" wp14:editId="3A2EE219">
            <wp:extent cx="2530475" cy="3377150"/>
            <wp:effectExtent l="0" t="0" r="3175" b="0"/>
            <wp:docPr id="19261146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1858" cy="3392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359B6" w:rsidRPr="00C472F1" w:rsidSect="00D36962">
      <w:headerReference w:type="default" r:id="rId19"/>
      <w:pgSz w:w="11906" w:h="16838" w:code="9"/>
      <w:pgMar w:top="1440" w:right="1440" w:bottom="1440" w:left="1440" w:header="709" w:footer="709" w:gutter="0"/>
      <w:pgNumType w:start="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1E1541" w14:textId="77777777" w:rsidR="0019483F" w:rsidRDefault="0019483F">
      <w:r>
        <w:separator/>
      </w:r>
    </w:p>
  </w:endnote>
  <w:endnote w:type="continuationSeparator" w:id="0">
    <w:p w14:paraId="39E2A293" w14:textId="77777777" w:rsidR="0019483F" w:rsidRDefault="001948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3CF0A5" w14:textId="77777777" w:rsidR="0019483F" w:rsidRDefault="0019483F">
      <w:r>
        <w:separator/>
      </w:r>
    </w:p>
  </w:footnote>
  <w:footnote w:type="continuationSeparator" w:id="0">
    <w:p w14:paraId="4E2A4726" w14:textId="77777777" w:rsidR="0019483F" w:rsidRDefault="001948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3E3335" w14:textId="7157F03E" w:rsidR="00201468" w:rsidRPr="005D10D9" w:rsidRDefault="00201468" w:rsidP="005D10D9">
    <w:pPr>
      <w:pStyle w:val="Header"/>
      <w:jc w:val="right"/>
      <w:rPr>
        <w:i/>
        <w:iCs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321796" w14:textId="23543A93" w:rsidR="005D10D9" w:rsidRPr="005D10D9" w:rsidRDefault="005D10D9" w:rsidP="005D10D9">
    <w:pPr>
      <w:pStyle w:val="Header"/>
      <w:jc w:val="right"/>
      <w:rPr>
        <w:i/>
        <w:iCs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A4EC6243"/>
    <w:multiLevelType w:val="singleLevel"/>
    <w:tmpl w:val="A4EC6243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5A43C8D"/>
    <w:multiLevelType w:val="multilevel"/>
    <w:tmpl w:val="25A43C8D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A4BA2"/>
    <w:multiLevelType w:val="multilevel"/>
    <w:tmpl w:val="2FFA4B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93058E"/>
    <w:multiLevelType w:val="multilevel"/>
    <w:tmpl w:val="569305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num w:numId="1" w16cid:durableId="1663849085">
    <w:abstractNumId w:val="3"/>
  </w:num>
  <w:num w:numId="2" w16cid:durableId="1292709195">
    <w:abstractNumId w:val="2"/>
  </w:num>
  <w:num w:numId="3" w16cid:durableId="1326202908">
    <w:abstractNumId w:val="1"/>
  </w:num>
  <w:num w:numId="4" w16cid:durableId="1047724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4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3C8A"/>
    <w:rsid w:val="00042119"/>
    <w:rsid w:val="000454E4"/>
    <w:rsid w:val="00053F35"/>
    <w:rsid w:val="000679AB"/>
    <w:rsid w:val="00070D69"/>
    <w:rsid w:val="00082F85"/>
    <w:rsid w:val="000A11FA"/>
    <w:rsid w:val="000A26BB"/>
    <w:rsid w:val="000A5BC1"/>
    <w:rsid w:val="000B4595"/>
    <w:rsid w:val="000C19B6"/>
    <w:rsid w:val="000D3279"/>
    <w:rsid w:val="000E44C3"/>
    <w:rsid w:val="000F240C"/>
    <w:rsid w:val="000F3098"/>
    <w:rsid w:val="000F7793"/>
    <w:rsid w:val="00103197"/>
    <w:rsid w:val="001142FF"/>
    <w:rsid w:val="001160DB"/>
    <w:rsid w:val="001224FF"/>
    <w:rsid w:val="00131E75"/>
    <w:rsid w:val="001356E3"/>
    <w:rsid w:val="001519C1"/>
    <w:rsid w:val="001533A6"/>
    <w:rsid w:val="00156500"/>
    <w:rsid w:val="001839ED"/>
    <w:rsid w:val="00192D42"/>
    <w:rsid w:val="0019483F"/>
    <w:rsid w:val="001A7C11"/>
    <w:rsid w:val="001B0B03"/>
    <w:rsid w:val="001D0499"/>
    <w:rsid w:val="001D66C7"/>
    <w:rsid w:val="001E1040"/>
    <w:rsid w:val="001F3B40"/>
    <w:rsid w:val="001F64E7"/>
    <w:rsid w:val="001F774A"/>
    <w:rsid w:val="00201468"/>
    <w:rsid w:val="0021121F"/>
    <w:rsid w:val="002127AA"/>
    <w:rsid w:val="00223536"/>
    <w:rsid w:val="00223A2F"/>
    <w:rsid w:val="00247A74"/>
    <w:rsid w:val="00253B5F"/>
    <w:rsid w:val="002607B1"/>
    <w:rsid w:val="002627C3"/>
    <w:rsid w:val="002636F0"/>
    <w:rsid w:val="00265179"/>
    <w:rsid w:val="0027400A"/>
    <w:rsid w:val="00277716"/>
    <w:rsid w:val="002922B8"/>
    <w:rsid w:val="0029539F"/>
    <w:rsid w:val="002D27AF"/>
    <w:rsid w:val="002D524D"/>
    <w:rsid w:val="003171C5"/>
    <w:rsid w:val="0032347D"/>
    <w:rsid w:val="00332142"/>
    <w:rsid w:val="00335200"/>
    <w:rsid w:val="00355F76"/>
    <w:rsid w:val="00363609"/>
    <w:rsid w:val="00364E4F"/>
    <w:rsid w:val="0037454C"/>
    <w:rsid w:val="003859FD"/>
    <w:rsid w:val="003A5E91"/>
    <w:rsid w:val="003B0400"/>
    <w:rsid w:val="003C71DE"/>
    <w:rsid w:val="003D72CD"/>
    <w:rsid w:val="003E05D0"/>
    <w:rsid w:val="0040130B"/>
    <w:rsid w:val="0042085D"/>
    <w:rsid w:val="0043512E"/>
    <w:rsid w:val="004354F7"/>
    <w:rsid w:val="00436E0A"/>
    <w:rsid w:val="00440CC5"/>
    <w:rsid w:val="004432CF"/>
    <w:rsid w:val="00443829"/>
    <w:rsid w:val="00444716"/>
    <w:rsid w:val="00453A4C"/>
    <w:rsid w:val="00463552"/>
    <w:rsid w:val="00467427"/>
    <w:rsid w:val="004768EE"/>
    <w:rsid w:val="00484C3A"/>
    <w:rsid w:val="00494157"/>
    <w:rsid w:val="004B2B7B"/>
    <w:rsid w:val="004C28BC"/>
    <w:rsid w:val="004C69DC"/>
    <w:rsid w:val="004D186E"/>
    <w:rsid w:val="004D5E38"/>
    <w:rsid w:val="004E1DE6"/>
    <w:rsid w:val="004E724C"/>
    <w:rsid w:val="00510C90"/>
    <w:rsid w:val="00510E7E"/>
    <w:rsid w:val="0051465C"/>
    <w:rsid w:val="005302D4"/>
    <w:rsid w:val="00552BD1"/>
    <w:rsid w:val="00557A99"/>
    <w:rsid w:val="00572023"/>
    <w:rsid w:val="005763A4"/>
    <w:rsid w:val="00580C54"/>
    <w:rsid w:val="00594535"/>
    <w:rsid w:val="005B3C38"/>
    <w:rsid w:val="005C0E8B"/>
    <w:rsid w:val="005D10D9"/>
    <w:rsid w:val="005E7CF0"/>
    <w:rsid w:val="005F3397"/>
    <w:rsid w:val="006002FC"/>
    <w:rsid w:val="00611225"/>
    <w:rsid w:val="00614943"/>
    <w:rsid w:val="006227E6"/>
    <w:rsid w:val="00624472"/>
    <w:rsid w:val="00625F09"/>
    <w:rsid w:val="006264C7"/>
    <w:rsid w:val="00627C90"/>
    <w:rsid w:val="00633BC4"/>
    <w:rsid w:val="006359B6"/>
    <w:rsid w:val="00644AC5"/>
    <w:rsid w:val="006508C1"/>
    <w:rsid w:val="0066081E"/>
    <w:rsid w:val="00661565"/>
    <w:rsid w:val="00667954"/>
    <w:rsid w:val="00671E81"/>
    <w:rsid w:val="006738FD"/>
    <w:rsid w:val="006942F5"/>
    <w:rsid w:val="006A0C96"/>
    <w:rsid w:val="006B4A67"/>
    <w:rsid w:val="006B4ABB"/>
    <w:rsid w:val="006C1984"/>
    <w:rsid w:val="006C7BE7"/>
    <w:rsid w:val="006D0313"/>
    <w:rsid w:val="006D14FE"/>
    <w:rsid w:val="006D7C4E"/>
    <w:rsid w:val="006E0988"/>
    <w:rsid w:val="006E67CF"/>
    <w:rsid w:val="006E6F50"/>
    <w:rsid w:val="006F467F"/>
    <w:rsid w:val="00701BCA"/>
    <w:rsid w:val="007032CE"/>
    <w:rsid w:val="0076056A"/>
    <w:rsid w:val="00762112"/>
    <w:rsid w:val="007945E8"/>
    <w:rsid w:val="007B0B4F"/>
    <w:rsid w:val="007B31F4"/>
    <w:rsid w:val="007D0C18"/>
    <w:rsid w:val="007D0FFD"/>
    <w:rsid w:val="007D16DF"/>
    <w:rsid w:val="007E421D"/>
    <w:rsid w:val="007E5C27"/>
    <w:rsid w:val="00814833"/>
    <w:rsid w:val="00822422"/>
    <w:rsid w:val="0082414C"/>
    <w:rsid w:val="00824452"/>
    <w:rsid w:val="00837CD2"/>
    <w:rsid w:val="00846C91"/>
    <w:rsid w:val="00853366"/>
    <w:rsid w:val="00873C8A"/>
    <w:rsid w:val="008A1147"/>
    <w:rsid w:val="008B2219"/>
    <w:rsid w:val="008C1303"/>
    <w:rsid w:val="008C2D84"/>
    <w:rsid w:val="008D3515"/>
    <w:rsid w:val="008F098F"/>
    <w:rsid w:val="008F24DA"/>
    <w:rsid w:val="008F27AC"/>
    <w:rsid w:val="00912F5F"/>
    <w:rsid w:val="00914AA0"/>
    <w:rsid w:val="0092202E"/>
    <w:rsid w:val="00937605"/>
    <w:rsid w:val="00946592"/>
    <w:rsid w:val="009526DC"/>
    <w:rsid w:val="00954898"/>
    <w:rsid w:val="009673BA"/>
    <w:rsid w:val="00970291"/>
    <w:rsid w:val="0097330F"/>
    <w:rsid w:val="0098721A"/>
    <w:rsid w:val="009A754E"/>
    <w:rsid w:val="009B071D"/>
    <w:rsid w:val="009B5518"/>
    <w:rsid w:val="009D5D81"/>
    <w:rsid w:val="00A217F3"/>
    <w:rsid w:val="00A2223E"/>
    <w:rsid w:val="00A25934"/>
    <w:rsid w:val="00A2668D"/>
    <w:rsid w:val="00A26D7A"/>
    <w:rsid w:val="00A32980"/>
    <w:rsid w:val="00A351C3"/>
    <w:rsid w:val="00A35CC8"/>
    <w:rsid w:val="00A4306B"/>
    <w:rsid w:val="00A65101"/>
    <w:rsid w:val="00A65AA6"/>
    <w:rsid w:val="00A70D90"/>
    <w:rsid w:val="00A72A0D"/>
    <w:rsid w:val="00A72E5A"/>
    <w:rsid w:val="00A8152C"/>
    <w:rsid w:val="00A817B4"/>
    <w:rsid w:val="00A82BB3"/>
    <w:rsid w:val="00A8388A"/>
    <w:rsid w:val="00A870A0"/>
    <w:rsid w:val="00A968A9"/>
    <w:rsid w:val="00AA5DAC"/>
    <w:rsid w:val="00AA6EF5"/>
    <w:rsid w:val="00AA7D4E"/>
    <w:rsid w:val="00AB2B5F"/>
    <w:rsid w:val="00AB57FA"/>
    <w:rsid w:val="00AD0DEC"/>
    <w:rsid w:val="00AD15D9"/>
    <w:rsid w:val="00AE4E3D"/>
    <w:rsid w:val="00AE6322"/>
    <w:rsid w:val="00AF5E86"/>
    <w:rsid w:val="00AF674A"/>
    <w:rsid w:val="00B01CF8"/>
    <w:rsid w:val="00B161C2"/>
    <w:rsid w:val="00B266FC"/>
    <w:rsid w:val="00B303FA"/>
    <w:rsid w:val="00B33608"/>
    <w:rsid w:val="00B4226D"/>
    <w:rsid w:val="00B44D55"/>
    <w:rsid w:val="00B60E6B"/>
    <w:rsid w:val="00B7308D"/>
    <w:rsid w:val="00B73F6F"/>
    <w:rsid w:val="00B80802"/>
    <w:rsid w:val="00B81CD7"/>
    <w:rsid w:val="00B947BC"/>
    <w:rsid w:val="00B95351"/>
    <w:rsid w:val="00BA2CF3"/>
    <w:rsid w:val="00BA500A"/>
    <w:rsid w:val="00BB3B3E"/>
    <w:rsid w:val="00BB4BBA"/>
    <w:rsid w:val="00BE0FDC"/>
    <w:rsid w:val="00BF452D"/>
    <w:rsid w:val="00C03BBA"/>
    <w:rsid w:val="00C14F45"/>
    <w:rsid w:val="00C40F57"/>
    <w:rsid w:val="00C472F1"/>
    <w:rsid w:val="00C47DE5"/>
    <w:rsid w:val="00C5547F"/>
    <w:rsid w:val="00C56952"/>
    <w:rsid w:val="00C57B91"/>
    <w:rsid w:val="00C65BFB"/>
    <w:rsid w:val="00C74187"/>
    <w:rsid w:val="00C902C9"/>
    <w:rsid w:val="00CB5EC7"/>
    <w:rsid w:val="00CC18F1"/>
    <w:rsid w:val="00CC1D50"/>
    <w:rsid w:val="00CC386C"/>
    <w:rsid w:val="00CC5841"/>
    <w:rsid w:val="00CC79FC"/>
    <w:rsid w:val="00CD58A7"/>
    <w:rsid w:val="00CD77AD"/>
    <w:rsid w:val="00CF389F"/>
    <w:rsid w:val="00D02362"/>
    <w:rsid w:val="00D25826"/>
    <w:rsid w:val="00D36962"/>
    <w:rsid w:val="00D563B9"/>
    <w:rsid w:val="00D65266"/>
    <w:rsid w:val="00D70206"/>
    <w:rsid w:val="00D729C9"/>
    <w:rsid w:val="00D816FE"/>
    <w:rsid w:val="00D94AAD"/>
    <w:rsid w:val="00D96DB2"/>
    <w:rsid w:val="00DA26D1"/>
    <w:rsid w:val="00DA793F"/>
    <w:rsid w:val="00DE4271"/>
    <w:rsid w:val="00E039FB"/>
    <w:rsid w:val="00E20A60"/>
    <w:rsid w:val="00E3347B"/>
    <w:rsid w:val="00E51C95"/>
    <w:rsid w:val="00E83C65"/>
    <w:rsid w:val="00E95A43"/>
    <w:rsid w:val="00EA1536"/>
    <w:rsid w:val="00EB1211"/>
    <w:rsid w:val="00EB55EC"/>
    <w:rsid w:val="00ED2BFB"/>
    <w:rsid w:val="00ED6562"/>
    <w:rsid w:val="00ED781D"/>
    <w:rsid w:val="00EE1152"/>
    <w:rsid w:val="00EE548C"/>
    <w:rsid w:val="00EE5DA7"/>
    <w:rsid w:val="00EF37DB"/>
    <w:rsid w:val="00F0524A"/>
    <w:rsid w:val="00F063D1"/>
    <w:rsid w:val="00F077D2"/>
    <w:rsid w:val="00F10B2C"/>
    <w:rsid w:val="00F1348D"/>
    <w:rsid w:val="00F26887"/>
    <w:rsid w:val="00F34E0A"/>
    <w:rsid w:val="00F3620F"/>
    <w:rsid w:val="00F410F8"/>
    <w:rsid w:val="00F41AEE"/>
    <w:rsid w:val="00F541A0"/>
    <w:rsid w:val="00F6224D"/>
    <w:rsid w:val="00F74E4D"/>
    <w:rsid w:val="00F87F0A"/>
    <w:rsid w:val="00FA0AE5"/>
    <w:rsid w:val="00FA6C5C"/>
    <w:rsid w:val="00FB0A51"/>
    <w:rsid w:val="00FB62A2"/>
    <w:rsid w:val="00FE1308"/>
    <w:rsid w:val="00FE3588"/>
    <w:rsid w:val="00FF4FC6"/>
    <w:rsid w:val="1A8B349D"/>
    <w:rsid w:val="1D4932AC"/>
    <w:rsid w:val="645F2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FA6B306"/>
  <w15:docId w15:val="{FE8927CE-DF9C-4CED-B0D0-AE06C0C3C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179"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sz w:val="20"/>
      <w:szCs w:val="20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Pr>
      <w:rFonts w:eastAsiaTheme="minorEastAsia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502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jpeg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10" Type="http://schemas.openxmlformats.org/officeDocument/2006/relationships/image" Target="media/image1.jpe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E8E0F8-DC9D-4891-9EC7-01175177A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CalmBubbles 6055</dc:creator>
  <cp:lastModifiedBy>CalmBubbles 6055</cp:lastModifiedBy>
  <cp:revision>28</cp:revision>
  <dcterms:created xsi:type="dcterms:W3CDTF">2024-05-04T03:08:00Z</dcterms:created>
  <dcterms:modified xsi:type="dcterms:W3CDTF">2024-05-18T08:50:00Z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1033-12.2.0.16731</vt:lpwstr>
  </property>
  <property fmtid="{D5CDD505-2E9C-101B-9397-08002B2CF9AE}" pid="3" name="ICV">
    <vt:lpwstr>A7D9F027288E48C6BDB3598F4B875568_12</vt:lpwstr>
  </property>
</Properties>
</file>