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301C1114" w14:textId="77777777" w:rsidR="001E1040"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1E1040"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100785D7" w14:textId="77777777" w:rsidR="001E1040" w:rsidRDefault="001E1040" w:rsidP="006508C1">
      <w:pPr>
        <w:spacing w:line="480" w:lineRule="auto"/>
        <w:jc w:val="both"/>
        <w:rPr>
          <w:rFonts w:ascii="Arial" w:hAnsi="Arial" w:cs="Arial"/>
          <w:sz w:val="24"/>
          <w:szCs w:val="24"/>
        </w:rPr>
      </w:pPr>
    </w:p>
    <w:p w14:paraId="25E37217" w14:textId="60A86CA7" w:rsidR="000454E4" w:rsidRPr="000454E4" w:rsidRDefault="001E1040"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w:t>
      </w:r>
      <w:proofErr w:type="gramStart"/>
      <w:r w:rsidR="000454E4" w:rsidRPr="000454E4">
        <w:rPr>
          <w:rFonts w:ascii="Arial" w:hAnsi="Arial" w:cs="Arial"/>
          <w:sz w:val="24"/>
          <w:szCs w:val="24"/>
        </w:rPr>
        <w:t>are considered to be</w:t>
      </w:r>
      <w:proofErr w:type="gramEnd"/>
      <w:r w:rsidR="000454E4" w:rsidRPr="000454E4">
        <w:rPr>
          <w:rFonts w:ascii="Arial" w:hAnsi="Arial" w:cs="Arial"/>
          <w:sz w:val="24"/>
          <w:szCs w:val="24"/>
        </w:rPr>
        <w:t xml:space="preserv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 xml:space="preserve">Nitrogen, </w:t>
      </w:r>
      <w:r w:rsidR="000454E4" w:rsidRPr="000454E4">
        <w:rPr>
          <w:rFonts w:ascii="Arial" w:hAnsi="Arial" w:cs="Arial"/>
          <w:sz w:val="24"/>
          <w:szCs w:val="24"/>
        </w:rPr>
        <w:lastRenderedPageBreak/>
        <w:t>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6BC042DD" w:rsidR="000454E4" w:rsidRDefault="000454E4" w:rsidP="000454E4">
      <w:pPr>
        <w:rPr>
          <w:rFonts w:ascii="Arial" w:hAnsi="Arial" w:cs="Arial"/>
          <w:b/>
          <w:bCs/>
          <w:sz w:val="28"/>
          <w:szCs w:val="28"/>
        </w:rPr>
      </w:pPr>
    </w:p>
    <w:p w14:paraId="49D20FCC" w14:textId="77777777" w:rsidR="00253B5F" w:rsidRPr="000454E4" w:rsidRDefault="00253B5F"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079350C1" w14:textId="63B395F0" w:rsidR="00FF4FC6" w:rsidRPr="00FF4FC6" w:rsidRDefault="00F0524A" w:rsidP="00FF4FC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48262AC9" w14:textId="7879E568" w:rsidR="00FF4FC6" w:rsidRDefault="00633BC4" w:rsidP="00D65266">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w:t>
      </w:r>
      <w:r w:rsidR="00644AC5">
        <w:rPr>
          <w:rFonts w:ascii="Arial" w:hAnsi="Arial" w:cs="Arial"/>
          <w:sz w:val="24"/>
          <w:szCs w:val="24"/>
        </w:rPr>
        <w:t xml:space="preserve"> needs based on</w:t>
      </w:r>
      <w:r>
        <w:rPr>
          <w:rFonts w:ascii="Arial" w:hAnsi="Arial" w:cs="Arial"/>
          <w:sz w:val="24"/>
          <w:szCs w:val="24"/>
        </w:rPr>
        <w:t xml:space="preserve"> the following:</w:t>
      </w:r>
    </w:p>
    <w:p w14:paraId="0FAC08FF" w14:textId="4689F990" w:rsidR="00633BC4" w:rsidRDefault="00644AC5" w:rsidP="00633BC4">
      <w:pPr>
        <w:pStyle w:val="ListParagraph"/>
        <w:numPr>
          <w:ilvl w:val="0"/>
          <w:numId w:val="13"/>
        </w:numPr>
        <w:spacing w:line="480" w:lineRule="auto"/>
        <w:rPr>
          <w:rFonts w:ascii="Arial" w:hAnsi="Arial" w:cs="Arial"/>
          <w:sz w:val="24"/>
          <w:szCs w:val="24"/>
        </w:rPr>
      </w:pPr>
      <w:r>
        <w:rPr>
          <w:rFonts w:ascii="Arial" w:hAnsi="Arial" w:cs="Arial"/>
          <w:sz w:val="24"/>
          <w:szCs w:val="24"/>
        </w:rPr>
        <w:t>Flammability</w:t>
      </w:r>
    </w:p>
    <w:p w14:paraId="33B5A8DA" w14:textId="266D7416" w:rsidR="00644AC5" w:rsidRPr="00644AC5" w:rsidRDefault="00644AC5" w:rsidP="00644AC5">
      <w:pPr>
        <w:pStyle w:val="ListParagraph"/>
        <w:numPr>
          <w:ilvl w:val="0"/>
          <w:numId w:val="13"/>
        </w:numPr>
        <w:spacing w:line="480" w:lineRule="auto"/>
        <w:rPr>
          <w:rFonts w:ascii="Arial" w:hAnsi="Arial" w:cs="Arial"/>
          <w:sz w:val="24"/>
          <w:szCs w:val="24"/>
        </w:rPr>
      </w:pPr>
      <w:r>
        <w:rPr>
          <w:rFonts w:ascii="Arial" w:hAnsi="Arial" w:cs="Arial"/>
          <w:sz w:val="24"/>
          <w:szCs w:val="24"/>
        </w:rPr>
        <w:t>Size</w:t>
      </w:r>
    </w:p>
    <w:p w14:paraId="63054C75" w14:textId="7B8C159D"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 xml:space="preserve">Is there any significant difference between </w:t>
      </w:r>
      <w:r w:rsidR="00436E0A">
        <w:rPr>
          <w:rFonts w:ascii="Arial" w:hAnsi="Arial" w:cs="Arial"/>
          <w:sz w:val="24"/>
          <w:szCs w:val="24"/>
        </w:rPr>
        <w:t>rabbit manure briquette and the commercial one in terms of</w:t>
      </w:r>
      <w:r w:rsidRPr="00D25826">
        <w:rPr>
          <w:rFonts w:ascii="Arial" w:hAnsi="Arial" w:cs="Arial"/>
          <w:sz w:val="24"/>
          <w:szCs w:val="24"/>
        </w:rPr>
        <w:t>:</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45F3BF5" w14:textId="6A028481" w:rsidR="00BA500A" w:rsidRDefault="00BA500A" w:rsidP="00BF452D">
      <w:pPr>
        <w:rPr>
          <w:rFonts w:ascii="Arial" w:hAnsi="Arial" w:cs="Arial"/>
          <w:b/>
          <w:bCs/>
          <w:sz w:val="24"/>
          <w:szCs w:val="24"/>
        </w:rPr>
      </w:pPr>
    </w:p>
    <w:p w14:paraId="7DA244B7" w14:textId="77777777" w:rsidR="00624472" w:rsidRDefault="00624472" w:rsidP="00BF452D">
      <w:pPr>
        <w:rPr>
          <w:rFonts w:ascii="Arial" w:hAnsi="Arial" w:cs="Arial"/>
          <w:b/>
          <w:bCs/>
          <w:sz w:val="24"/>
          <w:szCs w:val="24"/>
        </w:rPr>
      </w:pPr>
    </w:p>
    <w:p w14:paraId="1B59F24E" w14:textId="77777777" w:rsidR="00F87F0A" w:rsidRDefault="00F87F0A" w:rsidP="00BF452D">
      <w:pPr>
        <w:rPr>
          <w:rFonts w:ascii="Arial" w:hAnsi="Arial" w:cs="Arial"/>
          <w:b/>
          <w:bCs/>
          <w:sz w:val="24"/>
          <w:szCs w:val="24"/>
        </w:rPr>
      </w:pPr>
    </w:p>
    <w:p w14:paraId="03A957B8" w14:textId="77777777" w:rsidR="00F87F0A" w:rsidRDefault="00F87F0A" w:rsidP="00BF452D">
      <w:pPr>
        <w:rPr>
          <w:rFonts w:ascii="Arial" w:hAnsi="Arial" w:cs="Arial"/>
          <w:b/>
          <w:bCs/>
          <w:sz w:val="24"/>
          <w:szCs w:val="24"/>
        </w:rPr>
      </w:pPr>
    </w:p>
    <w:p w14:paraId="3DF22952" w14:textId="77777777" w:rsidR="00F87F0A" w:rsidRPr="007B31F4" w:rsidRDefault="00F87F0A"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lastRenderedPageBreak/>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774C235E" w14:textId="01897163"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45D59D94" w14:textId="72079992"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w:t>
      </w:r>
      <w:r w:rsidR="006F467F">
        <w:rPr>
          <w:rFonts w:ascii="Arial" w:hAnsi="Arial" w:cs="Arial"/>
          <w:sz w:val="24"/>
          <w:szCs w:val="24"/>
        </w:rPr>
        <w:t xml:space="preserve"> There is significant difference between rabbit manure briquette and the commercial one.</w:t>
      </w:r>
    </w:p>
    <w:p w14:paraId="4D4D4932" w14:textId="28FDEC24" w:rsidR="00BF452D" w:rsidRDefault="00BF452D" w:rsidP="00BF452D">
      <w:pPr>
        <w:rPr>
          <w:rFonts w:ascii="Arial" w:hAnsi="Arial" w:cs="Arial"/>
          <w:b/>
          <w:bCs/>
          <w:sz w:val="24"/>
          <w:szCs w:val="24"/>
        </w:rPr>
      </w:pPr>
    </w:p>
    <w:p w14:paraId="3058E6EA" w14:textId="4D84D462" w:rsidR="00BF452D" w:rsidRDefault="00BF452D" w:rsidP="00BF452D">
      <w:pPr>
        <w:rPr>
          <w:rFonts w:ascii="Arial" w:hAnsi="Arial" w:cs="Arial"/>
          <w:b/>
          <w:bCs/>
          <w:sz w:val="24"/>
          <w:szCs w:val="24"/>
        </w:rPr>
      </w:pPr>
    </w:p>
    <w:p w14:paraId="7BD493BB" w14:textId="25346EDC" w:rsidR="006227E6" w:rsidRDefault="006227E6" w:rsidP="00BF452D">
      <w:pPr>
        <w:rPr>
          <w:rFonts w:ascii="Arial" w:hAnsi="Arial" w:cs="Arial"/>
          <w:b/>
          <w:bCs/>
          <w:sz w:val="24"/>
          <w:szCs w:val="24"/>
        </w:rPr>
      </w:pPr>
    </w:p>
    <w:p w14:paraId="678DC68F" w14:textId="45075795" w:rsidR="006227E6" w:rsidRDefault="006227E6" w:rsidP="00BF452D">
      <w:pPr>
        <w:rPr>
          <w:rFonts w:ascii="Arial" w:hAnsi="Arial" w:cs="Arial"/>
          <w:b/>
          <w:bCs/>
          <w:sz w:val="24"/>
          <w:szCs w:val="24"/>
        </w:rPr>
      </w:pPr>
    </w:p>
    <w:p w14:paraId="45B7BDBB" w14:textId="34F6772A" w:rsidR="006227E6" w:rsidRDefault="006227E6" w:rsidP="00BF452D">
      <w:pPr>
        <w:rPr>
          <w:rFonts w:ascii="Arial" w:hAnsi="Arial" w:cs="Arial"/>
          <w:b/>
          <w:bCs/>
          <w:sz w:val="24"/>
          <w:szCs w:val="24"/>
        </w:rPr>
      </w:pPr>
    </w:p>
    <w:p w14:paraId="6E4663FE" w14:textId="77777777" w:rsidR="006227E6" w:rsidRPr="00BF452D" w:rsidRDefault="006227E6"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proofErr w:type="gramStart"/>
      <w:r w:rsidR="00762112">
        <w:rPr>
          <w:rFonts w:ascii="Arial" w:hAnsi="Arial" w:cs="Arial"/>
          <w:sz w:val="24"/>
          <w:szCs w:val="24"/>
        </w:rPr>
        <w:t xml:space="preserve">a </w:t>
      </w:r>
      <w:r w:rsidRPr="00572023">
        <w:rPr>
          <w:rFonts w:ascii="Arial" w:hAnsi="Arial" w:cs="Arial"/>
          <w:sz w:val="24"/>
          <w:szCs w:val="24"/>
        </w:rPr>
        <w:t>number of</w:t>
      </w:r>
      <w:proofErr w:type="gramEnd"/>
      <w:r w:rsidRPr="00572023">
        <w:rPr>
          <w:rFonts w:ascii="Arial" w:hAnsi="Arial" w:cs="Arial"/>
          <w:sz w:val="24"/>
          <w:szCs w:val="24"/>
        </w:rPr>
        <w:t xml:space="preserve">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w:t>
      </w:r>
      <w:proofErr w:type="gramStart"/>
      <w:r w:rsidRPr="00572023">
        <w:rPr>
          <w:rFonts w:ascii="Arial" w:hAnsi="Arial" w:cs="Arial"/>
          <w:sz w:val="24"/>
          <w:szCs w:val="24"/>
        </w:rPr>
        <w:t>general public</w:t>
      </w:r>
      <w:proofErr w:type="gramEnd"/>
      <w:r w:rsidRPr="00572023">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People:</w:t>
      </w:r>
      <w:r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w:t>
      </w:r>
      <w:r w:rsidRPr="00572023">
        <w:rPr>
          <w:rFonts w:ascii="Arial" w:hAnsi="Arial" w:cs="Arial"/>
          <w:sz w:val="24"/>
          <w:szCs w:val="24"/>
        </w:rPr>
        <w:lastRenderedPageBreak/>
        <w:t>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156500">
        <w:rPr>
          <w:rFonts w:ascii="Arial" w:hAnsi="Arial" w:cs="Arial"/>
          <w:sz w:val="24"/>
          <w:szCs w:val="24"/>
        </w:rPr>
        <w:t xml:space="preserve">  </w:t>
      </w:r>
      <w:r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528A205" w:rsidR="007032CE" w:rsidRDefault="00D25826" w:rsidP="009A754E">
      <w:pPr>
        <w:spacing w:line="480" w:lineRule="auto"/>
        <w:jc w:val="both"/>
        <w:rPr>
          <w:rFonts w:ascii="Arial" w:hAnsi="Arial" w:cs="Arial"/>
          <w:sz w:val="24"/>
          <w:szCs w:val="24"/>
        </w:rPr>
      </w:pPr>
      <w:r>
        <w:rPr>
          <w:rFonts w:ascii="Arial" w:hAnsi="Arial"/>
          <w:sz w:val="24"/>
          <w:szCs w:val="24"/>
        </w:rPr>
        <w:t xml:space="preserve">       </w:t>
      </w:r>
      <w:r w:rsidR="00873C8A"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w:t>
      </w:r>
      <w:r w:rsidR="00C47DE5" w:rsidRPr="00C47DE5">
        <w:rPr>
          <w:rFonts w:ascii="Arial" w:hAnsi="Arial" w:cs="Arial"/>
          <w:sz w:val="24"/>
          <w:szCs w:val="24"/>
        </w:rPr>
        <w:lastRenderedPageBreak/>
        <w:t xml:space="preserve">performed namely proximate analysis, and compressive and caloric value tests.  The calorific value for carbonation briquette of 300, 500, and 700 °C were 2434, 2402, and 2372 </w:t>
      </w:r>
      <w:proofErr w:type="spellStart"/>
      <w:r w:rsidR="00C47DE5" w:rsidRPr="00C47DE5">
        <w:rPr>
          <w:rFonts w:ascii="Arial" w:hAnsi="Arial" w:cs="Arial"/>
          <w:sz w:val="24"/>
          <w:szCs w:val="24"/>
        </w:rPr>
        <w:t>cal</w:t>
      </w:r>
      <w:proofErr w:type="spellEnd"/>
      <w:r w:rsidR="00C47DE5"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able to densify the cow manure into briquette as a solid biofuel.  (Mitan, N. M. M., &amp; </w:t>
      </w:r>
      <w:proofErr w:type="spellStart"/>
      <w:r w:rsidR="00C47DE5" w:rsidRPr="00C47DE5">
        <w:rPr>
          <w:rFonts w:ascii="Arial" w:hAnsi="Arial" w:cs="Arial"/>
          <w:sz w:val="24"/>
          <w:szCs w:val="24"/>
        </w:rPr>
        <w:t>Badarulzaman</w:t>
      </w:r>
      <w:proofErr w:type="spellEnd"/>
      <w:r w:rsidR="00C47DE5"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t>
      </w:r>
      <w:proofErr w:type="gramStart"/>
      <w:r w:rsidR="00C47DE5" w:rsidRPr="00C47DE5">
        <w:rPr>
          <w:rFonts w:ascii="Arial" w:hAnsi="Arial" w:cs="Arial"/>
          <w:sz w:val="24"/>
          <w:szCs w:val="24"/>
        </w:rPr>
        <w:t>water</w:t>
      </w:r>
      <w:proofErr w:type="gramEnd"/>
      <w:r w:rsidR="00C47DE5" w:rsidRPr="00C47DE5">
        <w:rPr>
          <w:rFonts w:ascii="Arial" w:hAnsi="Arial" w:cs="Arial"/>
          <w:sz w:val="24"/>
          <w:szCs w:val="24"/>
        </w:rPr>
        <w:t xml:space="preserve">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lastRenderedPageBreak/>
        <w:t xml:space="preserve">       </w:t>
      </w:r>
      <w:r w:rsidR="00C47DE5" w:rsidRPr="00C47DE5">
        <w:rPr>
          <w:rFonts w:ascii="Arial" w:hAnsi="Arial" w:cs="Arial"/>
          <w:sz w:val="24"/>
          <w:szCs w:val="24"/>
        </w:rPr>
        <w:t xml:space="preserve">According to </w:t>
      </w:r>
      <w:proofErr w:type="spellStart"/>
      <w:r w:rsidR="00C47DE5" w:rsidRPr="00C47DE5">
        <w:rPr>
          <w:rFonts w:ascii="Arial" w:hAnsi="Arial" w:cs="Arial"/>
          <w:sz w:val="24"/>
          <w:szCs w:val="24"/>
        </w:rPr>
        <w:t>Anatasya</w:t>
      </w:r>
      <w:proofErr w:type="spellEnd"/>
      <w:r w:rsidR="00C47DE5" w:rsidRPr="00C47DE5">
        <w:rPr>
          <w:rFonts w:ascii="Arial" w:hAnsi="Arial" w:cs="Arial"/>
          <w:sz w:val="24"/>
          <w:szCs w:val="24"/>
        </w:rPr>
        <w:t xml:space="preserve">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25826">
      <w:pPr>
        <w:spacing w:line="480" w:lineRule="auto"/>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du="http://schemas.microsoft.com/office/word/2023/wordml/word16du">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r w:rsidR="00AD0DEC" w:rsidRPr="0098721A">
              <w:rPr>
                <w:rFonts w:ascii="Arial" w:hAnsi="Arial" w:cs="Arial"/>
                <w:sz w:val="24"/>
                <w:szCs w:val="24"/>
              </w:rPr>
              <w:t>scale</w:t>
            </w:r>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49FA9A01" w:rsidR="0098721A" w:rsidRDefault="0098721A" w:rsidP="000A26BB">
      <w:pPr>
        <w:jc w:val="both"/>
        <w:rPr>
          <w:rFonts w:ascii="Arial" w:hAnsi="Arial" w:cs="Arial"/>
          <w:sz w:val="24"/>
          <w:szCs w:val="24"/>
        </w:rPr>
      </w:pPr>
    </w:p>
    <w:p w14:paraId="2DF306BC" w14:textId="77777777" w:rsidR="00444716" w:rsidRDefault="00444716"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69C019DC" w14:textId="55332A59" w:rsidR="00C902C9" w:rsidRDefault="00C902C9" w:rsidP="00557A99">
      <w:pPr>
        <w:jc w:val="both"/>
        <w:rPr>
          <w:rFonts w:ascii="Arial" w:eastAsia="Times New Roman" w:hAnsi="Arial" w:cs="Arial"/>
          <w:bCs/>
          <w:sz w:val="24"/>
          <w:szCs w:val="24"/>
        </w:rPr>
      </w:pPr>
    </w:p>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125C1319" w14:textId="48A8FAAA" w:rsidR="004C28BC" w:rsidRPr="00FA6C5C" w:rsidRDefault="004C28BC" w:rsidP="00FA6C5C">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The following guidelines should be followed to prevent injuries:</w:t>
      </w:r>
    </w:p>
    <w:p w14:paraId="7155743B" w14:textId="1644FBB1" w:rsid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r w:rsidR="00E95A43">
        <w:rPr>
          <w:rFonts w:ascii="Arial" w:eastAsia="Times New Roman" w:hAnsi="Arial" w:cs="Arial"/>
          <w:bCs/>
          <w:sz w:val="24"/>
          <w:szCs w:val="24"/>
        </w:rPr>
        <w:t>.</w:t>
      </w:r>
    </w:p>
    <w:p w14:paraId="29B6E556" w14:textId="4CF67684" w:rsidR="00510E7E" w:rsidRDefault="00FA6C5C" w:rsidP="00510E7E">
      <w:pPr>
        <w:numPr>
          <w:ilvl w:val="0"/>
          <w:numId w:val="10"/>
        </w:numPr>
        <w:spacing w:line="480" w:lineRule="auto"/>
        <w:jc w:val="both"/>
        <w:rPr>
          <w:rFonts w:ascii="Arial" w:eastAsia="Times New Roman" w:hAnsi="Arial" w:cs="Arial"/>
          <w:color w:val="000000"/>
          <w:sz w:val="24"/>
          <w:szCs w:val="24"/>
        </w:rPr>
      </w:pPr>
      <w:r w:rsidRPr="00B938A2">
        <w:rPr>
          <w:rFonts w:ascii="Arial" w:eastAsia="Times New Roman" w:hAnsi="Arial" w:cs="Arial"/>
          <w:color w:val="000000"/>
          <w:sz w:val="24"/>
          <w:szCs w:val="24"/>
        </w:rPr>
        <w:t xml:space="preserve">Always </w:t>
      </w:r>
      <w:r>
        <w:rPr>
          <w:rFonts w:ascii="Arial" w:eastAsia="Times New Roman" w:hAnsi="Arial" w:cs="Arial"/>
          <w:color w:val="000000"/>
          <w:sz w:val="24"/>
          <w:szCs w:val="24"/>
        </w:rPr>
        <w:t>use</w:t>
      </w:r>
      <w:r w:rsidRPr="00B938A2">
        <w:rPr>
          <w:rFonts w:ascii="Arial" w:eastAsia="Times New Roman" w:hAnsi="Arial" w:cs="Arial"/>
          <w:color w:val="000000"/>
          <w:sz w:val="24"/>
          <w:szCs w:val="24"/>
        </w:rPr>
        <w:t xml:space="preserve"> appropriate PPE</w:t>
      </w:r>
      <w:r w:rsidR="00A82BB3">
        <w:rPr>
          <w:rFonts w:ascii="Arial" w:eastAsia="Times New Roman" w:hAnsi="Arial" w:cs="Arial"/>
          <w:color w:val="000000"/>
          <w:sz w:val="24"/>
          <w:szCs w:val="24"/>
        </w:rPr>
        <w:t>.</w:t>
      </w:r>
    </w:p>
    <w:p w14:paraId="45672CB2" w14:textId="70AB805B" w:rsidR="00E3347B" w:rsidRDefault="00510E7E" w:rsidP="00E3347B">
      <w:pPr>
        <w:pStyle w:val="ListParagraph"/>
        <w:numPr>
          <w:ilvl w:val="0"/>
          <w:numId w:val="10"/>
        </w:numPr>
        <w:spacing w:line="480" w:lineRule="auto"/>
        <w:jc w:val="both"/>
        <w:rPr>
          <w:rFonts w:ascii="Arial" w:eastAsia="Times New Roman" w:hAnsi="Arial" w:cs="Arial"/>
          <w:bCs/>
          <w:sz w:val="24"/>
          <w:szCs w:val="24"/>
        </w:rPr>
      </w:pPr>
      <w:r w:rsidRPr="00FA6C5C">
        <w:rPr>
          <w:rFonts w:ascii="Arial" w:eastAsia="Times New Roman" w:hAnsi="Arial" w:cs="Arial"/>
          <w:bCs/>
          <w:sz w:val="24"/>
          <w:szCs w:val="24"/>
        </w:rPr>
        <w:t>Maintain a clean workspace</w:t>
      </w:r>
      <w:r w:rsidR="00A25934">
        <w:rPr>
          <w:rFonts w:ascii="Arial" w:eastAsia="Times New Roman" w:hAnsi="Arial" w:cs="Arial"/>
          <w:bCs/>
          <w:sz w:val="24"/>
          <w:szCs w:val="24"/>
        </w:rPr>
        <w:t>.</w:t>
      </w:r>
    </w:p>
    <w:p w14:paraId="02E32A8B" w14:textId="6A6BD214" w:rsidR="00510E7E" w:rsidRPr="00E3347B" w:rsidRDefault="004C28BC" w:rsidP="00E3347B">
      <w:pPr>
        <w:pStyle w:val="ListParagraph"/>
        <w:numPr>
          <w:ilvl w:val="0"/>
          <w:numId w:val="10"/>
        </w:numPr>
        <w:spacing w:line="480" w:lineRule="auto"/>
        <w:jc w:val="both"/>
        <w:rPr>
          <w:rFonts w:ascii="Arial" w:eastAsia="Times New Roman" w:hAnsi="Arial" w:cs="Arial"/>
          <w:bCs/>
          <w:sz w:val="24"/>
          <w:szCs w:val="24"/>
        </w:rPr>
      </w:pPr>
      <w:r w:rsidRPr="00E3347B">
        <w:rPr>
          <w:rFonts w:ascii="Arial" w:eastAsia="Times New Roman" w:hAnsi="Arial" w:cs="Arial"/>
          <w:bCs/>
          <w:sz w:val="24"/>
          <w:szCs w:val="24"/>
        </w:rPr>
        <w:t>Stay focus when using mortar and pestle.</w:t>
      </w:r>
    </w:p>
    <w:p w14:paraId="24505CD1" w14:textId="6C5B3A94" w:rsidR="004C28BC" w:rsidRPr="00510E7E" w:rsidRDefault="004C28BC" w:rsidP="004C28BC">
      <w:pPr>
        <w:pStyle w:val="ListParagraph"/>
        <w:numPr>
          <w:ilvl w:val="0"/>
          <w:numId w:val="10"/>
        </w:numPr>
        <w:spacing w:line="480" w:lineRule="auto"/>
        <w:jc w:val="both"/>
        <w:rPr>
          <w:rFonts w:ascii="Arial" w:eastAsia="Times New Roman" w:hAnsi="Arial" w:cs="Arial"/>
          <w:bCs/>
          <w:sz w:val="24"/>
          <w:szCs w:val="24"/>
        </w:rPr>
      </w:pPr>
      <w:r w:rsidRPr="00510E7E">
        <w:rPr>
          <w:rFonts w:ascii="Arial" w:eastAsia="Times New Roman" w:hAnsi="Arial" w:cs="Arial"/>
          <w:bCs/>
          <w:sz w:val="24"/>
          <w:szCs w:val="24"/>
        </w:rPr>
        <w:t xml:space="preserve">Report accident if </w:t>
      </w:r>
      <w:r w:rsidR="00355F76" w:rsidRPr="00510E7E">
        <w:rPr>
          <w:rFonts w:ascii="Arial" w:eastAsia="Times New Roman" w:hAnsi="Arial" w:cs="Arial"/>
          <w:bCs/>
          <w:sz w:val="24"/>
          <w:szCs w:val="24"/>
        </w:rPr>
        <w:t>it</w:t>
      </w:r>
      <w:r w:rsidRPr="00510E7E">
        <w:rPr>
          <w:rFonts w:ascii="Arial" w:eastAsia="Times New Roman" w:hAnsi="Arial" w:cs="Arial"/>
          <w:bCs/>
          <w:sz w:val="24"/>
          <w:szCs w:val="24"/>
        </w:rPr>
        <w:t xml:space="preserve"> occur</w:t>
      </w:r>
      <w:r w:rsidR="00355F76" w:rsidRPr="00510E7E">
        <w:rPr>
          <w:rFonts w:ascii="Arial" w:eastAsia="Times New Roman" w:hAnsi="Arial" w:cs="Arial"/>
          <w:bCs/>
          <w:sz w:val="24"/>
          <w:szCs w:val="24"/>
        </w:rPr>
        <w:t>s</w:t>
      </w:r>
      <w:r w:rsidR="00E95A43" w:rsidRPr="00510E7E">
        <w:rPr>
          <w:rFonts w:ascii="Arial" w:eastAsia="Times New Roman" w:hAnsi="Arial" w:cs="Arial"/>
          <w:bCs/>
          <w:sz w:val="24"/>
          <w:szCs w:val="24"/>
        </w:rPr>
        <w:t>.</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8BFD1" w14:textId="77777777" w:rsidR="00FB62A2" w:rsidRDefault="00FB62A2" w:rsidP="00F410F8">
      <w:r>
        <w:separator/>
      </w:r>
    </w:p>
  </w:endnote>
  <w:endnote w:type="continuationSeparator" w:id="0">
    <w:p w14:paraId="6EFE825D" w14:textId="77777777" w:rsidR="00FB62A2" w:rsidRDefault="00FB62A2"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F4F2C" w14:textId="77777777" w:rsidR="00FB62A2" w:rsidRDefault="00FB62A2" w:rsidP="00F410F8">
      <w:r>
        <w:separator/>
      </w:r>
    </w:p>
  </w:footnote>
  <w:footnote w:type="continuationSeparator" w:id="0">
    <w:p w14:paraId="6630B60A" w14:textId="77777777" w:rsidR="00FB62A2" w:rsidRDefault="00FB62A2"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1"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8"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1"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2"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9"/>
  </w:num>
  <w:num w:numId="2" w16cid:durableId="1187208284">
    <w:abstractNumId w:val="11"/>
  </w:num>
  <w:num w:numId="3" w16cid:durableId="1040474780">
    <w:abstractNumId w:val="8"/>
  </w:num>
  <w:num w:numId="4" w16cid:durableId="337730621">
    <w:abstractNumId w:val="10"/>
  </w:num>
  <w:num w:numId="5" w16cid:durableId="1765148360">
    <w:abstractNumId w:val="7"/>
  </w:num>
  <w:num w:numId="6" w16cid:durableId="488327164">
    <w:abstractNumId w:val="6"/>
  </w:num>
  <w:num w:numId="7" w16cid:durableId="989480023">
    <w:abstractNumId w:val="12"/>
  </w:num>
  <w:num w:numId="8" w16cid:durableId="1494181864">
    <w:abstractNumId w:val="0"/>
  </w:num>
  <w:num w:numId="9" w16cid:durableId="272596858">
    <w:abstractNumId w:val="2"/>
  </w:num>
  <w:num w:numId="10" w16cid:durableId="90247537">
    <w:abstractNumId w:val="5"/>
  </w:num>
  <w:num w:numId="11" w16cid:durableId="1000347365">
    <w:abstractNumId w:val="3"/>
  </w:num>
  <w:num w:numId="12" w16cid:durableId="381097782">
    <w:abstractNumId w:val="1"/>
  </w:num>
  <w:num w:numId="13" w16cid:durableId="15291741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B4595"/>
    <w:rsid w:val="000D3279"/>
    <w:rsid w:val="000F3098"/>
    <w:rsid w:val="001142FF"/>
    <w:rsid w:val="00156500"/>
    <w:rsid w:val="001E1040"/>
    <w:rsid w:val="002127AA"/>
    <w:rsid w:val="00223536"/>
    <w:rsid w:val="00253B5F"/>
    <w:rsid w:val="002636F0"/>
    <w:rsid w:val="00277716"/>
    <w:rsid w:val="003171C5"/>
    <w:rsid w:val="00355F76"/>
    <w:rsid w:val="003E05D0"/>
    <w:rsid w:val="0042085D"/>
    <w:rsid w:val="0043512E"/>
    <w:rsid w:val="00436E0A"/>
    <w:rsid w:val="004432CF"/>
    <w:rsid w:val="00443829"/>
    <w:rsid w:val="00444716"/>
    <w:rsid w:val="00453A4C"/>
    <w:rsid w:val="00484C3A"/>
    <w:rsid w:val="004C28BC"/>
    <w:rsid w:val="004C69DC"/>
    <w:rsid w:val="004D186E"/>
    <w:rsid w:val="004E1DE6"/>
    <w:rsid w:val="00510C90"/>
    <w:rsid w:val="00510E7E"/>
    <w:rsid w:val="0051465C"/>
    <w:rsid w:val="00552BD1"/>
    <w:rsid w:val="00557A99"/>
    <w:rsid w:val="00572023"/>
    <w:rsid w:val="005763A4"/>
    <w:rsid w:val="005C0E8B"/>
    <w:rsid w:val="00611225"/>
    <w:rsid w:val="00614943"/>
    <w:rsid w:val="006227E6"/>
    <w:rsid w:val="00624472"/>
    <w:rsid w:val="006264C7"/>
    <w:rsid w:val="00633BC4"/>
    <w:rsid w:val="00644AC5"/>
    <w:rsid w:val="006508C1"/>
    <w:rsid w:val="00671E81"/>
    <w:rsid w:val="006F467F"/>
    <w:rsid w:val="00701BCA"/>
    <w:rsid w:val="007032CE"/>
    <w:rsid w:val="0076056A"/>
    <w:rsid w:val="00762112"/>
    <w:rsid w:val="007B0B4F"/>
    <w:rsid w:val="007B31F4"/>
    <w:rsid w:val="00853366"/>
    <w:rsid w:val="00873C8A"/>
    <w:rsid w:val="008A1147"/>
    <w:rsid w:val="008B2219"/>
    <w:rsid w:val="008F098F"/>
    <w:rsid w:val="00912F5F"/>
    <w:rsid w:val="00946592"/>
    <w:rsid w:val="0098721A"/>
    <w:rsid w:val="009A754E"/>
    <w:rsid w:val="00A25934"/>
    <w:rsid w:val="00A26D7A"/>
    <w:rsid w:val="00A4306B"/>
    <w:rsid w:val="00A65AA6"/>
    <w:rsid w:val="00A72E5A"/>
    <w:rsid w:val="00A8152C"/>
    <w:rsid w:val="00A817B4"/>
    <w:rsid w:val="00A82BB3"/>
    <w:rsid w:val="00A8388A"/>
    <w:rsid w:val="00A870A0"/>
    <w:rsid w:val="00A968A9"/>
    <w:rsid w:val="00AD0DEC"/>
    <w:rsid w:val="00AE6322"/>
    <w:rsid w:val="00B303FA"/>
    <w:rsid w:val="00B7308D"/>
    <w:rsid w:val="00BA500A"/>
    <w:rsid w:val="00BF452D"/>
    <w:rsid w:val="00C14F45"/>
    <w:rsid w:val="00C40F57"/>
    <w:rsid w:val="00C47DE5"/>
    <w:rsid w:val="00C5547F"/>
    <w:rsid w:val="00C902C9"/>
    <w:rsid w:val="00D25826"/>
    <w:rsid w:val="00D563B9"/>
    <w:rsid w:val="00D65266"/>
    <w:rsid w:val="00D816FE"/>
    <w:rsid w:val="00D94AAD"/>
    <w:rsid w:val="00DE4271"/>
    <w:rsid w:val="00E039FB"/>
    <w:rsid w:val="00E20A60"/>
    <w:rsid w:val="00E3347B"/>
    <w:rsid w:val="00E95A43"/>
    <w:rsid w:val="00EA1536"/>
    <w:rsid w:val="00ED2BFB"/>
    <w:rsid w:val="00EE5DA7"/>
    <w:rsid w:val="00F0524A"/>
    <w:rsid w:val="00F26887"/>
    <w:rsid w:val="00F410F8"/>
    <w:rsid w:val="00F6224D"/>
    <w:rsid w:val="00F87F0A"/>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10</Pages>
  <Words>1416</Words>
  <Characters>8074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78</cp:revision>
  <dcterms:created xsi:type="dcterms:W3CDTF">2023-02-06T00:57:00Z</dcterms:created>
  <dcterms:modified xsi:type="dcterms:W3CDTF">2023-08-29T08:46:00Z</dcterms:modified>
</cp:coreProperties>
</file>