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7AEA" w14:textId="37F3E874" w:rsidR="00976A3B" w:rsidRDefault="00000000">
      <w:pPr>
        <w:spacing w:line="48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Name (Optional): ______________________________ Section: ___________</w:t>
      </w:r>
    </w:p>
    <w:p w14:paraId="02843476" w14:textId="77777777" w:rsidR="00976A3B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Direction:</w:t>
      </w:r>
      <w:r>
        <w:rPr>
          <w:rFonts w:ascii="Arial" w:hAnsi="Arial" w:cs="Arial"/>
          <w:lang w:val="en-US"/>
        </w:rPr>
        <w:t xml:space="preserve"> Read the following statements mindfully and using the 4-point scale shown below, put a check mark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lang w:val="en-US"/>
        </w:rPr>
        <w:t xml:space="preserve">) on the corresponding boxes containing the following information, which suggest your assessment to the application. </w:t>
      </w:r>
    </w:p>
    <w:p w14:paraId="24DD47FE" w14:textId="77777777" w:rsidR="00976A3B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(</w:t>
      </w:r>
      <w:proofErr w:type="spellStart"/>
      <w:r>
        <w:rPr>
          <w:rFonts w:ascii="Arial" w:hAnsi="Arial" w:cs="Arial"/>
          <w:i/>
          <w:iCs/>
        </w:rPr>
        <w:t>Basahing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mabuti</w:t>
      </w:r>
      <w:proofErr w:type="spellEnd"/>
      <w:r>
        <w:rPr>
          <w:rFonts w:ascii="Arial" w:hAnsi="Arial" w:cs="Arial"/>
          <w:i/>
          <w:iCs/>
        </w:rPr>
        <w:t xml:space="preserve"> ang </w:t>
      </w:r>
      <w:proofErr w:type="spellStart"/>
      <w:r>
        <w:rPr>
          <w:rFonts w:ascii="Arial" w:hAnsi="Arial" w:cs="Arial"/>
          <w:i/>
          <w:iCs/>
        </w:rPr>
        <w:t>mga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sumusunod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pahayag</w:t>
      </w:r>
      <w:proofErr w:type="spellEnd"/>
      <w:r>
        <w:rPr>
          <w:rFonts w:ascii="Arial" w:hAnsi="Arial" w:cs="Arial"/>
          <w:i/>
          <w:iCs/>
        </w:rPr>
        <w:t xml:space="preserve"> at </w:t>
      </w:r>
      <w:proofErr w:type="spellStart"/>
      <w:r>
        <w:rPr>
          <w:rFonts w:ascii="Arial" w:hAnsi="Arial" w:cs="Arial"/>
          <w:i/>
          <w:iCs/>
        </w:rPr>
        <w:t>gamit</w:t>
      </w:r>
      <w:proofErr w:type="spellEnd"/>
      <w:r>
        <w:rPr>
          <w:rFonts w:ascii="Arial" w:hAnsi="Arial" w:cs="Arial"/>
          <w:i/>
          <w:iCs/>
        </w:rPr>
        <w:t xml:space="preserve"> ang 4-point scale </w:t>
      </w:r>
      <w:proofErr w:type="spellStart"/>
      <w:r>
        <w:rPr>
          <w:rFonts w:ascii="Arial" w:hAnsi="Arial" w:cs="Arial"/>
          <w:i/>
          <w:iCs/>
        </w:rPr>
        <w:t>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ipinapakita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sa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ibaba</w:t>
      </w:r>
      <w:proofErr w:type="spellEnd"/>
      <w:r>
        <w:rPr>
          <w:rFonts w:ascii="Arial" w:hAnsi="Arial" w:cs="Arial"/>
          <w:i/>
          <w:iCs/>
        </w:rPr>
        <w:t xml:space="preserve">, </w:t>
      </w:r>
      <w:proofErr w:type="spellStart"/>
      <w:r>
        <w:rPr>
          <w:rFonts w:ascii="Arial" w:hAnsi="Arial" w:cs="Arial"/>
          <w:i/>
          <w:iCs/>
        </w:rPr>
        <w:t>lagyan</w:t>
      </w:r>
      <w:proofErr w:type="spellEnd"/>
      <w:r>
        <w:rPr>
          <w:rFonts w:ascii="Arial" w:hAnsi="Arial" w:cs="Arial"/>
          <w:i/>
          <w:iCs/>
        </w:rPr>
        <w:t xml:space="preserve"> ng </w:t>
      </w:r>
      <w:proofErr w:type="spellStart"/>
      <w:r>
        <w:rPr>
          <w:rFonts w:ascii="Arial" w:hAnsi="Arial" w:cs="Arial"/>
          <w:i/>
          <w:iCs/>
        </w:rPr>
        <w:t>tsek</w:t>
      </w:r>
      <w:proofErr w:type="spellEnd"/>
      <w:r>
        <w:rPr>
          <w:rFonts w:ascii="Arial" w:hAnsi="Arial" w:cs="Arial"/>
          <w:i/>
          <w:iCs/>
        </w:rPr>
        <w:t xml:space="preserve">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i/>
          <w:iCs/>
        </w:rPr>
        <w:t xml:space="preserve">) ang </w:t>
      </w:r>
      <w:proofErr w:type="spellStart"/>
      <w:r>
        <w:rPr>
          <w:rFonts w:ascii="Arial" w:hAnsi="Arial" w:cs="Arial"/>
          <w:i/>
          <w:iCs/>
        </w:rPr>
        <w:t>mga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kaukulang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kahon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naglalaman</w:t>
      </w:r>
      <w:proofErr w:type="spellEnd"/>
      <w:r>
        <w:rPr>
          <w:rFonts w:ascii="Arial" w:hAnsi="Arial" w:cs="Arial"/>
          <w:i/>
          <w:iCs/>
        </w:rPr>
        <w:t xml:space="preserve"> ng </w:t>
      </w:r>
      <w:proofErr w:type="spellStart"/>
      <w:r>
        <w:rPr>
          <w:rFonts w:ascii="Arial" w:hAnsi="Arial" w:cs="Arial"/>
          <w:i/>
          <w:iCs/>
        </w:rPr>
        <w:t>sumusunod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impormasyon</w:t>
      </w:r>
      <w:proofErr w:type="spellEnd"/>
      <w:r>
        <w:rPr>
          <w:rFonts w:ascii="Arial" w:hAnsi="Arial" w:cs="Arial"/>
          <w:i/>
          <w:iCs/>
        </w:rPr>
        <w:t xml:space="preserve">, </w:t>
      </w:r>
      <w:proofErr w:type="spellStart"/>
      <w:r>
        <w:rPr>
          <w:rFonts w:ascii="Arial" w:hAnsi="Arial" w:cs="Arial"/>
          <w:i/>
          <w:iCs/>
        </w:rPr>
        <w:t>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nagmumungkahi</w:t>
      </w:r>
      <w:proofErr w:type="spellEnd"/>
      <w:r>
        <w:rPr>
          <w:rFonts w:ascii="Arial" w:hAnsi="Arial" w:cs="Arial"/>
          <w:i/>
          <w:iCs/>
        </w:rPr>
        <w:t xml:space="preserve"> ng </w:t>
      </w:r>
      <w:proofErr w:type="spellStart"/>
      <w:r>
        <w:rPr>
          <w:rFonts w:ascii="Arial" w:hAnsi="Arial" w:cs="Arial"/>
          <w:i/>
          <w:iCs/>
        </w:rPr>
        <w:t>iyong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pagtatasa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sa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aplikasyon</w:t>
      </w:r>
      <w:proofErr w:type="spellEnd"/>
      <w:r>
        <w:rPr>
          <w:rFonts w:ascii="Arial" w:hAnsi="Arial" w:cs="Arial"/>
          <w:i/>
          <w:iCs/>
        </w:rPr>
        <w:t>.)</w:t>
      </w:r>
    </w:p>
    <w:p w14:paraId="581FACCC" w14:textId="77777777" w:rsidR="00976A3B" w:rsidRDefault="00000000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Scale:</w:t>
      </w:r>
    </w:p>
    <w:p w14:paraId="5234F090" w14:textId="77777777" w:rsidR="00976A3B" w:rsidRDefault="00000000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(4) Highly Acceptable</w:t>
      </w:r>
      <w:r>
        <w:rPr>
          <w:rFonts w:ascii="Arial" w:hAnsi="Arial" w:cs="Arial"/>
          <w:b/>
          <w:bCs/>
          <w:lang w:val="en-US"/>
        </w:rPr>
        <w:br/>
        <w:t xml:space="preserve">(3) Acceptable </w:t>
      </w:r>
      <w:r>
        <w:rPr>
          <w:rFonts w:ascii="Arial" w:hAnsi="Arial" w:cs="Arial"/>
          <w:b/>
          <w:bCs/>
          <w:lang w:val="en-US"/>
        </w:rPr>
        <w:br/>
        <w:t xml:space="preserve">(2) Fairly Acceptable </w:t>
      </w:r>
      <w:r>
        <w:rPr>
          <w:rFonts w:ascii="Arial" w:hAnsi="Arial" w:cs="Arial"/>
          <w:b/>
          <w:bCs/>
          <w:lang w:val="en-US"/>
        </w:rPr>
        <w:br/>
        <w:t>(1) Not Acceptable</w:t>
      </w:r>
    </w:p>
    <w:p w14:paraId="53FDB813" w14:textId="77777777" w:rsidR="00976A3B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Acceptability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34"/>
        <w:gridCol w:w="803"/>
        <w:gridCol w:w="791"/>
        <w:gridCol w:w="799"/>
        <w:gridCol w:w="803"/>
      </w:tblGrid>
      <w:tr w:rsidR="00976A3B" w14:paraId="0865DF80" w14:textId="77777777">
        <w:trPr>
          <w:trHeight w:val="432"/>
        </w:trPr>
        <w:tc>
          <w:tcPr>
            <w:tcW w:w="3149" w:type="pct"/>
            <w:vAlign w:val="center"/>
          </w:tcPr>
          <w:p w14:paraId="478BA31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Statements</w:t>
            </w:r>
          </w:p>
        </w:tc>
        <w:tc>
          <w:tcPr>
            <w:tcW w:w="465" w:type="pct"/>
            <w:vAlign w:val="center"/>
          </w:tcPr>
          <w:p w14:paraId="52FCA2AA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  <w:vAlign w:val="center"/>
          </w:tcPr>
          <w:p w14:paraId="40F9308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  <w:vAlign w:val="center"/>
          </w:tcPr>
          <w:p w14:paraId="32C7333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  <w:vAlign w:val="center"/>
          </w:tcPr>
          <w:p w14:paraId="1F0470B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AC10375" w14:textId="77777777">
        <w:trPr>
          <w:trHeight w:val="288"/>
        </w:trPr>
        <w:tc>
          <w:tcPr>
            <w:tcW w:w="3149" w:type="pct"/>
            <w:vAlign w:val="center"/>
          </w:tcPr>
          <w:p w14:paraId="473BE700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A. USABILITY</w:t>
            </w:r>
          </w:p>
        </w:tc>
        <w:tc>
          <w:tcPr>
            <w:tcW w:w="465" w:type="pct"/>
            <w:vAlign w:val="center"/>
          </w:tcPr>
          <w:p w14:paraId="6019B900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55DB123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505679F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20918BC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0AAB96E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73C9C8D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1F2A58D7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369EF24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7CB9F84B" w14:textId="77777777">
        <w:tc>
          <w:tcPr>
            <w:tcW w:w="3149" w:type="pct"/>
          </w:tcPr>
          <w:p w14:paraId="29AE506F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Reviewing post-quiz results and tracking progress is easy.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suriin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resulta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post-quiz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subaybayan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proseso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.) </w:t>
            </w:r>
          </w:p>
        </w:tc>
        <w:tc>
          <w:tcPr>
            <w:tcW w:w="465" w:type="pct"/>
          </w:tcPr>
          <w:p w14:paraId="1F507D4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E1F2AA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10274B9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4E8C703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C7EA736" w14:textId="77777777">
        <w:tc>
          <w:tcPr>
            <w:tcW w:w="3149" w:type="pct"/>
          </w:tcPr>
          <w:p w14:paraId="0577614A" w14:textId="08C179DD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Creating, and hosting quizzes and passing answers are easy.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 w:rsidR="009A4000">
              <w:rPr>
                <w:rFonts w:ascii="Arial" w:hAnsi="Arial" w:cs="Arial"/>
                <w:i/>
                <w:iCs/>
                <w:lang w:val="en-US"/>
              </w:rPr>
              <w:t>P</w:t>
            </w:r>
            <w:r>
              <w:rPr>
                <w:rFonts w:ascii="Arial" w:hAnsi="Arial" w:cs="Arial"/>
                <w:i/>
                <w:iCs/>
                <w:lang w:val="en-US"/>
              </w:rPr>
              <w:t>aggawa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-host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pagsusulit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pagpasa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sagot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 )</w:t>
            </w:r>
          </w:p>
        </w:tc>
        <w:tc>
          <w:tcPr>
            <w:tcW w:w="465" w:type="pct"/>
          </w:tcPr>
          <w:p w14:paraId="4FDC1A1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8" w:type="pct"/>
          </w:tcPr>
          <w:p w14:paraId="49E1C5C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3" w:type="pct"/>
          </w:tcPr>
          <w:p w14:paraId="756CA8C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5" w:type="pct"/>
          </w:tcPr>
          <w:p w14:paraId="6493931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76A3B" w14:paraId="4B5FC982" w14:textId="77777777">
        <w:tc>
          <w:tcPr>
            <w:tcW w:w="3149" w:type="pct"/>
          </w:tcPr>
          <w:p w14:paraId="71E16B86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Accessible through multiple devices.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ma-access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pamamagitan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iba't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devices.)</w:t>
            </w:r>
          </w:p>
        </w:tc>
        <w:tc>
          <w:tcPr>
            <w:tcW w:w="465" w:type="pct"/>
          </w:tcPr>
          <w:p w14:paraId="6FE6FA9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B29AB3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5899FD6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69C0B0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5C52D55B" w14:textId="77777777">
        <w:trPr>
          <w:trHeight w:val="1003"/>
        </w:trPr>
        <w:tc>
          <w:tcPr>
            <w:tcW w:w="3149" w:type="pct"/>
          </w:tcPr>
          <w:p w14:paraId="34C26262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Quizzes can be easily transferred throughout multiple devices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mailipat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pagsusulit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   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iba't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device.)</w:t>
            </w:r>
          </w:p>
        </w:tc>
        <w:tc>
          <w:tcPr>
            <w:tcW w:w="465" w:type="pct"/>
          </w:tcPr>
          <w:p w14:paraId="2045217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722BB1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A700C7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79A0F89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216C71F" w14:textId="77777777" w:rsidTr="00ED1306">
        <w:trPr>
          <w:trHeight w:val="1646"/>
        </w:trPr>
        <w:tc>
          <w:tcPr>
            <w:tcW w:w="3149" w:type="pct"/>
            <w:vAlign w:val="center"/>
          </w:tcPr>
          <w:p w14:paraId="70CFF50C" w14:textId="77777777" w:rsidR="00976A3B" w:rsidRDefault="00000000" w:rsidP="00ED13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There are variety of ways in hosting quizzes.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(May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iba't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ibang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paraan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pagho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-host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pagsusulit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74F8CA4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77464C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1749EFB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0A7D404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2B9333E7" w14:textId="77777777">
        <w:tc>
          <w:tcPr>
            <w:tcW w:w="3149" w:type="pct"/>
            <w:vAlign w:val="center"/>
          </w:tcPr>
          <w:p w14:paraId="3EE1AB02" w14:textId="77777777" w:rsidR="00976A3B" w:rsidRDefault="0000000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lastRenderedPageBreak/>
              <w:t xml:space="preserve">  B. DESIGN</w:t>
            </w:r>
          </w:p>
        </w:tc>
        <w:tc>
          <w:tcPr>
            <w:tcW w:w="465" w:type="pct"/>
            <w:vAlign w:val="center"/>
          </w:tcPr>
          <w:p w14:paraId="726A2EC9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6E91DBA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6CA4F25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0EF17E2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618228F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596B44EE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03404232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53382293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5F862833" w14:textId="77777777">
        <w:tc>
          <w:tcPr>
            <w:tcW w:w="3149" w:type="pct"/>
          </w:tcPr>
          <w:p w14:paraId="493AEEDF" w14:textId="2649F891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language of the text is easily understandable.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maunawaan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wika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 w:rsidR="009B7446">
              <w:rPr>
                <w:rFonts w:ascii="Arial" w:hAnsi="Arial" w:cs="Arial"/>
                <w:i/>
                <w:iCs/>
                <w:lang w:val="en-US"/>
              </w:rPr>
              <w:t>ng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teksto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74EAC59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AA1C5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20F5A7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20EDEC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0D226DA" w14:textId="77777777">
        <w:tc>
          <w:tcPr>
            <w:tcW w:w="3149" w:type="pct"/>
          </w:tcPr>
          <w:p w14:paraId="38C1228A" w14:textId="77777777" w:rsidR="00976A3B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2376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 clearly labeled buttons and menus.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(May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malinaw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nakalagay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label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pindutan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menu.)</w:t>
            </w:r>
          </w:p>
        </w:tc>
        <w:tc>
          <w:tcPr>
            <w:tcW w:w="465" w:type="pct"/>
          </w:tcPr>
          <w:p w14:paraId="6456E53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74A3799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E7B97A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676A62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D3D483B" w14:textId="77777777">
        <w:tc>
          <w:tcPr>
            <w:tcW w:w="3149" w:type="pct"/>
          </w:tcPr>
          <w:p w14:paraId="09294181" w14:textId="77777777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Font and text size are easy to read.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basahin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laki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font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teksto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0EC2B03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5DEE998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584935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6A14DBB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44C0BAD1" w14:textId="77777777">
        <w:tc>
          <w:tcPr>
            <w:tcW w:w="3149" w:type="pct"/>
          </w:tcPr>
          <w:p w14:paraId="7308CFFB" w14:textId="2FC92A54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 clean and organized layout that improves focus of the users.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(May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malinis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maayos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layout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nagpapabuti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pokus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gumagamit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341FB424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3F4E888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42D9109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C5D5CE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7D5F4213" w14:textId="77777777">
        <w:trPr>
          <w:trHeight w:val="1054"/>
        </w:trPr>
        <w:tc>
          <w:tcPr>
            <w:tcW w:w="3149" w:type="pct"/>
            <w:tcBorders>
              <w:bottom w:val="single" w:sz="4" w:space="0" w:color="auto"/>
            </w:tcBorders>
          </w:tcPr>
          <w:p w14:paraId="30CBBBAB" w14:textId="77777777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color of the elements is comfortable to the eyes.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kulay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elemento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komportable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mata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12EB5D8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  <w:tcBorders>
              <w:bottom w:val="single" w:sz="4" w:space="0" w:color="auto"/>
            </w:tcBorders>
          </w:tcPr>
          <w:p w14:paraId="6A6EAAD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329C4AC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30EC896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6E8C421E" w14:textId="77777777">
        <w:tc>
          <w:tcPr>
            <w:tcW w:w="3149" w:type="pct"/>
            <w:vAlign w:val="center"/>
          </w:tcPr>
          <w:p w14:paraId="4A76CC10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C. SECURITY</w:t>
            </w:r>
          </w:p>
        </w:tc>
        <w:tc>
          <w:tcPr>
            <w:tcW w:w="465" w:type="pct"/>
            <w:vAlign w:val="center"/>
          </w:tcPr>
          <w:p w14:paraId="4A7F50B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11483A39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1AEE69F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4763C042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58D37F2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4C24A4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6CA81500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073A9C5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6BEEB9B7" w14:textId="77777777">
        <w:tc>
          <w:tcPr>
            <w:tcW w:w="3149" w:type="pct"/>
          </w:tcPr>
          <w:p w14:paraId="15D15F8E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Users can be detected if they switch applications.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Maaaring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matukoy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gumagamit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kung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lumipat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sila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aplikasyon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1C4B785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655875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6A34E7B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0AAB628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0534574" w14:textId="77777777">
        <w:tc>
          <w:tcPr>
            <w:tcW w:w="3149" w:type="pct"/>
          </w:tcPr>
          <w:p w14:paraId="40578CEE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Random users cannot easily enter sessions.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(Hindi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makapasok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random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user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sesyon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79C64C3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4766DE4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506B27C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39E20E8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7C1A7F5D" w14:textId="77777777">
        <w:tc>
          <w:tcPr>
            <w:tcW w:w="3149" w:type="pct"/>
          </w:tcPr>
          <w:p w14:paraId="059C3DC6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Key to corrections cannot be stolen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 xml:space="preserve">(Hindi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maaaring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nakawin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sagot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55FA851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6D1552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7BC3B5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7B3D5CB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57D3C37F" w14:textId="77777777">
        <w:tc>
          <w:tcPr>
            <w:tcW w:w="3149" w:type="pct"/>
          </w:tcPr>
          <w:p w14:paraId="06BECBDD" w14:textId="77777777" w:rsidR="00976A3B" w:rsidRDefault="00BE47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Live sessions cannot be hijacked.</w:t>
            </w:r>
          </w:p>
          <w:p w14:paraId="1F951D7B" w14:textId="6C043079" w:rsidR="00BE47D5" w:rsidRDefault="00BE47D5" w:rsidP="00BE47D5">
            <w:pPr>
              <w:pStyle w:val="ListParagraph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(Ang </w:t>
            </w:r>
            <w:proofErr w:type="spellStart"/>
            <w:r>
              <w:rPr>
                <w:rFonts w:ascii="Arial" w:hAnsi="Arial" w:cs="Arial"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live </w:t>
            </w:r>
            <w:proofErr w:type="spellStart"/>
            <w:r>
              <w:rPr>
                <w:rFonts w:ascii="Arial" w:hAnsi="Arial" w:cs="Arial"/>
                <w:lang w:val="en-US"/>
              </w:rPr>
              <w:t>sesyon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ay </w:t>
            </w:r>
            <w:proofErr w:type="spellStart"/>
            <w:r>
              <w:rPr>
                <w:rFonts w:ascii="Arial" w:hAnsi="Arial" w:cs="Arial"/>
                <w:lang w:val="en-US"/>
              </w:rPr>
              <w:t>hindi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maaaring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ma-hijack.)</w:t>
            </w:r>
          </w:p>
        </w:tc>
        <w:tc>
          <w:tcPr>
            <w:tcW w:w="465" w:type="pct"/>
          </w:tcPr>
          <w:p w14:paraId="3698B38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B2D071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97588D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D0EB21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31DF44E" w14:textId="77777777">
        <w:tc>
          <w:tcPr>
            <w:tcW w:w="3149" w:type="pct"/>
          </w:tcPr>
          <w:p w14:paraId="71FFCB7B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privacy policy of the application can be easily understood.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Madaling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maunawaan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patakaran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pagkapribado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aplikasyon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65" w:type="pct"/>
          </w:tcPr>
          <w:p w14:paraId="7D2E208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A3863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5616A8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753FFEC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330414B6" w14:textId="77777777" w:rsidR="004D094C" w:rsidRDefault="004D094C">
      <w:pPr>
        <w:rPr>
          <w:rFonts w:ascii="Arial" w:hAnsi="Arial" w:cs="Arial"/>
          <w:b/>
          <w:bCs/>
          <w:lang w:val="en-US"/>
        </w:rPr>
      </w:pPr>
    </w:p>
    <w:p w14:paraId="6606B156" w14:textId="77777777" w:rsidR="004D094C" w:rsidRDefault="004D094C">
      <w:pPr>
        <w:rPr>
          <w:rFonts w:ascii="Arial" w:hAnsi="Arial" w:cs="Arial"/>
          <w:b/>
          <w:bCs/>
          <w:lang w:val="en-US"/>
        </w:rPr>
      </w:pPr>
    </w:p>
    <w:p w14:paraId="61C44985" w14:textId="77777777" w:rsidR="004D094C" w:rsidRDefault="004D094C">
      <w:pPr>
        <w:rPr>
          <w:rFonts w:ascii="Arial" w:hAnsi="Arial" w:cs="Arial"/>
          <w:b/>
          <w:bCs/>
          <w:lang w:val="en-US"/>
        </w:rPr>
      </w:pPr>
    </w:p>
    <w:p w14:paraId="155F9FDD" w14:textId="77777777" w:rsidR="004D094C" w:rsidRDefault="004D094C">
      <w:pPr>
        <w:rPr>
          <w:rFonts w:ascii="Arial" w:hAnsi="Arial" w:cs="Arial"/>
          <w:b/>
          <w:bCs/>
          <w:lang w:val="en-US"/>
        </w:rPr>
      </w:pPr>
    </w:p>
    <w:p w14:paraId="1F323046" w14:textId="7CC10EBF" w:rsidR="00976A3B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Scale:</w:t>
      </w:r>
    </w:p>
    <w:p w14:paraId="6372C266" w14:textId="77777777" w:rsidR="00976A3B" w:rsidRDefault="00000000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(4) Always Observed </w:t>
      </w:r>
      <w:r>
        <w:rPr>
          <w:rFonts w:ascii="Arial" w:hAnsi="Arial" w:cs="Arial"/>
          <w:b/>
          <w:bCs/>
          <w:lang w:val="en-US"/>
        </w:rPr>
        <w:br/>
        <w:t xml:space="preserve">(3) Observed  </w:t>
      </w:r>
      <w:r>
        <w:rPr>
          <w:rFonts w:ascii="Arial" w:hAnsi="Arial" w:cs="Arial"/>
          <w:b/>
          <w:bCs/>
          <w:lang w:val="en-US"/>
        </w:rPr>
        <w:br/>
        <w:t xml:space="preserve">(2) Sometimes Observed </w:t>
      </w:r>
      <w:r>
        <w:rPr>
          <w:rFonts w:ascii="Arial" w:hAnsi="Arial" w:cs="Arial"/>
          <w:b/>
          <w:bCs/>
          <w:lang w:val="en-US"/>
        </w:rPr>
        <w:br/>
        <w:t>(1) Not Observed</w:t>
      </w:r>
    </w:p>
    <w:p w14:paraId="44989C25" w14:textId="77777777" w:rsidR="00976A3B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Performance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91"/>
        <w:gridCol w:w="785"/>
        <w:gridCol w:w="785"/>
        <w:gridCol w:w="785"/>
        <w:gridCol w:w="784"/>
      </w:tblGrid>
      <w:tr w:rsidR="00976A3B" w14:paraId="2F1F89B4" w14:textId="77777777">
        <w:tc>
          <w:tcPr>
            <w:tcW w:w="3181" w:type="pct"/>
            <w:vAlign w:val="center"/>
          </w:tcPr>
          <w:p w14:paraId="2DAB1028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A. GRAPHICAL PERFORMANCE</w:t>
            </w:r>
          </w:p>
        </w:tc>
        <w:tc>
          <w:tcPr>
            <w:tcW w:w="455" w:type="pct"/>
            <w:vAlign w:val="center"/>
          </w:tcPr>
          <w:p w14:paraId="1697AAC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537F120B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(AO)</w:t>
            </w:r>
          </w:p>
        </w:tc>
        <w:tc>
          <w:tcPr>
            <w:tcW w:w="455" w:type="pct"/>
            <w:vAlign w:val="center"/>
          </w:tcPr>
          <w:p w14:paraId="4CE41EF7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6684C3F1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(O)</w:t>
            </w:r>
          </w:p>
        </w:tc>
        <w:tc>
          <w:tcPr>
            <w:tcW w:w="455" w:type="pct"/>
            <w:vAlign w:val="center"/>
          </w:tcPr>
          <w:p w14:paraId="0E5DE911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3C2F5F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(SO)</w:t>
            </w:r>
          </w:p>
        </w:tc>
        <w:tc>
          <w:tcPr>
            <w:tcW w:w="454" w:type="pct"/>
            <w:vAlign w:val="center"/>
          </w:tcPr>
          <w:p w14:paraId="2962AE7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49CBEBB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(NO)</w:t>
            </w:r>
          </w:p>
        </w:tc>
      </w:tr>
      <w:tr w:rsidR="00976A3B" w14:paraId="56CDA40A" w14:textId="77777777">
        <w:tc>
          <w:tcPr>
            <w:tcW w:w="3181" w:type="pct"/>
          </w:tcPr>
          <w:p w14:paraId="67F28246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Clicks and interactions have fast response.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Mabilis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pagtugon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-click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pakikipag-ugnayan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55" w:type="pct"/>
          </w:tcPr>
          <w:p w14:paraId="5D7CA6FF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21F703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B21815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2F6BD4C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6EC232EA" w14:textId="77777777">
        <w:trPr>
          <w:trHeight w:val="221"/>
        </w:trPr>
        <w:tc>
          <w:tcPr>
            <w:tcW w:w="3181" w:type="pct"/>
          </w:tcPr>
          <w:p w14:paraId="2A1AE8C1" w14:textId="55379D90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Animations and transitions are smooth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 w:rsidR="004D7530">
              <w:rPr>
                <w:rFonts w:ascii="Arial" w:hAnsi="Arial" w:cs="Arial"/>
                <w:i/>
                <w:iCs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Maayos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animasyon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transisyon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55" w:type="pct"/>
          </w:tcPr>
          <w:p w14:paraId="655FF4C6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2D3E46C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92DAA3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77E6DD3C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2EC9E821" w14:textId="77777777">
        <w:tc>
          <w:tcPr>
            <w:tcW w:w="3181" w:type="pct"/>
          </w:tcPr>
          <w:p w14:paraId="2B283F68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Application maintains smoothness even when hosting with plenty of users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 xml:space="preserve">(Ang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aplikasyon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ay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nananatiling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maayos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kahit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maraming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gumagamit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</w:p>
        </w:tc>
        <w:tc>
          <w:tcPr>
            <w:tcW w:w="455" w:type="pct"/>
          </w:tcPr>
          <w:p w14:paraId="4215511F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6D5F20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8B288E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143ACCA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5C3426ED" w14:textId="77777777">
        <w:tc>
          <w:tcPr>
            <w:tcW w:w="3181" w:type="pct"/>
          </w:tcPr>
          <w:p w14:paraId="12DAFC14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Dragging and scrolling through the application is smooth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Maayos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-drag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-scroll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application.)</w:t>
            </w:r>
          </w:p>
        </w:tc>
        <w:tc>
          <w:tcPr>
            <w:tcW w:w="455" w:type="pct"/>
          </w:tcPr>
          <w:p w14:paraId="760546A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37582F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0E2EEE7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397F1AC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6C71AA96" w14:textId="77777777">
        <w:tc>
          <w:tcPr>
            <w:tcW w:w="3181" w:type="pct"/>
          </w:tcPr>
          <w:p w14:paraId="57C646FC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Visual elements are clearly displayed (example: images and icons).</w:t>
            </w:r>
          </w:p>
          <w:p w14:paraId="6C9E192C" w14:textId="77777777" w:rsidR="00976A3B" w:rsidRDefault="00000000">
            <w:pPr>
              <w:spacing w:after="0" w:line="240" w:lineRule="auto"/>
              <w:ind w:left="7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lang w:val="en-US"/>
              </w:rPr>
              <w:t>Malinaw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naipapakita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bislaw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element (</w:t>
            </w:r>
            <w:proofErr w:type="spellStart"/>
            <w:r>
              <w:rPr>
                <w:rFonts w:ascii="Arial" w:hAnsi="Arial" w:cs="Arial"/>
                <w:lang w:val="en-US"/>
              </w:rPr>
              <w:t>halimbawa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litrato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lang w:val="en-US"/>
              </w:rPr>
              <w:t>simbolo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).  </w:t>
            </w:r>
          </w:p>
        </w:tc>
        <w:tc>
          <w:tcPr>
            <w:tcW w:w="455" w:type="pct"/>
          </w:tcPr>
          <w:p w14:paraId="08388ED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7CCCB0A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3A1319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69F80F59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59BBFC07" w14:textId="77777777">
        <w:tc>
          <w:tcPr>
            <w:tcW w:w="3181" w:type="pct"/>
            <w:vAlign w:val="center"/>
          </w:tcPr>
          <w:p w14:paraId="5FAA33DA" w14:textId="77777777" w:rsidR="00976A3B" w:rsidRDefault="0000000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B. TRANSMISSION CONTINUITY </w:t>
            </w:r>
          </w:p>
        </w:tc>
        <w:tc>
          <w:tcPr>
            <w:tcW w:w="455" w:type="pct"/>
            <w:vAlign w:val="center"/>
          </w:tcPr>
          <w:p w14:paraId="1F9419A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0FA9AF6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(AO)</w:t>
            </w:r>
          </w:p>
        </w:tc>
        <w:tc>
          <w:tcPr>
            <w:tcW w:w="455" w:type="pct"/>
            <w:vAlign w:val="center"/>
          </w:tcPr>
          <w:p w14:paraId="7BBAED0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4D2484AE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(O)</w:t>
            </w:r>
          </w:p>
        </w:tc>
        <w:tc>
          <w:tcPr>
            <w:tcW w:w="455" w:type="pct"/>
            <w:vAlign w:val="center"/>
          </w:tcPr>
          <w:p w14:paraId="0D02DE5B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219060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(SO)</w:t>
            </w:r>
          </w:p>
        </w:tc>
        <w:tc>
          <w:tcPr>
            <w:tcW w:w="454" w:type="pct"/>
            <w:vAlign w:val="center"/>
          </w:tcPr>
          <w:p w14:paraId="5509F50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7A09818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(NO)</w:t>
            </w:r>
          </w:p>
        </w:tc>
      </w:tr>
      <w:tr w:rsidR="00976A3B" w14:paraId="1E56AEEE" w14:textId="77777777">
        <w:tc>
          <w:tcPr>
            <w:tcW w:w="3181" w:type="pct"/>
          </w:tcPr>
          <w:p w14:paraId="1BC0717C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Application doesn’t randomly disconnect while in quiz sessions.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(Hindi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biglang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nagdidiskonekta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application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habang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quiz session.)</w:t>
            </w:r>
          </w:p>
        </w:tc>
        <w:tc>
          <w:tcPr>
            <w:tcW w:w="455" w:type="pct"/>
          </w:tcPr>
          <w:p w14:paraId="40CE6CD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A31BF2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717E451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142D064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7BC4C210" w14:textId="77777777">
        <w:tc>
          <w:tcPr>
            <w:tcW w:w="3181" w:type="pct"/>
          </w:tcPr>
          <w:p w14:paraId="7E81B1D4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Joining quiz session is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Mabilis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lang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sumali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quiz session.)</w:t>
            </w:r>
          </w:p>
        </w:tc>
        <w:tc>
          <w:tcPr>
            <w:tcW w:w="455" w:type="pct"/>
          </w:tcPr>
          <w:p w14:paraId="50901C4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398EEC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D0C801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4399BBC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31A32679" w14:textId="77777777">
        <w:tc>
          <w:tcPr>
            <w:tcW w:w="3181" w:type="pct"/>
          </w:tcPr>
          <w:p w14:paraId="4655CFAE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Users can still participate in quizzes even at reasonable distances from host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Maaari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pa ring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sumali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gumagamit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pagsusulit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kahit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malayo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sila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host.)</w:t>
            </w:r>
          </w:p>
        </w:tc>
        <w:tc>
          <w:tcPr>
            <w:tcW w:w="455" w:type="pct"/>
          </w:tcPr>
          <w:p w14:paraId="650D276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4AD17B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3F73D95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5A66B7B9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18D1D9C6" w14:textId="77777777">
        <w:tc>
          <w:tcPr>
            <w:tcW w:w="3181" w:type="pct"/>
          </w:tcPr>
          <w:p w14:paraId="5B07C9DF" w14:textId="56B98795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Sending, receiving questions and answers </w:t>
            </w:r>
            <w:r w:rsidR="00516FAB">
              <w:rPr>
                <w:rFonts w:ascii="Arial" w:hAnsi="Arial" w:cs="Arial"/>
                <w:lang w:val="en-US"/>
              </w:rPr>
              <w:t>are</w:t>
            </w:r>
            <w:r>
              <w:rPr>
                <w:rFonts w:ascii="Arial" w:hAnsi="Arial" w:cs="Arial"/>
                <w:lang w:val="en-US"/>
              </w:rPr>
              <w:t xml:space="preserve">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lastRenderedPageBreak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Mabilis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pagpapadala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pagtanggap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tanong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at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sagot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>.)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455" w:type="pct"/>
          </w:tcPr>
          <w:p w14:paraId="54D848A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086803F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96BDCCA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5A01F99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33ADF327" w14:textId="77777777">
        <w:tc>
          <w:tcPr>
            <w:tcW w:w="3181" w:type="pct"/>
          </w:tcPr>
          <w:p w14:paraId="459C3D52" w14:textId="70DCDD5A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Receiving warnings </w:t>
            </w:r>
            <w:r w:rsidR="00364A53">
              <w:rPr>
                <w:rFonts w:ascii="Arial" w:hAnsi="Arial" w:cs="Arial"/>
                <w:lang w:val="en-US"/>
              </w:rPr>
              <w:t>are</w:t>
            </w:r>
            <w:r>
              <w:rPr>
                <w:rFonts w:ascii="Arial" w:hAnsi="Arial" w:cs="Arial"/>
                <w:lang w:val="en-US"/>
              </w:rPr>
              <w:t xml:space="preserve">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Mabilis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pagtanggap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ng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mga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babala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lang w:val="en-US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lang w:val="en-US"/>
              </w:rPr>
              <w:t xml:space="preserve"> host ng quiz.)</w:t>
            </w:r>
            <w:r>
              <w:rPr>
                <w:rFonts w:ascii="Arial" w:hAnsi="Arial" w:cs="Arial"/>
                <w:lang w:val="en-US"/>
              </w:rPr>
              <w:t xml:space="preserve">  </w:t>
            </w:r>
          </w:p>
        </w:tc>
        <w:tc>
          <w:tcPr>
            <w:tcW w:w="455" w:type="pct"/>
          </w:tcPr>
          <w:p w14:paraId="15E95C1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347DB38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55CC9C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63B50C8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3355F8C9" w14:textId="77777777" w:rsidR="00976A3B" w:rsidRDefault="00976A3B">
      <w:pPr>
        <w:spacing w:line="240" w:lineRule="auto"/>
        <w:rPr>
          <w:rFonts w:ascii="Arial" w:hAnsi="Arial" w:cs="Arial"/>
          <w:lang w:val="en-US"/>
        </w:rPr>
      </w:pPr>
    </w:p>
    <w:p w14:paraId="0435F3CA" w14:textId="77777777" w:rsidR="00976A3B" w:rsidRDefault="00000000">
      <w:pPr>
        <w:spacing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sz w:val="28"/>
          <w:szCs w:val="28"/>
          <w:lang w:val="en-US"/>
        </w:rPr>
        <w:t>Thank you!</w:t>
      </w:r>
    </w:p>
    <w:sectPr w:rsidR="00976A3B" w:rsidSect="004D094C">
      <w:pgSz w:w="12240" w:h="15840" w:code="1"/>
      <w:pgMar w:top="144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15BA" w14:textId="77777777" w:rsidR="008E6F35" w:rsidRDefault="008E6F35">
      <w:pPr>
        <w:spacing w:line="240" w:lineRule="auto"/>
      </w:pPr>
      <w:r>
        <w:separator/>
      </w:r>
    </w:p>
  </w:endnote>
  <w:endnote w:type="continuationSeparator" w:id="0">
    <w:p w14:paraId="0A2DBA13" w14:textId="77777777" w:rsidR="008E6F35" w:rsidRDefault="008E6F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109A" w14:textId="77777777" w:rsidR="008E6F35" w:rsidRDefault="008E6F35">
      <w:pPr>
        <w:spacing w:after="0"/>
      </w:pPr>
      <w:r>
        <w:separator/>
      </w:r>
    </w:p>
  </w:footnote>
  <w:footnote w:type="continuationSeparator" w:id="0">
    <w:p w14:paraId="73B22FEF" w14:textId="77777777" w:rsidR="008E6F35" w:rsidRDefault="008E6F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42E63"/>
    <w:multiLevelType w:val="multilevel"/>
    <w:tmpl w:val="63742E63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22609">
    <w:abstractNumId w:val="5"/>
  </w:num>
  <w:num w:numId="2" w16cid:durableId="1141655242">
    <w:abstractNumId w:val="2"/>
  </w:num>
  <w:num w:numId="3" w16cid:durableId="35740723">
    <w:abstractNumId w:val="0"/>
  </w:num>
  <w:num w:numId="4" w16cid:durableId="2000109597">
    <w:abstractNumId w:val="1"/>
  </w:num>
  <w:num w:numId="5" w16cid:durableId="400638128">
    <w:abstractNumId w:val="3"/>
  </w:num>
  <w:num w:numId="6" w16cid:durableId="883755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6A"/>
    <w:rsid w:val="000C3BD4"/>
    <w:rsid w:val="001B3E64"/>
    <w:rsid w:val="001C300B"/>
    <w:rsid w:val="001C7A7B"/>
    <w:rsid w:val="002531CF"/>
    <w:rsid w:val="002D1AB7"/>
    <w:rsid w:val="00301787"/>
    <w:rsid w:val="00364A53"/>
    <w:rsid w:val="00393501"/>
    <w:rsid w:val="003B6FDC"/>
    <w:rsid w:val="00477682"/>
    <w:rsid w:val="0048565A"/>
    <w:rsid w:val="004A68A0"/>
    <w:rsid w:val="004D094C"/>
    <w:rsid w:val="004D3A4C"/>
    <w:rsid w:val="004D7530"/>
    <w:rsid w:val="00516FAB"/>
    <w:rsid w:val="0053279D"/>
    <w:rsid w:val="005A7FC3"/>
    <w:rsid w:val="00654DCA"/>
    <w:rsid w:val="00690013"/>
    <w:rsid w:val="00692C4D"/>
    <w:rsid w:val="006B286A"/>
    <w:rsid w:val="006C7D25"/>
    <w:rsid w:val="00744319"/>
    <w:rsid w:val="007C2D31"/>
    <w:rsid w:val="0082313F"/>
    <w:rsid w:val="008A08C7"/>
    <w:rsid w:val="008A108E"/>
    <w:rsid w:val="008E6F35"/>
    <w:rsid w:val="008E7AA8"/>
    <w:rsid w:val="008F4E7D"/>
    <w:rsid w:val="00920E65"/>
    <w:rsid w:val="0095265D"/>
    <w:rsid w:val="00976A3B"/>
    <w:rsid w:val="009A4000"/>
    <w:rsid w:val="009B7446"/>
    <w:rsid w:val="009C490E"/>
    <w:rsid w:val="009F6286"/>
    <w:rsid w:val="00A24409"/>
    <w:rsid w:val="00A9207E"/>
    <w:rsid w:val="00AB2DF7"/>
    <w:rsid w:val="00AB3782"/>
    <w:rsid w:val="00B277E3"/>
    <w:rsid w:val="00B54391"/>
    <w:rsid w:val="00BE47D5"/>
    <w:rsid w:val="00C3338E"/>
    <w:rsid w:val="00C751FE"/>
    <w:rsid w:val="00D16E53"/>
    <w:rsid w:val="00D35601"/>
    <w:rsid w:val="00D60BA3"/>
    <w:rsid w:val="00D80A3C"/>
    <w:rsid w:val="00DB45DD"/>
    <w:rsid w:val="00E15A25"/>
    <w:rsid w:val="00E32964"/>
    <w:rsid w:val="00E50577"/>
    <w:rsid w:val="00E77759"/>
    <w:rsid w:val="00EB6C10"/>
    <w:rsid w:val="00ED1306"/>
    <w:rsid w:val="00EE17AF"/>
    <w:rsid w:val="00F42203"/>
    <w:rsid w:val="0B1435C2"/>
    <w:rsid w:val="22914A59"/>
    <w:rsid w:val="744D04DB"/>
    <w:rsid w:val="7576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63E8"/>
  <w15:docId w15:val="{1BCF582E-1CD7-46B6-B96D-13A75068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SimSu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0C967-42F8-4F3D-958F-4363A7B8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zcherheine.torrefranca@outlook.com</dc:creator>
  <cp:lastModifiedBy>CalmBubbles 6055</cp:lastModifiedBy>
  <cp:revision>3</cp:revision>
  <dcterms:created xsi:type="dcterms:W3CDTF">2026-03-23T01:58:00Z</dcterms:created>
  <dcterms:modified xsi:type="dcterms:W3CDTF">2026-03-23T01:59:00Z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649db71d348a4385b63f7b3b08f89e4d</vt:lpwstr>
  </property>
  <property fmtid="{D5CDD505-2E9C-101B-9397-08002B2CF9AE}" pid="3" name="KSOProductBuildVer">
    <vt:lpwstr>1033-12.2.0.23155</vt:lpwstr>
  </property>
</Properties>
</file>