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D1CF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6A6F942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节区名称（如 ".idata"）</w:t>
      </w:r>
    </w:p>
    <w:p w14:paraId="41AADF1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内存中节区实际大小（可能未对齐）</w:t>
      </w:r>
    </w:p>
    <w:p w14:paraId="382A7DF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内存中的 RVA（关键！用于计算）</w:t>
      </w:r>
    </w:p>
    <w:p w14:paraId="3FAF00A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文件中节区大小（对齐后）</w:t>
      </w:r>
    </w:p>
    <w:p w14:paraId="401AE5A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文件中的偏移（关键！用于计算）</w:t>
      </w:r>
    </w:p>
    <w:p w14:paraId="61D9567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重定位表偏移（无用，除非是OBJ文件）</w:t>
      </w:r>
    </w:p>
    <w:p w14:paraId="17A6C18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调试信息（通常为0）</w:t>
      </w:r>
    </w:p>
    <w:p w14:paraId="226029E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重定位项数（无用）</w:t>
      </w:r>
    </w:p>
    <w:p w14:paraId="0A86425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调试信息（通常为0）</w:t>
      </w:r>
    </w:p>
    <w:p w14:paraId="199DC03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节区属性（如可读/可写）</w:t>
      </w:r>
    </w:p>
    <w:p w14:paraId="77965D0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11953C1">
      <w:pPr>
        <w:pStyle w:val="5"/>
        <w:bidi w:val="0"/>
        <w:rPr>
          <w:rFonts w:hint="default" w:eastAsiaTheme="minorEastAsia"/>
          <w:lang w:val="en-US" w:eastAsia="zh-CN"/>
        </w:rPr>
      </w:pPr>
    </w:p>
    <w:p w14:paraId="0E4C736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节区头信息如上。每个节区头固定40字节，属于默认信息。而查看节区大小可以根据节区VirtualSize和SizeOfRawData确定。</w:t>
      </w:r>
    </w:p>
    <w:p w14:paraId="79B0209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Size表示实际大小，是该节区在内存中占用的实际大小，SizeOfRawData表示文件大小，是该节区在磁盘文件中占用的对齐后的大小。节区在内存中对齐会填充无效数据，使节区长度变长，例如在某文件中：VirtualSize = 0x1A44（6,724 字节），SizeOfRawData = 0x1C00（7,168 字节），说明该节区在文件中占用 7,168 字节（对齐后），但实际有效数据只有 6,724 字节，多出的 0x1C00 - 0x1A44 = 0x1BC（444 字节）可能是对齐填充（通常是 0x00）。</w:t>
      </w:r>
    </w:p>
    <w:p w14:paraId="15D400F0">
      <w:pPr>
        <w:pStyle w:val="5"/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42545</wp:posOffset>
                </wp:positionV>
                <wp:extent cx="3422650" cy="1614170"/>
                <wp:effectExtent l="6350" t="50165" r="15240" b="1206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0" cy="1614170"/>
                          <a:chOff x="5280" y="11761"/>
                          <a:chExt cx="5390" cy="254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280" y="11765"/>
                            <a:ext cx="2003" cy="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E32AB32"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节区（磁盘）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8668" y="11765"/>
                            <a:ext cx="2003" cy="25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6EFBF72"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节区（内存）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7273" y="11761"/>
                            <a:ext cx="1403" cy="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7292" y="12767"/>
                            <a:ext cx="1384" cy="1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25pt;margin-top:3.35pt;height:127.1pt;width:269.5pt;z-index:251659264;mso-width-relative:page;mso-height-relative:page;" coordorigin="5280,11761" coordsize="5390,2542" o:gfxdata="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w8on7YAAAACQEAAA8AAAAAAAAAAQAgAAAAIgAA&#10;AGRycy9kb3ducmV2LnhtbFBLAQIUABQAAAAIAIdO4kA7n+zA0AMAABgNAAAOAAAAAAAAAAEAIAAA&#10;ACcBAABkcnMvZTJvRG9jLnhtbFBLBQYAAAAABgAGAFkBAABpBwAAAAA=&#10;">
                <o:lock v:ext="edit" aspectratio="f"/>
                <v:rect id="_x0000_s1026" o:spid="_x0000_s1026" o:spt="1" style="position:absolute;left:5280;top:11765;height:997;width:2003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/>
                  <v:imagedata o:title=""/>
                  <o:lock v:ext="edit" aspectratio="f"/>
                  <v:textbox>
                    <w:txbxContent>
                      <w:p w14:paraId="3E32AB32"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节区（磁盘）</w:t>
                        </w:r>
                      </w:p>
                    </w:txbxContent>
                  </v:textbox>
                </v:rect>
                <v:rect id="_x0000_s1026" o:spid="_x0000_s1026" o:spt="1" style="position:absolute;left:8668;top:11765;height:2538;width:2003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miterlimit="8" joinstyle="miter"/>
                  <v:imagedata o:title=""/>
                  <o:lock v:ext="edit" aspectratio="f"/>
                  <v:textbox>
                    <w:txbxContent>
                      <w:p w14:paraId="66EFBF72"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节区（内存）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273;top:11761;flip:y;height:9;width:1403;" filled="f" stroked="t" coordsize="21600,21600" o:gfxdata="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RGe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292;top:12767;height:1523;width:1384;" filled="f" stroked="t" coordsize="21600,21600" o:gfxdata="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mDd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94E5294">
      <w:pPr>
        <w:pStyle w:val="5"/>
        <w:bidi w:val="0"/>
        <w:rPr>
          <w:rFonts w:hint="default"/>
          <w:lang w:val="en-US" w:eastAsia="zh-CN"/>
        </w:rPr>
      </w:pPr>
    </w:p>
    <w:p w14:paraId="223565F4">
      <w:pPr>
        <w:pStyle w:val="5"/>
        <w:bidi w:val="0"/>
        <w:rPr>
          <w:rFonts w:hint="default"/>
          <w:lang w:val="en-US" w:eastAsia="zh-CN"/>
        </w:rPr>
      </w:pPr>
    </w:p>
    <w:p w14:paraId="1E552E12">
      <w:pPr>
        <w:pStyle w:val="5"/>
        <w:bidi w:val="0"/>
        <w:rPr>
          <w:rFonts w:hint="default"/>
          <w:lang w:val="en-US" w:eastAsia="zh-CN"/>
        </w:rPr>
      </w:pPr>
    </w:p>
    <w:p w14:paraId="6476B66D">
      <w:pPr>
        <w:pStyle w:val="5"/>
        <w:bidi w:val="0"/>
        <w:rPr>
          <w:rFonts w:hint="default"/>
          <w:lang w:val="en-US" w:eastAsia="zh-CN"/>
        </w:rPr>
      </w:pPr>
    </w:p>
    <w:p w14:paraId="3DC5750B">
      <w:pPr>
        <w:pStyle w:val="5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48F941BD"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</w:p>
    <w:p w14:paraId="6154EC2B">
      <w:pPr>
        <w:pStyle w:val="5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 xml:space="preserve">和PointerToRawData规定节区起始位置。 </w:t>
      </w: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>表示内存中的节区起始地址，是定义该节区加载到内存后的起始相对虚拟地址（RVA）。PointerToRawData表示文件中的节区起始偏移，是定义该节区在磁盘文件中的起始物理偏移。而起始位置还与NT头IMAGE_OPTIONAL_HEADER中的Section Alinment和File Alinment有一些关系。Section Alignment规定了节区在</w:t>
      </w:r>
      <w:r>
        <w:rPr>
          <w:rFonts w:hint="eastAsia"/>
          <w:b/>
          <w:bCs/>
          <w:u w:val="none"/>
          <w:lang w:val="en-US" w:eastAsia="zh-CN"/>
        </w:rPr>
        <w:t>内存</w:t>
      </w:r>
      <w:r>
        <w:rPr>
          <w:rFonts w:hint="eastAsia"/>
          <w:b w:val="0"/>
          <w:bCs w:val="0"/>
          <w:u w:val="none"/>
          <w:lang w:val="en-US" w:eastAsia="zh-CN"/>
        </w:rPr>
        <w:t>中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起始地址</w:t>
      </w:r>
      <w:r>
        <w:rPr>
          <w:rFonts w:hint="eastAsia"/>
          <w:lang w:val="en-US" w:eastAsia="zh-CN"/>
        </w:rPr>
        <w:t>必须对齐的粒度，File Alinment规定了</w:t>
      </w:r>
      <w:r>
        <w:rPr>
          <w:rFonts w:hint="default"/>
          <w:lang w:val="en-US" w:eastAsia="zh-CN"/>
        </w:rPr>
        <w:t>文件在</w:t>
      </w:r>
      <w:r>
        <w:rPr>
          <w:rFonts w:hint="default"/>
          <w:b/>
          <w:bCs/>
          <w:lang w:val="en-US" w:eastAsia="zh-CN"/>
        </w:rPr>
        <w:t>磁盘</w:t>
      </w:r>
      <w:r>
        <w:rPr>
          <w:rFonts w:hint="default"/>
          <w:lang w:val="en-US" w:eastAsia="zh-CN"/>
        </w:rPr>
        <w:t>上存储时每个节</w:t>
      </w:r>
      <w:r>
        <w:rPr>
          <w:rFonts w:hint="eastAsia"/>
          <w:lang w:val="en-US" w:eastAsia="zh-CN"/>
        </w:rPr>
        <w:t>区</w:t>
      </w:r>
      <w:r>
        <w:rPr>
          <w:rFonts w:hint="default"/>
          <w:b/>
          <w:bCs/>
          <w:lang w:val="en-US" w:eastAsia="zh-CN"/>
        </w:rPr>
        <w:t>起始地址</w:t>
      </w:r>
      <w:r>
        <w:rPr>
          <w:rFonts w:hint="default"/>
          <w:lang w:val="en-US" w:eastAsia="zh-CN"/>
        </w:rPr>
        <w:t>的对齐粒度。</w:t>
      </w:r>
      <w:r>
        <w:rPr>
          <w:rFonts w:hint="eastAsia"/>
          <w:lang w:val="en-US" w:eastAsia="zh-CN"/>
        </w:rPr>
        <w:t>换句话说，</w:t>
      </w: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>和PointerToRawData必须分别要满足是Section Alinment和File Alinment的倍数关系，当需要手动修改PE结构时则需要考虑该值对</w:t>
      </w: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>和PointerToRawData的影响。</w:t>
      </w:r>
    </w:p>
    <w:p w14:paraId="4EBBD189">
      <w:pPr>
        <w:pStyle w:val="5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另外一个与节区相关的量还有NT头IMAGE_FILE_HEADER中的Number of Sections，它记录的是一个PE文件中的节区数量。</w:t>
      </w:r>
    </w:p>
    <w:p w14:paraId="3590813C">
      <w:pPr>
        <w:pStyle w:val="5"/>
        <w:bidi w:val="0"/>
        <w:ind w:left="0" w:leftChars="0" w:firstLine="420" w:firstLineChars="0"/>
        <w:rPr>
          <w:rFonts w:hint="eastAsia"/>
          <w:lang w:val="en-US" w:eastAsia="zh-CN"/>
        </w:rPr>
      </w:pPr>
    </w:p>
    <w:p w14:paraId="4CC0E261">
      <w:pPr>
        <w:pStyle w:val="5"/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</w:t>
      </w:r>
    </w:p>
    <w:p w14:paraId="091A5FC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在手动修改节区时，需要修改一个值：NT头IMAGE_OPTIONAL_HEADER 的 Size of Image。Size of Image是整个 PE 文件加载到内存占用的虚拟地址空间大小，所以这里将讨论在整个PE文件中节区是如何排列的。</w:t>
      </w:r>
    </w:p>
    <w:p w14:paraId="23790B6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 of Image并不是每个节区单独对齐后相加的结果，而是最后一个节区结束后的总对齐。每个节区均需要按照Section Alinment的制约完成对齐，但唯独最后一个节区不同在</w:t>
      </w:r>
      <w:bookmarkStart w:id="0" w:name="_GoBack"/>
      <w:bookmarkEnd w:id="0"/>
      <w:r>
        <w:rPr>
          <w:rFonts w:hint="eastAsia"/>
          <w:lang w:val="en-US" w:eastAsia="zh-CN"/>
        </w:rPr>
        <w:t>末尾需要按照“下一个”节区的开头补齐0完成对齐。</w:t>
      </w:r>
    </w:p>
    <w:p w14:paraId="6A2FE3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 w14:paraId="1C124CB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 of Image = 最后一个节区的结束地址（VirtualAddress + VirtualSize）向上对齐到 Section Alignment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1ED9"/>
    <w:rsid w:val="1516176F"/>
    <w:rsid w:val="26D92C52"/>
    <w:rsid w:val="30C61E29"/>
    <w:rsid w:val="420133FE"/>
    <w:rsid w:val="51142053"/>
    <w:rsid w:val="527E5A0B"/>
    <w:rsid w:val="53B522B1"/>
    <w:rsid w:val="7EB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样式1"/>
    <w:basedOn w:val="1"/>
    <w:uiPriority w:val="0"/>
    <w:pPr>
      <w:spacing w:line="360" w:lineRule="auto"/>
      <w:ind w:firstLine="42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884</Characters>
  <Lines>0</Lines>
  <Paragraphs>0</Paragraphs>
  <TotalTime>10</TotalTime>
  <ScaleCrop>false</ScaleCrop>
  <LinksUpToDate>false</LinksUpToDate>
  <CharactersWithSpaces>977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2025-08-17T03:27:00Z</dcterms:created>
  <dc:creator>24707</dc:creator>
  <cp:lastModifiedBy>苹果味的花生</cp:lastModifiedBy>
  <dcterms:modified xsi:type="dcterms:W3CDTF">2025-08-17T05:43:16Z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FF43D80700D148E0B27C7618CCE6D2AE_12</vt:lpwstr>
  </property>
</Properties>
</file>