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1B" w:rsidRDefault="00B030E8" w:rsidP="00DA78D0">
      <w:pPr>
        <w:pStyle w:val="Title"/>
      </w:pPr>
      <w:r>
        <w:t>Realizing a complete detector</w:t>
      </w:r>
      <w:r w:rsidR="005169E6">
        <w:t xml:space="preserve"> </w:t>
      </w:r>
      <w:r>
        <w:t>Planning, organizing, execution (Shoemaker)</w:t>
      </w:r>
    </w:p>
    <w:p w:rsidR="00B030E8" w:rsidRDefault="00B030E8" w:rsidP="00B030E8">
      <w:pPr>
        <w:rPr>
          <w:rFonts w:ascii="Times New Roman" w:hAnsi="Times New Roman" w:cs="Times New Roman"/>
          <w:sz w:val="22"/>
          <w:szCs w:val="22"/>
        </w:rPr>
      </w:pPr>
    </w:p>
    <w:p w:rsidR="00B030E8" w:rsidRDefault="00B030E8" w:rsidP="00B030E8"/>
    <w:p w:rsidR="00374B6A" w:rsidRDefault="00374B6A" w:rsidP="00B030E8">
      <w:r>
        <w:t>Chapter:</w:t>
      </w:r>
    </w:p>
    <w:p w:rsidR="00374B6A" w:rsidRDefault="00947A53" w:rsidP="00374B6A">
      <w:pPr>
        <w:pStyle w:val="ListParagraph"/>
        <w:numPr>
          <w:ilvl w:val="0"/>
          <w:numId w:val="4"/>
        </w:numPr>
      </w:pPr>
      <w:proofErr w:type="gramStart"/>
      <w:r>
        <w:t>is</w:t>
      </w:r>
      <w:proofErr w:type="gramEnd"/>
      <w:r>
        <w:t xml:space="preserve"> a set of generalizations based on the initial and advanced GW instrument experience, with aLIGO as the ‘case study’</w:t>
      </w:r>
      <w:r w:rsidR="00374B6A">
        <w:t xml:space="preserve"> – </w:t>
      </w:r>
    </w:p>
    <w:p w:rsidR="00374B6A" w:rsidRDefault="00374B6A" w:rsidP="00374B6A">
      <w:pPr>
        <w:pStyle w:val="ListParagraph"/>
        <w:numPr>
          <w:ilvl w:val="0"/>
          <w:numId w:val="4"/>
        </w:numPr>
      </w:pPr>
      <w:proofErr w:type="gramStart"/>
      <w:r>
        <w:t>the</w:t>
      </w:r>
      <w:proofErr w:type="gramEnd"/>
      <w:r>
        <w:t xml:space="preserve"> experience was in the US system, and may have significant differences from other environments. </w:t>
      </w:r>
    </w:p>
    <w:p w:rsidR="00947A53" w:rsidRDefault="00374B6A" w:rsidP="00374B6A">
      <w:pPr>
        <w:pStyle w:val="ListParagraph"/>
        <w:numPr>
          <w:ilvl w:val="0"/>
          <w:numId w:val="4"/>
        </w:numPr>
      </w:pPr>
      <w:r>
        <w:t xml:space="preserve">Lessons were learned through mistakes – this is what we might do if we were doing it again. </w:t>
      </w:r>
    </w:p>
    <w:p w:rsidR="00947A53" w:rsidRDefault="00947A53" w:rsidP="00B030E8"/>
    <w:p w:rsidR="00FD7609" w:rsidRDefault="00FD7609" w:rsidP="00B030E8"/>
    <w:p w:rsidR="00B030E8" w:rsidRDefault="00B030E8" w:rsidP="00B030E8">
      <w:r>
        <w:t>Research to improve instrument sensitivity is continuous</w:t>
      </w:r>
    </w:p>
    <w:p w:rsidR="00947A53" w:rsidRDefault="00947A53" w:rsidP="00B030E8"/>
    <w:p w:rsidR="00B030E8" w:rsidRDefault="00B030E8" w:rsidP="00B030E8">
      <w:r>
        <w:t>Need to recognize when confluence of elements is present:</w:t>
      </w:r>
    </w:p>
    <w:p w:rsidR="00B030E8" w:rsidRDefault="00B030E8" w:rsidP="00B030E8">
      <w:pPr>
        <w:pStyle w:val="ListParagraph"/>
        <w:numPr>
          <w:ilvl w:val="0"/>
          <w:numId w:val="1"/>
        </w:numPr>
      </w:pPr>
      <w:r>
        <w:t>Astrophysics within reach of concepts</w:t>
      </w:r>
    </w:p>
    <w:p w:rsidR="00B030E8" w:rsidRDefault="00B030E8" w:rsidP="00B030E8">
      <w:pPr>
        <w:pStyle w:val="ListParagraph"/>
        <w:numPr>
          <w:ilvl w:val="0"/>
          <w:numId w:val="1"/>
        </w:numPr>
      </w:pPr>
      <w:r>
        <w:t>Key instrument design concepts prototyped</w:t>
      </w:r>
    </w:p>
    <w:p w:rsidR="00B030E8" w:rsidRDefault="00B030E8" w:rsidP="00B030E8">
      <w:pPr>
        <w:pStyle w:val="ListParagraph"/>
        <w:numPr>
          <w:ilvl w:val="0"/>
          <w:numId w:val="1"/>
        </w:numPr>
      </w:pPr>
      <w:r>
        <w:t>Support from funding agencies within reach</w:t>
      </w:r>
    </w:p>
    <w:p w:rsidR="00B030E8" w:rsidRDefault="00B030E8" w:rsidP="00B030E8">
      <w:pPr>
        <w:pStyle w:val="ListParagraph"/>
        <w:numPr>
          <w:ilvl w:val="0"/>
          <w:numId w:val="1"/>
        </w:numPr>
      </w:pPr>
      <w:r>
        <w:t>Community committed and robust</w:t>
      </w:r>
    </w:p>
    <w:p w:rsidR="00B030E8" w:rsidRDefault="00B030E8" w:rsidP="00B030E8">
      <w:pPr>
        <w:pStyle w:val="ListParagraph"/>
        <w:numPr>
          <w:ilvl w:val="0"/>
          <w:numId w:val="1"/>
        </w:numPr>
      </w:pPr>
      <w:r>
        <w:t>Timing consistent with other constraints – e.g., observing with present generation of instruments</w:t>
      </w:r>
    </w:p>
    <w:p w:rsidR="00B030E8" w:rsidRDefault="00B030E8" w:rsidP="00B030E8">
      <w:r>
        <w:t xml:space="preserve">Time scale of a decade between this point and time of </w:t>
      </w:r>
      <w:r w:rsidR="00B32324">
        <w:t xml:space="preserve">substantial </w:t>
      </w:r>
      <w:r w:rsidR="00356DE6">
        <w:t xml:space="preserve">hardware and/or </w:t>
      </w:r>
      <w:r w:rsidR="009A6986">
        <w:t>infrastructure realization for a full-scale project</w:t>
      </w:r>
      <w:r w:rsidR="00B32324">
        <w:t>, and 1.5-2 decades to an astrophysical tool</w:t>
      </w:r>
    </w:p>
    <w:p w:rsidR="009A6986" w:rsidRDefault="009A6986" w:rsidP="00B030E8"/>
    <w:p w:rsidR="009A6986" w:rsidRDefault="00B32324" w:rsidP="00B030E8">
      <w:r>
        <w:t>Consider alternatives to as-soon-as-possible</w:t>
      </w:r>
      <w:r w:rsidR="009A6986">
        <w:t xml:space="preserve"> full-scale stand-alone projects</w:t>
      </w:r>
    </w:p>
    <w:p w:rsidR="00B32324" w:rsidRDefault="00B32324" w:rsidP="009A6986">
      <w:pPr>
        <w:pStyle w:val="ListParagraph"/>
        <w:numPr>
          <w:ilvl w:val="0"/>
          <w:numId w:val="3"/>
        </w:numPr>
      </w:pPr>
      <w:r>
        <w:t>Why? Lower cost thus threshold for funding; quicker realization; maybe more integrated astrophysics per decade</w:t>
      </w:r>
    </w:p>
    <w:p w:rsidR="009A6986" w:rsidRDefault="009A6986" w:rsidP="009A6986">
      <w:pPr>
        <w:pStyle w:val="ListParagraph"/>
        <w:numPr>
          <w:ilvl w:val="0"/>
          <w:numId w:val="3"/>
        </w:numPr>
      </w:pPr>
      <w:r>
        <w:t>Ways to break down the changes to allow interleaving with observation on a given instrument</w:t>
      </w:r>
    </w:p>
    <w:p w:rsidR="009A6986" w:rsidRDefault="009A6986" w:rsidP="009A6986">
      <w:pPr>
        <w:pStyle w:val="ListParagraph"/>
        <w:numPr>
          <w:ilvl w:val="0"/>
          <w:numId w:val="3"/>
        </w:numPr>
      </w:pPr>
      <w:r>
        <w:t>Interleaving downtime for instruments around the world</w:t>
      </w:r>
    </w:p>
    <w:p w:rsidR="009A6986" w:rsidRDefault="009A6986" w:rsidP="009A6986">
      <w:pPr>
        <w:pStyle w:val="ListParagraph"/>
        <w:numPr>
          <w:ilvl w:val="0"/>
          <w:numId w:val="3"/>
        </w:numPr>
      </w:pPr>
      <w:r>
        <w:t>Delays to allow more instrument research, more astrophysics to inform instrument design</w:t>
      </w:r>
    </w:p>
    <w:p w:rsidR="009A6986" w:rsidRDefault="009A6986" w:rsidP="009A6986">
      <w:pPr>
        <w:pStyle w:val="ListParagraph"/>
        <w:numPr>
          <w:ilvl w:val="0"/>
          <w:numId w:val="3"/>
        </w:numPr>
      </w:pPr>
      <w:r>
        <w:t>Collaboration with larger groups – e.g., one design for the world, shared development and fabrication</w:t>
      </w:r>
    </w:p>
    <w:p w:rsidR="009A6986" w:rsidRDefault="009A6986" w:rsidP="009A6986"/>
    <w:p w:rsidR="00B030E8" w:rsidRDefault="00B030E8" w:rsidP="00B030E8"/>
    <w:p w:rsidR="00B030E8" w:rsidRDefault="00B030E8" w:rsidP="00B030E8">
      <w:r>
        <w:t>Establish system performance model with good experimental basis</w:t>
      </w:r>
    </w:p>
    <w:p w:rsidR="00330844" w:rsidRDefault="00330844" w:rsidP="00B030E8">
      <w:r>
        <w:t>Work with technical leaders to find natural basis set of subsystems</w:t>
      </w:r>
    </w:p>
    <w:p w:rsidR="00330844" w:rsidRDefault="00330844" w:rsidP="00B030E8">
      <w:r>
        <w:t xml:space="preserve">Start to form </w:t>
      </w:r>
      <w:r w:rsidR="00B32324">
        <w:t>conceptual design groups</w:t>
      </w:r>
      <w:r>
        <w:t xml:space="preserve"> for each subsystem</w:t>
      </w:r>
    </w:p>
    <w:p w:rsidR="00B32324" w:rsidRDefault="00B32324" w:rsidP="00B030E8"/>
    <w:p w:rsidR="00330844" w:rsidRDefault="00330844" w:rsidP="00B030E8">
      <w:r>
        <w:lastRenderedPageBreak/>
        <w:t>Identify any elements not present in ‘organic’ team; address shortcomings early</w:t>
      </w:r>
      <w:r w:rsidR="009A6986">
        <w:t>, e.g.,</w:t>
      </w:r>
    </w:p>
    <w:p w:rsidR="00330844" w:rsidRDefault="00330844" w:rsidP="00330844">
      <w:pPr>
        <w:pStyle w:val="ListParagraph"/>
        <w:numPr>
          <w:ilvl w:val="0"/>
          <w:numId w:val="2"/>
        </w:numPr>
      </w:pPr>
      <w:r>
        <w:t>System engineering</w:t>
      </w:r>
    </w:p>
    <w:p w:rsidR="00330844" w:rsidRDefault="00330844" w:rsidP="00330844">
      <w:pPr>
        <w:pStyle w:val="ListParagraph"/>
        <w:numPr>
          <w:ilvl w:val="0"/>
          <w:numId w:val="2"/>
        </w:numPr>
      </w:pPr>
      <w:r>
        <w:t>Project planning</w:t>
      </w:r>
    </w:p>
    <w:p w:rsidR="00330844" w:rsidRDefault="00330844" w:rsidP="00330844">
      <w:pPr>
        <w:pStyle w:val="ListParagraph"/>
        <w:numPr>
          <w:ilvl w:val="0"/>
          <w:numId w:val="2"/>
        </w:numPr>
      </w:pPr>
      <w:r>
        <w:t>Infrastructure specialists (e.g., civil engineering)</w:t>
      </w:r>
    </w:p>
    <w:p w:rsidR="00330844" w:rsidRDefault="00330844" w:rsidP="00330844">
      <w:pPr>
        <w:pStyle w:val="ListParagraph"/>
        <w:numPr>
          <w:ilvl w:val="0"/>
          <w:numId w:val="2"/>
        </w:numPr>
      </w:pPr>
      <w:r>
        <w:t>Niche technical specialties, e.g., contamination/cleanliness</w:t>
      </w:r>
    </w:p>
    <w:p w:rsidR="000D557E" w:rsidRDefault="000D557E" w:rsidP="00330844">
      <w:pPr>
        <w:pStyle w:val="ListParagraph"/>
        <w:numPr>
          <w:ilvl w:val="0"/>
          <w:numId w:val="2"/>
        </w:numPr>
      </w:pPr>
      <w:r>
        <w:t>Individuals with experience at the Observatories</w:t>
      </w:r>
    </w:p>
    <w:p w:rsidR="00330844" w:rsidRDefault="00330844" w:rsidP="00330844"/>
    <w:p w:rsidR="00330844" w:rsidRDefault="00330844" w:rsidP="00330844">
      <w:r>
        <w:t>Brainstorm with one subsystem team at a time</w:t>
      </w:r>
    </w:p>
    <w:p w:rsidR="00330844" w:rsidRDefault="00330844" w:rsidP="00330844">
      <w:pPr>
        <w:pStyle w:val="ListParagraph"/>
        <w:numPr>
          <w:ilvl w:val="0"/>
          <w:numId w:val="2"/>
        </w:numPr>
      </w:pPr>
      <w:r>
        <w:t>Elements of subsystem (again a good ‘basis set)</w:t>
      </w:r>
    </w:p>
    <w:p w:rsidR="00330844" w:rsidRDefault="00330844" w:rsidP="00330844">
      <w:pPr>
        <w:pStyle w:val="ListParagraph"/>
        <w:numPr>
          <w:ilvl w:val="0"/>
          <w:numId w:val="2"/>
        </w:numPr>
      </w:pPr>
      <w:r>
        <w:t>Cost guesses for each; identify weak points</w:t>
      </w:r>
    </w:p>
    <w:p w:rsidR="00330844" w:rsidRDefault="00330844" w:rsidP="00330844">
      <w:pPr>
        <w:pStyle w:val="ListParagraph"/>
        <w:numPr>
          <w:ilvl w:val="0"/>
          <w:numId w:val="2"/>
        </w:numPr>
      </w:pPr>
      <w:r>
        <w:t>Both Key Personnel and general skills needed to get to Final Design</w:t>
      </w:r>
    </w:p>
    <w:p w:rsidR="00330844" w:rsidRDefault="00330844" w:rsidP="00330844">
      <w:pPr>
        <w:pStyle w:val="ListParagraph"/>
        <w:numPr>
          <w:ilvl w:val="0"/>
          <w:numId w:val="2"/>
        </w:numPr>
      </w:pPr>
      <w:r>
        <w:t>Time scales; dependencies on other activities; identify weak points</w:t>
      </w:r>
    </w:p>
    <w:p w:rsidR="00330844" w:rsidRDefault="00330844" w:rsidP="00330844"/>
    <w:p w:rsidR="00330844" w:rsidRDefault="00330844" w:rsidP="00330844">
      <w:r>
        <w:t xml:space="preserve">Assemble initial plan, timeline, </w:t>
      </w:r>
      <w:proofErr w:type="gramStart"/>
      <w:r>
        <w:t>cost</w:t>
      </w:r>
      <w:proofErr w:type="gramEnd"/>
    </w:p>
    <w:p w:rsidR="00947A53" w:rsidRDefault="00330844" w:rsidP="00947A53">
      <w:pPr>
        <w:pStyle w:val="ListParagraph"/>
        <w:numPr>
          <w:ilvl w:val="0"/>
          <w:numId w:val="2"/>
        </w:numPr>
      </w:pPr>
      <w:r>
        <w:t>Sanity check: is this what we wanted to build? Do we have the money and time?</w:t>
      </w:r>
    </w:p>
    <w:p w:rsidR="009A6986" w:rsidRDefault="009A6986" w:rsidP="00947A53">
      <w:pPr>
        <w:pStyle w:val="ListParagraph"/>
        <w:numPr>
          <w:ilvl w:val="0"/>
          <w:numId w:val="2"/>
        </w:numPr>
      </w:pPr>
      <w:r>
        <w:t>Gather concepts into a compact document, float to funding agencies, collaborations</w:t>
      </w:r>
    </w:p>
    <w:p w:rsidR="009A6986" w:rsidRDefault="009A6986" w:rsidP="00330844"/>
    <w:p w:rsidR="000D557E" w:rsidRDefault="000D557E" w:rsidP="00330844">
      <w:r>
        <w:t>Iterate</w:t>
      </w:r>
    </w:p>
    <w:p w:rsidR="00947A53" w:rsidRDefault="00947A53" w:rsidP="00947A53">
      <w:pPr>
        <w:pStyle w:val="ListParagraph"/>
        <w:numPr>
          <w:ilvl w:val="0"/>
          <w:numId w:val="2"/>
        </w:numPr>
      </w:pPr>
      <w:r>
        <w:t>Perform internal reviews</w:t>
      </w:r>
    </w:p>
    <w:p w:rsidR="000D557E" w:rsidRDefault="000D557E" w:rsidP="000D557E">
      <w:pPr>
        <w:pStyle w:val="ListParagraph"/>
        <w:numPr>
          <w:ilvl w:val="0"/>
          <w:numId w:val="2"/>
        </w:numPr>
      </w:pPr>
      <w:r>
        <w:t>Respond constructively to criticism</w:t>
      </w:r>
    </w:p>
    <w:p w:rsidR="000D557E" w:rsidRDefault="000D557E" w:rsidP="000D557E">
      <w:pPr>
        <w:pStyle w:val="ListParagraph"/>
        <w:numPr>
          <w:ilvl w:val="0"/>
          <w:numId w:val="2"/>
        </w:numPr>
      </w:pPr>
      <w:r>
        <w:t>Pursue weak points in concepts, time scales, cost guesses</w:t>
      </w:r>
    </w:p>
    <w:p w:rsidR="000D557E" w:rsidRDefault="000D557E" w:rsidP="000D557E">
      <w:pPr>
        <w:pStyle w:val="ListParagraph"/>
        <w:numPr>
          <w:ilvl w:val="0"/>
          <w:numId w:val="2"/>
        </w:numPr>
      </w:pPr>
      <w:r>
        <w:t>Compare to past experience</w:t>
      </w:r>
    </w:p>
    <w:p w:rsidR="0059237B" w:rsidRDefault="0059237B" w:rsidP="000D557E">
      <w:pPr>
        <w:pStyle w:val="ListParagraph"/>
        <w:numPr>
          <w:ilvl w:val="0"/>
          <w:numId w:val="2"/>
        </w:numPr>
      </w:pPr>
      <w:r>
        <w:t>Balance performance vs. feasibility, reliability, cost</w:t>
      </w:r>
    </w:p>
    <w:p w:rsidR="0059237B" w:rsidRDefault="0059237B" w:rsidP="000D557E">
      <w:pPr>
        <w:pStyle w:val="ListParagraph"/>
        <w:numPr>
          <w:ilvl w:val="0"/>
          <w:numId w:val="2"/>
        </w:numPr>
      </w:pPr>
      <w:r>
        <w:t>Choose scope, goals vs. promises</w:t>
      </w:r>
      <w:r w:rsidR="00354E1E">
        <w:t>, milestones</w:t>
      </w:r>
      <w:r>
        <w:t xml:space="preserve"> carefully</w:t>
      </w:r>
    </w:p>
    <w:p w:rsidR="00947A53" w:rsidRDefault="00947A53" w:rsidP="000D557E">
      <w:pPr>
        <w:pStyle w:val="ListParagraph"/>
        <w:numPr>
          <w:ilvl w:val="0"/>
          <w:numId w:val="2"/>
        </w:numPr>
      </w:pPr>
      <w:r>
        <w:t>Consider flexibility, upgrades</w:t>
      </w:r>
    </w:p>
    <w:p w:rsidR="000D557E" w:rsidRDefault="000D557E" w:rsidP="000D557E"/>
    <w:p w:rsidR="00354E1E" w:rsidRDefault="00354E1E" w:rsidP="00354E1E">
      <w:r>
        <w:t>Project Management and Reporting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Why bother, when to get started (pre-proposal!)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A bit on the fact that it is a complex discipline, distinct from physics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Descriptions of some specific tools, inputs, outputs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Technical pi</w:t>
      </w:r>
      <w:r w:rsidR="00A34E09">
        <w:t>tfalls: excess detail, rigidity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Sociological pitfalls; address communication issues early; disconnects between reporting and reality</w:t>
      </w:r>
      <w:r w:rsidR="00A34E09">
        <w:t>; credibility required viewed in both directions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Internal reporting: earned value, technical progress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External advisory panels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Risk register and management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Bug tracking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Contingency in schedule, cost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 xml:space="preserve">Safety 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Financial/schedule Change control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Technical Change control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Team communication, meetings: things to do and to avoid</w:t>
      </w:r>
    </w:p>
    <w:p w:rsidR="00354E1E" w:rsidRDefault="00354E1E" w:rsidP="00354E1E"/>
    <w:p w:rsidR="0059237B" w:rsidRDefault="0059237B" w:rsidP="0059237B"/>
    <w:p w:rsidR="000D557E" w:rsidRDefault="000D557E" w:rsidP="00330844"/>
    <w:p w:rsidR="000D557E" w:rsidRDefault="000D557E" w:rsidP="00330844">
      <w:r>
        <w:t xml:space="preserve">Form </w:t>
      </w:r>
      <w:r w:rsidR="00B32324">
        <w:t xml:space="preserve">Project </w:t>
      </w:r>
      <w:r>
        <w:t>team</w:t>
      </w:r>
    </w:p>
    <w:p w:rsidR="005169E6" w:rsidRDefault="005169E6" w:rsidP="000D557E">
      <w:pPr>
        <w:pStyle w:val="ListParagraph"/>
        <w:numPr>
          <w:ilvl w:val="0"/>
          <w:numId w:val="2"/>
        </w:numPr>
      </w:pPr>
      <w:r>
        <w:t>Technical</w:t>
      </w:r>
      <w:r w:rsidR="00947A53">
        <w:t>: ensure proper balance of engineering and physics</w:t>
      </w:r>
    </w:p>
    <w:p w:rsidR="0059237B" w:rsidRDefault="0059237B" w:rsidP="000D557E">
      <w:pPr>
        <w:pStyle w:val="ListParagraph"/>
        <w:numPr>
          <w:ilvl w:val="0"/>
          <w:numId w:val="2"/>
        </w:numPr>
      </w:pPr>
      <w:r>
        <w:t>Management; need experienced Project Manager for almost any scale</w:t>
      </w:r>
    </w:p>
    <w:p w:rsidR="000D557E" w:rsidRDefault="000D557E" w:rsidP="000D557E">
      <w:pPr>
        <w:pStyle w:val="ListParagraph"/>
        <w:numPr>
          <w:ilvl w:val="0"/>
          <w:numId w:val="2"/>
        </w:numPr>
      </w:pPr>
      <w:r>
        <w:t>Some hierarchy, rough 10 persons reporting to 1</w:t>
      </w:r>
    </w:p>
    <w:p w:rsidR="000D557E" w:rsidRDefault="000D557E" w:rsidP="000D557E">
      <w:pPr>
        <w:pStyle w:val="ListParagraph"/>
        <w:numPr>
          <w:ilvl w:val="0"/>
          <w:numId w:val="2"/>
        </w:numPr>
      </w:pPr>
      <w:r>
        <w:t>Pair engineers and physicists in leadership roles</w:t>
      </w:r>
    </w:p>
    <w:p w:rsidR="000D557E" w:rsidRDefault="000D557E" w:rsidP="000D557E">
      <w:pPr>
        <w:pStyle w:val="ListParagraph"/>
        <w:numPr>
          <w:ilvl w:val="0"/>
          <w:numId w:val="2"/>
        </w:numPr>
      </w:pPr>
      <w:r>
        <w:t>Ensure there is existing experience or training of one in Projects – reporting, organizing, estimating, leading</w:t>
      </w:r>
      <w:r w:rsidR="00CC0238">
        <w:t>; acknowledge burden of reporting in staffing</w:t>
      </w:r>
    </w:p>
    <w:p w:rsidR="000D557E" w:rsidRDefault="000D557E" w:rsidP="000D557E">
      <w:pPr>
        <w:pStyle w:val="ListParagraph"/>
        <w:numPr>
          <w:ilvl w:val="0"/>
          <w:numId w:val="2"/>
        </w:numPr>
      </w:pPr>
      <w:r>
        <w:t>Check again if the subsystem basis maps well to teams; adjust accordingly (human interfaces are important too!)</w:t>
      </w:r>
    </w:p>
    <w:p w:rsidR="000D557E" w:rsidRDefault="000D557E" w:rsidP="000D557E">
      <w:pPr>
        <w:pStyle w:val="ListParagraph"/>
        <w:numPr>
          <w:ilvl w:val="0"/>
          <w:numId w:val="2"/>
        </w:numPr>
      </w:pPr>
      <w:r>
        <w:t>Seek to make teams geographically co-located; in the measure they are not, plan travel and communication</w:t>
      </w:r>
    </w:p>
    <w:p w:rsidR="00CC0238" w:rsidRDefault="00DA78D0" w:rsidP="00354E1E">
      <w:pPr>
        <w:pStyle w:val="ListParagraph"/>
        <w:numPr>
          <w:ilvl w:val="0"/>
          <w:numId w:val="2"/>
        </w:numPr>
      </w:pPr>
      <w:r>
        <w:t>Ensure all contributions conform to interface and construction standards</w:t>
      </w:r>
    </w:p>
    <w:p w:rsidR="00DA78D0" w:rsidRDefault="00DA78D0" w:rsidP="00DA78D0"/>
    <w:p w:rsidR="00DA78D0" w:rsidRDefault="00DA78D0" w:rsidP="00DA78D0">
      <w:r>
        <w:t>Managing Expectations</w:t>
      </w:r>
    </w:p>
    <w:p w:rsidR="00DA78D0" w:rsidRDefault="00DA78D0" w:rsidP="00DA78D0">
      <w:pPr>
        <w:pStyle w:val="ListParagraph"/>
        <w:numPr>
          <w:ilvl w:val="0"/>
          <w:numId w:val="2"/>
        </w:numPr>
      </w:pPr>
      <w:r>
        <w:t>Reporting to sponsors</w:t>
      </w:r>
    </w:p>
    <w:p w:rsidR="00DA78D0" w:rsidRDefault="00DA78D0" w:rsidP="00DA78D0">
      <w:pPr>
        <w:pStyle w:val="ListParagraph"/>
        <w:numPr>
          <w:ilvl w:val="0"/>
          <w:numId w:val="2"/>
        </w:numPr>
      </w:pPr>
      <w:r>
        <w:t>Colleagues/collaborators</w:t>
      </w:r>
    </w:p>
    <w:p w:rsidR="00DA78D0" w:rsidRDefault="00DA78D0" w:rsidP="00DA78D0">
      <w:pPr>
        <w:pStyle w:val="ListParagraph"/>
        <w:numPr>
          <w:ilvl w:val="0"/>
          <w:numId w:val="2"/>
        </w:numPr>
      </w:pPr>
      <w:r>
        <w:t>Scientific community</w:t>
      </w:r>
    </w:p>
    <w:p w:rsidR="00DA78D0" w:rsidRDefault="00DA78D0" w:rsidP="00DA78D0"/>
    <w:p w:rsidR="00354E1E" w:rsidRDefault="00354E1E" w:rsidP="00354E1E">
      <w:r>
        <w:t xml:space="preserve">Propose to </w:t>
      </w:r>
      <w:proofErr w:type="gramStart"/>
      <w:r>
        <w:t>funding</w:t>
      </w:r>
      <w:proofErr w:type="gramEnd"/>
      <w:r>
        <w:t xml:space="preserve"> agencies, receive funding!</w:t>
      </w:r>
    </w:p>
    <w:p w:rsidR="00354E1E" w:rsidRDefault="00354E1E" w:rsidP="00DA78D0"/>
    <w:p w:rsidR="00354E1E" w:rsidRDefault="00354E1E" w:rsidP="00DA78D0"/>
    <w:p w:rsidR="00DA78D0" w:rsidRDefault="00DA78D0" w:rsidP="00DA78D0">
      <w:r>
        <w:t>Machinery</w:t>
      </w:r>
    </w:p>
    <w:p w:rsidR="00DA78D0" w:rsidRDefault="00DA78D0" w:rsidP="00DA78D0">
      <w:pPr>
        <w:pStyle w:val="ListParagraph"/>
        <w:numPr>
          <w:ilvl w:val="0"/>
          <w:numId w:val="2"/>
        </w:numPr>
      </w:pPr>
      <w:r>
        <w:t>Establish System Engineering team very early</w:t>
      </w:r>
    </w:p>
    <w:p w:rsidR="00DA78D0" w:rsidRDefault="00DA78D0" w:rsidP="00DA78D0">
      <w:pPr>
        <w:pStyle w:val="ListParagraph"/>
        <w:numPr>
          <w:ilvl w:val="0"/>
          <w:numId w:val="2"/>
        </w:numPr>
      </w:pPr>
      <w:r>
        <w:t>System performance model: all subsystems to deliver modules</w:t>
      </w:r>
    </w:p>
    <w:p w:rsidR="00DA78D0" w:rsidRDefault="00DA78D0" w:rsidP="00DA78D0">
      <w:pPr>
        <w:pStyle w:val="ListParagraph"/>
        <w:numPr>
          <w:ilvl w:val="0"/>
          <w:numId w:val="2"/>
        </w:numPr>
      </w:pPr>
      <w:r>
        <w:t>Plan simulation effort for greatest relevance</w:t>
      </w:r>
    </w:p>
    <w:p w:rsidR="00DA78D0" w:rsidRDefault="00DA78D0" w:rsidP="00DA78D0">
      <w:pPr>
        <w:pStyle w:val="ListParagraph"/>
        <w:numPr>
          <w:ilvl w:val="0"/>
          <w:numId w:val="2"/>
        </w:numPr>
      </w:pPr>
      <w:r>
        <w:t>Establish systems interfaces, engineering standards</w:t>
      </w:r>
    </w:p>
    <w:p w:rsidR="00DA78D0" w:rsidRDefault="00DA78D0" w:rsidP="00DA78D0">
      <w:pPr>
        <w:pStyle w:val="ListParagraph"/>
        <w:numPr>
          <w:ilvl w:val="0"/>
          <w:numId w:val="2"/>
        </w:numPr>
      </w:pPr>
      <w:r>
        <w:t>Documentation</w:t>
      </w:r>
    </w:p>
    <w:p w:rsidR="00DA78D0" w:rsidRDefault="00DA78D0" w:rsidP="00DA78D0">
      <w:pPr>
        <w:pStyle w:val="ListParagraph"/>
        <w:numPr>
          <w:ilvl w:val="0"/>
          <w:numId w:val="2"/>
        </w:numPr>
      </w:pPr>
      <w:r>
        <w:t>Common design tools</w:t>
      </w:r>
    </w:p>
    <w:p w:rsidR="00C94435" w:rsidRDefault="00A34E09" w:rsidP="00DA78D0">
      <w:pPr>
        <w:pStyle w:val="ListParagraph"/>
        <w:numPr>
          <w:ilvl w:val="0"/>
          <w:numId w:val="2"/>
        </w:numPr>
      </w:pPr>
      <w:r>
        <w:t>Establish orderly p</w:t>
      </w:r>
      <w:r w:rsidR="00C94435">
        <w:t>rocess from concept to engineering, review cycle</w:t>
      </w:r>
    </w:p>
    <w:p w:rsidR="00DA78D0" w:rsidRDefault="00DA78D0" w:rsidP="00DA78D0"/>
    <w:p w:rsidR="00DA78D0" w:rsidRDefault="00CC0238" w:rsidP="00DA78D0">
      <w:r>
        <w:t>Timing issues</w:t>
      </w:r>
    </w:p>
    <w:p w:rsidR="00CC0238" w:rsidRDefault="00CC0238" w:rsidP="00CC0238">
      <w:pPr>
        <w:pStyle w:val="ListParagraph"/>
        <w:numPr>
          <w:ilvl w:val="0"/>
          <w:numId w:val="2"/>
        </w:numPr>
      </w:pPr>
      <w:r>
        <w:t>Adjust team sizes</w:t>
      </w:r>
      <w:r w:rsidR="00947A53">
        <w:t xml:space="preserve"> and skills</w:t>
      </w:r>
      <w:r>
        <w:t xml:space="preserve"> to bring designs to maturity quasi-simultaneously, to allow better system trades and reduce later interface problems</w:t>
      </w:r>
    </w:p>
    <w:p w:rsidR="00CC0238" w:rsidRDefault="00CC0238" w:rsidP="00CC0238">
      <w:pPr>
        <w:pStyle w:val="ListParagraph"/>
        <w:numPr>
          <w:ilvl w:val="0"/>
          <w:numId w:val="2"/>
        </w:numPr>
      </w:pPr>
      <w:r>
        <w:t>Identify long-lead and high-risk items both in-house and with vendors</w:t>
      </w:r>
      <w:r w:rsidR="0059237B">
        <w:t>; consider carefully</w:t>
      </w:r>
      <w:r w:rsidR="00A34E09">
        <w:t xml:space="preserve"> if</w:t>
      </w:r>
      <w:r w:rsidR="0059237B">
        <w:t xml:space="preserve"> parallel redundant paths</w:t>
      </w:r>
      <w:r w:rsidR="00A34E09">
        <w:t xml:space="preserve"> are needed</w:t>
      </w:r>
    </w:p>
    <w:p w:rsidR="00CC0238" w:rsidRDefault="00CC0238" w:rsidP="00CC0238"/>
    <w:p w:rsidR="00CC0238" w:rsidRDefault="00CC0238" w:rsidP="00CC0238">
      <w:r>
        <w:t>Hard decisions</w:t>
      </w:r>
    </w:p>
    <w:p w:rsidR="00CC0238" w:rsidRDefault="00CC0238" w:rsidP="00CC0238">
      <w:pPr>
        <w:pStyle w:val="ListParagraph"/>
        <w:numPr>
          <w:ilvl w:val="0"/>
          <w:numId w:val="2"/>
        </w:numPr>
      </w:pPr>
      <w:r>
        <w:t>Organization cannot be a democracy; commitment from individuals and institutions</w:t>
      </w:r>
      <w:r w:rsidR="00A34E09">
        <w:t xml:space="preserve"> to follow direction</w:t>
      </w:r>
    </w:p>
    <w:p w:rsidR="00CC0238" w:rsidRDefault="0059237B" w:rsidP="00CC0238">
      <w:pPr>
        <w:pStyle w:val="ListParagraph"/>
        <w:numPr>
          <w:ilvl w:val="0"/>
          <w:numId w:val="2"/>
        </w:numPr>
      </w:pPr>
      <w:r>
        <w:t>Choosing between technical solutions</w:t>
      </w:r>
    </w:p>
    <w:p w:rsidR="0059237B" w:rsidRDefault="0059237B" w:rsidP="00CC0238">
      <w:pPr>
        <w:pStyle w:val="ListParagraph"/>
        <w:numPr>
          <w:ilvl w:val="0"/>
          <w:numId w:val="2"/>
        </w:numPr>
      </w:pPr>
      <w:r>
        <w:t>Caution against boiling frog disease</w:t>
      </w:r>
      <w:r w:rsidR="00A34E09">
        <w:t xml:space="preserve"> – if there is a problem, address it, don’t wait for it to get better</w:t>
      </w:r>
    </w:p>
    <w:p w:rsidR="0059237B" w:rsidRDefault="00CE2652" w:rsidP="00CC0238">
      <w:pPr>
        <w:pStyle w:val="ListParagraph"/>
        <w:numPr>
          <w:ilvl w:val="0"/>
          <w:numId w:val="2"/>
        </w:numPr>
      </w:pPr>
      <w:r>
        <w:t>Staffing decisions</w:t>
      </w:r>
    </w:p>
    <w:p w:rsidR="00354E1E" w:rsidRDefault="00354E1E" w:rsidP="00354E1E"/>
    <w:p w:rsidR="00354E1E" w:rsidRDefault="00354E1E" w:rsidP="00354E1E">
      <w:r>
        <w:t>Transition to Operations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Sponsor requirements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Preserve knowledgeable staff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Pass on ‘ownership’</w:t>
      </w:r>
    </w:p>
    <w:p w:rsidR="00354E1E" w:rsidRDefault="00354E1E" w:rsidP="00354E1E">
      <w:pPr>
        <w:pStyle w:val="ListParagraph"/>
        <w:numPr>
          <w:ilvl w:val="0"/>
          <w:numId w:val="2"/>
        </w:numPr>
      </w:pPr>
      <w:r>
        <w:t>Pragmatic documentation</w:t>
      </w:r>
    </w:p>
    <w:p w:rsidR="00C94435" w:rsidRDefault="00C94435" w:rsidP="00C94435"/>
    <w:p w:rsidR="00C94435" w:rsidRDefault="00C94435" w:rsidP="00C94435">
      <w:r>
        <w:t>Write books about the experience</w:t>
      </w:r>
    </w:p>
    <w:p w:rsidR="00354E1E" w:rsidRDefault="00354E1E" w:rsidP="00947A53"/>
    <w:sectPr w:rsidR="00354E1E" w:rsidSect="001538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722EF"/>
    <w:multiLevelType w:val="hybridMultilevel"/>
    <w:tmpl w:val="5F603ED4"/>
    <w:lvl w:ilvl="0" w:tplc="D5DE5E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762949"/>
    <w:multiLevelType w:val="hybridMultilevel"/>
    <w:tmpl w:val="90C43A0C"/>
    <w:lvl w:ilvl="0" w:tplc="997487C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707773"/>
    <w:multiLevelType w:val="hybridMultilevel"/>
    <w:tmpl w:val="D638B410"/>
    <w:lvl w:ilvl="0" w:tplc="39722EC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440920"/>
    <w:multiLevelType w:val="hybridMultilevel"/>
    <w:tmpl w:val="B1B618BA"/>
    <w:lvl w:ilvl="0" w:tplc="6180DAFC">
      <w:start w:val="1"/>
      <w:numFmt w:val="bullet"/>
      <w:lvlText w:val="-"/>
      <w:lvlJc w:val="left"/>
      <w:pPr>
        <w:ind w:left="1580" w:hanging="8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0E8"/>
    <w:rsid w:val="000D557E"/>
    <w:rsid w:val="0015381B"/>
    <w:rsid w:val="00330844"/>
    <w:rsid w:val="00354E1E"/>
    <w:rsid w:val="00356DE6"/>
    <w:rsid w:val="00374B6A"/>
    <w:rsid w:val="005169E6"/>
    <w:rsid w:val="0059237B"/>
    <w:rsid w:val="00947A53"/>
    <w:rsid w:val="009A6986"/>
    <w:rsid w:val="00A34E09"/>
    <w:rsid w:val="00B030E8"/>
    <w:rsid w:val="00B32324"/>
    <w:rsid w:val="00C94435"/>
    <w:rsid w:val="00CC0238"/>
    <w:rsid w:val="00CE2652"/>
    <w:rsid w:val="00DA78D0"/>
    <w:rsid w:val="00EC0AD7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BA5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0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78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0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78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786</Words>
  <Characters>4482</Characters>
  <Application>Microsoft Macintosh Word</Application>
  <DocSecurity>0</DocSecurity>
  <Lines>37</Lines>
  <Paragraphs>10</Paragraphs>
  <ScaleCrop>false</ScaleCrop>
  <Company>MIT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Shoemaker</dc:creator>
  <cp:keywords/>
  <dc:description/>
  <cp:lastModifiedBy>David Shoemaker</cp:lastModifiedBy>
  <cp:revision>11</cp:revision>
  <dcterms:created xsi:type="dcterms:W3CDTF">2014-05-02T22:57:00Z</dcterms:created>
  <dcterms:modified xsi:type="dcterms:W3CDTF">2014-05-03T23:51:00Z</dcterms:modified>
</cp:coreProperties>
</file>