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95AE" w14:textId="096ECCBF" w:rsidR="00583579" w:rsidRPr="006D0DFD" w:rsidRDefault="006D0DFD">
      <w:pPr>
        <w:rPr>
          <w:rFonts w:hint="eastAsia"/>
          <w:b/>
          <w:bCs/>
        </w:rPr>
      </w:pPr>
      <w:r>
        <w:rPr>
          <w:rFonts w:hint="eastAsia"/>
        </w:rPr>
        <w:t>200分-</w:t>
      </w:r>
      <w:r w:rsidRPr="006D0DFD">
        <w:rPr>
          <w:rFonts w:hint="eastAsia"/>
          <w:b/>
          <w:bCs/>
        </w:rPr>
        <w:t>朋友圈个数</w:t>
      </w:r>
    </w:p>
    <w:p w14:paraId="2E31DE3B" w14:textId="09BFF5DD" w:rsidR="006D0DFD" w:rsidRDefault="006D0DFD">
      <w:pPr>
        <w:rPr>
          <w:rFonts w:hint="eastAsia"/>
        </w:rPr>
      </w:pPr>
      <w:r>
        <w:rPr>
          <w:noProof/>
        </w:rPr>
        <w:drawing>
          <wp:inline distT="0" distB="0" distL="0" distR="0" wp14:anchorId="2447D9CE" wp14:editId="30C0FA8B">
            <wp:extent cx="5274310" cy="7282180"/>
            <wp:effectExtent l="0" t="0" r="2540" b="0"/>
            <wp:docPr id="1570364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64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D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9C"/>
    <w:rsid w:val="000A65B1"/>
    <w:rsid w:val="004A189C"/>
    <w:rsid w:val="00583579"/>
    <w:rsid w:val="006D0DFD"/>
    <w:rsid w:val="0085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9720"/>
  <w15:chartTrackingRefBased/>
  <w15:docId w15:val="{B21C3CBA-EF5A-4479-9AA4-0BE24E8D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1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8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8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8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8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8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8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8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1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1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18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18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18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1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1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1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1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1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1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8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18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a90774</dc:creator>
  <cp:keywords/>
  <dc:description/>
  <cp:lastModifiedBy>a90774</cp:lastModifiedBy>
  <cp:revision>2</cp:revision>
  <dcterms:created xsi:type="dcterms:W3CDTF">2026-03-08T12:46:00Z</dcterms:created>
  <dcterms:modified xsi:type="dcterms:W3CDTF">2026-03-08T12:47:00Z</dcterms:modified>
</cp:coreProperties>
</file>