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法定假常见问题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法定假常见问题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假期与加班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faq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employee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[法定假, 工资, 补休]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related_docs</w:t>
            </w:r>
          </w:p>
        </w:tc>
        <w:tc>
          <w:tcPr>
            <w:tcW w:type="dxa" w:w="4320"/>
          </w:tcPr>
          <w:p>
            <w:r>
              <w:t>[法定节假日规定.md, 加班补偿政策.md, 假期管理总则.md]</w:t>
            </w:r>
          </w:p>
        </w:tc>
      </w:tr>
    </w:tbl>
    <w:p/>
    <w:p>
      <w:r>
        <w:t># 法定假常见问题</w:t>
      </w:r>
    </w:p>
    <w:p>
      <w:pPr>
        <w:pStyle w:val="Heading2"/>
      </w:pPr>
      <w:r>
        <w:t>Q1: 法定节假日一年总共有多少天？</w:t>
      </w:r>
    </w:p>
    <w:p>
      <w:r>
        <w:t>**简答**：11 天，不含调休凑出来的休息日。</w:t>
      </w:r>
    </w:p>
    <w:p>
      <w:r>
        <w:t>**详细说明**：国家法律规定的法定节假日共 11 天，分别是：元旦 1 天、春节 3 天、清明 1 天、劳动节 1 天、端午 1 天、中秋 1 天、国庆 3 天。加上每年通过调休形成的连续假期（如春节 7 天长假），实际放假总天数会更多，但只有这 11 天属于"三倍工资日"。</w:t>
      </w:r>
    </w:p>
    <w:p>
      <w:r>
        <w:t>**相关制度**：法定节假日规定</w:t>
      </w:r>
    </w:p>
    <w:p>
      <w:pPr>
        <w:pStyle w:val="Heading2"/>
      </w:pPr>
      <w:r>
        <w:t>Q2: 法定节假日工资照发吗？</w:t>
      </w:r>
    </w:p>
    <w:p>
      <w:r>
        <w:t>**简答**：照发，且与工龄、试用期无关。</w:t>
      </w:r>
    </w:p>
    <w:p>
      <w:r>
        <w:t>**详细说明**：法定节假日属于带薪休假，全体员工（含试用期、实习生、劳务派遣）均按正常工资标准发放。工资数额与员工是否实际到岗无关，公司不得以"节假日没干活"为由扣减。法定假与年假叠加重叠的，不抵扣年假。</w:t>
      </w:r>
    </w:p>
    <w:p>
      <w:r>
        <w:t>**相关制度**：法定节假日规定、假期管理总则</w:t>
      </w:r>
    </w:p>
    <w:p>
      <w:pPr>
        <w:pStyle w:val="Heading2"/>
      </w:pPr>
      <w:r>
        <w:t>Q3: 调休假凑出来的连续假期算法定假吗？</w:t>
      </w:r>
    </w:p>
    <w:p>
      <w:r>
        <w:t>**简答**：不全算，只有 11 天是法定的，其余是调休出的休息日。</w:t>
      </w:r>
    </w:p>
    <w:p>
      <w:r>
        <w:t>**详细说明**：以国庆 7 天假为例，10 月 1、2、3 日是法定假（300% 加班费），其余 4 天是周末或调休换的休息日（200% 加班费）。员工在 10 月 4-7 日加班只能拿 200%，不能按 300% 计算。建议规划长假加班时区分倍率档次。</w:t>
      </w:r>
    </w:p>
    <w:p>
      <w:r>
        <w:t>**相关制度**：法定节假日规定、加班补偿政策</w:t>
      </w:r>
    </w:p>
    <w:p>
      <w:pPr>
        <w:pStyle w:val="Heading2"/>
      </w:pPr>
      <w:r>
        <w:t>Q4: 法定假和我的请假冲突，怎么扣？</w:t>
      </w:r>
    </w:p>
    <w:p>
      <w:r>
        <w:t>**简答**：法定假优先，不抵扣请假天数。</w:t>
      </w:r>
    </w:p>
    <w:p>
      <w:r>
        <w:t>**详细说明**：员工已申请的事假、病假、年假等若与法定假重叠，重叠当天按法定假处理，不扣减请假天数。例如员工提前申请 5 月 1-5 日年假，5 月 1 日是法定劳动节，则实际只扣 4 天年假，5 月 1 日按法定假处理。系统会自动识别。</w:t>
      </w:r>
    </w:p>
    <w:p>
      <w:r>
        <w:t>**相关制度**：法定节假日规定、请假管理制度、年假管理规定</w:t>
      </w:r>
    </w:p>
    <w:p>
      <w:pPr>
        <w:pStyle w:val="Heading2"/>
      </w:pPr>
      <w:r>
        <w:t>Q5: 入职不满 1 年能享受春节假期吗？</w:t>
      </w:r>
    </w:p>
    <w:p>
      <w:r>
        <w:t>**简答**：能，法定假与司龄无关。</w:t>
      </w:r>
    </w:p>
    <w:p>
      <w:r>
        <w:t>**详细说明**：法定节假日是国家强制规定的全民休假，员工自入职第 1 天起即享有，不论是否在试用期、合同期、实习期。即使新员工 1 月 30 日入职，2 月 1-3 日的春节法定假仍照常带薪休假。</w:t>
      </w:r>
    </w:p>
    <w:p>
      <w:r>
        <w:t>**相关制度**：法定节假日规定</w:t>
      </w:r>
    </w:p>
    <w:p>
      <w:pPr>
        <w:pStyle w:val="Heading2"/>
      </w:pPr>
      <w:r>
        <w:t>Q6: 法定假被公司安排加班，但拒绝给三倍工资怎么办？</w:t>
      </w:r>
    </w:p>
    <w:p>
      <w:r>
        <w:t>**简答**：可向 HR 投诉或向劳动监察部门反映。</w:t>
      </w:r>
    </w:p>
    <w:p>
      <w:r>
        <w:t>**详细说明**：法定节假日加班 300% 工资是劳动法强制规定，公司不得以任何形式（合同条款、内部规定、调休抵扣）规避。员工应保留加班通知、工作记录等证据，先通过 HR BP 渠道反映，15 个工作日内未补发的可向所在地劳动监察部门投诉。</w:t>
      </w:r>
    </w:p>
    <w:p>
      <w:r>
        <w:t>**相关制度**：法定节假日规定、加班补偿政策</w:t>
      </w:r>
    </w:p>
    <w:p>
      <w:pPr>
        <w:pStyle w:val="Heading2"/>
      </w:pPr>
      <w:r>
        <w:t>Q7: 春节回老家路上算请假还是法定假？</w:t>
      </w:r>
    </w:p>
    <w:p>
      <w:r>
        <w:t>**简答**：法定假当天算法定假，前后路途按事假或年假申请。</w:t>
      </w:r>
    </w:p>
    <w:p>
      <w:r>
        <w:t>**详细说明**：春节 3 天法定假当天属于法定休假；员工因家乡距离远需要提前出发或延后返岗的，可使用年假、调休、事假叠加。建议提前 30 天规划，避免抢票期（春运高峰）请假被驳回。员工可灵活组合 11 天法定假外的其他假期。</w:t>
      </w:r>
    </w:p>
    <w:p>
      <w:r>
        <w:t>**相关制度**：法定节假日规定、请假管理制度</w:t>
      </w:r>
    </w:p>
    <w:p>
      <w:pPr>
        <w:pStyle w:val="Heading2"/>
      </w:pPr>
      <w:r>
        <w:t>Q8: 法定假当天身体不舒服可以"请病假"吗？</w:t>
      </w:r>
    </w:p>
    <w:p>
      <w:r>
        <w:t>**简答**：法定假当天本就不上班，无需请假。</w:t>
      </w:r>
    </w:p>
    <w:p>
      <w:r>
        <w:t>**详细说明**：法定假当天员工本身就不工作，无所谓"请病假"。但如果该日为安排的值班，因病无法到岗的，应在 2 小时内通知值班经理安排替班，并提供病假证明。值班缺岗未提前报备的，按旷工处理。</w:t>
      </w:r>
    </w:p>
    <w:p>
      <w:r>
        <w:t>**相关制度**：法定节假日规定、节假日值班安排流程</w:t>
      </w:r>
    </w:p>
    <w:p>
      <w:pPr>
        <w:pStyle w:val="Heading2"/>
      </w:pPr>
      <w:r>
        <w:t>Q9: 法定假和工伤假冲突怎么办？</w:t>
      </w:r>
    </w:p>
    <w:p>
      <w:r>
        <w:t>**简答**：工伤假优先，重叠不抵扣。</w:t>
      </w:r>
    </w:p>
    <w:p>
      <w:r>
        <w:t>**详细说明**：员工因工伤休假期间遇到法定节假日的，工伤假按规定继续计算，重叠日不抵扣工伤假天数。工资按工伤待遇计算（一般为本人工资 100%），不再额外发放法定假工资。工伤员工同样享受 11 天法定假权利。</w:t>
      </w:r>
    </w:p>
    <w:p>
      <w:r>
        <w:t>**相关制度**：法定节假日规定、工伤管理办法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