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节假日值班安排流程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节假日值班安排流程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假期与加班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manager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[排班, 补偿, 通知]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[法定节假日规定.md, 加班补偿政策.md, 加班申请流程.md]</w:t>
            </w:r>
          </w:p>
        </w:tc>
      </w:tr>
    </w:tbl>
    <w:p/>
    <w:p>
      <w:r>
        <w:t># 节假日值班安排流程</w:t>
      </w:r>
    </w:p>
    <w:p>
      <w:pPr>
        <w:pStyle w:val="Heading2"/>
      </w:pPr>
      <w:r>
        <w:t>1. 流程目的</w:t>
      </w:r>
    </w:p>
    <w:p>
      <w:r>
        <w:t>规范法定节假日及调休假期内的值班安排，确保关键岗位连续运营、紧急事件可响应，同时保证值班员工合理补偿和轮换公平。</w:t>
      </w:r>
    </w:p>
    <w:p>
      <w:pPr>
        <w:pStyle w:val="Heading2"/>
      </w:pPr>
      <w:r>
        <w:t>2. 适用场景</w:t>
      </w:r>
    </w:p>
    <w:p>
      <w:pPr>
        <w:pStyle w:val="ListBullet"/>
      </w:pPr>
      <w:r>
        <w:t>法定节假日 7×24 运行的运维、客服、安保、生产岗。</w:t>
      </w:r>
    </w:p>
    <w:p>
      <w:pPr>
        <w:pStyle w:val="ListBullet"/>
      </w:pPr>
      <w:r>
        <w:t>重大客户保障期间的项目应急值班。</w:t>
      </w:r>
    </w:p>
    <w:p>
      <w:pPr>
        <w:pStyle w:val="ListBullet"/>
      </w:pPr>
      <w:r>
        <w:t>春节、国庆等长假的关键岗位驻守。</w:t>
      </w:r>
    </w:p>
    <w:p>
      <w:pPr>
        <w:pStyle w:val="ListBullet"/>
      </w:pPr>
      <w:r>
        <w:t>临时增加的应急响应值班（如重大政策发布日）。</w:t>
      </w:r>
    </w:p>
    <w:p>
      <w:pPr>
        <w:pStyle w:val="Heading2"/>
      </w:pPr>
      <w:r>
        <w:t>3. 角色与职责</w:t>
      </w:r>
    </w:p>
    <w:p>
      <w:r>
        <w:t>| 角色 | 职责 |</w:t>
      </w:r>
    </w:p>
    <w:p>
      <w:r>
        <w:t>|------|------|</w:t>
      </w:r>
    </w:p>
    <w:p>
      <w:r>
        <w:t>| 部门负责人 | 制定值班计划，签发值班表 |</w:t>
      </w:r>
    </w:p>
    <w:p>
      <w:r>
        <w:t>| 值班排班人 | 收集排班意愿、组织轮换 |</w:t>
      </w:r>
    </w:p>
    <w:p>
      <w:r>
        <w:t>| 值班员工 | 履行值班职责、记录值班日志 |</w:t>
      </w:r>
    </w:p>
    <w:p>
      <w:r>
        <w:t>| 值班负责人（值班经理） | 现场协调、紧急决策 |</w:t>
      </w:r>
    </w:p>
    <w:p>
      <w:r>
        <w:t>| HR BP | 审核补偿合规性 |</w:t>
      </w:r>
    </w:p>
    <w:p>
      <w:pPr>
        <w:pStyle w:val="Heading2"/>
      </w:pPr>
      <w:r>
        <w:t>4. 操作步骤</w:t>
      </w:r>
    </w:p>
    <w:p>
      <w:r>
        <w:t>**Step 1**：节前 15 个自然日发布值班排班通知。</w:t>
      </w:r>
    </w:p>
    <w:p>
      <w:pPr>
        <w:pStyle w:val="ListBullet"/>
      </w:pPr>
      <w:r>
        <w:t>操作人：部门负责人</w:t>
      </w:r>
    </w:p>
    <w:p>
      <w:pPr>
        <w:pStyle w:val="ListBullet"/>
      </w:pPr>
      <w:r>
        <w:t>输入：节假日时段、岗位需求、上年度值班记录</w:t>
      </w:r>
    </w:p>
    <w:p>
      <w:pPr>
        <w:pStyle w:val="ListBullet"/>
      </w:pPr>
      <w:r>
        <w:t>动作：发布排班通知</w:t>
      </w:r>
    </w:p>
    <w:p>
      <w:pPr>
        <w:pStyle w:val="ListBullet"/>
      </w:pPr>
      <w:r>
        <w:t>输出：意向征集表</w:t>
      </w:r>
    </w:p>
    <w:p>
      <w:pPr>
        <w:pStyle w:val="ListBullet"/>
      </w:pPr>
      <w:r>
        <w:t>时限：节前 15 天</w:t>
      </w:r>
    </w:p>
    <w:p>
      <w:r>
        <w:t>**Step 2**：收集员工排班意愿。</w:t>
      </w:r>
    </w:p>
    <w:p>
      <w:pPr>
        <w:pStyle w:val="ListBullet"/>
      </w:pPr>
      <w:r>
        <w:t>操作人：值班排班人</w:t>
      </w:r>
    </w:p>
    <w:p>
      <w:pPr>
        <w:pStyle w:val="ListBullet"/>
      </w:pPr>
      <w:r>
        <w:t>输入：员工反馈</w:t>
      </w:r>
    </w:p>
    <w:p>
      <w:pPr>
        <w:pStyle w:val="ListBullet"/>
      </w:pPr>
      <w:r>
        <w:t>动作：汇总意愿与轮换历史</w:t>
      </w:r>
    </w:p>
    <w:p>
      <w:pPr>
        <w:pStyle w:val="ListBullet"/>
      </w:pPr>
      <w:r>
        <w:t>输出：草拟值班表</w:t>
      </w:r>
    </w:p>
    <w:p>
      <w:pPr>
        <w:pStyle w:val="ListBullet"/>
      </w:pPr>
      <w:r>
        <w:t>时限：节前 10 天</w:t>
      </w:r>
    </w:p>
    <w:p>
      <w:r>
        <w:t>**Step 3**：发布正式值班表。</w:t>
      </w:r>
    </w:p>
    <w:p>
      <w:pPr>
        <w:pStyle w:val="ListBullet"/>
      </w:pPr>
      <w:r>
        <w:t>操作人：部门负责人</w:t>
      </w:r>
    </w:p>
    <w:p>
      <w:pPr>
        <w:pStyle w:val="ListBullet"/>
      </w:pPr>
      <w:r>
        <w:t>输入：草拟表</w:t>
      </w:r>
    </w:p>
    <w:p>
      <w:pPr>
        <w:pStyle w:val="ListBullet"/>
      </w:pPr>
      <w:r>
        <w:t>动作：审核公平性，签发正式表</w:t>
      </w:r>
    </w:p>
    <w:p>
      <w:pPr>
        <w:pStyle w:val="ListBullet"/>
      </w:pPr>
      <w:r>
        <w:t>输出：正式值班表（含值班经理）</w:t>
      </w:r>
    </w:p>
    <w:p>
      <w:pPr>
        <w:pStyle w:val="ListBullet"/>
      </w:pPr>
      <w:r>
        <w:t>时限：节前 7 天</w:t>
      </w:r>
    </w:p>
    <w:p>
      <w:r>
        <w:t>**Step 4**：值班执行与日志。</w:t>
      </w:r>
    </w:p>
    <w:p>
      <w:pPr>
        <w:pStyle w:val="ListBullet"/>
      </w:pPr>
      <w:r>
        <w:t>操作人：值班员工</w:t>
      </w:r>
    </w:p>
    <w:p>
      <w:pPr>
        <w:pStyle w:val="ListBullet"/>
      </w:pPr>
      <w:r>
        <w:t>输入：正式值班表</w:t>
      </w:r>
    </w:p>
    <w:p>
      <w:pPr>
        <w:pStyle w:val="ListBullet"/>
      </w:pPr>
      <w:r>
        <w:t>动作：按表履行职责，记录值班事件</w:t>
      </w:r>
    </w:p>
    <w:p>
      <w:pPr>
        <w:pStyle w:val="ListBullet"/>
      </w:pPr>
      <w:r>
        <w:t>输出：每日值班日志</w:t>
      </w:r>
    </w:p>
    <w:p>
      <w:pPr>
        <w:pStyle w:val="ListBullet"/>
      </w:pPr>
      <w:r>
        <w:t>时限：节假日期内</w:t>
      </w:r>
    </w:p>
    <w:p>
      <w:r>
        <w:t>**Step 5**：节后补偿登记。</w:t>
      </w:r>
    </w:p>
    <w:p>
      <w:pPr>
        <w:pStyle w:val="ListBullet"/>
      </w:pPr>
      <w:r>
        <w:t>操作人：HR BP + 部门负责人</w:t>
      </w:r>
    </w:p>
    <w:p>
      <w:pPr>
        <w:pStyle w:val="ListBullet"/>
      </w:pPr>
      <w:r>
        <w:t>输入：值班记录</w:t>
      </w:r>
    </w:p>
    <w:p>
      <w:pPr>
        <w:pStyle w:val="ListBullet"/>
      </w:pPr>
      <w:r>
        <w:t>动作：登记 300% 加班费或对应调休</w:t>
      </w:r>
    </w:p>
    <w:p>
      <w:pPr>
        <w:pStyle w:val="ListBullet"/>
      </w:pPr>
      <w:r>
        <w:t>输出：补偿到位</w:t>
      </w:r>
    </w:p>
    <w:p>
      <w:pPr>
        <w:pStyle w:val="ListBullet"/>
      </w:pPr>
      <w:r>
        <w:t>时限：节后 5 个工作日内</w:t>
      </w:r>
    </w:p>
    <w:p>
      <w:r>
        <w:t>**Step 6**：值班复盘。</w:t>
      </w:r>
    </w:p>
    <w:p>
      <w:pPr>
        <w:pStyle w:val="ListBullet"/>
      </w:pPr>
      <w:r>
        <w:t>操作人：部门负责人</w:t>
      </w:r>
    </w:p>
    <w:p>
      <w:pPr>
        <w:pStyle w:val="ListBullet"/>
      </w:pPr>
      <w:r>
        <w:t>输入：值班日志、事件清单</w:t>
      </w:r>
    </w:p>
    <w:p>
      <w:pPr>
        <w:pStyle w:val="ListBullet"/>
      </w:pPr>
      <w:r>
        <w:t>动作：复盘改进点，归档</w:t>
      </w:r>
    </w:p>
    <w:p>
      <w:pPr>
        <w:pStyle w:val="ListBullet"/>
      </w:pPr>
      <w:r>
        <w:t>输出：复盘报告</w:t>
      </w:r>
    </w:p>
    <w:p>
      <w:pPr>
        <w:pStyle w:val="ListBullet"/>
      </w:pPr>
      <w:r>
        <w:t>时限：节后 15 个工作日</w:t>
      </w:r>
    </w:p>
    <w:p>
      <w:pPr>
        <w:pStyle w:val="Heading2"/>
      </w:pPr>
      <w:r>
        <w:t>5. 异常处理</w:t>
      </w:r>
    </w:p>
    <w:p>
      <w:pPr>
        <w:pStyle w:val="ListBullet"/>
      </w:pPr>
      <w:r>
        <w:t>**临时调班**：值班员工因突发疾病无法到岗的，由值班经理在 2 小时内安排替班，被替班员工同享 300% 补偿。</w:t>
      </w:r>
    </w:p>
    <w:p>
      <w:pPr>
        <w:pStyle w:val="ListBullet"/>
      </w:pPr>
      <w:r>
        <w:t>**值班期间事故**：值班员工突发工伤的，立即按工伤流程处理，值班补偿不冲抵工伤待遇。</w:t>
      </w:r>
    </w:p>
    <w:p>
      <w:pPr>
        <w:pStyle w:val="ListBullet"/>
      </w:pPr>
      <w:r>
        <w:t>**值班质量问题**：值班期间漏接报警、未按 SOP 处置的，扣减当次补偿并通报。</w:t>
      </w:r>
    </w:p>
    <w:p>
      <w:pPr>
        <w:pStyle w:val="Heading2"/>
      </w:pPr>
      <w:r>
        <w:t>6. 时效要求</w:t>
      </w:r>
    </w:p>
    <w:p>
      <w:pPr>
        <w:pStyle w:val="ListBullet"/>
      </w:pPr>
      <w:r>
        <w:t>通知：节前 15 天；</w:t>
      </w:r>
    </w:p>
    <w:p>
      <w:pPr>
        <w:pStyle w:val="ListBullet"/>
      </w:pPr>
      <w:r>
        <w:t>值班表：节前 7 天；</w:t>
      </w:r>
    </w:p>
    <w:p>
      <w:pPr>
        <w:pStyle w:val="ListBullet"/>
      </w:pPr>
      <w:r>
        <w:t>补偿登记：节后 5 个工作日；</w:t>
      </w:r>
    </w:p>
    <w:p>
      <w:pPr>
        <w:pStyle w:val="ListBullet"/>
      </w:pPr>
      <w:r>
        <w:t>复盘：节后 15 个工作日。</w:t>
      </w:r>
    </w:p>
    <w:p>
      <w:pPr>
        <w:pStyle w:val="Heading2"/>
      </w:pPr>
      <w:r>
        <w:t>7. 相关表单与系统</w:t>
      </w:r>
    </w:p>
    <w:p>
      <w:pPr>
        <w:pStyle w:val="ListBullet"/>
      </w:pPr>
      <w:r>
        <w:t>工时管理系统 - 节假日排班模块</w:t>
      </w:r>
    </w:p>
    <w:p>
      <w:pPr>
        <w:pStyle w:val="ListBullet"/>
      </w:pPr>
      <w:r>
        <w:t>节假日值班意向征集表</w:t>
      </w:r>
    </w:p>
    <w:p>
      <w:pPr>
        <w:pStyle w:val="ListBullet"/>
      </w:pPr>
      <w:r>
        <w:t>节假日值班正式表</w:t>
      </w:r>
    </w:p>
    <w:p>
      <w:pPr>
        <w:pStyle w:val="ListBullet"/>
      </w:pPr>
      <w:r>
        <w:t>值班日志模板</w:t>
      </w:r>
    </w:p>
    <w:p>
      <w:pPr>
        <w:pStyle w:val="ListBullet"/>
      </w:pPr>
      <w:r>
        <w:t>节假日值班补偿登记表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